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D76982" w:rsidP="00AF1AD1">
      <w:pPr>
        <w:pStyle w:val="a6"/>
        <w:spacing w:line="480" w:lineRule="auto"/>
        <w:jc w:val="center"/>
        <w:rPr>
          <w:rFonts w:ascii="微软雅黑" w:eastAsia="微软雅黑"/>
          <w:b/>
          <w:sz w:val="44"/>
          <w:szCs w:val="44"/>
          <w:u w:val="single"/>
          <w:lang w:eastAsia="zh-CN"/>
        </w:rPr>
      </w:pPr>
      <w:bookmarkStart w:id="0" w:name="OLE_LINK4"/>
      <w:r w:rsidRPr="00D76982">
        <w:rPr>
          <w:rFonts w:ascii="微软雅黑" w:eastAsia="微软雅黑" w:hint="eastAsia"/>
          <w:b/>
          <w:sz w:val="44"/>
          <w:szCs w:val="44"/>
          <w:u w:val="single"/>
          <w:lang w:eastAsia="zh-CN"/>
        </w:rPr>
        <w:t>空气呼吸器配件采购发包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D76982">
        <w:rPr>
          <w:rFonts w:hint="eastAsia"/>
          <w:sz w:val="28"/>
          <w:szCs w:val="28"/>
          <w:u w:val="single"/>
        </w:rPr>
        <w:t>PTCG</w:t>
      </w:r>
      <w:r w:rsidR="00D76982" w:rsidRPr="00831CF0">
        <w:rPr>
          <w:sz w:val="28"/>
          <w:szCs w:val="28"/>
          <w:u w:val="single"/>
        </w:rPr>
        <w:t>2021</w:t>
      </w:r>
      <w:r w:rsidR="00D76982">
        <w:rPr>
          <w:sz w:val="28"/>
          <w:szCs w:val="28"/>
          <w:u w:val="single"/>
        </w:rPr>
        <w:t>0721</w:t>
      </w:r>
      <w:r w:rsidR="00D76982" w:rsidRPr="00831CF0">
        <w:rPr>
          <w:sz w:val="28"/>
          <w:szCs w:val="28"/>
          <w:u w:val="single"/>
        </w:rPr>
        <w:t>00</w:t>
      </w:r>
      <w:r w:rsidR="00D76982">
        <w:rPr>
          <w:sz w:val="28"/>
          <w:szCs w:val="28"/>
          <w:u w:val="single"/>
        </w:rPr>
        <w:t>2</w:t>
      </w:r>
      <w:r w:rsidR="00D76982"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D76982">
        <w:rPr>
          <w:rFonts w:ascii="微软雅黑" w:eastAsia="微软雅黑"/>
          <w:b/>
          <w:w w:val="95"/>
          <w:sz w:val="32"/>
          <w:lang w:eastAsia="zh-CN"/>
        </w:rPr>
        <w:t>八</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D76982" w:rsidP="00AA1C15">
      <w:pPr>
        <w:jc w:val="center"/>
        <w:rPr>
          <w:b/>
          <w:bCs/>
          <w:sz w:val="32"/>
          <w:lang w:eastAsia="zh-CN"/>
        </w:rPr>
      </w:pPr>
      <w:r w:rsidRPr="00D76982">
        <w:rPr>
          <w:rFonts w:hint="eastAsia"/>
          <w:b/>
          <w:bCs/>
          <w:sz w:val="32"/>
          <w:szCs w:val="32"/>
          <w:lang w:eastAsia="zh-CN"/>
        </w:rPr>
        <w:t>空气呼吸器配件采购发包</w:t>
      </w:r>
    </w:p>
    <w:p w:rsidR="00AA1C15" w:rsidRPr="00917C04" w:rsidRDefault="001B4BFF" w:rsidP="00AA1C15">
      <w:pPr>
        <w:jc w:val="center"/>
        <w:rPr>
          <w:b/>
          <w:bCs/>
          <w:sz w:val="32"/>
          <w:lang w:eastAsia="zh-CN"/>
        </w:rPr>
      </w:pPr>
      <w:r>
        <w:rPr>
          <w:rFonts w:hint="eastAsia"/>
          <w:b/>
          <w:bCs/>
          <w:sz w:val="32"/>
          <w:lang w:eastAsia="zh-CN"/>
        </w:rPr>
        <w:t>第二轮</w:t>
      </w:r>
      <w:r w:rsidR="00AA1C15"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D76982" w:rsidRPr="00D76982">
        <w:rPr>
          <w:rFonts w:hint="eastAsia"/>
          <w:bCs/>
          <w:szCs w:val="21"/>
          <w:u w:val="single"/>
          <w:lang w:eastAsia="zh-CN"/>
        </w:rPr>
        <w:t>空气呼吸器配件采购发包</w:t>
      </w:r>
      <w:r w:rsidRPr="00CB3A38">
        <w:rPr>
          <w:rFonts w:hint="eastAsia"/>
          <w:bCs/>
          <w:szCs w:val="21"/>
          <w:u w:val="single"/>
          <w:lang w:eastAsia="zh-CN"/>
        </w:rPr>
        <w:t>（</w:t>
      </w:r>
      <w:r w:rsidRPr="001B5997">
        <w:rPr>
          <w:rFonts w:hint="eastAsia"/>
          <w:bCs/>
          <w:szCs w:val="21"/>
          <w:u w:val="single"/>
          <w:lang w:eastAsia="zh-CN"/>
        </w:rPr>
        <w:t>项目编号：</w:t>
      </w:r>
      <w:r w:rsidR="00874C29" w:rsidRPr="00D01EFC">
        <w:rPr>
          <w:rFonts w:hint="eastAsia"/>
          <w:bCs/>
          <w:szCs w:val="21"/>
          <w:u w:val="single"/>
          <w:lang w:eastAsia="zh-CN"/>
        </w:rPr>
        <w:t>FHC-</w:t>
      </w:r>
      <w:r w:rsidR="00D76982" w:rsidRPr="00D01EFC">
        <w:rPr>
          <w:rFonts w:hint="eastAsia"/>
          <w:bCs/>
          <w:szCs w:val="21"/>
          <w:u w:val="single"/>
          <w:lang w:eastAsia="zh-CN"/>
        </w:rPr>
        <w:t>PTCG</w:t>
      </w:r>
      <w:r w:rsidR="00D76982" w:rsidRPr="00831CF0">
        <w:rPr>
          <w:bCs/>
          <w:szCs w:val="21"/>
          <w:u w:val="single"/>
          <w:lang w:eastAsia="zh-CN"/>
        </w:rPr>
        <w:t>2021</w:t>
      </w:r>
      <w:r w:rsidR="00D76982">
        <w:rPr>
          <w:bCs/>
          <w:szCs w:val="21"/>
          <w:u w:val="single"/>
          <w:lang w:eastAsia="zh-CN"/>
        </w:rPr>
        <w:t>0721</w:t>
      </w:r>
      <w:r w:rsidR="00D76982" w:rsidRPr="00831CF0">
        <w:rPr>
          <w:bCs/>
          <w:szCs w:val="21"/>
          <w:u w:val="single"/>
          <w:lang w:eastAsia="zh-CN"/>
        </w:rPr>
        <w:t>00</w:t>
      </w:r>
      <w:r w:rsidR="00D76982">
        <w:rPr>
          <w:bCs/>
          <w:szCs w:val="21"/>
          <w:u w:val="single"/>
          <w:lang w:eastAsia="zh-CN"/>
        </w:rPr>
        <w:t>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D76982">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D76982" w:rsidRPr="00D76982">
        <w:rPr>
          <w:rFonts w:hint="eastAsia"/>
          <w:sz w:val="24"/>
          <w:lang w:eastAsia="zh-CN"/>
        </w:rPr>
        <w:t>空气呼吸器配件采购发包</w:t>
      </w:r>
      <w:r w:rsidR="00750C81" w:rsidRPr="00831CF0">
        <w:rPr>
          <w:rFonts w:hint="eastAsia"/>
          <w:sz w:val="24"/>
          <w:lang w:eastAsia="zh-CN"/>
        </w:rPr>
        <w:t>。</w:t>
      </w:r>
    </w:p>
    <w:p w:rsidR="005C1BCD" w:rsidRPr="005279C9" w:rsidRDefault="00AA1C15" w:rsidP="005279C9">
      <w:pPr>
        <w:pStyle w:val="aa"/>
        <w:numPr>
          <w:ilvl w:val="0"/>
          <w:numId w:val="7"/>
        </w:numPr>
        <w:autoSpaceDE/>
        <w:autoSpaceDN/>
        <w:spacing w:before="0" w:line="360" w:lineRule="auto"/>
        <w:rPr>
          <w:sz w:val="24"/>
          <w:lang w:eastAsia="zh-CN"/>
        </w:rPr>
      </w:pPr>
      <w:r w:rsidRPr="005279C9">
        <w:rPr>
          <w:rFonts w:hint="eastAsia"/>
          <w:sz w:val="24"/>
          <w:lang w:eastAsia="zh-CN"/>
        </w:rPr>
        <w:t>比选项目简要说明：</w:t>
      </w:r>
      <w:r w:rsidR="007A5DE6">
        <w:rPr>
          <w:rFonts w:hint="eastAsia"/>
          <w:sz w:val="24"/>
          <w:lang w:eastAsia="zh-CN"/>
        </w:rPr>
        <w:t>我</w:t>
      </w:r>
      <w:r w:rsidR="007A5DE6">
        <w:rPr>
          <w:sz w:val="24"/>
          <w:lang w:eastAsia="zh-CN"/>
        </w:rPr>
        <w:t>司</w:t>
      </w:r>
      <w:r w:rsidR="007A5DE6" w:rsidRPr="0027677D">
        <w:rPr>
          <w:sz w:val="24"/>
          <w:lang w:eastAsia="zh-CN"/>
        </w:rPr>
        <w:t>共计空呼81套，其中2011-2013年采购的有65套，近两年空呼培训及实操训练使用频繁</w:t>
      </w:r>
      <w:r w:rsidR="007A5DE6">
        <w:rPr>
          <w:rFonts w:hint="eastAsia"/>
          <w:sz w:val="24"/>
          <w:lang w:eastAsia="zh-CN"/>
        </w:rPr>
        <w:t>，</w:t>
      </w:r>
      <w:r w:rsidR="007A5DE6" w:rsidRPr="0027677D">
        <w:rPr>
          <w:sz w:val="24"/>
          <w:lang w:eastAsia="zh-CN"/>
        </w:rPr>
        <w:t>目前部分配件破旧无法正常使用，需要补充采购配件。</w:t>
      </w:r>
      <w:r w:rsidR="007A5DE6">
        <w:rPr>
          <w:sz w:val="24"/>
          <w:lang w:eastAsia="zh-CN"/>
        </w:rPr>
        <w:t>具体要求详见合同格式书附件《</w:t>
      </w:r>
      <w:r w:rsidR="007A5DE6" w:rsidRPr="0027677D">
        <w:rPr>
          <w:rFonts w:hint="eastAsia"/>
          <w:sz w:val="24"/>
          <w:lang w:eastAsia="zh-CN"/>
        </w:rPr>
        <w:t>空气呼吸器配件采购发包方案</w:t>
      </w:r>
      <w:r w:rsidR="007A5DE6">
        <w:rPr>
          <w:sz w:val="24"/>
          <w:lang w:eastAsia="zh-CN"/>
        </w:rPr>
        <w:t>》。</w:t>
      </w:r>
    </w:p>
    <w:p w:rsidR="00AA1C15" w:rsidRPr="00831CF0" w:rsidRDefault="00AA1C15" w:rsidP="005279C9">
      <w:pPr>
        <w:pStyle w:val="aa"/>
        <w:numPr>
          <w:ilvl w:val="0"/>
          <w:numId w:val="7"/>
        </w:numPr>
        <w:autoSpaceDE/>
        <w:autoSpaceDN/>
        <w:spacing w:before="0" w:line="360" w:lineRule="auto"/>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5C1BCD">
        <w:rPr>
          <w:rFonts w:hint="eastAsia"/>
          <w:sz w:val="24"/>
          <w:lang w:eastAsia="zh-CN"/>
        </w:rPr>
        <w:t>合同</w:t>
      </w:r>
      <w:r w:rsidR="00E7124D">
        <w:rPr>
          <w:rFonts w:hint="eastAsia"/>
          <w:sz w:val="24"/>
          <w:lang w:eastAsia="zh-CN"/>
        </w:rPr>
        <w:t>总价</w:t>
      </w:r>
      <w:r w:rsidR="00895060" w:rsidRPr="003F4E07">
        <w:rPr>
          <w:rFonts w:hint="eastAsia"/>
          <w:sz w:val="24"/>
          <w:lang w:eastAsia="zh-CN"/>
        </w:rPr>
        <w:t>最高控制价</w:t>
      </w:r>
      <w:r w:rsidR="007A5DE6">
        <w:rPr>
          <w:rFonts w:hint="eastAsia"/>
          <w:sz w:val="24"/>
          <w:lang w:eastAsia="zh-CN"/>
        </w:rPr>
        <w:t>R</w:t>
      </w:r>
      <w:r w:rsidR="007A5DE6">
        <w:rPr>
          <w:sz w:val="24"/>
          <w:lang w:eastAsia="zh-CN"/>
        </w:rPr>
        <w:t>MB15万</w:t>
      </w:r>
      <w:r w:rsidR="00E7124D">
        <w:rPr>
          <w:sz w:val="24"/>
          <w:lang w:eastAsia="zh-CN"/>
        </w:rPr>
        <w:t>元（含税）</w:t>
      </w:r>
      <w:r w:rsidR="00895060" w:rsidRPr="003F4E07">
        <w:rPr>
          <w:rFonts w:hint="eastAsia"/>
          <w:sz w:val="24"/>
          <w:lang w:eastAsia="zh-CN"/>
        </w:rPr>
        <w:t>。</w:t>
      </w:r>
    </w:p>
    <w:p w:rsidR="00BC6A40" w:rsidRPr="00831CF0" w:rsidRDefault="00B807D2" w:rsidP="000F262A">
      <w:pPr>
        <w:pStyle w:val="aa"/>
        <w:numPr>
          <w:ilvl w:val="0"/>
          <w:numId w:val="7"/>
        </w:numPr>
        <w:autoSpaceDE/>
        <w:autoSpaceDN/>
        <w:spacing w:before="0" w:line="360" w:lineRule="auto"/>
        <w:jc w:val="both"/>
        <w:rPr>
          <w:sz w:val="24"/>
          <w:lang w:eastAsia="zh-CN"/>
        </w:rPr>
      </w:pPr>
      <w:r>
        <w:rPr>
          <w:sz w:val="24"/>
          <w:lang w:eastAsia="zh-CN"/>
        </w:rPr>
        <w:t>交货</w:t>
      </w:r>
      <w:r w:rsidR="005142EF" w:rsidRPr="00831CF0">
        <w:rPr>
          <w:sz w:val="24"/>
          <w:lang w:eastAsia="zh-CN"/>
        </w:rPr>
        <w:t>期</w:t>
      </w:r>
      <w:r w:rsidR="00BC6A40" w:rsidRPr="00831CF0">
        <w:rPr>
          <w:sz w:val="24"/>
          <w:lang w:eastAsia="zh-CN"/>
        </w:rPr>
        <w:t>：</w:t>
      </w:r>
      <w:r w:rsidR="005C1BCD">
        <w:rPr>
          <w:rFonts w:hint="eastAsia"/>
          <w:sz w:val="24"/>
          <w:lang w:eastAsia="zh-CN"/>
        </w:rPr>
        <w:t>合同</w:t>
      </w:r>
      <w:r w:rsidR="005C1BCD">
        <w:rPr>
          <w:sz w:val="24"/>
          <w:lang w:eastAsia="zh-CN"/>
        </w:rPr>
        <w:t>签订后</w:t>
      </w:r>
      <w:r w:rsidR="005C1BCD">
        <w:rPr>
          <w:rFonts w:hint="eastAsia"/>
          <w:sz w:val="24"/>
          <w:lang w:eastAsia="zh-CN"/>
        </w:rPr>
        <w:t>1</w:t>
      </w:r>
      <w:r w:rsidR="005C1BCD">
        <w:rPr>
          <w:sz w:val="24"/>
          <w:lang w:eastAsia="zh-CN"/>
        </w:rPr>
        <w:t>5</w:t>
      </w:r>
      <w:r w:rsidR="005279C9">
        <w:rPr>
          <w:rFonts w:hint="eastAsia"/>
          <w:sz w:val="24"/>
          <w:lang w:eastAsia="zh-CN"/>
        </w:rPr>
        <w:t>天</w:t>
      </w:r>
      <w:r w:rsidR="005C1BCD">
        <w:rPr>
          <w:sz w:val="24"/>
          <w:lang w:eastAsia="zh-CN"/>
        </w:rPr>
        <w:t>内</w:t>
      </w:r>
      <w:r w:rsidR="007A5DE6">
        <w:rPr>
          <w:rFonts w:hint="eastAsia"/>
          <w:sz w:val="24"/>
          <w:lang w:eastAsia="zh-CN"/>
        </w:rPr>
        <w:t>到</w:t>
      </w:r>
      <w:r w:rsidR="005C1BCD">
        <w:rPr>
          <w:sz w:val="24"/>
          <w:lang w:eastAsia="zh-CN"/>
        </w:rPr>
        <w:t>货</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Default="00352CB9"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CB3A38">
        <w:rPr>
          <w:rFonts w:cs="Times New Roman" w:hint="eastAsia"/>
          <w:sz w:val="24"/>
          <w:szCs w:val="24"/>
          <w:lang w:eastAsia="zh-CN"/>
        </w:rPr>
        <w:t>参选人必须具备有效的企业法人营业执照</w:t>
      </w:r>
      <w:r w:rsidR="00222711" w:rsidRPr="003F4E07">
        <w:rPr>
          <w:rFonts w:cs="Times New Roman"/>
          <w:sz w:val="24"/>
          <w:szCs w:val="24"/>
          <w:lang w:eastAsia="zh-CN"/>
        </w:rPr>
        <w:t>。</w:t>
      </w:r>
    </w:p>
    <w:p w:rsidR="007A5DE6" w:rsidRDefault="007A5DE6" w:rsidP="000F262A">
      <w:pPr>
        <w:pStyle w:val="aa"/>
        <w:numPr>
          <w:ilvl w:val="0"/>
          <w:numId w:val="9"/>
        </w:numPr>
        <w:tabs>
          <w:tab w:val="left" w:pos="360"/>
          <w:tab w:val="left" w:pos="540"/>
          <w:tab w:val="left" w:pos="720"/>
        </w:tabs>
        <w:autoSpaceDE/>
        <w:autoSpaceDN/>
        <w:spacing w:before="0" w:line="420" w:lineRule="exact"/>
        <w:jc w:val="both"/>
        <w:rPr>
          <w:rFonts w:cs="Times New Roman"/>
          <w:sz w:val="24"/>
          <w:szCs w:val="24"/>
          <w:lang w:eastAsia="zh-CN"/>
        </w:rPr>
      </w:pPr>
      <w:r w:rsidRPr="0027677D">
        <w:rPr>
          <w:rFonts w:cs="Times New Roman" w:hint="eastAsia"/>
          <w:sz w:val="24"/>
          <w:szCs w:val="24"/>
          <w:lang w:eastAsia="zh-CN"/>
        </w:rPr>
        <w:t>参选人的营业执照有经营安全、应急等类似防护类设备范围</w:t>
      </w:r>
      <w:r>
        <w:rPr>
          <w:rFonts w:cs="Times New Roman" w:hint="eastAsia"/>
          <w:sz w:val="24"/>
          <w:szCs w:val="24"/>
          <w:lang w:eastAsia="zh-CN"/>
        </w:rPr>
        <w:t>（参选人投标时需提供相关营业执照经营范围资料文件备查）</w:t>
      </w:r>
      <w:r w:rsidRPr="0027677D">
        <w:rPr>
          <w:rFonts w:cs="Times New Roman" w:hint="eastAsia"/>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F06295" w:rsidRDefault="00F06295" w:rsidP="000F262A">
      <w:pPr>
        <w:pStyle w:val="aa"/>
        <w:numPr>
          <w:ilvl w:val="0"/>
          <w:numId w:val="6"/>
        </w:numPr>
        <w:autoSpaceDE/>
        <w:autoSpaceDN/>
        <w:spacing w:before="0" w:line="360" w:lineRule="auto"/>
        <w:jc w:val="both"/>
        <w:rPr>
          <w:b/>
          <w:bCs/>
          <w:szCs w:val="21"/>
          <w:lang w:eastAsia="zh-CN"/>
        </w:rPr>
      </w:pPr>
      <w:r>
        <w:rPr>
          <w:b/>
          <w:bCs/>
          <w:szCs w:val="21"/>
          <w:lang w:eastAsia="zh-CN"/>
        </w:rPr>
        <w:t>参选保证金：无。</w:t>
      </w:r>
    </w:p>
    <w:p w:rsidR="00F06295" w:rsidRDefault="00F06295" w:rsidP="00F06295">
      <w:pPr>
        <w:pStyle w:val="a6"/>
        <w:spacing w:line="360" w:lineRule="auto"/>
        <w:ind w:left="832" w:right="121"/>
        <w:jc w:val="both"/>
        <w:rPr>
          <w:lang w:eastAsia="zh-CN"/>
        </w:rPr>
      </w:pPr>
      <w:r w:rsidRPr="00B1232B">
        <w:rPr>
          <w:b/>
          <w:w w:val="95"/>
          <w:sz w:val="28"/>
          <w:lang w:eastAsia="zh-CN"/>
        </w:rPr>
        <w:t>履约保证金：</w:t>
      </w:r>
    </w:p>
    <w:p w:rsidR="00F06295" w:rsidRPr="00BD5B50" w:rsidRDefault="00F06295" w:rsidP="00F06295">
      <w:pPr>
        <w:pStyle w:val="10"/>
        <w:ind w:left="832"/>
        <w:rPr>
          <w:rFonts w:hAnsi="宋体" w:hint="eastAsia"/>
          <w:sz w:val="24"/>
          <w:szCs w:val="24"/>
        </w:rPr>
      </w:pPr>
      <w:r w:rsidRPr="00BD5B50">
        <w:rPr>
          <w:rFonts w:hAnsi="宋体" w:hint="eastAsia"/>
          <w:sz w:val="24"/>
          <w:szCs w:val="24"/>
        </w:rPr>
        <w:t>履约保证金的提交：中选人应在中选通知发出后的</w:t>
      </w:r>
      <w:r w:rsidRPr="00BD5B50">
        <w:rPr>
          <w:rFonts w:hAnsi="宋体"/>
          <w:sz w:val="24"/>
          <w:szCs w:val="24"/>
        </w:rPr>
        <w:t>5</w:t>
      </w:r>
      <w:r w:rsidRPr="00BD5B50">
        <w:rPr>
          <w:rFonts w:hAnsi="宋体" w:hint="eastAsia"/>
          <w:sz w:val="24"/>
          <w:szCs w:val="24"/>
        </w:rPr>
        <w:t>个工作日之内并在合同签订前向比选人提交履约保证金，履约保证金金额为中选含税总价的1</w:t>
      </w:r>
      <w:r w:rsidRPr="00BD5B50">
        <w:rPr>
          <w:rFonts w:hAnsi="宋体"/>
          <w:sz w:val="24"/>
          <w:szCs w:val="24"/>
        </w:rPr>
        <w:t>0%</w:t>
      </w:r>
      <w:r w:rsidRPr="00BD5B50">
        <w:rPr>
          <w:rFonts w:hAnsi="宋体" w:hint="eastAsia"/>
          <w:sz w:val="24"/>
          <w:szCs w:val="24"/>
        </w:rPr>
        <w:t>，以银行转账、银行电汇提交。</w:t>
      </w:r>
    </w:p>
    <w:p w:rsidR="00F06295" w:rsidRPr="00F06295" w:rsidRDefault="00F06295" w:rsidP="00F06295">
      <w:pPr>
        <w:pStyle w:val="aa"/>
        <w:autoSpaceDE/>
        <w:autoSpaceDN/>
        <w:spacing w:before="0" w:line="360" w:lineRule="auto"/>
        <w:ind w:left="832" w:firstLine="0"/>
        <w:jc w:val="both"/>
        <w:rPr>
          <w:rFonts w:hint="eastAsia"/>
          <w:b/>
          <w:bCs/>
          <w:szCs w:val="21"/>
          <w:lang w:eastAsia="zh-CN"/>
        </w:rPr>
      </w:pP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lastRenderedPageBreak/>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A83C48" w:rsidRPr="00A53411">
        <w:rPr>
          <w:bCs/>
          <w:color w:val="FF0000"/>
          <w:szCs w:val="21"/>
          <w:lang w:eastAsia="zh-CN"/>
        </w:rPr>
        <w:t>202</w:t>
      </w:r>
      <w:r w:rsidR="00A83C48">
        <w:rPr>
          <w:bCs/>
          <w:color w:val="FF0000"/>
          <w:szCs w:val="21"/>
          <w:lang w:eastAsia="zh-CN"/>
        </w:rPr>
        <w:t>1</w:t>
      </w:r>
      <w:r w:rsidR="00A83C48" w:rsidRPr="00A53411">
        <w:rPr>
          <w:rFonts w:hint="eastAsia"/>
          <w:bCs/>
          <w:color w:val="FF0000"/>
          <w:szCs w:val="21"/>
          <w:lang w:eastAsia="zh-CN"/>
        </w:rPr>
        <w:t>年</w:t>
      </w:r>
      <w:r w:rsidR="001B4BFF">
        <w:rPr>
          <w:bCs/>
          <w:color w:val="FF0000"/>
          <w:szCs w:val="21"/>
          <w:lang w:eastAsia="zh-CN"/>
        </w:rPr>
        <w:t>0</w:t>
      </w:r>
      <w:r w:rsidR="001B4BFF">
        <w:rPr>
          <w:bCs/>
          <w:color w:val="FF0000"/>
          <w:szCs w:val="21"/>
          <w:lang w:eastAsia="zh-CN"/>
        </w:rPr>
        <w:t>9</w:t>
      </w:r>
      <w:r w:rsidR="00A83C48" w:rsidRPr="00A53411">
        <w:rPr>
          <w:rFonts w:hint="eastAsia"/>
          <w:bCs/>
          <w:color w:val="FF0000"/>
          <w:szCs w:val="21"/>
          <w:lang w:eastAsia="zh-CN"/>
        </w:rPr>
        <w:t>月</w:t>
      </w:r>
      <w:r w:rsidR="001B4BFF">
        <w:rPr>
          <w:bCs/>
          <w:color w:val="FF0000"/>
          <w:szCs w:val="21"/>
          <w:lang w:eastAsia="zh-CN"/>
        </w:rPr>
        <w:t>02</w:t>
      </w:r>
      <w:r w:rsidR="00750C81" w:rsidRPr="00A53411">
        <w:rPr>
          <w:rFonts w:hint="eastAsia"/>
          <w:bCs/>
          <w:color w:val="FF0000"/>
          <w:szCs w:val="21"/>
          <w:lang w:eastAsia="zh-CN"/>
        </w:rPr>
        <w:t>日</w:t>
      </w:r>
      <w:r w:rsidR="005C1BCD" w:rsidRPr="00A53411">
        <w:rPr>
          <w:bCs/>
          <w:color w:val="FF0000"/>
          <w:szCs w:val="21"/>
          <w:lang w:eastAsia="zh-CN"/>
        </w:rPr>
        <w:t>1</w:t>
      </w:r>
      <w:r w:rsidR="005C1BCD">
        <w:rPr>
          <w:bCs/>
          <w:color w:val="FF0000"/>
          <w:szCs w:val="21"/>
          <w:lang w:eastAsia="zh-CN"/>
        </w:rPr>
        <w:t>4</w:t>
      </w:r>
      <w:r w:rsidR="005C1BCD"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w:t>
      </w:r>
      <w:r w:rsidR="007911AB">
        <w:rPr>
          <w:rFonts w:hint="eastAsia"/>
          <w:bCs/>
          <w:szCs w:val="21"/>
          <w:lang w:eastAsia="zh-CN"/>
        </w:rPr>
        <w:t>相应</w:t>
      </w:r>
      <w:r w:rsidR="00750C81" w:rsidRPr="001B5997">
        <w:rPr>
          <w:rFonts w:hint="eastAsia"/>
          <w:bCs/>
          <w:szCs w:val="21"/>
          <w:lang w:eastAsia="zh-CN"/>
        </w:rPr>
        <w:t>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33475" w:rsidRPr="00FB2363" w:rsidRDefault="00833475" w:rsidP="005279C9">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33475" w:rsidRPr="00FB2363" w:rsidRDefault="00833475" w:rsidP="005279C9">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7A5DE6">
        <w:rPr>
          <w:rFonts w:ascii="宋体" w:hAnsi="宋体" w:cs="宋体" w:hint="eastAsia"/>
          <w:bCs/>
          <w:szCs w:val="21"/>
        </w:rPr>
        <w:t>邵云中</w:t>
      </w:r>
      <w:r w:rsidRPr="00FB2363">
        <w:rPr>
          <w:rFonts w:ascii="宋体" w:hAnsi="宋体" w:cs="宋体"/>
          <w:bCs/>
          <w:szCs w:val="21"/>
        </w:rPr>
        <w:t xml:space="preserve"> 电话：</w:t>
      </w:r>
      <w:r w:rsidR="007A5DE6">
        <w:rPr>
          <w:rFonts w:ascii="宋体" w:hAnsi="宋体" w:cs="宋体"/>
          <w:bCs/>
          <w:szCs w:val="21"/>
        </w:rPr>
        <w:t>19959614087</w:t>
      </w:r>
    </w:p>
    <w:p w:rsidR="00833475" w:rsidRPr="001B5997" w:rsidRDefault="00833475" w:rsidP="005279C9">
      <w:pPr>
        <w:pStyle w:val="a2"/>
        <w:snapToGrid w:val="0"/>
        <w:spacing w:line="360" w:lineRule="auto"/>
        <w:ind w:left="832" w:firstLine="0"/>
        <w:rPr>
          <w:rFonts w:ascii="宋体" w:hAnsi="宋体" w:cs="宋体"/>
          <w:b/>
          <w:bCs/>
          <w:szCs w:val="21"/>
        </w:rPr>
      </w:pPr>
      <w:r w:rsidRPr="001B5997">
        <w:rPr>
          <w:rFonts w:ascii="宋体" w:hAnsi="宋体" w:cs="宋体" w:hint="eastAsia"/>
          <w:bCs/>
          <w:szCs w:val="21"/>
        </w:rPr>
        <w:t xml:space="preserve">纪检监察室电话：0596-6311774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bookmarkStart w:id="1" w:name="_GoBack"/>
      <w:bookmarkEnd w:id="1"/>
      <w:r>
        <w:rPr>
          <w:rFonts w:hint="eastAsia"/>
          <w:sz w:val="24"/>
          <w:szCs w:val="24"/>
          <w:lang w:eastAsia="zh-CN"/>
        </w:rPr>
        <w:t xml:space="preserve"> </w:t>
      </w:r>
      <w:r w:rsidR="001B4BFF">
        <w:rPr>
          <w:sz w:val="24"/>
          <w:szCs w:val="24"/>
          <w:lang w:eastAsia="zh-CN"/>
        </w:rPr>
        <w:t>2021</w:t>
      </w:r>
      <w:r w:rsidR="001B4BFF" w:rsidRPr="002E3036">
        <w:rPr>
          <w:rFonts w:hint="eastAsia"/>
          <w:sz w:val="24"/>
          <w:szCs w:val="24"/>
          <w:lang w:eastAsia="zh-CN"/>
        </w:rPr>
        <w:t>年</w:t>
      </w:r>
      <w:r w:rsidR="001B4BFF">
        <w:rPr>
          <w:sz w:val="24"/>
          <w:szCs w:val="24"/>
          <w:lang w:eastAsia="zh-CN"/>
        </w:rPr>
        <w:t>08</w:t>
      </w:r>
      <w:r w:rsidR="001B4BFF" w:rsidRPr="002E3036">
        <w:rPr>
          <w:rFonts w:hint="eastAsia"/>
          <w:sz w:val="24"/>
          <w:szCs w:val="24"/>
          <w:lang w:eastAsia="zh-CN"/>
        </w:rPr>
        <w:t>月</w:t>
      </w:r>
      <w:r w:rsidR="001B4BFF">
        <w:rPr>
          <w:sz w:val="24"/>
          <w:szCs w:val="24"/>
          <w:lang w:eastAsia="zh-CN"/>
        </w:rPr>
        <w:t>23</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76982" w:rsidRPr="00D76982">
        <w:rPr>
          <w:rFonts w:hint="eastAsia"/>
          <w:lang w:eastAsia="zh-CN"/>
        </w:rPr>
        <w:t>空气呼吸器配件采购发包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7A5DE6" w:rsidRPr="0027677D">
        <w:rPr>
          <w:rFonts w:hint="eastAsia"/>
          <w:lang w:eastAsia="zh-CN"/>
        </w:rPr>
        <w:t>福建省漳州市古雷经济开发区腾龙路84号</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895060">
        <w:rPr>
          <w:rFonts w:hint="eastAsia"/>
          <w:lang w:eastAsia="zh-CN"/>
        </w:rPr>
        <w:t>各项内容</w:t>
      </w:r>
      <w:r w:rsidR="007D4E08">
        <w:rPr>
          <w:rFonts w:hint="eastAsia"/>
          <w:lang w:eastAsia="zh-CN"/>
        </w:rPr>
        <w:t>含税</w:t>
      </w:r>
      <w:r w:rsidR="00833475">
        <w:rPr>
          <w:lang w:eastAsia="zh-CN"/>
        </w:rPr>
        <w:t>送到</w:t>
      </w:r>
      <w:r w:rsidR="00EB0F91">
        <w:rPr>
          <w:rFonts w:hint="eastAsia"/>
          <w:lang w:eastAsia="zh-CN"/>
        </w:rPr>
        <w:t>固定单价</w:t>
      </w:r>
      <w:r w:rsidR="00470BD0" w:rsidRPr="00335435">
        <w:rPr>
          <w:rFonts w:hint="eastAsia"/>
          <w:lang w:eastAsia="zh-CN"/>
        </w:rPr>
        <w:t>发包</w:t>
      </w:r>
      <w:r w:rsidR="00833475">
        <w:rPr>
          <w:rFonts w:hint="eastAsia"/>
          <w:lang w:eastAsia="zh-CN"/>
        </w:rPr>
        <w:t>，根据合同总价决标</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7A5DE6">
        <w:rPr>
          <w:rFonts w:hint="eastAsia"/>
          <w:lang w:eastAsia="zh-CN"/>
        </w:rPr>
        <w:t>我</w:t>
      </w:r>
      <w:r w:rsidR="007A5DE6">
        <w:rPr>
          <w:lang w:eastAsia="zh-CN"/>
        </w:rPr>
        <w:t>司</w:t>
      </w:r>
      <w:r w:rsidR="007A5DE6" w:rsidRPr="00D5697B">
        <w:rPr>
          <w:lang w:eastAsia="zh-CN"/>
        </w:rPr>
        <w:t>共计空呼81套，其中2011-2013年采购的有65套，近两年空呼培训及实操训练使用频繁</w:t>
      </w:r>
      <w:r w:rsidR="007A5DE6">
        <w:rPr>
          <w:rFonts w:hint="eastAsia"/>
          <w:lang w:eastAsia="zh-CN"/>
        </w:rPr>
        <w:t>，</w:t>
      </w:r>
      <w:r w:rsidR="007A5DE6" w:rsidRPr="00D5697B">
        <w:rPr>
          <w:lang w:eastAsia="zh-CN"/>
        </w:rPr>
        <w:t>目前部分配件破旧无法正常使用，需要补充采购配件。</w:t>
      </w:r>
      <w:r w:rsidR="007A5DE6">
        <w:rPr>
          <w:lang w:eastAsia="zh-CN"/>
        </w:rPr>
        <w:t>具体要求详见合同格式书附件《</w:t>
      </w:r>
      <w:r w:rsidR="007A5DE6" w:rsidRPr="00D5697B">
        <w:rPr>
          <w:rFonts w:hint="eastAsia"/>
          <w:szCs w:val="22"/>
          <w:lang w:eastAsia="zh-CN"/>
        </w:rPr>
        <w:t>空气呼吸器配件采购发包方案</w:t>
      </w:r>
      <w:r w:rsidR="007A5DE6">
        <w:rPr>
          <w:lang w:eastAsia="zh-CN"/>
        </w:rPr>
        <w:t>》。</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7A5DE6" w:rsidRDefault="007A5DE6" w:rsidP="007A5DE6">
      <w:pPr>
        <w:pStyle w:val="aa"/>
        <w:numPr>
          <w:ilvl w:val="0"/>
          <w:numId w:val="26"/>
        </w:numPr>
        <w:tabs>
          <w:tab w:val="left" w:pos="360"/>
          <w:tab w:val="left" w:pos="540"/>
          <w:tab w:val="left" w:pos="720"/>
        </w:tabs>
        <w:autoSpaceDE/>
        <w:autoSpaceDN/>
        <w:spacing w:before="0" w:line="420" w:lineRule="exact"/>
        <w:jc w:val="both"/>
        <w:rPr>
          <w:rFonts w:cs="Times New Roman"/>
          <w:sz w:val="24"/>
          <w:szCs w:val="24"/>
          <w:lang w:eastAsia="zh-CN"/>
        </w:rPr>
      </w:pPr>
      <w:r w:rsidRPr="00CB3A38">
        <w:rPr>
          <w:rFonts w:cs="Times New Roman" w:hint="eastAsia"/>
          <w:sz w:val="24"/>
          <w:szCs w:val="24"/>
          <w:lang w:eastAsia="zh-CN"/>
        </w:rPr>
        <w:t>参选人必须具备有效的企业法人营业执照</w:t>
      </w:r>
      <w:r w:rsidRPr="003F4E07">
        <w:rPr>
          <w:rFonts w:cs="Times New Roman"/>
          <w:sz w:val="24"/>
          <w:szCs w:val="24"/>
          <w:lang w:eastAsia="zh-CN"/>
        </w:rPr>
        <w:t>。</w:t>
      </w:r>
    </w:p>
    <w:p w:rsidR="007A5DE6" w:rsidRDefault="007A5DE6" w:rsidP="007A5DE6">
      <w:pPr>
        <w:pStyle w:val="aa"/>
        <w:numPr>
          <w:ilvl w:val="0"/>
          <w:numId w:val="26"/>
        </w:numPr>
        <w:tabs>
          <w:tab w:val="left" w:pos="360"/>
          <w:tab w:val="left" w:pos="540"/>
          <w:tab w:val="left" w:pos="720"/>
        </w:tabs>
        <w:autoSpaceDE/>
        <w:autoSpaceDN/>
        <w:spacing w:before="0" w:line="420" w:lineRule="exact"/>
        <w:jc w:val="both"/>
        <w:rPr>
          <w:rFonts w:cs="Times New Roman"/>
          <w:sz w:val="24"/>
          <w:szCs w:val="24"/>
          <w:lang w:eastAsia="zh-CN"/>
        </w:rPr>
      </w:pPr>
      <w:r w:rsidRPr="00D5697B">
        <w:rPr>
          <w:rFonts w:cs="Times New Roman" w:hint="eastAsia"/>
          <w:sz w:val="24"/>
          <w:szCs w:val="24"/>
          <w:lang w:eastAsia="zh-CN"/>
        </w:rPr>
        <w:t>参选人的营业执照有经营安全、应急等类似防护类设备范围</w:t>
      </w:r>
      <w:r>
        <w:rPr>
          <w:rFonts w:cs="Times New Roman" w:hint="eastAsia"/>
          <w:sz w:val="24"/>
          <w:szCs w:val="24"/>
          <w:lang w:eastAsia="zh-CN"/>
        </w:rPr>
        <w:t>（参选人投标时需提供相关营业执照经营范围资料文件备查）</w:t>
      </w:r>
      <w:r w:rsidRPr="00D5697B">
        <w:rPr>
          <w:rFonts w:cs="Times New Roman" w:hint="eastAsia"/>
          <w:sz w:val="24"/>
          <w:szCs w:val="24"/>
          <w:lang w:eastAsia="zh-CN"/>
        </w:rPr>
        <w:t>。</w:t>
      </w:r>
    </w:p>
    <w:p w:rsidR="007A5DE6" w:rsidRPr="003F4E07" w:rsidRDefault="007A5DE6" w:rsidP="007A5DE6">
      <w:pPr>
        <w:pStyle w:val="aa"/>
        <w:numPr>
          <w:ilvl w:val="0"/>
          <w:numId w:val="26"/>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7A5DE6" w:rsidRDefault="007A5DE6" w:rsidP="007A5DE6">
      <w:pPr>
        <w:pStyle w:val="aa"/>
        <w:numPr>
          <w:ilvl w:val="0"/>
          <w:numId w:val="26"/>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8A7E99" w:rsidRPr="00F06295" w:rsidRDefault="001B4BFF" w:rsidP="00F06295">
      <w:pPr>
        <w:pStyle w:val="aa"/>
        <w:ind w:left="832" w:firstLine="0"/>
        <w:rPr>
          <w:b/>
          <w:w w:val="95"/>
          <w:sz w:val="28"/>
          <w:lang w:eastAsia="zh-CN"/>
        </w:rPr>
      </w:pPr>
      <w:r>
        <w:rPr>
          <w:b/>
          <w:w w:val="95"/>
          <w:sz w:val="28"/>
          <w:lang w:eastAsia="zh-CN"/>
        </w:rPr>
        <w:t>七、</w:t>
      </w:r>
      <w:r w:rsidR="00DD56C2" w:rsidRPr="00F06295">
        <w:rPr>
          <w:b/>
          <w:w w:val="95"/>
          <w:sz w:val="28"/>
          <w:lang w:eastAsia="zh-CN"/>
        </w:rPr>
        <w:t>参选保证金</w:t>
      </w:r>
      <w:r w:rsidR="00E05297" w:rsidRPr="00F06295">
        <w:rPr>
          <w:b/>
          <w:w w:val="95"/>
          <w:sz w:val="28"/>
          <w:lang w:eastAsia="zh-CN"/>
        </w:rPr>
        <w:t>：</w:t>
      </w:r>
      <w:r w:rsidR="006F0262" w:rsidRPr="00F06295">
        <w:rPr>
          <w:rFonts w:hint="eastAsia"/>
          <w:b/>
          <w:w w:val="95"/>
          <w:sz w:val="28"/>
          <w:lang w:eastAsia="zh-CN"/>
        </w:rPr>
        <w:t xml:space="preserve"> </w:t>
      </w:r>
      <w:r w:rsidR="00A148EF" w:rsidRPr="00F06295">
        <w:rPr>
          <w:rFonts w:hint="eastAsia"/>
          <w:b/>
          <w:w w:val="95"/>
          <w:sz w:val="28"/>
          <w:lang w:eastAsia="zh-CN"/>
        </w:rPr>
        <w:t>无。</w:t>
      </w:r>
    </w:p>
    <w:p w:rsidR="001B4BFF" w:rsidRDefault="001B4BFF" w:rsidP="00F06295">
      <w:pPr>
        <w:pStyle w:val="a6"/>
        <w:spacing w:line="360" w:lineRule="auto"/>
        <w:ind w:left="832" w:right="121"/>
        <w:jc w:val="both"/>
        <w:rPr>
          <w:lang w:eastAsia="zh-CN"/>
        </w:rPr>
      </w:pPr>
      <w:r w:rsidRPr="00B1232B">
        <w:rPr>
          <w:b/>
          <w:w w:val="95"/>
          <w:sz w:val="28"/>
          <w:lang w:eastAsia="zh-CN"/>
        </w:rPr>
        <w:t>履约保证金：</w:t>
      </w:r>
    </w:p>
    <w:p w:rsidR="001B4BFF" w:rsidRPr="00F06295" w:rsidRDefault="001B4BFF" w:rsidP="00F06295">
      <w:pPr>
        <w:pStyle w:val="10"/>
        <w:ind w:left="832"/>
        <w:rPr>
          <w:rFonts w:hAnsi="宋体" w:hint="eastAsia"/>
          <w:sz w:val="24"/>
          <w:szCs w:val="24"/>
        </w:rPr>
      </w:pPr>
      <w:r w:rsidRPr="00F06295">
        <w:rPr>
          <w:rFonts w:hAnsi="宋体" w:hint="eastAsia"/>
          <w:sz w:val="24"/>
          <w:szCs w:val="24"/>
        </w:rPr>
        <w:t>履约保证金的提交：中选人应在中选通知发出后的</w:t>
      </w:r>
      <w:r w:rsidRPr="00F06295">
        <w:rPr>
          <w:rFonts w:hAnsi="宋体"/>
          <w:sz w:val="24"/>
          <w:szCs w:val="24"/>
        </w:rPr>
        <w:t>5</w:t>
      </w:r>
      <w:r w:rsidRPr="00F06295">
        <w:rPr>
          <w:rFonts w:hAnsi="宋体" w:hint="eastAsia"/>
          <w:sz w:val="24"/>
          <w:szCs w:val="24"/>
        </w:rPr>
        <w:t>个工作日之内并在合同签订前向比选人提交履约保证金，履约保证金金额为中选含税总价的1</w:t>
      </w:r>
      <w:r w:rsidRPr="00F06295">
        <w:rPr>
          <w:rFonts w:hAnsi="宋体"/>
          <w:sz w:val="24"/>
          <w:szCs w:val="24"/>
        </w:rPr>
        <w:t>0%</w:t>
      </w:r>
      <w:r w:rsidRPr="00F06295">
        <w:rPr>
          <w:rFonts w:hAnsi="宋体" w:hint="eastAsia"/>
          <w:sz w:val="24"/>
          <w:szCs w:val="24"/>
        </w:rPr>
        <w:t>，以银行转账、银行电汇提交。</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27677D" w:rsidRDefault="006F0262" w:rsidP="009A21FD">
      <w:pPr>
        <w:pStyle w:val="a6"/>
        <w:spacing w:line="360" w:lineRule="auto"/>
        <w:ind w:right="121"/>
        <w:jc w:val="both"/>
        <w:rPr>
          <w:b/>
          <w:color w:val="FF0000"/>
          <w:lang w:eastAsia="zh-CN"/>
        </w:rPr>
      </w:pPr>
      <w:r w:rsidRPr="009A21FD">
        <w:rPr>
          <w:rFonts w:hint="eastAsia"/>
          <w:b/>
          <w:lang w:eastAsia="zh-CN"/>
        </w:rPr>
        <w:t xml:space="preserve">    </w:t>
      </w:r>
      <w:r w:rsidR="00DD56C2" w:rsidRPr="0027677D">
        <w:rPr>
          <w:b/>
          <w:color w:val="FF0000"/>
          <w:lang w:eastAsia="zh-CN"/>
        </w:rPr>
        <w:t>注：请使用顺丰快递或中国邮政 EMS 快递，其他快递不能保证送达目的地。</w:t>
      </w:r>
    </w:p>
    <w:p w:rsidR="009A21FD" w:rsidRPr="0027677D" w:rsidRDefault="009A21FD" w:rsidP="009A21FD">
      <w:pPr>
        <w:pStyle w:val="a6"/>
        <w:spacing w:line="360" w:lineRule="auto"/>
        <w:ind w:right="121"/>
        <w:jc w:val="both"/>
        <w:rPr>
          <w:b/>
          <w:color w:val="FF0000"/>
          <w:lang w:eastAsia="zh-CN"/>
        </w:rPr>
      </w:pPr>
      <w:r w:rsidRPr="0027677D">
        <w:rPr>
          <w:rFonts w:hint="eastAsia"/>
          <w:b/>
          <w:color w:val="FF0000"/>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w:t>
      </w:r>
      <w:r w:rsidR="00DD56C2" w:rsidRPr="002318C1">
        <w:rPr>
          <w:lang w:eastAsia="zh-CN"/>
        </w:rPr>
        <w:lastRenderedPageBreak/>
        <w:t>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1B4BFF" w:rsidRDefault="001B4BFF">
      <w:pPr>
        <w:widowControl/>
        <w:autoSpaceDE/>
        <w:autoSpaceDN/>
        <w:rPr>
          <w:b/>
          <w:bCs/>
          <w:sz w:val="28"/>
          <w:szCs w:val="28"/>
          <w:lang w:eastAsia="zh-CN"/>
        </w:rPr>
      </w:pPr>
      <w:r>
        <w:rPr>
          <w:b/>
          <w:bCs/>
          <w:sz w:val="28"/>
          <w:szCs w:val="28"/>
          <w:lang w:eastAsia="zh-CN"/>
        </w:rPr>
        <w:br w:type="page"/>
      </w:r>
    </w:p>
    <w:p w:rsidR="00967702" w:rsidRPr="00F678E5" w:rsidRDefault="00DD56C2" w:rsidP="00D27535">
      <w:pPr>
        <w:widowControl/>
        <w:autoSpaceDE/>
        <w:autoSpaceDN/>
        <w:jc w:val="center"/>
        <w:rPr>
          <w:b/>
          <w:bCs/>
          <w:sz w:val="28"/>
          <w:szCs w:val="28"/>
          <w:lang w:eastAsia="zh-CN"/>
        </w:rPr>
      </w:pPr>
      <w:r w:rsidRPr="00F678E5">
        <w:rPr>
          <w:b/>
          <w:bCs/>
          <w:sz w:val="28"/>
          <w:szCs w:val="28"/>
          <w:lang w:eastAsia="zh-CN"/>
        </w:rPr>
        <w:lastRenderedPageBreak/>
        <w:t>第三章</w:t>
      </w:r>
      <w:r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营业执照复印件</w:t>
            </w:r>
          </w:p>
        </w:tc>
      </w:tr>
      <w:tr w:rsidR="00E05297" w:rsidRPr="005C5A66" w:rsidTr="00E05297">
        <w:trPr>
          <w:jc w:val="center"/>
        </w:trPr>
        <w:tc>
          <w:tcPr>
            <w:tcW w:w="1227" w:type="dxa"/>
          </w:tcPr>
          <w:p w:rsidR="00E05297" w:rsidRPr="009A6FD0" w:rsidRDefault="00A148EF" w:rsidP="00E05297">
            <w:pPr>
              <w:spacing w:line="500" w:lineRule="exact"/>
              <w:jc w:val="center"/>
              <w:rPr>
                <w:sz w:val="24"/>
                <w:lang w:eastAsia="zh-CN"/>
              </w:rPr>
            </w:pPr>
            <w:r>
              <w:rPr>
                <w:sz w:val="24"/>
                <w:lang w:eastAsia="zh-CN"/>
              </w:rPr>
              <w:t>7</w:t>
            </w:r>
          </w:p>
        </w:tc>
        <w:tc>
          <w:tcPr>
            <w:tcW w:w="7610" w:type="dxa"/>
          </w:tcPr>
          <w:p w:rsidR="00E05297" w:rsidRPr="005C5A66" w:rsidRDefault="00E05297" w:rsidP="0027677D">
            <w:pPr>
              <w:spacing w:line="500" w:lineRule="exact"/>
              <w:rPr>
                <w:lang w:eastAsia="zh-CN"/>
              </w:rPr>
            </w:pPr>
            <w:r>
              <w:rPr>
                <w:rFonts w:hint="eastAsia"/>
                <w:lang w:eastAsia="zh-CN"/>
              </w:rPr>
              <w:t>其他相关资料</w:t>
            </w:r>
            <w:r w:rsidR="00092497">
              <w:rPr>
                <w:rFonts w:hint="eastAsia"/>
                <w:lang w:eastAsia="zh-CN"/>
              </w:rPr>
              <w:t>（如有）</w:t>
            </w:r>
          </w:p>
        </w:tc>
      </w:tr>
      <w:tr w:rsidR="00E05297" w:rsidTr="00E05297">
        <w:trPr>
          <w:jc w:val="center"/>
        </w:trPr>
        <w:tc>
          <w:tcPr>
            <w:tcW w:w="1227" w:type="dxa"/>
          </w:tcPr>
          <w:p w:rsidR="00E05297" w:rsidRDefault="00A148EF" w:rsidP="00AF1AD1">
            <w:pPr>
              <w:spacing w:line="500" w:lineRule="exact"/>
              <w:jc w:val="center"/>
              <w:rPr>
                <w:sz w:val="24"/>
                <w:lang w:eastAsia="zh-CN"/>
              </w:rPr>
            </w:pPr>
            <w:r>
              <w:rPr>
                <w:sz w:val="24"/>
                <w:lang w:eastAsia="zh-CN"/>
              </w:rPr>
              <w:t>8</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w:t>
      </w:r>
      <w:r w:rsidR="004D6A19" w:rsidRPr="00CB3A38">
        <w:rPr>
          <w:rFonts w:hint="eastAsia"/>
          <w:b/>
          <w:lang w:eastAsia="zh-CN"/>
        </w:rPr>
        <w:t>技术参选文件</w:t>
      </w:r>
      <w:r w:rsidR="004D6A19" w:rsidRPr="002318C1">
        <w:rPr>
          <w:rFonts w:hint="eastAsia"/>
          <w:lang w:eastAsia="zh-CN"/>
        </w:rPr>
        <w:t>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092497">
        <w:rPr>
          <w:rFonts w:hint="eastAsia"/>
          <w:b/>
          <w:lang w:eastAsia="zh-CN"/>
        </w:rPr>
        <w:t>合同</w:t>
      </w:r>
      <w:r w:rsidRPr="00831CF0">
        <w:rPr>
          <w:rFonts w:hint="eastAsia"/>
          <w:b/>
          <w:lang w:eastAsia="zh-CN"/>
        </w:rPr>
        <w:t>总价最高控制价</w:t>
      </w:r>
      <w:r w:rsidR="00092497" w:rsidRPr="00831CF0">
        <w:rPr>
          <w:rFonts w:hint="eastAsia"/>
          <w:b/>
          <w:lang w:eastAsia="zh-CN"/>
        </w:rPr>
        <w:t>R</w:t>
      </w:r>
      <w:r w:rsidR="00092497" w:rsidRPr="00831CF0">
        <w:rPr>
          <w:b/>
          <w:lang w:eastAsia="zh-CN"/>
        </w:rPr>
        <w:t>MB</w:t>
      </w:r>
      <w:r w:rsidR="00092497">
        <w:rPr>
          <w:b/>
          <w:lang w:eastAsia="zh-CN"/>
        </w:rPr>
        <w:t>15万</w:t>
      </w:r>
      <w:r w:rsidRPr="00831CF0">
        <w:rPr>
          <w:b/>
          <w:lang w:eastAsia="zh-CN"/>
        </w:rPr>
        <w:t>元（含税），</w:t>
      </w:r>
      <w:r w:rsidR="00555E59" w:rsidRPr="00555E59">
        <w:rPr>
          <w:rFonts w:hint="eastAsia"/>
          <w:lang w:eastAsia="zh-CN"/>
        </w:rPr>
        <w:t>参选人所填报的</w:t>
      </w:r>
      <w:r>
        <w:rPr>
          <w:rFonts w:hint="eastAsia"/>
          <w:lang w:eastAsia="zh-CN"/>
        </w:rPr>
        <w:t>总价（</w:t>
      </w:r>
      <w:r w:rsidR="00092497">
        <w:rPr>
          <w:lang w:eastAsia="zh-CN"/>
        </w:rPr>
        <w:t>含</w:t>
      </w:r>
      <w:r>
        <w:rPr>
          <w:rFonts w:hint="eastAsia"/>
          <w:lang w:eastAsia="zh-CN"/>
        </w:rPr>
        <w:t>税价）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5279C9" w:rsidRDefault="008A7E99" w:rsidP="007725C5">
      <w:pPr>
        <w:spacing w:before="15" w:line="360" w:lineRule="auto"/>
        <w:ind w:firstLineChars="200" w:firstLine="480"/>
        <w:rPr>
          <w:sz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833475">
        <w:rPr>
          <w:sz w:val="24"/>
          <w:szCs w:val="24"/>
          <w:lang w:eastAsia="zh-CN"/>
        </w:rPr>
        <w:t>合同</w:t>
      </w:r>
      <w:r>
        <w:rPr>
          <w:rFonts w:hint="eastAsia"/>
          <w:sz w:val="24"/>
          <w:szCs w:val="24"/>
          <w:lang w:eastAsia="zh-CN"/>
        </w:rPr>
        <w:t>总价（未税价）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833475">
        <w:rPr>
          <w:rStyle w:val="af1"/>
          <w:rFonts w:hint="eastAsia"/>
          <w:color w:val="FF0000"/>
          <w:sz w:val="22"/>
          <w:lang w:eastAsia="zh-CN"/>
        </w:rPr>
        <w:t>福建福海创石油化工有限公司将指定</w:t>
      </w:r>
      <w:r w:rsidR="00833475">
        <w:rPr>
          <w:rStyle w:val="af1"/>
          <w:color w:val="FF0000"/>
          <w:sz w:val="22"/>
          <w:lang w:eastAsia="zh-CN"/>
        </w:rPr>
        <w:t>其关联</w:t>
      </w:r>
      <w:r w:rsidR="00833475">
        <w:rPr>
          <w:rStyle w:val="af1"/>
          <w:rFonts w:hint="eastAsia"/>
          <w:color w:val="FF0000"/>
          <w:sz w:val="22"/>
          <w:lang w:eastAsia="zh-CN"/>
        </w:rPr>
        <w:t>权属公司</w:t>
      </w:r>
      <w:r w:rsidR="00833475" w:rsidRPr="00D439D5">
        <w:rPr>
          <w:rStyle w:val="af1"/>
          <w:rFonts w:hint="eastAsia"/>
          <w:color w:val="FF0000"/>
          <w:sz w:val="22"/>
          <w:lang w:eastAsia="zh-CN"/>
        </w:rPr>
        <w:t>“腾龙芳烃（漳州）有限公司”</w:t>
      </w:r>
      <w:r w:rsidR="00833475">
        <w:rPr>
          <w:rStyle w:val="af1"/>
          <w:rFonts w:hint="eastAsia"/>
          <w:color w:val="FF0000"/>
          <w:sz w:val="22"/>
          <w:lang w:eastAsia="zh-CN"/>
        </w:rPr>
        <w:t>作为合同执行主体，将于中选结果公示流程结束之日起30日内与中选人完成合同签订事宜</w:t>
      </w:r>
      <w:r w:rsidR="00833475">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E12B2B" w:rsidRPr="00F963AF" w:rsidRDefault="00D76982" w:rsidP="00E12B2B">
      <w:pPr>
        <w:pStyle w:val="10"/>
        <w:jc w:val="center"/>
        <w:rPr>
          <w:b/>
          <w:sz w:val="48"/>
          <w:szCs w:val="48"/>
        </w:rPr>
      </w:pPr>
      <w:r>
        <w:rPr>
          <w:rFonts w:hint="eastAsia"/>
          <w:b/>
          <w:sz w:val="48"/>
          <w:szCs w:val="48"/>
        </w:rPr>
        <w:t>空气呼吸器配件</w:t>
      </w:r>
      <w:r w:rsidR="00E12B2B" w:rsidRPr="00F963AF">
        <w:rPr>
          <w:rFonts w:hint="eastAsia"/>
          <w:b/>
          <w:sz w:val="48"/>
          <w:szCs w:val="48"/>
        </w:rPr>
        <w:t>采购合同</w:t>
      </w:r>
    </w:p>
    <w:p w:rsidR="00E12B2B" w:rsidRPr="00F963AF" w:rsidRDefault="00E12B2B" w:rsidP="00E12B2B">
      <w:pPr>
        <w:pStyle w:val="10"/>
        <w:ind w:firstLineChars="2350" w:firstLine="4935"/>
        <w:rPr>
          <w:sz w:val="21"/>
          <w:szCs w:val="21"/>
        </w:rPr>
      </w:pPr>
      <w:r w:rsidRPr="00F963AF">
        <w:rPr>
          <w:rFonts w:hint="eastAsia"/>
          <w:sz w:val="21"/>
          <w:szCs w:val="21"/>
        </w:rPr>
        <w:t>合同编号：</w:t>
      </w:r>
    </w:p>
    <w:p w:rsidR="00E12B2B" w:rsidRPr="00F963AF" w:rsidRDefault="00E12B2B" w:rsidP="00E12B2B">
      <w:pPr>
        <w:pStyle w:val="10"/>
        <w:ind w:firstLineChars="2350" w:firstLine="4935"/>
        <w:rPr>
          <w:sz w:val="21"/>
          <w:szCs w:val="21"/>
        </w:rPr>
      </w:pPr>
      <w:r w:rsidRPr="00F963AF">
        <w:rPr>
          <w:rFonts w:hint="eastAsia"/>
          <w:sz w:val="21"/>
          <w:szCs w:val="21"/>
        </w:rPr>
        <w:t>合同签订日期：   年   月   日</w:t>
      </w:r>
    </w:p>
    <w:p w:rsidR="00E12B2B" w:rsidRPr="00F963AF" w:rsidRDefault="00E12B2B" w:rsidP="00E12B2B">
      <w:pPr>
        <w:pStyle w:val="10"/>
        <w:ind w:firstLineChars="2350" w:firstLine="4935"/>
        <w:rPr>
          <w:sz w:val="21"/>
          <w:szCs w:val="21"/>
        </w:rPr>
      </w:pPr>
      <w:r w:rsidRPr="00F963AF">
        <w:rPr>
          <w:rFonts w:hint="eastAsia"/>
          <w:sz w:val="21"/>
          <w:szCs w:val="21"/>
        </w:rPr>
        <w:t>合同签订地点：福建漳州漳浦县杜浔镇</w:t>
      </w:r>
    </w:p>
    <w:p w:rsidR="00E12B2B" w:rsidRDefault="00E12B2B" w:rsidP="00E12B2B">
      <w:pPr>
        <w:rPr>
          <w:b/>
          <w:sz w:val="24"/>
          <w:lang w:eastAsia="zh-CN"/>
        </w:rPr>
      </w:pPr>
      <w:r>
        <w:rPr>
          <w:rFonts w:hint="eastAsia"/>
          <w:sz w:val="24"/>
          <w:lang w:eastAsia="zh-CN"/>
        </w:rPr>
        <w:t>甲方：</w:t>
      </w:r>
      <w:r w:rsidR="00691A13">
        <w:rPr>
          <w:rFonts w:hint="eastAsia"/>
          <w:sz w:val="24"/>
          <w:lang w:eastAsia="zh-CN"/>
        </w:rPr>
        <w:t>腾龙芳烃（漳州）</w:t>
      </w:r>
      <w:r>
        <w:rPr>
          <w:rFonts w:hint="eastAsia"/>
          <w:sz w:val="24"/>
          <w:lang w:eastAsia="zh-CN"/>
        </w:rPr>
        <w:t>有限公司</w:t>
      </w:r>
    </w:p>
    <w:p w:rsidR="00E12B2B" w:rsidRDefault="00E12B2B" w:rsidP="00E12B2B">
      <w:pPr>
        <w:rPr>
          <w:color w:val="1F497D"/>
          <w:lang w:eastAsia="zh-CN"/>
        </w:rPr>
      </w:pPr>
      <w:r>
        <w:rPr>
          <w:rFonts w:hint="eastAsia"/>
          <w:b/>
          <w:sz w:val="24"/>
          <w:lang w:eastAsia="zh-CN"/>
        </w:rPr>
        <w:t xml:space="preserve">       </w:t>
      </w:r>
    </w:p>
    <w:p w:rsidR="00E12B2B" w:rsidRPr="00F963AF" w:rsidRDefault="00E12B2B" w:rsidP="00E12B2B">
      <w:pPr>
        <w:pStyle w:val="10"/>
        <w:rPr>
          <w:rFonts w:hAnsi="宋体" w:cs="宋体"/>
          <w:sz w:val="24"/>
        </w:rPr>
      </w:pPr>
      <w:r w:rsidRPr="00F963AF">
        <w:rPr>
          <w:rFonts w:hAnsi="宋体" w:cs="宋体" w:hint="eastAsia"/>
          <w:sz w:val="24"/>
        </w:rPr>
        <w:t>乙方：</w:t>
      </w:r>
      <w:r w:rsidRPr="00F963AF">
        <w:rPr>
          <w:rFonts w:hAnsi="宋体" w:cs="宋体"/>
          <w:sz w:val="24"/>
        </w:rPr>
        <w:t xml:space="preserve"> </w:t>
      </w:r>
    </w:p>
    <w:p w:rsidR="00E12B2B" w:rsidRDefault="00E12B2B" w:rsidP="00E12B2B">
      <w:pPr>
        <w:spacing w:line="120" w:lineRule="auto"/>
        <w:ind w:firstLineChars="200" w:firstLine="480"/>
        <w:rPr>
          <w:sz w:val="24"/>
          <w:lang w:eastAsia="zh-CN"/>
        </w:rPr>
      </w:pPr>
    </w:p>
    <w:p w:rsidR="00E12B2B" w:rsidRDefault="00E12B2B" w:rsidP="00E12B2B">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根据甲方采购项目需求，经双方友好协商，就甲方向乙方采购本合同第1条所列产品相关事宜，依据《中华人民共和国民法典》合同编及其他相关法律法规规定，双方签订如下协议：</w:t>
      </w:r>
    </w:p>
    <w:p w:rsidR="00E12B2B" w:rsidRDefault="00E12B2B" w:rsidP="00E12B2B">
      <w:pPr>
        <w:spacing w:line="120" w:lineRule="auto"/>
        <w:rPr>
          <w:sz w:val="24"/>
        </w:rPr>
      </w:pPr>
      <w:r>
        <w:rPr>
          <w:rFonts w:hint="eastAsia"/>
          <w:sz w:val="24"/>
        </w:rPr>
        <w:t>1、合同标的和合同价格</w:t>
      </w:r>
    </w:p>
    <w:tbl>
      <w:tblPr>
        <w:tblW w:w="10606" w:type="dxa"/>
        <w:jc w:val="center"/>
        <w:tblLook w:val="04A0" w:firstRow="1" w:lastRow="0" w:firstColumn="1" w:lastColumn="0" w:noHBand="0" w:noVBand="1"/>
      </w:tblPr>
      <w:tblGrid>
        <w:gridCol w:w="10606"/>
      </w:tblGrid>
      <w:tr w:rsidR="00833475" w:rsidRPr="002E784E" w:rsidTr="0027677D">
        <w:trPr>
          <w:trHeight w:val="495"/>
          <w:jc w:val="center"/>
        </w:trPr>
        <w:tc>
          <w:tcPr>
            <w:tcW w:w="10606" w:type="dxa"/>
            <w:tcBorders>
              <w:top w:val="nil"/>
              <w:left w:val="nil"/>
              <w:bottom w:val="nil"/>
              <w:right w:val="nil"/>
            </w:tcBorders>
            <w:shd w:val="clear" w:color="auto" w:fill="auto"/>
            <w:noWrap/>
            <w:vAlign w:val="center"/>
            <w:hideMark/>
          </w:tcPr>
          <w:p w:rsidR="00AB0FE2" w:rsidRPr="0027677D" w:rsidRDefault="00D76982" w:rsidP="0027677D">
            <w:pPr>
              <w:widowControl/>
              <w:autoSpaceDE/>
              <w:autoSpaceDN/>
              <w:jc w:val="center"/>
              <w:rPr>
                <w:lang w:eastAsia="zh-CN"/>
              </w:rPr>
            </w:pPr>
            <w:r>
              <w:rPr>
                <w:rFonts w:hint="eastAsia"/>
                <w:b/>
                <w:bCs/>
                <w:sz w:val="40"/>
                <w:szCs w:val="40"/>
                <w:lang w:eastAsia="zh-CN"/>
              </w:rPr>
              <w:t>空气呼吸器配件</w:t>
            </w:r>
            <w:r w:rsidR="00833475">
              <w:rPr>
                <w:rFonts w:hint="eastAsia"/>
                <w:b/>
                <w:bCs/>
                <w:sz w:val="40"/>
                <w:szCs w:val="40"/>
                <w:lang w:eastAsia="zh-CN"/>
              </w:rPr>
              <w:t>报价</w:t>
            </w:r>
            <w:r w:rsidR="00833475" w:rsidRPr="002E784E">
              <w:rPr>
                <w:rFonts w:hint="eastAsia"/>
                <w:b/>
                <w:bCs/>
                <w:sz w:val="40"/>
                <w:szCs w:val="40"/>
                <w:lang w:eastAsia="zh-CN"/>
              </w:rPr>
              <w:t>清单</w:t>
            </w:r>
          </w:p>
          <w:tbl>
            <w:tblPr>
              <w:tblW w:w="10380" w:type="dxa"/>
              <w:tblLook w:val="04A0" w:firstRow="1" w:lastRow="0" w:firstColumn="1" w:lastColumn="0" w:noHBand="0" w:noVBand="1"/>
            </w:tblPr>
            <w:tblGrid>
              <w:gridCol w:w="520"/>
              <w:gridCol w:w="920"/>
              <w:gridCol w:w="740"/>
              <w:gridCol w:w="540"/>
              <w:gridCol w:w="1540"/>
              <w:gridCol w:w="820"/>
              <w:gridCol w:w="2620"/>
              <w:gridCol w:w="1120"/>
              <w:gridCol w:w="940"/>
              <w:gridCol w:w="620"/>
            </w:tblGrid>
            <w:tr w:rsidR="00AB0FE2" w:rsidRPr="00AB0FE2" w:rsidTr="00AB0FE2">
              <w:trPr>
                <w:trHeight w:val="73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序号</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配件名称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需求数量</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单位</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配件描述</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原设备厂家</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参考图片</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单价</w:t>
                  </w:r>
                  <w:r w:rsidRPr="00AB0FE2">
                    <w:rPr>
                      <w:rFonts w:hint="eastAsia"/>
                      <w:color w:val="000000"/>
                      <w:lang w:eastAsia="zh-CN"/>
                    </w:rPr>
                    <w:br/>
                    <w:t>元/单位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小计</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备注</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减压阀</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铜制主体，供气量大于1000升/分钟，含过压保护。</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0320" behindDoc="0" locked="0" layoutInCell="1" allowOverlap="1" wp14:anchorId="2C05DFE0" wp14:editId="786A63DF">
                        <wp:simplePos x="0" y="0"/>
                        <wp:positionH relativeFrom="column">
                          <wp:posOffset>460375</wp:posOffset>
                        </wp:positionH>
                        <wp:positionV relativeFrom="paragraph">
                          <wp:posOffset>-349885</wp:posOffset>
                        </wp:positionV>
                        <wp:extent cx="656590" cy="1561465"/>
                        <wp:effectExtent l="457200" t="0" r="429260" b="0"/>
                        <wp:wrapNone/>
                        <wp:docPr id="34" name="图片 34"/>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656590" cy="156146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2</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减压阀旋转保护套</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45</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黑色橡胶，12齿孔</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1344" behindDoc="0" locked="0" layoutInCell="1" allowOverlap="1" wp14:anchorId="24865780" wp14:editId="50D79C25">
                        <wp:simplePos x="0" y="0"/>
                        <wp:positionH relativeFrom="column">
                          <wp:posOffset>38100</wp:posOffset>
                        </wp:positionH>
                        <wp:positionV relativeFrom="paragraph">
                          <wp:posOffset>28575</wp:posOffset>
                        </wp:positionV>
                        <wp:extent cx="1466850" cy="857250"/>
                        <wp:effectExtent l="0" t="0" r="0" b="0"/>
                        <wp:wrapNone/>
                        <wp:docPr id="33" name="图片 33" descr="IMG_2079.JPG"/>
                        <wp:cNvGraphicFramePr/>
                        <a:graphic xmlns:a="http://schemas.openxmlformats.org/drawingml/2006/main">
                          <a:graphicData uri="http://schemas.openxmlformats.org/drawingml/2006/picture">
                            <pic:pic xmlns:pic="http://schemas.openxmlformats.org/drawingml/2006/picture">
                              <pic:nvPicPr>
                                <pic:cNvPr id="3" name="图片 2" descr="IMG_2079.JPG"/>
                                <pic:cNvPicPr>
                                  <a:picLocks noChangeAspect="1"/>
                                </pic:cNvPicPr>
                              </pic:nvPicPr>
                              <pic:blipFill>
                                <a:blip r:embed="rId12" cstate="print"/>
                                <a:stretch>
                                  <a:fillRect/>
                                </a:stretch>
                              </pic:blipFill>
                              <pic:spPr>
                                <a:xfrm rot="10800000">
                                  <a:off x="0" y="0"/>
                                  <a:ext cx="1462088" cy="862012"/>
                                </a:xfrm>
                                <a:prstGeom prst="rect">
                                  <a:avLst/>
                                </a:prstGeom>
                              </pic:spPr>
                            </pic:pic>
                          </a:graphicData>
                        </a:graphic>
                        <wp14:sizeRelH relativeFrom="page">
                          <wp14:pctWidth>0</wp14:pctWidth>
                        </wp14:sizeRelH>
                        <wp14:sizeRelV relativeFrom="page">
                          <wp14:pctHeight>0</wp14:pctHeight>
                        </wp14:sizeRelV>
                      </wp:anchor>
                    </w:drawing>
                  </w:r>
                  <w:r w:rsidRPr="00AB0FE2">
                    <w:rPr>
                      <w:rFonts w:hint="eastAsia"/>
                      <w:noProof/>
                      <w:color w:val="000000"/>
                      <w:lang w:eastAsia="zh-CN"/>
                    </w:rPr>
                    <mc:AlternateContent>
                      <mc:Choice Requires="wps">
                        <w:drawing>
                          <wp:anchor distT="0" distB="0" distL="114300" distR="114300" simplePos="0" relativeHeight="251643392" behindDoc="0" locked="0" layoutInCell="1" allowOverlap="1" wp14:anchorId="7A8E1EB0" wp14:editId="393C51AE">
                            <wp:simplePos x="0" y="0"/>
                            <wp:positionH relativeFrom="column">
                              <wp:posOffset>466725</wp:posOffset>
                            </wp:positionH>
                            <wp:positionV relativeFrom="paragraph">
                              <wp:posOffset>381000</wp:posOffset>
                            </wp:positionV>
                            <wp:extent cx="352425" cy="523875"/>
                            <wp:effectExtent l="38100" t="38100" r="9525" b="9525"/>
                            <wp:wrapNone/>
                            <wp:docPr id="32" name="直接箭头连接符 32"/>
                            <wp:cNvGraphicFramePr/>
                            <a:graphic xmlns:a="http://schemas.openxmlformats.org/drawingml/2006/main">
                              <a:graphicData uri="http://schemas.microsoft.com/office/word/2010/wordprocessingShape">
                                <wps:wsp>
                                  <wps:cNvCnPr/>
                                  <wps:spPr>
                                    <a:xfrm flipH="1" flipV="1">
                                      <a:off x="0" y="0"/>
                                      <a:ext cx="257175" cy="438785"/>
                                    </a:xfrm>
                                    <a:prstGeom prst="straightConnector1">
                                      <a:avLst/>
                                    </a:prstGeom>
                                    <a:ln w="9525" cap="flat" cmpd="sng">
                                      <a:solidFill>
                                        <a:srgbClr val="FF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015712B" id="_x0000_t32" coordsize="21600,21600" o:spt="32" o:oned="t" path="m,l21600,21600e" filled="f">
                            <v:path arrowok="t" fillok="f" o:connecttype="none"/>
                            <o:lock v:ext="edit" shapetype="t"/>
                          </v:shapetype>
                          <v:shape id="直接箭头连接符 32" o:spid="_x0000_s1026" type="#_x0000_t32" style="position:absolute;left:0;text-align:left;margin-left:36.75pt;margin-top:30pt;width:27.75pt;height:41.25p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" strokecolor="red">
                            <v:stroke endarrow="block"/>
                          </v:shape>
                        </w:pict>
                      </mc:Fallback>
                    </mc:AlternateContent>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3</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供气阀</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40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手握式供气阀带中压管快插接口，包括本体导管</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2368" behindDoc="0" locked="0" layoutInCell="1" allowOverlap="1" wp14:anchorId="5A1650E8" wp14:editId="252AC62D">
                        <wp:simplePos x="0" y="0"/>
                        <wp:positionH relativeFrom="column">
                          <wp:posOffset>28575</wp:posOffset>
                        </wp:positionH>
                        <wp:positionV relativeFrom="paragraph">
                          <wp:posOffset>19050</wp:posOffset>
                        </wp:positionV>
                        <wp:extent cx="1476375" cy="847725"/>
                        <wp:effectExtent l="0" t="0" r="0" b="0"/>
                        <wp:wrapNone/>
                        <wp:docPr id="31" name="图片 31" descr="IMG_2080.JPG"/>
                        <wp:cNvGraphicFramePr/>
                        <a:graphic xmlns:a="http://schemas.openxmlformats.org/drawingml/2006/main">
                          <a:graphicData uri="http://schemas.openxmlformats.org/drawingml/2006/picture">
                            <pic:pic xmlns:pic="http://schemas.openxmlformats.org/drawingml/2006/picture">
                              <pic:nvPicPr>
                                <pic:cNvPr id="4" name="图片 3" descr="IMG_2080.JPG"/>
                                <pic:cNvPicPr>
                                  <a:picLocks noChangeAspect="1"/>
                                </pic:cNvPicPr>
                              </pic:nvPicPr>
                              <pic:blipFill>
                                <a:blip r:embed="rId13" cstate="print"/>
                                <a:stretch>
                                  <a:fillRect/>
                                </a:stretch>
                              </pic:blipFill>
                              <pic:spPr>
                                <a:xfrm rot="10800000">
                                  <a:off x="0" y="0"/>
                                  <a:ext cx="1464945" cy="85280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4</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供气阀保护套</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64</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黑色橡胶，手握式供气阀护套</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4416" behindDoc="0" locked="0" layoutInCell="1" allowOverlap="1" wp14:anchorId="7501636B" wp14:editId="514FED1E">
                        <wp:simplePos x="0" y="0"/>
                        <wp:positionH relativeFrom="column">
                          <wp:posOffset>28575</wp:posOffset>
                        </wp:positionH>
                        <wp:positionV relativeFrom="paragraph">
                          <wp:posOffset>28575</wp:posOffset>
                        </wp:positionV>
                        <wp:extent cx="1485900" cy="857250"/>
                        <wp:effectExtent l="0" t="0" r="0" b="0"/>
                        <wp:wrapNone/>
                        <wp:docPr id="30" name="图片 30"/>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rot="10800000">
                                  <a:off x="0" y="0"/>
                                  <a:ext cx="1480185" cy="85661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5</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面罩</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蓝色硅胶面体，超大视野面屏</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5440" behindDoc="0" locked="0" layoutInCell="1" allowOverlap="1" wp14:anchorId="02486B73" wp14:editId="2F4EBC32">
                        <wp:simplePos x="0" y="0"/>
                        <wp:positionH relativeFrom="column">
                          <wp:posOffset>28575</wp:posOffset>
                        </wp:positionH>
                        <wp:positionV relativeFrom="paragraph">
                          <wp:posOffset>28575</wp:posOffset>
                        </wp:positionV>
                        <wp:extent cx="1485900" cy="847725"/>
                        <wp:effectExtent l="0" t="0" r="0" b="0"/>
                        <wp:wrapNone/>
                        <wp:docPr id="29" name="图片 29" descr="IMG_2085.JPG"/>
                        <wp:cNvGraphicFramePr/>
                        <a:graphic xmlns:a="http://schemas.openxmlformats.org/drawingml/2006/main">
                          <a:graphicData uri="http://schemas.openxmlformats.org/drawingml/2006/picture">
                            <pic:pic xmlns:pic="http://schemas.openxmlformats.org/drawingml/2006/picture">
                              <pic:nvPicPr>
                                <pic:cNvPr id="7" name="图片 6" descr="IMG_2085.JPG"/>
                                <pic:cNvPicPr>
                                  <a:picLocks noChangeAspect="1"/>
                                </pic:cNvPicPr>
                              </pic:nvPicPr>
                              <pic:blipFill>
                                <a:blip r:embed="rId15" cstate="print"/>
                                <a:stretch>
                                  <a:fillRect/>
                                </a:stretch>
                              </pic:blipFill>
                              <pic:spPr>
                                <a:xfrm rot="10800000">
                                  <a:off x="0" y="0"/>
                                  <a:ext cx="1485582" cy="851776"/>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6</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面罩松紧带</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五点式橡胶头带</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6464" behindDoc="0" locked="0" layoutInCell="1" allowOverlap="1" wp14:anchorId="7A96A474" wp14:editId="002FE244">
                        <wp:simplePos x="0" y="0"/>
                        <wp:positionH relativeFrom="column">
                          <wp:posOffset>28575</wp:posOffset>
                        </wp:positionH>
                        <wp:positionV relativeFrom="paragraph">
                          <wp:posOffset>19050</wp:posOffset>
                        </wp:positionV>
                        <wp:extent cx="1495425" cy="866775"/>
                        <wp:effectExtent l="0" t="0" r="0" b="0"/>
                        <wp:wrapNone/>
                        <wp:docPr id="28" name="图片 28" descr="IMG_2084.JPG"/>
                        <wp:cNvGraphicFramePr/>
                        <a:graphic xmlns:a="http://schemas.openxmlformats.org/drawingml/2006/main">
                          <a:graphicData uri="http://schemas.openxmlformats.org/drawingml/2006/picture">
                            <pic:pic xmlns:pic="http://schemas.openxmlformats.org/drawingml/2006/picture">
                              <pic:nvPicPr>
                                <pic:cNvPr id="8" name="图片 7" descr="IMG_2084.JPG"/>
                                <pic:cNvPicPr>
                                  <a:picLocks noChangeAspect="1"/>
                                </pic:cNvPicPr>
                              </pic:nvPicPr>
                              <pic:blipFill>
                                <a:blip r:embed="rId16" cstate="print"/>
                                <a:stretch>
                                  <a:fillRect/>
                                </a:stretch>
                              </pic:blipFill>
                              <pic:spPr>
                                <a:xfrm rot="10800000">
                                  <a:off x="0" y="0"/>
                                  <a:ext cx="1486536" cy="867653"/>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lastRenderedPageBreak/>
                    <w:t>7</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松紧扣</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全面罩头带卡扣</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7488" behindDoc="0" locked="0" layoutInCell="1" allowOverlap="1" wp14:anchorId="48080260" wp14:editId="764FF524">
                        <wp:simplePos x="0" y="0"/>
                        <wp:positionH relativeFrom="column">
                          <wp:posOffset>28575</wp:posOffset>
                        </wp:positionH>
                        <wp:positionV relativeFrom="paragraph">
                          <wp:posOffset>28575</wp:posOffset>
                        </wp:positionV>
                        <wp:extent cx="1485900" cy="866775"/>
                        <wp:effectExtent l="0" t="0" r="0" b="0"/>
                        <wp:wrapNone/>
                        <wp:docPr id="27" name="图片 27" descr="f1dac4fc159545167467ac7f492dea4"/>
                        <wp:cNvGraphicFramePr/>
                        <a:graphic xmlns:a="http://schemas.openxmlformats.org/drawingml/2006/main">
                          <a:graphicData uri="http://schemas.openxmlformats.org/drawingml/2006/picture">
                            <pic:pic xmlns:pic="http://schemas.openxmlformats.org/drawingml/2006/picture">
                              <pic:nvPicPr>
                                <pic:cNvPr id="9" name="图片 8" descr="f1dac4fc159545167467ac7f492dea4"/>
                                <pic:cNvPicPr>
                                  <a:picLocks noChangeAspect="1"/>
                                </pic:cNvPicPr>
                              </pic:nvPicPr>
                              <pic:blipFill>
                                <a:blip r:embed="rId17"/>
                                <a:stretch>
                                  <a:fillRect/>
                                </a:stretch>
                              </pic:blipFill>
                              <pic:spPr>
                                <a:xfrm rot="10800000">
                                  <a:off x="0" y="0"/>
                                  <a:ext cx="1482407" cy="863100"/>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8</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口鼻防护罩</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65</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蓝色硅胶全面罩口鼻罩</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8512" behindDoc="0" locked="0" layoutInCell="1" allowOverlap="1" wp14:anchorId="747C4D40" wp14:editId="5FAC9519">
                        <wp:simplePos x="0" y="0"/>
                        <wp:positionH relativeFrom="column">
                          <wp:posOffset>19050</wp:posOffset>
                        </wp:positionH>
                        <wp:positionV relativeFrom="paragraph">
                          <wp:posOffset>28575</wp:posOffset>
                        </wp:positionV>
                        <wp:extent cx="1485900" cy="847725"/>
                        <wp:effectExtent l="0" t="0" r="0" b="0"/>
                        <wp:wrapNone/>
                        <wp:docPr id="26" name="图片 26"/>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82407" cy="848042"/>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9</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压力表</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64</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报警一体，带高压管</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49536" behindDoc="0" locked="0" layoutInCell="1" allowOverlap="1" wp14:anchorId="7AE0BBDE" wp14:editId="1A94210C">
                        <wp:simplePos x="0" y="0"/>
                        <wp:positionH relativeFrom="column">
                          <wp:posOffset>436245</wp:posOffset>
                        </wp:positionH>
                        <wp:positionV relativeFrom="paragraph">
                          <wp:posOffset>-319405</wp:posOffset>
                        </wp:positionV>
                        <wp:extent cx="669290" cy="1482725"/>
                        <wp:effectExtent l="400050" t="0" r="378460" b="0"/>
                        <wp:wrapNone/>
                        <wp:docPr id="25" name="图片 25"/>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rot="5400000">
                                  <a:off x="0" y="0"/>
                                  <a:ext cx="669290" cy="148272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10</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供气管</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中压管，带快插接口</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50560" behindDoc="0" locked="0" layoutInCell="1" allowOverlap="1" wp14:anchorId="3FC48454" wp14:editId="7115627B">
                        <wp:simplePos x="0" y="0"/>
                        <wp:positionH relativeFrom="column">
                          <wp:posOffset>28575</wp:posOffset>
                        </wp:positionH>
                        <wp:positionV relativeFrom="paragraph">
                          <wp:posOffset>28575</wp:posOffset>
                        </wp:positionV>
                        <wp:extent cx="1457325" cy="847725"/>
                        <wp:effectExtent l="0" t="0" r="0" b="0"/>
                        <wp:wrapNone/>
                        <wp:docPr id="24" name="图片 24"/>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59865" cy="85788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11</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背架</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增强尼龙材质背板，包括辅助背带、腰带、胸带及肩带</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51584" behindDoc="0" locked="0" layoutInCell="1" allowOverlap="1" wp14:anchorId="5C6FEBF6" wp14:editId="4CBC3022">
                        <wp:simplePos x="0" y="0"/>
                        <wp:positionH relativeFrom="column">
                          <wp:posOffset>498475</wp:posOffset>
                        </wp:positionH>
                        <wp:positionV relativeFrom="paragraph">
                          <wp:posOffset>-316230</wp:posOffset>
                        </wp:positionV>
                        <wp:extent cx="661035" cy="1557655"/>
                        <wp:effectExtent l="457200" t="0" r="424815" b="0"/>
                        <wp:wrapNone/>
                        <wp:docPr id="23" name="图片 23"/>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a:xfrm rot="5400000">
                                  <a:off x="0" y="0"/>
                                  <a:ext cx="661035" cy="155765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12</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腰带扣</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45</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快插腰带扣含固定织带（需缝制在一起使用，现场不便单独处理）</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52608" behindDoc="0" locked="0" layoutInCell="1" allowOverlap="1" wp14:anchorId="6A8F542D" wp14:editId="179D3BA9">
                        <wp:simplePos x="0" y="0"/>
                        <wp:positionH relativeFrom="column">
                          <wp:posOffset>398145</wp:posOffset>
                        </wp:positionH>
                        <wp:positionV relativeFrom="paragraph">
                          <wp:posOffset>-340995</wp:posOffset>
                        </wp:positionV>
                        <wp:extent cx="679450" cy="1548765"/>
                        <wp:effectExtent l="438150" t="0" r="406400" b="0"/>
                        <wp:wrapNone/>
                        <wp:docPr id="22" name="图片 22" descr="C:\Temp\WeChat Files\248df483157e31c47fbfcc3e9398f21.jpg"/>
                        <wp:cNvGraphicFramePr/>
                        <a:graphic xmlns:a="http://schemas.openxmlformats.org/drawingml/2006/main">
                          <a:graphicData uri="http://schemas.openxmlformats.org/drawingml/2006/picture">
                            <pic:pic xmlns:pic="http://schemas.openxmlformats.org/drawingml/2006/picture">
                              <pic:nvPicPr>
                                <pic:cNvPr id="14" name="图片 2" descr="C:\Temp\WeChat Files\248df483157e31c47fbfcc3e9398f21.jpg"/>
                                <pic:cNvPicPr>
                                  <a:picLocks noChangeAspect="1" noChangeArrowheads="1"/>
                                </pic:cNvPicPr>
                              </pic:nvPicPr>
                              <pic:blipFill>
                                <a:blip r:embed="rId22" cstate="print"/>
                                <a:srcRect/>
                                <a:stretch>
                                  <a:fillRect/>
                                </a:stretch>
                              </pic:blipFill>
                              <pic:spPr>
                                <a:xfrm rot="5400000">
                                  <a:off x="0" y="0"/>
                                  <a:ext cx="679450" cy="1548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B0FE2">
                    <w:rPr>
                      <w:rFonts w:hint="eastAsia"/>
                      <w:noProof/>
                      <w:color w:val="000000"/>
                      <w:lang w:eastAsia="zh-CN"/>
                    </w:rPr>
                    <mc:AlternateContent>
                      <mc:Choice Requires="wps">
                        <w:drawing>
                          <wp:anchor distT="0" distB="0" distL="114300" distR="114300" simplePos="0" relativeHeight="251655680" behindDoc="0" locked="0" layoutInCell="1" allowOverlap="1" wp14:anchorId="060678CC" wp14:editId="4154D8A4">
                            <wp:simplePos x="0" y="0"/>
                            <wp:positionH relativeFrom="column">
                              <wp:posOffset>619125</wp:posOffset>
                            </wp:positionH>
                            <wp:positionV relativeFrom="paragraph">
                              <wp:posOffset>352425</wp:posOffset>
                            </wp:positionV>
                            <wp:extent cx="352425" cy="523875"/>
                            <wp:effectExtent l="38100" t="38100" r="9525" b="9525"/>
                            <wp:wrapNone/>
                            <wp:docPr id="21" name="直接箭头连接符 21"/>
                            <wp:cNvGraphicFramePr/>
                            <a:graphic xmlns:a="http://schemas.openxmlformats.org/drawingml/2006/main">
                              <a:graphicData uri="http://schemas.microsoft.com/office/word/2010/wordprocessingShape">
                                <wps:wsp>
                                  <wps:cNvCnPr/>
                                  <wps:spPr>
                                    <a:xfrm flipH="1" flipV="1">
                                      <a:off x="0" y="0"/>
                                      <a:ext cx="257175" cy="438785"/>
                                    </a:xfrm>
                                    <a:prstGeom prst="straightConnector1">
                                      <a:avLst/>
                                    </a:prstGeom>
                                    <a:ln w="9525" cap="flat" cmpd="sng">
                                      <a:solidFill>
                                        <a:srgbClr val="FF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04EFA8A" id="直接箭头连接符 21" o:spid="_x0000_s1026" type="#_x0000_t32" style="position:absolute;left:0;text-align:left;margin-left:48.75pt;margin-top:27.75pt;width:27.75pt;height:41.2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" strokecolor="red">
                            <v:stroke endarrow="block"/>
                          </v:shape>
                        </w:pict>
                      </mc:Fallback>
                    </mc:AlternateContent>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13</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减压阀密封圈</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128</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减压阀及供气阀密封圈</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nil"/>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54656" behindDoc="0" locked="0" layoutInCell="1" allowOverlap="1" wp14:anchorId="6F07DDB2" wp14:editId="1BD0F8DE">
                        <wp:simplePos x="0" y="0"/>
                        <wp:positionH relativeFrom="column">
                          <wp:posOffset>434975</wp:posOffset>
                        </wp:positionH>
                        <wp:positionV relativeFrom="paragraph">
                          <wp:posOffset>-379095</wp:posOffset>
                        </wp:positionV>
                        <wp:extent cx="772795" cy="1607820"/>
                        <wp:effectExtent l="419100" t="0" r="389255" b="0"/>
                        <wp:wrapNone/>
                        <wp:docPr id="20" name="图片 20" descr="49a63c40172cb5d379f93dbdd81d39f"/>
                        <wp:cNvGraphicFramePr/>
                        <a:graphic xmlns:a="http://schemas.openxmlformats.org/drawingml/2006/main">
                          <a:graphicData uri="http://schemas.openxmlformats.org/drawingml/2006/picture">
                            <pic:pic xmlns:pic="http://schemas.openxmlformats.org/drawingml/2006/picture">
                              <pic:nvPicPr>
                                <pic:cNvPr id="16" name="图片 15" descr="49a63c40172cb5d379f93dbdd81d39f"/>
                                <pic:cNvPicPr>
                                  <a:picLocks noChangeAspect="1"/>
                                </pic:cNvPicPr>
                              </pic:nvPicPr>
                              <pic:blipFill>
                                <a:blip r:embed="rId23"/>
                                <a:stretch>
                                  <a:fillRect/>
                                </a:stretch>
                              </pic:blipFill>
                              <pic:spPr>
                                <a:xfrm rot="5400000">
                                  <a:off x="0" y="0"/>
                                  <a:ext cx="772795" cy="1607820"/>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single" w:sz="4" w:space="0" w:color="auto"/>
                    <w:bottom w:val="single" w:sz="4" w:space="0" w:color="auto"/>
                    <w:right w:val="nil"/>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single" w:sz="4" w:space="0" w:color="auto"/>
                    <w:bottom w:val="single" w:sz="4" w:space="0" w:color="auto"/>
                    <w:right w:val="nil"/>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AB0FE2">
              <w:trPr>
                <w:trHeight w:val="139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14</w:t>
                  </w:r>
                </w:p>
              </w:tc>
              <w:tc>
                <w:tcPr>
                  <w:tcW w:w="9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供气阀密封圈</w:t>
                  </w:r>
                </w:p>
              </w:tc>
              <w:tc>
                <w:tcPr>
                  <w:tcW w:w="7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128</w:t>
                  </w:r>
                </w:p>
              </w:tc>
              <w:tc>
                <w:tcPr>
                  <w:tcW w:w="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减压阀及供气阀密封圈</w:t>
                  </w:r>
                </w:p>
              </w:tc>
              <w:tc>
                <w:tcPr>
                  <w:tcW w:w="820" w:type="dxa"/>
                  <w:tcBorders>
                    <w:top w:val="nil"/>
                    <w:left w:val="nil"/>
                    <w:bottom w:val="single" w:sz="4" w:space="0" w:color="auto"/>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53632" behindDoc="0" locked="0" layoutInCell="1" allowOverlap="1" wp14:anchorId="3AE81239" wp14:editId="740FE9AC">
                        <wp:simplePos x="0" y="0"/>
                        <wp:positionH relativeFrom="column">
                          <wp:posOffset>28575</wp:posOffset>
                        </wp:positionH>
                        <wp:positionV relativeFrom="paragraph">
                          <wp:posOffset>19050</wp:posOffset>
                        </wp:positionV>
                        <wp:extent cx="1457325" cy="828675"/>
                        <wp:effectExtent l="0" t="0" r="0" b="0"/>
                        <wp:wrapNone/>
                        <wp:docPr id="17" name="图片 17" descr="IMG_2082.JPG"/>
                        <wp:cNvGraphicFramePr/>
                        <a:graphic xmlns:a="http://schemas.openxmlformats.org/drawingml/2006/main">
                          <a:graphicData uri="http://schemas.openxmlformats.org/drawingml/2006/picture">
                            <pic:pic xmlns:pic="http://schemas.openxmlformats.org/drawingml/2006/picture">
                              <pic:nvPicPr>
                                <pic:cNvPr id="15" name="图片 14" descr="IMG_2082.JPG"/>
                                <pic:cNvPicPr>
                                  <a:picLocks noChangeAspect="1"/>
                                </pic:cNvPicPr>
                              </pic:nvPicPr>
                              <pic:blipFill>
                                <a:blip r:embed="rId24" cstate="print"/>
                                <a:stretch>
                                  <a:fillRect/>
                                </a:stretch>
                              </pic:blipFill>
                              <pic:spPr>
                                <a:xfrm rot="10800000">
                                  <a:off x="0" y="0"/>
                                  <a:ext cx="1454152" cy="831850"/>
                                </a:xfrm>
                                <a:prstGeom prst="rect">
                                  <a:avLst/>
                                </a:prstGeom>
                              </pic:spPr>
                            </pic:pic>
                          </a:graphicData>
                        </a:graphic>
                        <wp14:sizeRelH relativeFrom="page">
                          <wp14:pctWidth>0</wp14:pctWidth>
                        </wp14:sizeRelH>
                        <wp14:sizeRelV relativeFrom="page">
                          <wp14:pctHeight>0</wp14:pctHeight>
                        </wp14:sizeRelV>
                      </wp:anchor>
                    </w:drawing>
                  </w:r>
                  <w:r w:rsidRPr="00AB0FE2">
                    <w:rPr>
                      <w:rFonts w:hint="eastAsia"/>
                      <w:noProof/>
                      <w:color w:val="000000"/>
                      <w:lang w:eastAsia="zh-CN"/>
                    </w:rPr>
                    <mc:AlternateContent>
                      <mc:Choice Requires="wps">
                        <w:drawing>
                          <wp:anchor distT="0" distB="0" distL="114300" distR="114300" simplePos="0" relativeHeight="251656704" behindDoc="0" locked="0" layoutInCell="1" allowOverlap="1" wp14:anchorId="21846AF1" wp14:editId="700751FA">
                            <wp:simplePos x="0" y="0"/>
                            <wp:positionH relativeFrom="column">
                              <wp:posOffset>581025</wp:posOffset>
                            </wp:positionH>
                            <wp:positionV relativeFrom="paragraph">
                              <wp:posOffset>485775</wp:posOffset>
                            </wp:positionV>
                            <wp:extent cx="352425" cy="209550"/>
                            <wp:effectExtent l="38100" t="38100" r="9525" b="0"/>
                            <wp:wrapNone/>
                            <wp:docPr id="1" name="直接箭头连接符 1"/>
                            <wp:cNvGraphicFramePr/>
                            <a:graphic xmlns:a="http://schemas.openxmlformats.org/drawingml/2006/main">
                              <a:graphicData uri="http://schemas.microsoft.com/office/word/2010/wordprocessingShape">
                                <wps:wsp>
                                  <wps:cNvCnPr/>
                                  <wps:spPr>
                                    <a:xfrm flipH="1" flipV="1">
                                      <a:off x="0" y="0"/>
                                      <a:ext cx="266699" cy="120647"/>
                                    </a:xfrm>
                                    <a:prstGeom prst="straightConnector1">
                                      <a:avLst/>
                                    </a:prstGeom>
                                    <a:ln w="9525" cap="flat" cmpd="sng">
                                      <a:solidFill>
                                        <a:srgbClr val="FF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4D44B7" id="直接箭头连接符 1" o:spid="_x0000_s1026" type="#_x0000_t32" style="position:absolute;left:0;text-align:left;margin-left:45.75pt;margin-top:38.25pt;width:27.75pt;height:16.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" strokecolor="red">
                            <v:stroke endarrow="block"/>
                          </v:shape>
                        </w:pict>
                      </mc:Fallback>
                    </mc:AlternateContent>
                  </w:r>
                </w:p>
              </w:tc>
              <w:tc>
                <w:tcPr>
                  <w:tcW w:w="11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27677D">
              <w:trPr>
                <w:trHeight w:val="500"/>
              </w:trPr>
              <w:tc>
                <w:tcPr>
                  <w:tcW w:w="520" w:type="dxa"/>
                  <w:tcBorders>
                    <w:top w:val="nil"/>
                    <w:left w:val="single" w:sz="4" w:space="0" w:color="auto"/>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920" w:type="dxa"/>
                  <w:tcBorders>
                    <w:top w:val="nil"/>
                    <w:left w:val="nil"/>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740" w:type="dxa"/>
                  <w:tcBorders>
                    <w:top w:val="nil"/>
                    <w:left w:val="nil"/>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540" w:type="dxa"/>
                  <w:tcBorders>
                    <w:top w:val="nil"/>
                    <w:left w:val="nil"/>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1540" w:type="dxa"/>
                  <w:tcBorders>
                    <w:top w:val="nil"/>
                    <w:left w:val="nil"/>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820" w:type="dxa"/>
                  <w:tcBorders>
                    <w:top w:val="nil"/>
                    <w:left w:val="nil"/>
                    <w:bottom w:val="nil"/>
                    <w:right w:val="single" w:sz="4" w:space="0" w:color="auto"/>
                  </w:tcBorders>
                  <w:shd w:val="clear" w:color="auto" w:fill="auto"/>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2620" w:type="dxa"/>
                  <w:tcBorders>
                    <w:top w:val="nil"/>
                    <w:left w:val="nil"/>
                    <w:bottom w:val="nil"/>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c>
                <w:tcPr>
                  <w:tcW w:w="1120" w:type="dxa"/>
                  <w:tcBorders>
                    <w:top w:val="nil"/>
                    <w:left w:val="nil"/>
                    <w:bottom w:val="nil"/>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总合计</w:t>
                  </w:r>
                </w:p>
              </w:tc>
              <w:tc>
                <w:tcPr>
                  <w:tcW w:w="940" w:type="dxa"/>
                  <w:tcBorders>
                    <w:top w:val="nil"/>
                    <w:left w:val="nil"/>
                    <w:bottom w:val="nil"/>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p>
              </w:tc>
              <w:tc>
                <w:tcPr>
                  <w:tcW w:w="620" w:type="dxa"/>
                  <w:tcBorders>
                    <w:top w:val="nil"/>
                    <w:left w:val="nil"/>
                    <w:bottom w:val="nil"/>
                    <w:right w:val="single" w:sz="4" w:space="0" w:color="auto"/>
                  </w:tcBorders>
                  <w:shd w:val="clear" w:color="auto" w:fill="auto"/>
                  <w:noWrap/>
                  <w:vAlign w:val="center"/>
                  <w:hideMark/>
                </w:tcPr>
                <w:p w:rsidR="00AB0FE2" w:rsidRPr="00AB0FE2" w:rsidRDefault="00AB0FE2" w:rsidP="00AB0FE2">
                  <w:pPr>
                    <w:widowControl/>
                    <w:autoSpaceDE/>
                    <w:autoSpaceDN/>
                    <w:jc w:val="center"/>
                    <w:rPr>
                      <w:color w:val="000000"/>
                      <w:lang w:eastAsia="zh-CN"/>
                    </w:rPr>
                  </w:pPr>
                  <w:r w:rsidRPr="00AB0FE2">
                    <w:rPr>
                      <w:rFonts w:hint="eastAsia"/>
                      <w:color w:val="000000"/>
                      <w:lang w:eastAsia="zh-CN"/>
                    </w:rPr>
                    <w:t xml:space="preserve">　</w:t>
                  </w:r>
                </w:p>
              </w:tc>
            </w:tr>
            <w:tr w:rsidR="00AB0FE2" w:rsidRPr="00AB0FE2" w:rsidTr="0027677D">
              <w:trPr>
                <w:trHeight w:val="80"/>
              </w:trPr>
              <w:tc>
                <w:tcPr>
                  <w:tcW w:w="520" w:type="dxa"/>
                  <w:tcBorders>
                    <w:top w:val="nil"/>
                    <w:left w:val="single" w:sz="4" w:space="0" w:color="auto"/>
                    <w:bottom w:val="single" w:sz="4" w:space="0" w:color="auto"/>
                    <w:right w:val="single" w:sz="4" w:space="0" w:color="auto"/>
                  </w:tcBorders>
                  <w:shd w:val="clear" w:color="auto" w:fill="auto"/>
                  <w:vAlign w:val="center"/>
                </w:tcPr>
                <w:p w:rsidR="00AB0FE2" w:rsidRPr="0027677D" w:rsidRDefault="00AB0FE2" w:rsidP="0027677D">
                  <w:pPr>
                    <w:pStyle w:val="10"/>
                  </w:pPr>
                </w:p>
              </w:tc>
              <w:tc>
                <w:tcPr>
                  <w:tcW w:w="920" w:type="dxa"/>
                  <w:tcBorders>
                    <w:top w:val="nil"/>
                    <w:left w:val="nil"/>
                    <w:bottom w:val="single" w:sz="4" w:space="0" w:color="auto"/>
                    <w:right w:val="single" w:sz="4" w:space="0" w:color="auto"/>
                  </w:tcBorders>
                  <w:shd w:val="clear" w:color="auto" w:fill="auto"/>
                  <w:vAlign w:val="center"/>
                </w:tcPr>
                <w:p w:rsidR="00AB0FE2" w:rsidRPr="00AB0FE2" w:rsidRDefault="00AB0FE2" w:rsidP="00AB0FE2">
                  <w:pPr>
                    <w:widowControl/>
                    <w:autoSpaceDE/>
                    <w:autoSpaceDN/>
                    <w:jc w:val="center"/>
                    <w:rPr>
                      <w:color w:val="000000"/>
                      <w:lang w:eastAsia="zh-CN"/>
                    </w:rPr>
                  </w:pPr>
                </w:p>
              </w:tc>
              <w:tc>
                <w:tcPr>
                  <w:tcW w:w="740" w:type="dxa"/>
                  <w:tcBorders>
                    <w:top w:val="nil"/>
                    <w:left w:val="nil"/>
                    <w:bottom w:val="single" w:sz="4" w:space="0" w:color="auto"/>
                    <w:right w:val="single" w:sz="4" w:space="0" w:color="auto"/>
                  </w:tcBorders>
                  <w:shd w:val="clear" w:color="auto" w:fill="auto"/>
                  <w:vAlign w:val="center"/>
                </w:tcPr>
                <w:p w:rsidR="00AB0FE2" w:rsidRPr="00AB0FE2" w:rsidRDefault="00AB0FE2" w:rsidP="00AB0FE2">
                  <w:pPr>
                    <w:widowControl/>
                    <w:autoSpaceDE/>
                    <w:autoSpaceDN/>
                    <w:jc w:val="center"/>
                    <w:rPr>
                      <w:color w:val="000000"/>
                      <w:lang w:eastAsia="zh-CN"/>
                    </w:rPr>
                  </w:pPr>
                </w:p>
              </w:tc>
              <w:tc>
                <w:tcPr>
                  <w:tcW w:w="540" w:type="dxa"/>
                  <w:tcBorders>
                    <w:top w:val="nil"/>
                    <w:left w:val="nil"/>
                    <w:bottom w:val="single" w:sz="4" w:space="0" w:color="auto"/>
                    <w:right w:val="single" w:sz="4" w:space="0" w:color="auto"/>
                  </w:tcBorders>
                  <w:shd w:val="clear" w:color="auto" w:fill="auto"/>
                  <w:vAlign w:val="center"/>
                </w:tcPr>
                <w:p w:rsidR="00AB0FE2" w:rsidRPr="00AB0FE2" w:rsidRDefault="00AB0FE2" w:rsidP="00AB0FE2">
                  <w:pPr>
                    <w:widowControl/>
                    <w:autoSpaceDE/>
                    <w:autoSpaceDN/>
                    <w:jc w:val="center"/>
                    <w:rPr>
                      <w:color w:val="000000"/>
                      <w:lang w:eastAsia="zh-CN"/>
                    </w:rPr>
                  </w:pPr>
                </w:p>
              </w:tc>
              <w:tc>
                <w:tcPr>
                  <w:tcW w:w="1540" w:type="dxa"/>
                  <w:tcBorders>
                    <w:top w:val="nil"/>
                    <w:left w:val="nil"/>
                    <w:bottom w:val="single" w:sz="4" w:space="0" w:color="auto"/>
                    <w:right w:val="single" w:sz="4" w:space="0" w:color="auto"/>
                  </w:tcBorders>
                  <w:shd w:val="clear" w:color="auto" w:fill="auto"/>
                  <w:vAlign w:val="center"/>
                </w:tcPr>
                <w:p w:rsidR="00AB0FE2" w:rsidRPr="00AB0FE2" w:rsidRDefault="00AB0FE2" w:rsidP="00AB0FE2">
                  <w:pPr>
                    <w:widowControl/>
                    <w:autoSpaceDE/>
                    <w:autoSpaceDN/>
                    <w:jc w:val="center"/>
                    <w:rPr>
                      <w:color w:val="000000"/>
                      <w:lang w:eastAsia="zh-CN"/>
                    </w:rPr>
                  </w:pPr>
                </w:p>
              </w:tc>
              <w:tc>
                <w:tcPr>
                  <w:tcW w:w="820" w:type="dxa"/>
                  <w:tcBorders>
                    <w:top w:val="nil"/>
                    <w:left w:val="nil"/>
                    <w:bottom w:val="single" w:sz="4" w:space="0" w:color="auto"/>
                    <w:right w:val="single" w:sz="4" w:space="0" w:color="auto"/>
                  </w:tcBorders>
                  <w:shd w:val="clear" w:color="auto" w:fill="auto"/>
                  <w:vAlign w:val="center"/>
                </w:tcPr>
                <w:p w:rsidR="00AB0FE2" w:rsidRPr="00AB0FE2" w:rsidRDefault="00AB0FE2" w:rsidP="00AB0FE2">
                  <w:pPr>
                    <w:widowControl/>
                    <w:autoSpaceDE/>
                    <w:autoSpaceDN/>
                    <w:jc w:val="center"/>
                    <w:rPr>
                      <w:color w:val="000000"/>
                      <w:lang w:eastAsia="zh-CN"/>
                    </w:rPr>
                  </w:pPr>
                </w:p>
              </w:tc>
              <w:tc>
                <w:tcPr>
                  <w:tcW w:w="2620" w:type="dxa"/>
                  <w:tcBorders>
                    <w:top w:val="nil"/>
                    <w:left w:val="nil"/>
                    <w:bottom w:val="single" w:sz="4" w:space="0" w:color="auto"/>
                    <w:right w:val="single" w:sz="4" w:space="0" w:color="auto"/>
                  </w:tcBorders>
                  <w:shd w:val="clear" w:color="auto" w:fill="auto"/>
                  <w:noWrap/>
                  <w:vAlign w:val="center"/>
                </w:tcPr>
                <w:p w:rsidR="00AB0FE2" w:rsidRPr="00AB0FE2" w:rsidRDefault="00AB0FE2" w:rsidP="00AB0FE2">
                  <w:pPr>
                    <w:widowControl/>
                    <w:autoSpaceDE/>
                    <w:autoSpaceDN/>
                    <w:jc w:val="center"/>
                    <w:rPr>
                      <w:color w:val="000000"/>
                      <w:lang w:eastAsia="zh-CN"/>
                    </w:rPr>
                  </w:pPr>
                </w:p>
              </w:tc>
              <w:tc>
                <w:tcPr>
                  <w:tcW w:w="1120" w:type="dxa"/>
                  <w:tcBorders>
                    <w:top w:val="nil"/>
                    <w:left w:val="nil"/>
                    <w:bottom w:val="single" w:sz="4" w:space="0" w:color="auto"/>
                    <w:right w:val="single" w:sz="4" w:space="0" w:color="auto"/>
                  </w:tcBorders>
                  <w:shd w:val="clear" w:color="auto" w:fill="auto"/>
                  <w:noWrap/>
                  <w:vAlign w:val="center"/>
                </w:tcPr>
                <w:p w:rsidR="00AB0FE2" w:rsidRPr="00AB0FE2" w:rsidRDefault="00AB0FE2" w:rsidP="00AB0FE2">
                  <w:pPr>
                    <w:widowControl/>
                    <w:autoSpaceDE/>
                    <w:autoSpaceDN/>
                    <w:jc w:val="center"/>
                    <w:rPr>
                      <w:color w:val="000000"/>
                      <w:lang w:eastAsia="zh-CN"/>
                    </w:rPr>
                  </w:pPr>
                </w:p>
              </w:tc>
              <w:tc>
                <w:tcPr>
                  <w:tcW w:w="940" w:type="dxa"/>
                  <w:tcBorders>
                    <w:top w:val="nil"/>
                    <w:left w:val="nil"/>
                    <w:bottom w:val="single" w:sz="4" w:space="0" w:color="auto"/>
                    <w:right w:val="single" w:sz="4" w:space="0" w:color="auto"/>
                  </w:tcBorders>
                  <w:shd w:val="clear" w:color="auto" w:fill="auto"/>
                  <w:noWrap/>
                  <w:vAlign w:val="center"/>
                </w:tcPr>
                <w:p w:rsidR="00AB0FE2" w:rsidRPr="00AB0FE2" w:rsidRDefault="00AB0FE2" w:rsidP="00AB0FE2">
                  <w:pPr>
                    <w:widowControl/>
                    <w:autoSpaceDE/>
                    <w:autoSpaceDN/>
                    <w:jc w:val="center"/>
                    <w:rPr>
                      <w:color w:val="000000"/>
                      <w:lang w:eastAsia="zh-CN"/>
                    </w:rPr>
                  </w:pPr>
                </w:p>
              </w:tc>
              <w:tc>
                <w:tcPr>
                  <w:tcW w:w="620" w:type="dxa"/>
                  <w:tcBorders>
                    <w:top w:val="nil"/>
                    <w:left w:val="nil"/>
                    <w:bottom w:val="single" w:sz="4" w:space="0" w:color="auto"/>
                    <w:right w:val="single" w:sz="4" w:space="0" w:color="auto"/>
                  </w:tcBorders>
                  <w:shd w:val="clear" w:color="auto" w:fill="auto"/>
                  <w:noWrap/>
                  <w:vAlign w:val="center"/>
                </w:tcPr>
                <w:p w:rsidR="00AB0FE2" w:rsidRPr="00AB0FE2" w:rsidRDefault="00AB0FE2" w:rsidP="00AB0FE2">
                  <w:pPr>
                    <w:widowControl/>
                    <w:autoSpaceDE/>
                    <w:autoSpaceDN/>
                    <w:jc w:val="center"/>
                    <w:rPr>
                      <w:color w:val="000000"/>
                      <w:lang w:eastAsia="zh-CN"/>
                    </w:rPr>
                  </w:pPr>
                </w:p>
              </w:tc>
            </w:tr>
          </w:tbl>
          <w:p w:rsidR="00AB0FE2" w:rsidRPr="0027677D" w:rsidRDefault="00AB0FE2" w:rsidP="0027677D">
            <w:pPr>
              <w:pStyle w:val="10"/>
            </w:pPr>
          </w:p>
        </w:tc>
      </w:tr>
    </w:tbl>
    <w:p w:rsidR="00E12B2B" w:rsidRDefault="00E12B2B" w:rsidP="00CB3A38">
      <w:pPr>
        <w:widowControl/>
        <w:spacing w:line="360" w:lineRule="auto"/>
        <w:rPr>
          <w:sz w:val="24"/>
          <w:lang w:eastAsia="zh-CN"/>
        </w:rPr>
      </w:pPr>
      <w:r>
        <w:rPr>
          <w:rFonts w:hint="eastAsia"/>
          <w:sz w:val="24"/>
          <w:lang w:eastAsia="zh-CN"/>
        </w:rPr>
        <w:lastRenderedPageBreak/>
        <w:t>备注：上述金额为含税送到包干价格，包含了乙方提供本合同约定的产品及相应服务（如有）的全部价格，除非另有约定，甲方不再承担其他费用。</w:t>
      </w:r>
    </w:p>
    <w:p w:rsidR="00E12B2B" w:rsidRDefault="00E12B2B" w:rsidP="00E12B2B">
      <w:pPr>
        <w:spacing w:line="360" w:lineRule="auto"/>
        <w:rPr>
          <w:sz w:val="24"/>
          <w:lang w:eastAsia="zh-CN"/>
        </w:rPr>
      </w:pPr>
      <w:r>
        <w:rPr>
          <w:rFonts w:hint="eastAsia"/>
          <w:sz w:val="24"/>
          <w:lang w:eastAsia="zh-CN"/>
        </w:rPr>
        <w:t>2、交货：</w:t>
      </w:r>
    </w:p>
    <w:p w:rsidR="00E12B2B" w:rsidRDefault="00E12B2B" w:rsidP="00E12B2B">
      <w:pPr>
        <w:spacing w:line="360" w:lineRule="auto"/>
        <w:ind w:firstLineChars="200" w:firstLine="480"/>
        <w:rPr>
          <w:sz w:val="24"/>
          <w:lang w:eastAsia="zh-CN"/>
        </w:rPr>
      </w:pPr>
      <w:r>
        <w:rPr>
          <w:rFonts w:hint="eastAsia"/>
          <w:sz w:val="24"/>
          <w:lang w:eastAsia="zh-CN"/>
        </w:rPr>
        <w:t>2.1交货方式：</w:t>
      </w:r>
      <w:r>
        <w:rPr>
          <w:rFonts w:hint="eastAsia"/>
          <w:sz w:val="24"/>
          <w:u w:val="single"/>
          <w:lang w:eastAsia="zh-CN"/>
        </w:rPr>
        <w:t>乙方根据</w:t>
      </w:r>
      <w:r w:rsidR="005279C9">
        <w:rPr>
          <w:rFonts w:hint="eastAsia"/>
          <w:sz w:val="24"/>
          <w:u w:val="single"/>
          <w:lang w:eastAsia="zh-CN"/>
        </w:rPr>
        <w:t>甲方</w:t>
      </w:r>
      <w:r>
        <w:rPr>
          <w:rFonts w:hint="eastAsia"/>
          <w:sz w:val="24"/>
          <w:u w:val="single"/>
          <w:lang w:eastAsia="zh-CN"/>
        </w:rPr>
        <w:t>要求负责送到甲方现场指定地方交货。</w:t>
      </w:r>
      <w:r>
        <w:rPr>
          <w:sz w:val="24"/>
          <w:u w:val="single"/>
          <w:lang w:eastAsia="zh-CN"/>
        </w:rPr>
        <w:t xml:space="preserve">                   </w:t>
      </w:r>
    </w:p>
    <w:p w:rsidR="00E12B2B" w:rsidRDefault="00E12B2B" w:rsidP="00E12B2B">
      <w:pPr>
        <w:spacing w:line="360" w:lineRule="auto"/>
        <w:ind w:firstLineChars="200" w:firstLine="480"/>
        <w:rPr>
          <w:sz w:val="24"/>
          <w:lang w:eastAsia="zh-CN"/>
        </w:rPr>
      </w:pPr>
      <w:r>
        <w:rPr>
          <w:rFonts w:hint="eastAsia"/>
          <w:sz w:val="24"/>
          <w:lang w:eastAsia="zh-CN"/>
        </w:rPr>
        <w:lastRenderedPageBreak/>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E12B2B" w:rsidRPr="000A74F4" w:rsidRDefault="00E12B2B" w:rsidP="00E12B2B">
      <w:pPr>
        <w:spacing w:line="360" w:lineRule="auto"/>
        <w:ind w:firstLineChars="200" w:firstLine="480"/>
        <w:rPr>
          <w:sz w:val="24"/>
          <w:u w:val="single"/>
          <w:lang w:eastAsia="zh-CN"/>
        </w:rPr>
      </w:pPr>
      <w:r>
        <w:rPr>
          <w:rFonts w:hint="eastAsia"/>
          <w:sz w:val="24"/>
          <w:lang w:eastAsia="zh-CN"/>
        </w:rPr>
        <w:t>2.3交货时间：</w:t>
      </w:r>
      <w:r w:rsidR="005279C9">
        <w:rPr>
          <w:rFonts w:hint="eastAsia"/>
          <w:sz w:val="24"/>
          <w:lang w:eastAsia="zh-CN"/>
        </w:rPr>
        <w:t>合同</w:t>
      </w:r>
      <w:r w:rsidR="005279C9">
        <w:rPr>
          <w:sz w:val="24"/>
          <w:lang w:eastAsia="zh-CN"/>
        </w:rPr>
        <w:t>签订后</w:t>
      </w:r>
      <w:r w:rsidR="005279C9">
        <w:rPr>
          <w:rFonts w:hint="eastAsia"/>
          <w:sz w:val="24"/>
          <w:lang w:eastAsia="zh-CN"/>
        </w:rPr>
        <w:t>1</w:t>
      </w:r>
      <w:r w:rsidR="005279C9">
        <w:rPr>
          <w:sz w:val="24"/>
          <w:lang w:eastAsia="zh-CN"/>
        </w:rPr>
        <w:t>5</w:t>
      </w:r>
      <w:r w:rsidR="005279C9">
        <w:rPr>
          <w:rFonts w:hint="eastAsia"/>
          <w:sz w:val="24"/>
          <w:lang w:eastAsia="zh-CN"/>
        </w:rPr>
        <w:t>天</w:t>
      </w:r>
      <w:r w:rsidR="005279C9">
        <w:rPr>
          <w:sz w:val="24"/>
          <w:lang w:eastAsia="zh-CN"/>
        </w:rPr>
        <w:t>内</w:t>
      </w:r>
      <w:r w:rsidR="00AB0FE2">
        <w:rPr>
          <w:rFonts w:hint="eastAsia"/>
          <w:sz w:val="24"/>
          <w:lang w:eastAsia="zh-CN"/>
        </w:rPr>
        <w:t>到</w:t>
      </w:r>
      <w:r w:rsidR="005279C9">
        <w:rPr>
          <w:sz w:val="24"/>
          <w:lang w:eastAsia="zh-CN"/>
        </w:rPr>
        <w:t>货</w:t>
      </w:r>
      <w:r>
        <w:rPr>
          <w:rFonts w:hint="eastAsia"/>
          <w:sz w:val="24"/>
          <w:szCs w:val="28"/>
          <w:lang w:eastAsia="zh-CN"/>
        </w:rPr>
        <w:t>。</w:t>
      </w:r>
    </w:p>
    <w:p w:rsidR="00E12B2B" w:rsidRDefault="00E12B2B" w:rsidP="00E12B2B">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E12B2B" w:rsidRDefault="00E12B2B" w:rsidP="00E12B2B">
      <w:pPr>
        <w:spacing w:line="360" w:lineRule="auto"/>
        <w:rPr>
          <w:sz w:val="24"/>
          <w:lang w:eastAsia="zh-CN"/>
        </w:rPr>
      </w:pPr>
      <w:r>
        <w:rPr>
          <w:rFonts w:hint="eastAsia"/>
          <w:sz w:val="24"/>
          <w:lang w:eastAsia="zh-CN"/>
        </w:rPr>
        <w:t>3、付款方式与条件</w:t>
      </w:r>
    </w:p>
    <w:p w:rsidR="002C1238" w:rsidRDefault="00E12B2B" w:rsidP="0027677D">
      <w:pPr>
        <w:spacing w:line="360" w:lineRule="auto"/>
        <w:ind w:firstLineChars="200" w:firstLine="480"/>
        <w:rPr>
          <w:sz w:val="24"/>
          <w:lang w:eastAsia="zh-CN"/>
        </w:rPr>
      </w:pPr>
      <w:r>
        <w:rPr>
          <w:rFonts w:hint="eastAsia"/>
          <w:sz w:val="24"/>
          <w:lang w:eastAsia="zh-CN"/>
        </w:rPr>
        <w:t>3.1乙方</w:t>
      </w:r>
      <w:r w:rsidR="005279C9">
        <w:rPr>
          <w:rFonts w:hint="eastAsia"/>
          <w:sz w:val="24"/>
          <w:lang w:eastAsia="zh-CN"/>
        </w:rPr>
        <w:t>按合同约定</w:t>
      </w:r>
      <w:r>
        <w:rPr>
          <w:rFonts w:hint="eastAsia"/>
          <w:sz w:val="24"/>
          <w:lang w:eastAsia="zh-CN"/>
        </w:rPr>
        <w:t>交付</w:t>
      </w:r>
      <w:r w:rsidR="005279C9">
        <w:rPr>
          <w:rFonts w:hint="eastAsia"/>
          <w:sz w:val="24"/>
          <w:lang w:eastAsia="zh-CN"/>
        </w:rPr>
        <w:t>产品</w:t>
      </w:r>
      <w:r>
        <w:rPr>
          <w:rFonts w:hint="eastAsia"/>
          <w:sz w:val="24"/>
          <w:lang w:eastAsia="zh-CN"/>
        </w:rPr>
        <w:t>，</w:t>
      </w:r>
      <w:r w:rsidR="005279C9">
        <w:rPr>
          <w:rFonts w:hint="eastAsia"/>
          <w:sz w:val="24"/>
          <w:lang w:eastAsia="zh-CN"/>
        </w:rPr>
        <w:t>甲方</w:t>
      </w:r>
      <w:r>
        <w:rPr>
          <w:rFonts w:hint="eastAsia"/>
          <w:sz w:val="24"/>
          <w:lang w:eastAsia="zh-CN"/>
        </w:rPr>
        <w:t>按合同约定标准验收合格后，乙方开具全额</w:t>
      </w:r>
      <w:r w:rsidRPr="00BA601D">
        <w:rPr>
          <w:rFonts w:hint="eastAsia"/>
          <w:sz w:val="24"/>
          <w:u w:val="single"/>
          <w:lang w:eastAsia="zh-CN"/>
        </w:rPr>
        <w:t xml:space="preserve">  </w:t>
      </w:r>
      <w:r>
        <w:rPr>
          <w:rFonts w:hint="eastAsia"/>
          <w:sz w:val="24"/>
          <w:u w:val="single"/>
          <w:lang w:eastAsia="zh-CN"/>
        </w:rPr>
        <w:t xml:space="preserve"> </w:t>
      </w:r>
      <w:r>
        <w:rPr>
          <w:sz w:val="24"/>
          <w:u w:val="single"/>
          <w:lang w:eastAsia="zh-CN"/>
        </w:rPr>
        <w:t xml:space="preserve"> </w:t>
      </w:r>
      <w:r w:rsidRPr="00BA601D">
        <w:rPr>
          <w:rFonts w:hint="eastAsia"/>
          <w:sz w:val="24"/>
          <w:u w:val="single"/>
          <w:lang w:eastAsia="zh-CN"/>
        </w:rPr>
        <w:t xml:space="preserve"> </w:t>
      </w:r>
      <w:r>
        <w:rPr>
          <w:rFonts w:hint="eastAsia"/>
          <w:sz w:val="24"/>
          <w:lang w:eastAsia="zh-CN"/>
        </w:rPr>
        <w:t>增值税专用发票，甲方</w:t>
      </w:r>
      <w:r>
        <w:rPr>
          <w:rFonts w:hint="eastAsia"/>
          <w:sz w:val="24"/>
          <w:u w:val="single"/>
          <w:lang w:eastAsia="zh-CN"/>
        </w:rPr>
        <w:t>收到全额增值税专用发票原件后30日内</w:t>
      </w:r>
      <w:r>
        <w:rPr>
          <w:rFonts w:hint="eastAsia"/>
          <w:sz w:val="24"/>
          <w:lang w:eastAsia="zh-CN"/>
        </w:rPr>
        <w:t>向乙方支付</w:t>
      </w:r>
      <w:r w:rsidR="002C1238">
        <w:rPr>
          <w:rFonts w:hint="eastAsia"/>
          <w:sz w:val="24"/>
          <w:lang w:eastAsia="zh-CN"/>
        </w:rPr>
        <w:t>合同总价</w:t>
      </w:r>
      <w:r w:rsidR="00AB0FE2">
        <w:rPr>
          <w:sz w:val="24"/>
          <w:lang w:eastAsia="zh-CN"/>
        </w:rPr>
        <w:t>9</w:t>
      </w:r>
      <w:r w:rsidR="00AB0FE2">
        <w:rPr>
          <w:rFonts w:hint="eastAsia"/>
          <w:sz w:val="24"/>
          <w:lang w:eastAsia="zh-CN"/>
        </w:rPr>
        <w:t>0</w:t>
      </w:r>
      <w:r>
        <w:rPr>
          <w:rFonts w:hint="eastAsia"/>
          <w:sz w:val="24"/>
          <w:lang w:eastAsia="zh-CN"/>
        </w:rPr>
        <w:t>%</w:t>
      </w:r>
      <w:r w:rsidR="002C1238">
        <w:rPr>
          <w:rFonts w:hint="eastAsia"/>
          <w:sz w:val="24"/>
          <w:lang w:eastAsia="zh-CN"/>
        </w:rPr>
        <w:t>货款</w:t>
      </w:r>
      <w:r>
        <w:rPr>
          <w:rFonts w:hint="eastAsia"/>
          <w:sz w:val="24"/>
          <w:lang w:eastAsia="zh-CN"/>
        </w:rPr>
        <w:t>。</w:t>
      </w:r>
      <w:r w:rsidR="00AB0FE2">
        <w:rPr>
          <w:rFonts w:hint="eastAsia"/>
          <w:sz w:val="24"/>
          <w:lang w:eastAsia="zh-CN"/>
        </w:rPr>
        <w:t>余下合同总价1</w:t>
      </w:r>
      <w:r w:rsidR="00AB0FE2">
        <w:rPr>
          <w:sz w:val="24"/>
          <w:lang w:eastAsia="zh-CN"/>
        </w:rPr>
        <w:t>0%</w:t>
      </w:r>
      <w:r w:rsidR="002C1238">
        <w:rPr>
          <w:sz w:val="24"/>
          <w:lang w:eastAsia="zh-CN"/>
        </w:rPr>
        <w:t>货款</w:t>
      </w:r>
      <w:r w:rsidR="00AB0FE2">
        <w:rPr>
          <w:sz w:val="24"/>
          <w:lang w:eastAsia="zh-CN"/>
        </w:rPr>
        <w:t>作为质保金，</w:t>
      </w:r>
      <w:r w:rsidR="002C1238">
        <w:rPr>
          <w:sz w:val="24"/>
          <w:lang w:eastAsia="zh-CN"/>
        </w:rPr>
        <w:t>质保期内无出现质保问题，</w:t>
      </w:r>
      <w:r w:rsidR="00AB0FE2">
        <w:rPr>
          <w:sz w:val="24"/>
          <w:lang w:eastAsia="zh-CN"/>
        </w:rPr>
        <w:t>于质保期满后</w:t>
      </w:r>
      <w:r w:rsidR="00AB0FE2">
        <w:rPr>
          <w:rFonts w:hint="eastAsia"/>
          <w:sz w:val="24"/>
          <w:lang w:eastAsia="zh-CN"/>
        </w:rPr>
        <w:t>3</w:t>
      </w:r>
      <w:r w:rsidR="00AB0FE2">
        <w:rPr>
          <w:sz w:val="24"/>
          <w:lang w:eastAsia="zh-CN"/>
        </w:rPr>
        <w:t>0日内全额无息付清。</w:t>
      </w:r>
    </w:p>
    <w:p w:rsidR="00E12B2B" w:rsidRDefault="00E12B2B" w:rsidP="00F06295">
      <w:pPr>
        <w:spacing w:line="360" w:lineRule="auto"/>
        <w:ind w:firstLineChars="200" w:firstLine="480"/>
        <w:rPr>
          <w:sz w:val="24"/>
          <w:lang w:eastAsia="zh-CN"/>
        </w:rPr>
      </w:pPr>
      <w:r>
        <w:rPr>
          <w:rFonts w:hint="eastAsia"/>
          <w:sz w:val="24"/>
          <w:lang w:eastAsia="zh-CN"/>
        </w:rPr>
        <w:t xml:space="preserve">3.2 </w:t>
      </w:r>
      <w:r w:rsidRPr="002F6E9E">
        <w:rPr>
          <w:rFonts w:hint="eastAsia"/>
          <w:sz w:val="24"/>
          <w:lang w:eastAsia="zh-CN"/>
        </w:rPr>
        <w:t>合同总价全额</w:t>
      </w:r>
      <w:r w:rsidR="002C1238">
        <w:rPr>
          <w:rFonts w:hint="eastAsia"/>
          <w:sz w:val="24"/>
          <w:lang w:eastAsia="zh-CN"/>
        </w:rPr>
        <w:t>含</w:t>
      </w:r>
      <w:r w:rsidRPr="00BA601D">
        <w:rPr>
          <w:rFonts w:hint="eastAsia"/>
          <w:sz w:val="24"/>
          <w:u w:val="single"/>
          <w:lang w:eastAsia="zh-CN"/>
        </w:rPr>
        <w:t xml:space="preserve"> </w:t>
      </w:r>
      <w:r w:rsidR="002C1238">
        <w:rPr>
          <w:sz w:val="24"/>
          <w:u w:val="single"/>
          <w:lang w:eastAsia="zh-CN"/>
        </w:rPr>
        <w:t xml:space="preserve"> </w:t>
      </w:r>
      <w:r w:rsidRPr="00BA601D">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sidRPr="00BA601D">
        <w:rPr>
          <w:rFonts w:hint="eastAsia"/>
          <w:sz w:val="24"/>
          <w:u w:val="single"/>
          <w:lang w:eastAsia="zh-CN"/>
        </w:rPr>
        <w:t xml:space="preserve"> </w:t>
      </w:r>
      <w:r w:rsidRPr="002F6E9E">
        <w:rPr>
          <w:rFonts w:hint="eastAsia"/>
          <w:sz w:val="24"/>
          <w:lang w:eastAsia="zh-CN"/>
        </w:rPr>
        <w:t>增值税专用发票</w:t>
      </w:r>
      <w:r>
        <w:rPr>
          <w:rFonts w:hint="eastAsia"/>
          <w:sz w:val="24"/>
          <w:lang w:eastAsia="zh-CN"/>
        </w:rPr>
        <w:t>。</w:t>
      </w:r>
    </w:p>
    <w:p w:rsidR="001B4BFF" w:rsidRPr="00F06295" w:rsidRDefault="001B4BFF" w:rsidP="00F06295">
      <w:pPr>
        <w:pStyle w:val="10"/>
        <w:spacing w:line="360" w:lineRule="auto"/>
        <w:ind w:firstLineChars="200" w:firstLine="480"/>
        <w:rPr>
          <w:rFonts w:hAnsi="宋体" w:cs="宋体"/>
          <w:color w:val="FF0000"/>
          <w:sz w:val="24"/>
          <w:highlight w:val="yellow"/>
        </w:rPr>
      </w:pPr>
      <w:r w:rsidRPr="00F06295">
        <w:rPr>
          <w:rFonts w:hAnsi="宋体" w:cs="宋体" w:hint="eastAsia"/>
          <w:color w:val="FF0000"/>
          <w:sz w:val="24"/>
          <w:highlight w:val="yellow"/>
        </w:rPr>
        <w:t>3</w:t>
      </w:r>
      <w:r w:rsidRPr="00F06295">
        <w:rPr>
          <w:rFonts w:hAnsi="宋体" w:cs="宋体"/>
          <w:color w:val="FF0000"/>
          <w:sz w:val="24"/>
          <w:highlight w:val="yellow"/>
        </w:rPr>
        <w:t>.3履约保证金：</w:t>
      </w:r>
    </w:p>
    <w:p w:rsidR="001B4BFF" w:rsidRPr="00F06295" w:rsidRDefault="001B4BFF" w:rsidP="00F06295">
      <w:pPr>
        <w:pStyle w:val="10"/>
        <w:spacing w:line="360" w:lineRule="auto"/>
        <w:ind w:firstLineChars="200" w:firstLine="480"/>
        <w:rPr>
          <w:rFonts w:hAnsi="宋体" w:cs="宋体" w:hint="eastAsia"/>
          <w:color w:val="FF0000"/>
          <w:sz w:val="24"/>
        </w:rPr>
      </w:pPr>
      <w:r w:rsidRPr="00F06295">
        <w:rPr>
          <w:rFonts w:hAnsi="宋体" w:cs="宋体" w:hint="eastAsia"/>
          <w:color w:val="FF0000"/>
          <w:sz w:val="24"/>
          <w:highlight w:val="yellow"/>
        </w:rPr>
        <w:t>乙方应在收到甲方中选通知后的</w:t>
      </w:r>
      <w:r w:rsidRPr="00F06295">
        <w:rPr>
          <w:rFonts w:hAnsi="宋体" w:cs="宋体"/>
          <w:color w:val="FF0000"/>
          <w:sz w:val="24"/>
          <w:highlight w:val="yellow"/>
        </w:rPr>
        <w:t>5</w:t>
      </w:r>
      <w:r w:rsidRPr="00F06295">
        <w:rPr>
          <w:rFonts w:hAnsi="宋体" w:cs="宋体" w:hint="eastAsia"/>
          <w:color w:val="FF0000"/>
          <w:sz w:val="24"/>
          <w:highlight w:val="yellow"/>
        </w:rPr>
        <w:t>个工作日之内并在合同签订前向甲方提交履约保证金，履约保证金金额为合同总价的1</w:t>
      </w:r>
      <w:r w:rsidRPr="00F06295">
        <w:rPr>
          <w:rFonts w:hAnsi="宋体" w:cs="宋体"/>
          <w:color w:val="FF0000"/>
          <w:sz w:val="24"/>
          <w:highlight w:val="yellow"/>
        </w:rPr>
        <w:t>0%</w:t>
      </w:r>
      <w:r w:rsidRPr="00F06295">
        <w:rPr>
          <w:rFonts w:hAnsi="宋体" w:cs="宋体" w:hint="eastAsia"/>
          <w:color w:val="FF0000"/>
          <w:sz w:val="24"/>
          <w:highlight w:val="yellow"/>
        </w:rPr>
        <w:t>，以银行转账、银行电汇提交。该履约保证金将于合同执行完毕后30日内，确认乙方无违约行为后甲方全额无息退还</w:t>
      </w:r>
      <w:r w:rsidRPr="00F06295">
        <w:rPr>
          <w:rFonts w:hAnsi="宋体" w:cs="宋体"/>
          <w:color w:val="FF0000"/>
          <w:sz w:val="24"/>
          <w:highlight w:val="yellow"/>
        </w:rPr>
        <w:t>。</w:t>
      </w:r>
    </w:p>
    <w:p w:rsidR="00E12B2B" w:rsidRDefault="00E12B2B" w:rsidP="00E12B2B">
      <w:pPr>
        <w:spacing w:line="360" w:lineRule="auto"/>
        <w:rPr>
          <w:sz w:val="24"/>
          <w:lang w:eastAsia="zh-CN"/>
        </w:rPr>
      </w:pPr>
      <w:r>
        <w:rPr>
          <w:rFonts w:hint="eastAsia"/>
          <w:sz w:val="24"/>
          <w:lang w:eastAsia="zh-CN"/>
        </w:rPr>
        <w:t>4、质量要求和技术标准</w:t>
      </w:r>
    </w:p>
    <w:p w:rsidR="00E12B2B" w:rsidRDefault="00E12B2B" w:rsidP="00E12B2B">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w:t>
      </w:r>
    </w:p>
    <w:p w:rsidR="00E12B2B" w:rsidRPr="00CB6097" w:rsidRDefault="00E12B2B" w:rsidP="00E12B2B">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w:t>
      </w:r>
      <w:r w:rsidR="002C1238">
        <w:rPr>
          <w:rFonts w:hint="eastAsia"/>
          <w:sz w:val="24"/>
          <w:lang w:eastAsia="zh-CN"/>
        </w:rPr>
        <w:t>质保</w:t>
      </w:r>
      <w:r>
        <w:rPr>
          <w:rFonts w:hint="eastAsia"/>
          <w:sz w:val="24"/>
          <w:lang w:eastAsia="zh-CN"/>
        </w:rPr>
        <w:t>期（</w:t>
      </w:r>
      <w:r w:rsidR="002C1238">
        <w:rPr>
          <w:b/>
          <w:sz w:val="24"/>
          <w:lang w:eastAsia="zh-CN"/>
        </w:rPr>
        <w:t>质保</w:t>
      </w:r>
      <w:r w:rsidRPr="005279C9">
        <w:rPr>
          <w:rFonts w:hint="eastAsia"/>
          <w:b/>
          <w:sz w:val="24"/>
          <w:lang w:eastAsia="zh-CN"/>
        </w:rPr>
        <w:t>期自货物验收合格之日起</w:t>
      </w:r>
      <w:r w:rsidRPr="005279C9">
        <w:rPr>
          <w:rFonts w:hint="eastAsia"/>
          <w:b/>
          <w:sz w:val="24"/>
          <w:u w:val="single"/>
          <w:lang w:eastAsia="zh-CN"/>
        </w:rPr>
        <w:t xml:space="preserve">  </w:t>
      </w:r>
      <w:r w:rsidR="005279C9" w:rsidRPr="005279C9">
        <w:rPr>
          <w:rFonts w:hint="eastAsia"/>
          <w:b/>
          <w:sz w:val="24"/>
          <w:u w:val="single"/>
          <w:lang w:eastAsia="zh-CN"/>
        </w:rPr>
        <w:t>壹</w:t>
      </w:r>
      <w:r w:rsidRPr="005279C9">
        <w:rPr>
          <w:rFonts w:hint="eastAsia"/>
          <w:b/>
          <w:sz w:val="24"/>
          <w:u w:val="single"/>
          <w:lang w:eastAsia="zh-CN"/>
        </w:rPr>
        <w:t xml:space="preserve"> 年</w:t>
      </w:r>
      <w:r>
        <w:rPr>
          <w:rFonts w:hint="eastAsia"/>
          <w:sz w:val="24"/>
          <w:lang w:eastAsia="zh-CN"/>
        </w:rPr>
        <w:t>）内，乙方应当对其交付的产品承担质量保证责任并提供产品维保服务，所需费用由乙方承担。</w:t>
      </w:r>
    </w:p>
    <w:p w:rsidR="00E12B2B" w:rsidRDefault="00E12B2B" w:rsidP="00E12B2B">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E12B2B" w:rsidRDefault="00E12B2B" w:rsidP="00E12B2B">
      <w:pPr>
        <w:spacing w:line="360" w:lineRule="auto"/>
        <w:ind w:firstLine="465"/>
        <w:rPr>
          <w:sz w:val="24"/>
          <w:lang w:eastAsia="zh-CN"/>
        </w:rPr>
      </w:pPr>
      <w:r>
        <w:rPr>
          <w:rFonts w:hint="eastAsia"/>
          <w:sz w:val="24"/>
          <w:lang w:eastAsia="zh-CN"/>
        </w:rPr>
        <w:t>4.4乙方不按本合同约定交付产品所产生的任何费用由乙方自己承担。</w:t>
      </w:r>
    </w:p>
    <w:p w:rsidR="00E12B2B" w:rsidRPr="0018545B" w:rsidRDefault="00E12B2B" w:rsidP="00E12B2B">
      <w:pPr>
        <w:spacing w:line="360" w:lineRule="auto"/>
        <w:ind w:firstLine="465"/>
        <w:rPr>
          <w:sz w:val="24"/>
          <w:lang w:eastAsia="zh-CN"/>
        </w:rPr>
      </w:pPr>
      <w:r>
        <w:rPr>
          <w:rFonts w:hint="eastAsia"/>
          <w:sz w:val="24"/>
          <w:lang w:eastAsia="zh-CN"/>
        </w:rPr>
        <w:t>4.5本合同项下产品合同签订前乙方已与甲方技术人员进行技术澄清交流。乙方交货时需确保与合同约定相同，并与乙方提供的样品一致，否则甲方有权拒收，所产生损失由乙方承担。</w:t>
      </w:r>
    </w:p>
    <w:p w:rsidR="00E12B2B" w:rsidRDefault="00E12B2B" w:rsidP="00E12B2B">
      <w:pPr>
        <w:spacing w:line="360" w:lineRule="auto"/>
        <w:rPr>
          <w:sz w:val="24"/>
          <w:lang w:eastAsia="zh-CN"/>
        </w:rPr>
      </w:pPr>
      <w:r>
        <w:rPr>
          <w:rFonts w:hint="eastAsia"/>
          <w:sz w:val="24"/>
          <w:lang w:eastAsia="zh-CN"/>
        </w:rPr>
        <w:lastRenderedPageBreak/>
        <w:t>5、安装调试、技术服务、人员培训及技术资料</w:t>
      </w:r>
    </w:p>
    <w:p w:rsidR="00E12B2B" w:rsidRPr="00097238" w:rsidRDefault="00E12B2B" w:rsidP="00E12B2B">
      <w:pPr>
        <w:spacing w:line="360" w:lineRule="auto"/>
        <w:ind w:firstLineChars="200" w:firstLine="480"/>
        <w:rPr>
          <w:sz w:val="24"/>
          <w:lang w:eastAsia="zh-CN"/>
        </w:rPr>
      </w:pPr>
      <w:r w:rsidRPr="00097238">
        <w:rPr>
          <w:rFonts w:hint="eastAsia"/>
          <w:sz w:val="24"/>
          <w:lang w:eastAsia="zh-CN"/>
        </w:rPr>
        <w:t>5.1乙方为甲方提供下列服务（具体以打“√”为准）</w:t>
      </w:r>
    </w:p>
    <w:p w:rsidR="00E12B2B" w:rsidRPr="00097238" w:rsidRDefault="000B23F7" w:rsidP="00E12B2B">
      <w:pPr>
        <w:spacing w:line="360" w:lineRule="auto"/>
        <w:ind w:firstLineChars="200" w:firstLine="480"/>
        <w:rPr>
          <w:sz w:val="24"/>
          <w:lang w:eastAsia="zh-CN"/>
        </w:rPr>
      </w:pPr>
      <w:sdt>
        <w:sdtPr>
          <w:rPr>
            <w:rFonts w:hint="eastAsia"/>
            <w:sz w:val="24"/>
          </w:rPr>
          <w:id w:val="927624842"/>
        </w:sdtPr>
        <w:sdtEndPr/>
        <w:sdtContent>
          <w:r w:rsidR="00E12B2B" w:rsidRPr="00097238">
            <w:rPr>
              <w:rFonts w:ascii="Segoe UI Symbol" w:hAnsi="Segoe UI Symbol" w:cs="Segoe UI Symbol"/>
              <w:sz w:val="24"/>
              <w:lang w:eastAsia="zh-CN"/>
            </w:rPr>
            <w:t>☐</w:t>
          </w:r>
          <w:sdt>
            <w:sdtPr>
              <w:rPr>
                <w:rFonts w:hint="eastAsia"/>
                <w:sz w:val="24"/>
              </w:rPr>
              <w:id w:val="5021946"/>
            </w:sdtPr>
            <w:sdtEndPr/>
            <w:sdtContent>
              <w:r w:rsidR="002C1238" w:rsidRPr="00097238">
                <w:rPr>
                  <w:rFonts w:hint="eastAsia"/>
                  <w:sz w:val="24"/>
                  <w:lang w:eastAsia="zh-CN"/>
                </w:rPr>
                <w:t>√</w:t>
              </w:r>
            </w:sdtContent>
          </w:sdt>
        </w:sdtContent>
      </w:sdt>
      <w:r w:rsidR="00E12B2B" w:rsidRPr="00097238">
        <w:rPr>
          <w:rFonts w:hint="eastAsia"/>
          <w:sz w:val="24"/>
          <w:lang w:eastAsia="zh-CN"/>
        </w:rPr>
        <w:t xml:space="preserve">安装调试：乙方应在产品到货后  </w:t>
      </w:r>
      <w:r w:rsidR="00E12B2B">
        <w:rPr>
          <w:rFonts w:hint="eastAsia"/>
          <w:sz w:val="24"/>
          <w:lang w:eastAsia="zh-CN"/>
        </w:rPr>
        <w:t>15</w:t>
      </w:r>
      <w:r w:rsidR="00E12B2B" w:rsidRPr="00097238">
        <w:rPr>
          <w:rFonts w:hint="eastAsia"/>
          <w:sz w:val="24"/>
          <w:lang w:eastAsia="zh-CN"/>
        </w:rPr>
        <w:t xml:space="preserve"> 日内安装完毕，并提请甲方进行调试验收；</w:t>
      </w:r>
      <w:r w:rsidR="00E12B2B" w:rsidRPr="00097238">
        <w:rPr>
          <w:sz w:val="24"/>
          <w:lang w:eastAsia="zh-CN"/>
        </w:rPr>
        <w:t xml:space="preserve">    </w:t>
      </w:r>
    </w:p>
    <w:p w:rsidR="00E12B2B" w:rsidRPr="00097238" w:rsidRDefault="000B23F7" w:rsidP="00E12B2B">
      <w:pPr>
        <w:spacing w:line="360" w:lineRule="auto"/>
        <w:ind w:firstLineChars="200" w:firstLine="480"/>
        <w:rPr>
          <w:sz w:val="24"/>
          <w:lang w:eastAsia="zh-CN"/>
        </w:rPr>
      </w:pPr>
      <w:sdt>
        <w:sdtPr>
          <w:rPr>
            <w:rFonts w:hint="eastAsia"/>
            <w:sz w:val="24"/>
          </w:rPr>
          <w:id w:val="-20092539"/>
        </w:sdtPr>
        <w:sdtEndPr/>
        <w:sdtContent>
          <w:r w:rsidR="00E12B2B">
            <w:rPr>
              <w:rFonts w:ascii="Segoe UI Symbol" w:hAnsi="Segoe UI Symbol" w:cs="Segoe UI Symbol"/>
              <w:sz w:val="24"/>
              <w:lang w:eastAsia="zh-CN"/>
            </w:rPr>
            <w:t>☐</w:t>
          </w:r>
          <w:r w:rsidR="002C1238" w:rsidRPr="00097238">
            <w:rPr>
              <w:rFonts w:hint="eastAsia"/>
              <w:sz w:val="24"/>
              <w:lang w:eastAsia="zh-CN"/>
            </w:rPr>
            <w:t>√</w:t>
          </w:r>
        </w:sdtContent>
      </w:sdt>
      <w:r w:rsidR="00E12B2B" w:rsidRPr="00097238">
        <w:rPr>
          <w:rFonts w:hint="eastAsia"/>
          <w:sz w:val="24"/>
          <w:lang w:eastAsia="zh-CN"/>
        </w:rPr>
        <w:t>技术服务：乙方应向甲方免费提供工程服务和现场服务，服务人员必须是有经验的技术人员；</w:t>
      </w:r>
      <w:r w:rsidR="00E12B2B" w:rsidRPr="00097238">
        <w:rPr>
          <w:sz w:val="24"/>
          <w:lang w:eastAsia="zh-CN"/>
        </w:rPr>
        <w:t xml:space="preserve">                                                               </w:t>
      </w:r>
    </w:p>
    <w:p w:rsidR="00E12B2B" w:rsidRPr="00097238" w:rsidRDefault="000B23F7" w:rsidP="00E12B2B">
      <w:pPr>
        <w:spacing w:line="360" w:lineRule="auto"/>
        <w:ind w:leftChars="228" w:left="742" w:hangingChars="100" w:hanging="240"/>
        <w:rPr>
          <w:sz w:val="24"/>
          <w:lang w:eastAsia="zh-CN"/>
        </w:rPr>
      </w:pPr>
      <w:sdt>
        <w:sdtPr>
          <w:rPr>
            <w:rFonts w:hint="eastAsia"/>
            <w:sz w:val="24"/>
          </w:rPr>
          <w:id w:val="1696275647"/>
        </w:sdtPr>
        <w:sdtEndPr/>
        <w:sdtContent>
          <w:r w:rsidR="00E12B2B" w:rsidRPr="00097238">
            <w:rPr>
              <w:rFonts w:ascii="Segoe UI Symbol" w:hAnsi="Segoe UI Symbol" w:cs="Segoe UI Symbol"/>
              <w:sz w:val="24"/>
              <w:lang w:eastAsia="zh-CN"/>
            </w:rPr>
            <w:t>☐</w:t>
          </w:r>
          <w:sdt>
            <w:sdtPr>
              <w:rPr>
                <w:rFonts w:hint="eastAsia"/>
                <w:sz w:val="24"/>
              </w:rPr>
              <w:id w:val="339509358"/>
            </w:sdtPr>
            <w:sdtEndPr/>
            <w:sdtContent>
              <w:r w:rsidR="002C1238" w:rsidRPr="00097238">
                <w:rPr>
                  <w:rFonts w:hint="eastAsia"/>
                  <w:sz w:val="24"/>
                  <w:lang w:eastAsia="zh-CN"/>
                </w:rPr>
                <w:t>√</w:t>
              </w:r>
            </w:sdtContent>
          </w:sdt>
        </w:sdtContent>
      </w:sdt>
      <w:r w:rsidR="00E12B2B" w:rsidRPr="00097238">
        <w:rPr>
          <w:rFonts w:hint="eastAsia"/>
          <w:sz w:val="24"/>
          <w:lang w:eastAsia="zh-CN"/>
        </w:rPr>
        <w:t>人员培训：</w:t>
      </w:r>
      <w:r w:rsidR="00E12B2B">
        <w:rPr>
          <w:rFonts w:hint="eastAsia"/>
          <w:sz w:val="24"/>
          <w:lang w:eastAsia="zh-CN"/>
        </w:rPr>
        <w:t>如有需要，</w:t>
      </w:r>
      <w:r w:rsidR="00E12B2B" w:rsidRPr="00097238">
        <w:rPr>
          <w:rFonts w:hint="eastAsia"/>
          <w:sz w:val="24"/>
          <w:lang w:eastAsia="zh-CN"/>
        </w:rPr>
        <w:t>乙方应按甲方要求为甲方工作人员以及使用人员进行现场免费技术培训，培训人数至少3人；</w:t>
      </w:r>
    </w:p>
    <w:p w:rsidR="00E12B2B" w:rsidRDefault="000B23F7" w:rsidP="00E12B2B">
      <w:pPr>
        <w:spacing w:line="360" w:lineRule="auto"/>
        <w:ind w:firstLineChars="200" w:firstLine="480"/>
        <w:rPr>
          <w:sz w:val="24"/>
          <w:lang w:eastAsia="zh-CN"/>
        </w:rPr>
      </w:pPr>
      <w:sdt>
        <w:sdtPr>
          <w:rPr>
            <w:rFonts w:hint="eastAsia"/>
            <w:sz w:val="24"/>
          </w:rPr>
          <w:id w:val="1670291908"/>
        </w:sdtPr>
        <w:sdtEndPr/>
        <w:sdtContent>
          <w:r w:rsidR="00E12B2B">
            <w:rPr>
              <w:rFonts w:ascii="Segoe UI Symbol" w:hAnsi="Segoe UI Symbol" w:cs="Segoe UI Symbol"/>
              <w:sz w:val="24"/>
              <w:lang w:eastAsia="zh-CN"/>
            </w:rPr>
            <w:t>☐</w:t>
          </w:r>
          <w:r w:rsidR="002C1238" w:rsidRPr="00097238">
            <w:rPr>
              <w:rFonts w:hint="eastAsia"/>
              <w:sz w:val="24"/>
              <w:lang w:eastAsia="zh-CN"/>
            </w:rPr>
            <w:t>√</w:t>
          </w:r>
        </w:sdtContent>
      </w:sdt>
      <w:r w:rsidR="00E12B2B" w:rsidRPr="00097238">
        <w:rPr>
          <w:rFonts w:hint="eastAsia"/>
          <w:sz w:val="24"/>
          <w:lang w:eastAsia="zh-CN"/>
        </w:rPr>
        <w:t>技术资料：乙方应按甲方</w:t>
      </w:r>
      <w:r w:rsidR="00E12B2B">
        <w:rPr>
          <w:rFonts w:hint="eastAsia"/>
          <w:sz w:val="24"/>
          <w:lang w:eastAsia="zh-CN"/>
        </w:rPr>
        <w:t>要求</w:t>
      </w:r>
      <w:r w:rsidR="00E12B2B" w:rsidRPr="00097238">
        <w:rPr>
          <w:rFonts w:hint="eastAsia"/>
          <w:sz w:val="24"/>
          <w:lang w:eastAsia="zh-CN"/>
        </w:rPr>
        <w:t>提供应用手册文件资料；增训资料等相关资料</w:t>
      </w:r>
      <w:r w:rsidR="00E12B2B" w:rsidRPr="00097238">
        <w:rPr>
          <w:sz w:val="24"/>
          <w:lang w:eastAsia="zh-CN"/>
        </w:rPr>
        <w:t xml:space="preserve">                                  </w:t>
      </w:r>
    </w:p>
    <w:p w:rsidR="00E12B2B" w:rsidRPr="00213DC1" w:rsidRDefault="00E12B2B" w:rsidP="00E12B2B">
      <w:pPr>
        <w:spacing w:line="360" w:lineRule="auto"/>
        <w:ind w:firstLine="480"/>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E12B2B" w:rsidRDefault="00E12B2B" w:rsidP="00E12B2B">
      <w:pPr>
        <w:spacing w:line="360" w:lineRule="auto"/>
        <w:rPr>
          <w:sz w:val="24"/>
          <w:lang w:eastAsia="zh-CN"/>
        </w:rPr>
      </w:pPr>
      <w:r>
        <w:rPr>
          <w:rFonts w:hint="eastAsia"/>
          <w:sz w:val="24"/>
          <w:lang w:eastAsia="zh-CN"/>
        </w:rPr>
        <w:t>6、验收</w:t>
      </w:r>
    </w:p>
    <w:p w:rsidR="00E12B2B" w:rsidRDefault="00E12B2B" w:rsidP="00E12B2B">
      <w:pPr>
        <w:spacing w:line="360" w:lineRule="auto"/>
        <w:rPr>
          <w:sz w:val="24"/>
          <w:lang w:eastAsia="zh-CN"/>
        </w:rPr>
      </w:pPr>
      <w:r>
        <w:rPr>
          <w:rFonts w:hint="eastAsia"/>
          <w:sz w:val="24"/>
          <w:lang w:eastAsia="zh-CN"/>
        </w:rPr>
        <w:t xml:space="preserve">    6.1货物的货到验收包括：型号、规格、数量、外观质量、及货物包装是否完好。</w:t>
      </w:r>
    </w:p>
    <w:p w:rsidR="00E12B2B" w:rsidRDefault="00E12B2B" w:rsidP="00E12B2B">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E12B2B" w:rsidRDefault="00E12B2B" w:rsidP="00E12B2B">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12B2B" w:rsidRDefault="00E12B2B" w:rsidP="00E12B2B">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E12B2B" w:rsidRDefault="00E12B2B" w:rsidP="00E12B2B">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E12B2B" w:rsidRPr="00160967" w:rsidRDefault="00E12B2B" w:rsidP="00E12B2B">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E12B2B" w:rsidRDefault="00E12B2B" w:rsidP="00E12B2B">
      <w:pPr>
        <w:spacing w:line="360" w:lineRule="auto"/>
        <w:rPr>
          <w:sz w:val="24"/>
          <w:lang w:eastAsia="zh-CN"/>
        </w:rPr>
      </w:pPr>
      <w:r>
        <w:rPr>
          <w:rFonts w:hint="eastAsia"/>
          <w:sz w:val="24"/>
          <w:lang w:eastAsia="zh-CN"/>
        </w:rPr>
        <w:t>7、质量保证</w:t>
      </w:r>
    </w:p>
    <w:p w:rsidR="00E12B2B" w:rsidRDefault="00E12B2B" w:rsidP="00E12B2B">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E12B2B" w:rsidRPr="00160967" w:rsidRDefault="00E12B2B" w:rsidP="00E12B2B">
      <w:pPr>
        <w:spacing w:line="360" w:lineRule="auto"/>
        <w:rPr>
          <w:sz w:val="24"/>
          <w:lang w:eastAsia="zh-CN"/>
        </w:rPr>
      </w:pPr>
      <w:r>
        <w:rPr>
          <w:rFonts w:hint="eastAsia"/>
          <w:sz w:val="24"/>
          <w:lang w:eastAsia="zh-CN"/>
        </w:rPr>
        <w:t>8、违约责任</w:t>
      </w:r>
    </w:p>
    <w:p w:rsidR="00E12B2B" w:rsidRPr="00CB3A38" w:rsidRDefault="00E12B2B" w:rsidP="00E12B2B">
      <w:pPr>
        <w:spacing w:line="360" w:lineRule="auto"/>
        <w:rPr>
          <w:b/>
          <w:sz w:val="24"/>
          <w:lang w:eastAsia="zh-CN"/>
        </w:rPr>
      </w:pPr>
      <w:r>
        <w:rPr>
          <w:rFonts w:hint="eastAsia"/>
          <w:sz w:val="24"/>
          <w:lang w:eastAsia="zh-CN"/>
        </w:rPr>
        <w:lastRenderedPageBreak/>
        <w:t xml:space="preserve">   </w:t>
      </w:r>
      <w:r w:rsidRPr="00CB3A38">
        <w:rPr>
          <w:rFonts w:hint="eastAsia"/>
          <w:b/>
          <w:sz w:val="24"/>
          <w:lang w:eastAsia="zh-CN"/>
        </w:rPr>
        <w:t>8.1乙方逾期交货的，每日按照合同总额的</w:t>
      </w:r>
      <w:r w:rsidRPr="00CB3A38">
        <w:rPr>
          <w:b/>
          <w:sz w:val="24"/>
          <w:u w:val="single"/>
          <w:lang w:eastAsia="zh-CN"/>
        </w:rPr>
        <w:t xml:space="preserve"> </w:t>
      </w:r>
      <w:r w:rsidRPr="00CB3A38">
        <w:rPr>
          <w:rFonts w:hint="eastAsia"/>
          <w:b/>
          <w:sz w:val="24"/>
          <w:u w:val="single"/>
          <w:lang w:eastAsia="zh-CN"/>
        </w:rPr>
        <w:t>1</w:t>
      </w:r>
      <w:r w:rsidRPr="00CB3A38">
        <w:rPr>
          <w:b/>
          <w:sz w:val="24"/>
          <w:u w:val="single"/>
          <w:lang w:eastAsia="zh-CN"/>
        </w:rPr>
        <w:t xml:space="preserve">  </w:t>
      </w:r>
      <w:r w:rsidRPr="00CB3A38">
        <w:rPr>
          <w:rFonts w:hint="eastAsia"/>
          <w:b/>
          <w:sz w:val="24"/>
          <w:lang w:eastAsia="zh-CN"/>
        </w:rPr>
        <w:t>%向甲方支付违约金，逾期超过</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日的，甲方还有权解除合同，并要求乙方一次性支付合同总额</w:t>
      </w:r>
      <w:r w:rsidRPr="00CB3A38">
        <w:rPr>
          <w:b/>
          <w:sz w:val="24"/>
          <w:u w:val="single"/>
          <w:lang w:eastAsia="zh-CN"/>
        </w:rPr>
        <w:t xml:space="preserve"> </w:t>
      </w:r>
      <w:r w:rsidRPr="00CB3A38">
        <w:rPr>
          <w:rFonts w:hint="eastAsia"/>
          <w:b/>
          <w:sz w:val="24"/>
          <w:u w:val="single"/>
          <w:lang w:eastAsia="zh-CN"/>
        </w:rPr>
        <w:t>20</w:t>
      </w:r>
      <w:r w:rsidRPr="00CB3A38">
        <w:rPr>
          <w:b/>
          <w:sz w:val="24"/>
          <w:u w:val="single"/>
          <w:lang w:eastAsia="zh-CN"/>
        </w:rPr>
        <w:t xml:space="preserve">  </w:t>
      </w:r>
      <w:r w:rsidRPr="00CB3A38">
        <w:rPr>
          <w:rFonts w:hint="eastAsia"/>
          <w:b/>
          <w:sz w:val="24"/>
          <w:lang w:eastAsia="zh-CN"/>
        </w:rPr>
        <w:t>%的违约金。乙方部分交货、交货不合格的，均按照逾期交货处理，</w:t>
      </w:r>
      <w:r w:rsidRPr="00CB3A38">
        <w:rPr>
          <w:b/>
          <w:sz w:val="24"/>
          <w:lang w:eastAsia="zh-CN"/>
        </w:rPr>
        <w:t>甲方可从应付给乙方的货款中直接扣除</w:t>
      </w:r>
      <w:r w:rsidRPr="00CB3A38">
        <w:rPr>
          <w:rFonts w:hint="eastAsia"/>
          <w:b/>
          <w:sz w:val="24"/>
          <w:lang w:eastAsia="zh-CN"/>
        </w:rPr>
        <w:t>。</w:t>
      </w:r>
    </w:p>
    <w:p w:rsidR="00E12B2B" w:rsidRPr="00CB3A38" w:rsidRDefault="00E12B2B" w:rsidP="00E12B2B">
      <w:pPr>
        <w:spacing w:line="360" w:lineRule="auto"/>
        <w:rPr>
          <w:b/>
          <w:sz w:val="24"/>
          <w:lang w:eastAsia="zh-CN"/>
        </w:rPr>
      </w:pPr>
      <w:r w:rsidRPr="00CB3A38">
        <w:rPr>
          <w:rFonts w:hint="eastAsia"/>
          <w:b/>
          <w:sz w:val="24"/>
          <w:lang w:eastAsia="zh-CN"/>
        </w:rPr>
        <w:t xml:space="preserve">   8.2 乙方交付的产品经甲方验收不合格的，每次应向甲方支付违约金人民币</w:t>
      </w:r>
      <w:r w:rsidRPr="00CB3A38">
        <w:rPr>
          <w:b/>
          <w:sz w:val="24"/>
          <w:u w:val="single"/>
          <w:lang w:eastAsia="zh-CN"/>
        </w:rPr>
        <w:t xml:space="preserve"> </w:t>
      </w:r>
      <w:r w:rsidRPr="00CB3A38">
        <w:rPr>
          <w:rFonts w:hint="eastAsia"/>
          <w:b/>
          <w:sz w:val="24"/>
          <w:u w:val="single"/>
          <w:lang w:eastAsia="zh-CN"/>
        </w:rPr>
        <w:t>500</w:t>
      </w:r>
      <w:r w:rsidRPr="00CB3A38">
        <w:rPr>
          <w:b/>
          <w:sz w:val="24"/>
          <w:u w:val="single"/>
          <w:lang w:eastAsia="zh-CN"/>
        </w:rPr>
        <w:t xml:space="preserve"> </w:t>
      </w:r>
      <w:r w:rsidRPr="00CB3A38">
        <w:rPr>
          <w:rFonts w:hint="eastAsia"/>
          <w:b/>
          <w:sz w:val="24"/>
          <w:lang w:eastAsia="zh-CN"/>
        </w:rPr>
        <w:t>元，并应根据甲方要求进行修理、更换或采取其他补救措施。累计</w:t>
      </w:r>
      <w:r w:rsidRPr="00CB3A38">
        <w:rPr>
          <w:b/>
          <w:sz w:val="24"/>
          <w:u w:val="single"/>
          <w:lang w:eastAsia="zh-CN"/>
        </w:rPr>
        <w:t xml:space="preserve"> </w:t>
      </w:r>
      <w:r w:rsidRPr="00CB3A38">
        <w:rPr>
          <w:rFonts w:hint="eastAsia"/>
          <w:b/>
          <w:sz w:val="24"/>
          <w:u w:val="single"/>
          <w:lang w:eastAsia="zh-CN"/>
        </w:rPr>
        <w:t>叁</w:t>
      </w:r>
      <w:r w:rsidRPr="00CB3A38">
        <w:rPr>
          <w:b/>
          <w:sz w:val="24"/>
          <w:u w:val="single"/>
          <w:lang w:eastAsia="zh-CN"/>
        </w:rPr>
        <w:t xml:space="preserve">  </w:t>
      </w:r>
      <w:r w:rsidRPr="00CB3A38">
        <w:rPr>
          <w:rFonts w:hint="eastAsia"/>
          <w:b/>
          <w:sz w:val="24"/>
          <w:lang w:eastAsia="zh-CN"/>
        </w:rPr>
        <w:t>次验收不合格的，甲方还有权解除合同、拒绝支付任何费用。</w:t>
      </w:r>
    </w:p>
    <w:p w:rsidR="00E12B2B" w:rsidRPr="00CB3A38" w:rsidRDefault="00E12B2B" w:rsidP="00E12B2B">
      <w:pPr>
        <w:spacing w:line="360" w:lineRule="auto"/>
        <w:rPr>
          <w:b/>
          <w:sz w:val="24"/>
          <w:lang w:eastAsia="zh-CN"/>
        </w:rPr>
      </w:pPr>
      <w:r w:rsidRPr="00CB3A38">
        <w:rPr>
          <w:rFonts w:hint="eastAsia"/>
          <w:b/>
          <w:sz w:val="24"/>
          <w:lang w:eastAsia="zh-CN"/>
        </w:rPr>
        <w:t xml:space="preserve">   8.3</w:t>
      </w:r>
      <w:r>
        <w:rPr>
          <w:b/>
          <w:sz w:val="24"/>
          <w:lang w:eastAsia="zh-CN"/>
        </w:rPr>
        <w:t xml:space="preserve"> </w:t>
      </w:r>
      <w:r w:rsidRPr="00074DC5">
        <w:rPr>
          <w:b/>
          <w:sz w:val="24"/>
          <w:lang w:eastAsia="zh-CN"/>
        </w:rPr>
        <w:t>甲方无故逾期付款的，</w:t>
      </w:r>
      <w:r w:rsidRPr="00074DC5">
        <w:rPr>
          <w:rFonts w:hint="eastAsia"/>
          <w:b/>
          <w:sz w:val="24"/>
          <w:lang w:eastAsia="zh-CN"/>
        </w:rPr>
        <w:t>按全国银行间同业拆借中心公布的贷款市场报价利率支付利息</w:t>
      </w:r>
      <w:r w:rsidRPr="00CB3A38">
        <w:rPr>
          <w:rFonts w:hint="eastAsia"/>
          <w:b/>
          <w:sz w:val="24"/>
          <w:lang w:eastAsia="zh-CN"/>
        </w:rPr>
        <w:t>。</w:t>
      </w:r>
    </w:p>
    <w:p w:rsidR="00E12B2B" w:rsidRPr="00CB3A38" w:rsidRDefault="00E12B2B" w:rsidP="00E12B2B">
      <w:pPr>
        <w:spacing w:line="360" w:lineRule="auto"/>
        <w:ind w:firstLineChars="150" w:firstLine="361"/>
        <w:rPr>
          <w:b/>
          <w:sz w:val="24"/>
          <w:lang w:eastAsia="zh-CN"/>
        </w:rPr>
      </w:pPr>
      <w:r w:rsidRPr="00CB3A38">
        <w:rPr>
          <w:rFonts w:hint="eastAsia"/>
          <w:b/>
          <w:sz w:val="24"/>
          <w:lang w:eastAsia="zh-CN"/>
        </w:rPr>
        <w:t>8.4 一方的违约行为给对方造成的损失超过本合同约定的违约金数额的，超出部分，违约方应予以赔偿。</w:t>
      </w:r>
    </w:p>
    <w:p w:rsidR="00E12B2B" w:rsidRPr="0084591A" w:rsidRDefault="00E12B2B" w:rsidP="00E12B2B">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E12B2B" w:rsidRPr="0084591A" w:rsidRDefault="00E12B2B" w:rsidP="00E12B2B">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E12B2B" w:rsidRDefault="00E12B2B" w:rsidP="00E12B2B">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E12B2B" w:rsidRPr="00CB3A38" w:rsidRDefault="00E12B2B" w:rsidP="00CB3A38">
      <w:pPr>
        <w:pStyle w:val="a7"/>
        <w:spacing w:line="360" w:lineRule="auto"/>
        <w:ind w:firstLineChars="200" w:firstLine="482"/>
        <w:rPr>
          <w:lang w:eastAsia="zh-CN"/>
        </w:rPr>
      </w:pPr>
      <w:r w:rsidRPr="00DB022F">
        <w:rPr>
          <w:rFonts w:hAnsi="宋体" w:cs="宋体"/>
          <w:b/>
          <w:sz w:val="24"/>
          <w:szCs w:val="22"/>
          <w:lang w:eastAsia="zh-CN"/>
        </w:rPr>
        <w:t>9.3</w:t>
      </w:r>
      <w:r w:rsidRPr="00DB022F">
        <w:rPr>
          <w:rFonts w:hAnsi="宋体" w:cs="宋体" w:hint="eastAsia"/>
          <w:b/>
          <w:sz w:val="24"/>
          <w:szCs w:val="22"/>
          <w:lang w:eastAsia="zh-CN"/>
        </w:rPr>
        <w:t>、甲方已就本合同涉及乙方重大利害关系的条款向乙方进行详细说明，乙方理解这些条款的含义，并自愿签订本合同。</w:t>
      </w:r>
    </w:p>
    <w:p w:rsidR="00E12B2B" w:rsidRPr="0084591A" w:rsidRDefault="00E12B2B" w:rsidP="00E12B2B">
      <w:pPr>
        <w:spacing w:line="360" w:lineRule="auto"/>
        <w:rPr>
          <w:sz w:val="24"/>
          <w:lang w:eastAsia="zh-CN"/>
        </w:rPr>
      </w:pPr>
      <w:r w:rsidRPr="0084591A">
        <w:rPr>
          <w:rFonts w:hint="eastAsia"/>
          <w:sz w:val="24"/>
          <w:lang w:eastAsia="zh-CN"/>
        </w:rPr>
        <w:t xml:space="preserve">10、 合同变更与解除： </w:t>
      </w:r>
    </w:p>
    <w:p w:rsidR="00E12B2B" w:rsidRDefault="00E12B2B" w:rsidP="00E12B2B">
      <w:pPr>
        <w:spacing w:line="360" w:lineRule="auto"/>
        <w:ind w:firstLineChars="150" w:firstLine="360"/>
        <w:rPr>
          <w:sz w:val="24"/>
          <w:lang w:eastAsia="zh-CN"/>
        </w:rPr>
      </w:pPr>
      <w:r>
        <w:rPr>
          <w:rFonts w:hint="eastAsia"/>
          <w:sz w:val="24"/>
          <w:lang w:eastAsia="zh-CN"/>
        </w:rPr>
        <w:t>10.1</w:t>
      </w: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E12B2B" w:rsidRPr="00B076DC" w:rsidRDefault="00E12B2B" w:rsidP="00E12B2B">
      <w:pPr>
        <w:pStyle w:val="a7"/>
        <w:spacing w:line="400" w:lineRule="exact"/>
        <w:ind w:firstLineChars="150" w:firstLine="360"/>
        <w:rPr>
          <w:rFonts w:ascii="Times New Roman" w:hAnsi="Times New Roman"/>
          <w:sz w:val="24"/>
          <w:szCs w:val="24"/>
          <w:lang w:eastAsia="zh-CN"/>
        </w:rPr>
      </w:pPr>
      <w:r w:rsidRPr="00B076DC">
        <w:rPr>
          <w:rFonts w:ascii="Times New Roman" w:hAnsi="Times New Roman" w:hint="eastAsia"/>
          <w:sz w:val="24"/>
          <w:szCs w:val="24"/>
          <w:lang w:eastAsia="zh-CN"/>
        </w:rPr>
        <w:t>10.2</w:t>
      </w:r>
      <w:r w:rsidRPr="00B076DC">
        <w:rPr>
          <w:rFonts w:ascii="Times New Roman" w:hAnsi="Times New Roman" w:hint="eastAsia"/>
          <w:sz w:val="24"/>
          <w:szCs w:val="24"/>
          <w:lang w:eastAsia="zh-CN"/>
        </w:rPr>
        <w:t>双方确定，甲方指定</w:t>
      </w:r>
      <w:r>
        <w:rPr>
          <w:rFonts w:ascii="Times New Roman" w:hAnsi="Times New Roman" w:hint="eastAsia"/>
          <w:sz w:val="24"/>
          <w:szCs w:val="24"/>
          <w:u w:val="single"/>
          <w:lang w:eastAsia="zh-CN"/>
        </w:rPr>
        <w:t xml:space="preserve"> </w:t>
      </w:r>
      <w:r w:rsidR="005279C9">
        <w:rPr>
          <w:rFonts w:ascii="Times New Roman" w:hAnsi="Times New Roman"/>
          <w:sz w:val="24"/>
          <w:szCs w:val="24"/>
          <w:u w:val="single"/>
          <w:lang w:eastAsia="zh-CN"/>
        </w:rPr>
        <w:t xml:space="preserve">     </w:t>
      </w:r>
      <w:r w:rsidR="002C1238">
        <w:rPr>
          <w:rFonts w:ascii="Times New Roman" w:hAnsi="Times New Roman" w:hint="eastAsia"/>
          <w:sz w:val="24"/>
          <w:szCs w:val="24"/>
          <w:u w:val="single"/>
          <w:lang w:eastAsia="zh-CN"/>
        </w:rPr>
        <w:t>邵</w:t>
      </w:r>
      <w:r w:rsidR="002C1238">
        <w:rPr>
          <w:rFonts w:ascii="Times New Roman" w:hAnsi="Times New Roman"/>
          <w:sz w:val="24"/>
          <w:szCs w:val="24"/>
          <w:u w:val="single"/>
          <w:lang w:eastAsia="zh-CN"/>
        </w:rPr>
        <w:t>云中，</w:t>
      </w:r>
      <w:r w:rsidR="002C1238">
        <w:rPr>
          <w:rFonts w:ascii="Times New Roman" w:hAnsi="Times New Roman" w:hint="eastAsia"/>
          <w:sz w:val="24"/>
          <w:szCs w:val="24"/>
          <w:u w:val="single"/>
          <w:lang w:eastAsia="zh-CN"/>
        </w:rPr>
        <w:t>1</w:t>
      </w:r>
      <w:r w:rsidR="002C1238">
        <w:rPr>
          <w:rFonts w:ascii="Times New Roman" w:hAnsi="Times New Roman"/>
          <w:sz w:val="24"/>
          <w:szCs w:val="24"/>
          <w:u w:val="single"/>
          <w:lang w:eastAsia="zh-CN"/>
        </w:rPr>
        <w:t>9959614087</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B076DC">
        <w:rPr>
          <w:rFonts w:ascii="Times New Roman" w:hAnsi="Times New Roman" w:hint="eastAsia"/>
          <w:sz w:val="24"/>
          <w:szCs w:val="24"/>
          <w:lang w:eastAsia="zh-CN"/>
        </w:rPr>
        <w:t>为甲方项目联系人</w:t>
      </w:r>
      <w:r w:rsidR="002C1238">
        <w:rPr>
          <w:rFonts w:ascii="Times New Roman" w:hAnsi="Times New Roman" w:hint="eastAsia"/>
          <w:sz w:val="24"/>
          <w:szCs w:val="24"/>
          <w:lang w:eastAsia="zh-CN"/>
        </w:rPr>
        <w:t>，</w:t>
      </w:r>
      <w:r w:rsidRPr="00B076DC">
        <w:rPr>
          <w:rFonts w:ascii="Times New Roman" w:hAnsi="Times New Roman" w:hint="eastAsia"/>
          <w:sz w:val="24"/>
          <w:szCs w:val="24"/>
          <w:lang w:eastAsia="zh-CN"/>
        </w:rPr>
        <w:t>乙方指定</w:t>
      </w:r>
      <w:r>
        <w:rPr>
          <w:rFonts w:ascii="Times New Roman" w:hAnsi="Times New Roman" w:hint="eastAsia"/>
          <w:sz w:val="24"/>
          <w:szCs w:val="24"/>
          <w:lang w:eastAsia="zh-CN"/>
        </w:rPr>
        <w:t xml:space="preserve"> </w:t>
      </w:r>
      <w:r>
        <w:rPr>
          <w:rFonts w:ascii="Times New Roman" w:hAnsi="Times New Roman" w:hint="eastAsia"/>
          <w:sz w:val="24"/>
          <w:szCs w:val="24"/>
          <w:u w:val="single"/>
          <w:lang w:eastAsia="zh-CN"/>
        </w:rPr>
        <w:t xml:space="preserve">   </w:t>
      </w:r>
      <w:r w:rsidR="002C1238">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Pr>
          <w:rFonts w:ascii="Times New Roman" w:hAnsi="Times New Roman"/>
          <w:sz w:val="24"/>
          <w:szCs w:val="24"/>
          <w:u w:val="single"/>
          <w:lang w:eastAsia="zh-CN"/>
        </w:rPr>
        <w:t xml:space="preserve">    </w:t>
      </w:r>
      <w:r>
        <w:rPr>
          <w:rFonts w:ascii="Times New Roman" w:hAnsi="Times New Roman" w:hint="eastAsia"/>
          <w:sz w:val="24"/>
          <w:szCs w:val="24"/>
          <w:u w:val="single"/>
          <w:lang w:eastAsia="zh-CN"/>
        </w:rPr>
        <w:t xml:space="preserve">   </w:t>
      </w:r>
      <w:r w:rsidRPr="008117EE">
        <w:rPr>
          <w:rFonts w:ascii="Times New Roman" w:hAnsi="Times New Roman"/>
          <w:sz w:val="24"/>
          <w:szCs w:val="24"/>
          <w:u w:val="single"/>
          <w:lang w:eastAsia="zh-CN"/>
        </w:rPr>
        <w:t xml:space="preserve"> </w:t>
      </w:r>
      <w:r w:rsidRPr="00B076DC">
        <w:rPr>
          <w:rFonts w:ascii="Times New Roman" w:hAnsi="Times New Roman" w:hint="eastAsia"/>
          <w:sz w:val="24"/>
          <w:szCs w:val="24"/>
          <w:lang w:eastAsia="zh-CN"/>
        </w:rPr>
        <w:t>为乙方项目联系人。一方变更项目联系人的，应当及时以书面形式通知另一方。未及时通知并影响本合同履行或造成损失的，应承担相应的责任。</w:t>
      </w:r>
    </w:p>
    <w:p w:rsidR="00E12B2B" w:rsidRDefault="00E12B2B" w:rsidP="00E12B2B">
      <w:pPr>
        <w:spacing w:line="360" w:lineRule="auto"/>
        <w:rPr>
          <w:sz w:val="24"/>
          <w:lang w:eastAsia="zh-CN"/>
        </w:rPr>
      </w:pPr>
      <w:r>
        <w:rPr>
          <w:rFonts w:hint="eastAsia"/>
          <w:sz w:val="24"/>
          <w:lang w:eastAsia="zh-CN"/>
        </w:rPr>
        <w:t>11、通知</w:t>
      </w:r>
    </w:p>
    <w:p w:rsidR="00E12B2B" w:rsidRPr="00160967" w:rsidRDefault="00E12B2B" w:rsidP="00E12B2B">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12B2B" w:rsidRDefault="00E12B2B" w:rsidP="00E12B2B">
      <w:pPr>
        <w:spacing w:line="360" w:lineRule="auto"/>
        <w:rPr>
          <w:sz w:val="24"/>
          <w:lang w:eastAsia="zh-CN"/>
        </w:rPr>
      </w:pPr>
      <w:r>
        <w:rPr>
          <w:rFonts w:hint="eastAsia"/>
          <w:sz w:val="24"/>
          <w:lang w:eastAsia="zh-CN"/>
        </w:rPr>
        <w:t>12、本合同一式伍份，经双方签订后生效，甲方执肆份、乙方执一份，具有同等效力。</w:t>
      </w:r>
    </w:p>
    <w:p w:rsidR="001636C1" w:rsidRPr="00CB3A38" w:rsidRDefault="001636C1" w:rsidP="001636C1">
      <w:pPr>
        <w:widowControl/>
        <w:spacing w:line="480" w:lineRule="auto"/>
        <w:rPr>
          <w:sz w:val="24"/>
          <w:lang w:eastAsia="zh-CN"/>
        </w:rPr>
      </w:pPr>
      <w:r w:rsidRPr="00CB3A38">
        <w:rPr>
          <w:rFonts w:hint="eastAsia"/>
          <w:sz w:val="24"/>
          <w:lang w:eastAsia="zh-CN"/>
        </w:rPr>
        <w:lastRenderedPageBreak/>
        <w:t xml:space="preserve">甲方: </w:t>
      </w:r>
      <w:r w:rsidR="005279C9" w:rsidRPr="00D439D5">
        <w:rPr>
          <w:rFonts w:hAnsi="Courier New" w:cs="Courier New" w:hint="eastAsia"/>
          <w:szCs w:val="21"/>
          <w:lang w:eastAsia="zh-CN"/>
        </w:rPr>
        <w:t>腾龙芳烃（漳州）有限公司</w:t>
      </w:r>
      <w:r w:rsidRPr="00CB3A38">
        <w:rPr>
          <w:rFonts w:hint="eastAsia"/>
          <w:sz w:val="24"/>
          <w:lang w:eastAsia="zh-CN"/>
        </w:rPr>
        <w:t xml:space="preserve">  </w:t>
      </w:r>
      <w:r w:rsidRPr="00CB3A38">
        <w:rPr>
          <w:sz w:val="24"/>
          <w:lang w:eastAsia="zh-CN"/>
        </w:rPr>
        <w:t xml:space="preserve">  </w:t>
      </w:r>
      <w:r>
        <w:rPr>
          <w:sz w:val="24"/>
          <w:lang w:eastAsia="zh-CN"/>
        </w:rPr>
        <w:t xml:space="preserve"> </w:t>
      </w:r>
      <w:r w:rsidR="005279C9">
        <w:rPr>
          <w:sz w:val="24"/>
          <w:lang w:eastAsia="zh-CN"/>
        </w:rPr>
        <w:t xml:space="preserve">   </w:t>
      </w:r>
      <w:r w:rsidRPr="00CB3A38">
        <w:rPr>
          <w:rFonts w:hint="eastAsia"/>
          <w:sz w:val="24"/>
          <w:lang w:eastAsia="zh-CN"/>
        </w:rPr>
        <w:t>乙方：</w:t>
      </w:r>
      <w:r w:rsidRPr="00CB3A38">
        <w:rPr>
          <w:sz w:val="24"/>
          <w:lang w:eastAsia="zh-CN"/>
        </w:rPr>
        <w:t xml:space="preserve"> </w:t>
      </w:r>
    </w:p>
    <w:p w:rsidR="001636C1" w:rsidRPr="00CB3A38" w:rsidRDefault="001636C1" w:rsidP="001636C1">
      <w:pPr>
        <w:widowControl/>
        <w:spacing w:line="480" w:lineRule="auto"/>
        <w:rPr>
          <w:sz w:val="24"/>
          <w:lang w:eastAsia="zh-CN"/>
        </w:rPr>
      </w:pPr>
      <w:r w:rsidRPr="00CB3A38">
        <w:rPr>
          <w:sz w:val="24"/>
          <w:lang w:eastAsia="zh-CN"/>
        </w:rPr>
        <w:t>账号：</w:t>
      </w:r>
      <w:r w:rsidR="005279C9" w:rsidRPr="00D439D5">
        <w:rPr>
          <w:rFonts w:hAnsi="Courier New" w:cs="Courier New" w:hint="eastAsia"/>
          <w:szCs w:val="21"/>
          <w:lang w:eastAsia="zh-CN"/>
        </w:rPr>
        <w:t>1</w:t>
      </w:r>
      <w:r w:rsidR="005279C9" w:rsidRPr="00D439D5">
        <w:rPr>
          <w:rFonts w:hAnsi="Courier New" w:cs="Courier New"/>
          <w:szCs w:val="21"/>
          <w:lang w:eastAsia="zh-CN"/>
        </w:rPr>
        <w:t>62070100100021071</w:t>
      </w:r>
      <w:r w:rsidR="005279C9">
        <w:rPr>
          <w:rFonts w:hAnsi="Courier New" w:cs="Courier New"/>
          <w:szCs w:val="21"/>
          <w:lang w:eastAsia="zh-CN"/>
        </w:rPr>
        <w:t xml:space="preserve"> </w:t>
      </w:r>
      <w:r w:rsidRPr="00CB3A38">
        <w:rPr>
          <w:rFonts w:hint="eastAsia"/>
          <w:sz w:val="24"/>
          <w:lang w:eastAsia="zh-CN"/>
        </w:rPr>
        <w:t xml:space="preserve">             </w:t>
      </w:r>
      <w:r w:rsidRPr="00CB3A38">
        <w:rPr>
          <w:sz w:val="24"/>
          <w:lang w:eastAsia="zh-CN"/>
        </w:rPr>
        <w:t>账号：</w:t>
      </w:r>
    </w:p>
    <w:p w:rsidR="007725C5" w:rsidRPr="00F85808" w:rsidRDefault="001636C1" w:rsidP="0027677D">
      <w:pPr>
        <w:widowControl/>
        <w:spacing w:line="480" w:lineRule="auto"/>
        <w:rPr>
          <w:rFonts w:hAnsi="Calibri" w:cs="Times New Roman"/>
          <w:b/>
          <w:sz w:val="34"/>
          <w:lang w:eastAsia="zh-CN"/>
        </w:rPr>
      </w:pPr>
      <w:r w:rsidRPr="00CB3A38">
        <w:rPr>
          <w:sz w:val="24"/>
          <w:lang w:eastAsia="zh-CN"/>
        </w:rPr>
        <w:t>开户行：</w:t>
      </w:r>
      <w:r w:rsidR="005279C9" w:rsidRPr="00CB527E">
        <w:rPr>
          <w:rFonts w:hAnsi="Courier New" w:cs="Courier New" w:hint="eastAsia"/>
          <w:szCs w:val="21"/>
          <w:lang w:eastAsia="zh-CN"/>
        </w:rPr>
        <w:t>兴业银行漳州古雷支行</w:t>
      </w:r>
      <w:r w:rsidRPr="00CB3A38">
        <w:rPr>
          <w:rFonts w:hint="eastAsia"/>
          <w:sz w:val="24"/>
          <w:lang w:eastAsia="zh-CN"/>
        </w:rPr>
        <w:t xml:space="preserve">       </w:t>
      </w:r>
      <w:r w:rsidR="005279C9">
        <w:rPr>
          <w:sz w:val="24"/>
          <w:lang w:eastAsia="zh-CN"/>
        </w:rPr>
        <w:t xml:space="preserve"> </w:t>
      </w:r>
      <w:r w:rsidRPr="00CB3A38">
        <w:rPr>
          <w:rFonts w:hint="eastAsia"/>
          <w:sz w:val="24"/>
          <w:lang w:eastAsia="zh-CN"/>
        </w:rPr>
        <w:t xml:space="preserve">  </w:t>
      </w:r>
      <w:r w:rsidRPr="00CB3A38">
        <w:rPr>
          <w:sz w:val="24"/>
          <w:lang w:eastAsia="zh-CN"/>
        </w:rPr>
        <w:t xml:space="preserve">开户行： </w:t>
      </w:r>
    </w:p>
    <w:p w:rsidR="00D8041E" w:rsidRDefault="00D8041E" w:rsidP="00D8041E">
      <w:pPr>
        <w:spacing w:line="360" w:lineRule="auto"/>
        <w:ind w:firstLine="420"/>
        <w:jc w:val="center"/>
        <w:rPr>
          <w:rFonts w:ascii="黑体" w:eastAsia="黑体"/>
          <w:b/>
          <w:sz w:val="32"/>
          <w:szCs w:val="32"/>
          <w:lang w:eastAsia="zh-CN"/>
        </w:rPr>
      </w:pPr>
      <w:bookmarkStart w:id="2" w:name="_Toc251742852"/>
      <w:r>
        <w:rPr>
          <w:b/>
          <w:bCs/>
          <w:sz w:val="24"/>
          <w:szCs w:val="24"/>
          <w:lang w:eastAsia="zh-CN"/>
        </w:rPr>
        <w:br w:type="page"/>
      </w:r>
      <w:r w:rsidRPr="00855266">
        <w:rPr>
          <w:rFonts w:ascii="黑体" w:eastAsia="黑体"/>
          <w:b/>
          <w:sz w:val="32"/>
          <w:szCs w:val="32"/>
          <w:lang w:eastAsia="zh-CN"/>
        </w:rPr>
        <w:lastRenderedPageBreak/>
        <w:t>附件、</w:t>
      </w:r>
      <w:r>
        <w:rPr>
          <w:rFonts w:ascii="黑体" w:eastAsia="黑体" w:hint="eastAsia"/>
          <w:b/>
          <w:sz w:val="32"/>
          <w:szCs w:val="32"/>
          <w:lang w:eastAsia="zh-CN"/>
        </w:rPr>
        <w:t>空气呼吸器配件采购发包方案</w:t>
      </w:r>
    </w:p>
    <w:p w:rsidR="00D8041E" w:rsidRDefault="00D8041E" w:rsidP="00D8041E">
      <w:pPr>
        <w:spacing w:line="420" w:lineRule="exact"/>
        <w:rPr>
          <w:rFonts w:ascii="黑体" w:eastAsia="黑体"/>
          <w:bCs/>
          <w:sz w:val="28"/>
        </w:rPr>
      </w:pPr>
      <w:r>
        <w:rPr>
          <w:rFonts w:ascii="黑体" w:eastAsia="黑体" w:hint="eastAsia"/>
          <w:bCs/>
          <w:sz w:val="28"/>
        </w:rPr>
        <w:t>一、采购项目概况</w:t>
      </w:r>
    </w:p>
    <w:p w:rsidR="00D8041E" w:rsidRDefault="00D8041E" w:rsidP="00D8041E">
      <w:pPr>
        <w:numPr>
          <w:ilvl w:val="0"/>
          <w:numId w:val="27"/>
        </w:numPr>
        <w:tabs>
          <w:tab w:val="clear" w:pos="1018"/>
          <w:tab w:val="left" w:pos="0"/>
        </w:tabs>
        <w:autoSpaceDE/>
        <w:autoSpaceDN/>
        <w:spacing w:before="100" w:after="100" w:line="420" w:lineRule="exact"/>
        <w:jc w:val="both"/>
        <w:rPr>
          <w:rFonts w:ascii="黑体" w:eastAsia="黑体"/>
          <w:lang w:eastAsia="zh-CN"/>
        </w:rPr>
      </w:pPr>
      <w:r>
        <w:rPr>
          <w:rFonts w:ascii="黑体" w:eastAsia="黑体" w:hint="eastAsia"/>
          <w:lang w:eastAsia="zh-CN"/>
        </w:rPr>
        <w:t>项目名称：空气呼吸器配件采购项目</w:t>
      </w:r>
    </w:p>
    <w:p w:rsidR="00D8041E" w:rsidRDefault="00D8041E" w:rsidP="00D8041E">
      <w:pPr>
        <w:numPr>
          <w:ilvl w:val="0"/>
          <w:numId w:val="27"/>
        </w:numPr>
        <w:tabs>
          <w:tab w:val="clear" w:pos="1018"/>
          <w:tab w:val="left" w:pos="0"/>
        </w:tabs>
        <w:autoSpaceDE/>
        <w:autoSpaceDN/>
        <w:spacing w:before="100" w:after="100" w:line="420" w:lineRule="exact"/>
        <w:jc w:val="both"/>
        <w:rPr>
          <w:rFonts w:ascii="黑体" w:eastAsia="黑体"/>
          <w:lang w:eastAsia="zh-CN"/>
        </w:rPr>
      </w:pPr>
      <w:r>
        <w:rPr>
          <w:rFonts w:ascii="黑体" w:eastAsia="黑体" w:hint="eastAsia"/>
          <w:lang w:eastAsia="zh-CN"/>
        </w:rPr>
        <w:t>项目地点：福建省漳州市古雷经济开发区腾龙路84号</w:t>
      </w:r>
    </w:p>
    <w:p w:rsidR="00D8041E" w:rsidRDefault="00D8041E" w:rsidP="00D8041E">
      <w:pPr>
        <w:numPr>
          <w:ilvl w:val="0"/>
          <w:numId w:val="27"/>
        </w:numPr>
        <w:tabs>
          <w:tab w:val="clear" w:pos="1018"/>
          <w:tab w:val="left" w:pos="0"/>
        </w:tabs>
        <w:autoSpaceDE/>
        <w:autoSpaceDN/>
        <w:spacing w:before="100" w:after="100" w:line="420" w:lineRule="exact"/>
        <w:jc w:val="both"/>
        <w:rPr>
          <w:rFonts w:ascii="黑体" w:eastAsia="黑体"/>
          <w:lang w:eastAsia="zh-CN"/>
        </w:rPr>
      </w:pPr>
      <w:r>
        <w:rPr>
          <w:rFonts w:ascii="黑体" w:eastAsia="黑体" w:hint="eastAsia"/>
          <w:lang w:eastAsia="zh-CN"/>
        </w:rPr>
        <w:t>发包人：腾龙芳烃（漳州）有限公司</w:t>
      </w:r>
    </w:p>
    <w:p w:rsidR="00D8041E" w:rsidRDefault="00D8041E" w:rsidP="00D8041E">
      <w:pPr>
        <w:spacing w:line="420" w:lineRule="exact"/>
        <w:rPr>
          <w:rFonts w:ascii="黑体" w:eastAsia="黑体"/>
          <w:bCs/>
          <w:sz w:val="28"/>
        </w:rPr>
      </w:pPr>
      <w:r>
        <w:rPr>
          <w:rFonts w:ascii="黑体" w:eastAsia="黑体" w:hint="eastAsia"/>
          <w:bCs/>
          <w:sz w:val="28"/>
        </w:rPr>
        <w:t>二、项目资质要求</w:t>
      </w:r>
    </w:p>
    <w:p w:rsidR="00D8041E" w:rsidRDefault="00D8041E" w:rsidP="00D8041E">
      <w:pPr>
        <w:numPr>
          <w:ilvl w:val="0"/>
          <w:numId w:val="28"/>
        </w:numPr>
        <w:tabs>
          <w:tab w:val="clear" w:pos="1640"/>
          <w:tab w:val="left" w:pos="600"/>
        </w:tabs>
        <w:autoSpaceDE/>
        <w:autoSpaceDN/>
        <w:spacing w:before="100" w:after="100" w:line="420" w:lineRule="exact"/>
        <w:ind w:left="0" w:firstLine="600"/>
        <w:jc w:val="both"/>
        <w:rPr>
          <w:rFonts w:ascii="黑体" w:eastAsia="黑体" w:hAnsi="黑体"/>
          <w:lang w:eastAsia="zh-CN"/>
        </w:rPr>
      </w:pPr>
      <w:r>
        <w:rPr>
          <w:rFonts w:ascii="黑体" w:eastAsia="黑体" w:hAnsi="黑体" w:hint="eastAsia"/>
          <w:lang w:eastAsia="zh-CN"/>
        </w:rPr>
        <w:t>营业执照有经营安全、应急等类似防护类设备范围</w:t>
      </w:r>
    </w:p>
    <w:p w:rsidR="00D8041E" w:rsidRDefault="00D8041E" w:rsidP="00D8041E">
      <w:pPr>
        <w:spacing w:line="420" w:lineRule="exact"/>
        <w:rPr>
          <w:rFonts w:ascii="黑体" w:eastAsia="黑体"/>
          <w:bCs/>
          <w:sz w:val="28"/>
        </w:rPr>
      </w:pPr>
      <w:r>
        <w:rPr>
          <w:rFonts w:ascii="黑体" w:eastAsia="黑体" w:hint="eastAsia"/>
          <w:bCs/>
          <w:sz w:val="28"/>
        </w:rPr>
        <w:t>三、采购项目</w:t>
      </w:r>
    </w:p>
    <w:p w:rsidR="00D8041E" w:rsidRDefault="00D8041E" w:rsidP="00D8041E">
      <w:pPr>
        <w:numPr>
          <w:ilvl w:val="0"/>
          <w:numId w:val="29"/>
        </w:numPr>
        <w:autoSpaceDE/>
        <w:autoSpaceDN/>
        <w:spacing w:line="420" w:lineRule="exact"/>
        <w:jc w:val="both"/>
        <w:rPr>
          <w:rFonts w:ascii="黑体" w:eastAsia="黑体"/>
          <w:lang w:eastAsia="zh-CN"/>
        </w:rPr>
      </w:pPr>
      <w:r>
        <w:rPr>
          <w:rFonts w:ascii="黑体" w:eastAsia="黑体" w:hint="eastAsia"/>
          <w:lang w:eastAsia="zh-CN"/>
        </w:rPr>
        <w:t>空气呼吸器配件采购项目，具体采购清单详见《</w:t>
      </w:r>
      <w:r w:rsidRPr="009F738A">
        <w:rPr>
          <w:rFonts w:ascii="黑体" w:eastAsia="黑体" w:hint="eastAsia"/>
          <w:lang w:eastAsia="zh-CN"/>
        </w:rPr>
        <w:t>空气呼吸器配件采购申请审批单</w:t>
      </w:r>
      <w:r>
        <w:rPr>
          <w:rFonts w:ascii="黑体" w:eastAsia="黑体" w:hint="eastAsia"/>
          <w:lang w:eastAsia="zh-CN"/>
        </w:rPr>
        <w:t>》。</w:t>
      </w:r>
    </w:p>
    <w:p w:rsidR="00D8041E" w:rsidRDefault="00D8041E" w:rsidP="00D8041E">
      <w:pPr>
        <w:spacing w:line="360" w:lineRule="auto"/>
        <w:rPr>
          <w:rFonts w:ascii="黑体" w:eastAsia="黑体"/>
          <w:bCs/>
          <w:sz w:val="28"/>
        </w:rPr>
      </w:pPr>
      <w:r>
        <w:rPr>
          <w:rFonts w:ascii="黑体" w:eastAsia="黑体" w:hint="eastAsia"/>
          <w:bCs/>
          <w:sz w:val="28"/>
        </w:rPr>
        <w:t>四、采购要求</w:t>
      </w:r>
    </w:p>
    <w:p w:rsidR="00D8041E" w:rsidRDefault="00D8041E" w:rsidP="00D8041E">
      <w:pPr>
        <w:numPr>
          <w:ilvl w:val="0"/>
          <w:numId w:val="30"/>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Ansi="黑体" w:hint="eastAsia"/>
          <w:lang w:eastAsia="zh-CN"/>
        </w:rPr>
        <w:t>提供营业执照（经营范围有安全、应急等类似防护类设备）</w:t>
      </w:r>
      <w:r>
        <w:rPr>
          <w:rFonts w:ascii="黑体" w:eastAsia="黑体" w:hint="eastAsia"/>
          <w:lang w:eastAsia="zh-CN"/>
        </w:rPr>
        <w:t>。</w:t>
      </w:r>
    </w:p>
    <w:p w:rsidR="00D8041E" w:rsidRDefault="00D8041E" w:rsidP="00D8041E">
      <w:pPr>
        <w:numPr>
          <w:ilvl w:val="0"/>
          <w:numId w:val="30"/>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采购配件必须是羿科原装配套配件。</w:t>
      </w:r>
    </w:p>
    <w:p w:rsidR="00D8041E" w:rsidRDefault="00D8041E" w:rsidP="00D8041E">
      <w:pPr>
        <w:numPr>
          <w:ilvl w:val="0"/>
          <w:numId w:val="30"/>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为了确保配件配套，建议厂家到公司现场对空呼逐个型号配件进行确认。</w:t>
      </w:r>
    </w:p>
    <w:p w:rsidR="00D8041E" w:rsidRDefault="00D8041E" w:rsidP="00D8041E">
      <w:pPr>
        <w:numPr>
          <w:ilvl w:val="0"/>
          <w:numId w:val="30"/>
        </w:numPr>
        <w:tabs>
          <w:tab w:val="clear" w:pos="420"/>
          <w:tab w:val="left" w:pos="800"/>
        </w:tabs>
        <w:autoSpaceDE/>
        <w:autoSpaceDN/>
        <w:spacing w:line="360" w:lineRule="auto"/>
        <w:ind w:left="800" w:hanging="200"/>
        <w:jc w:val="both"/>
        <w:rPr>
          <w:rFonts w:ascii="黑体" w:eastAsia="黑体"/>
          <w:lang w:eastAsia="zh-CN"/>
        </w:rPr>
      </w:pPr>
      <w:r>
        <w:rPr>
          <w:rFonts w:ascii="黑体" w:eastAsia="黑体" w:hint="eastAsia"/>
          <w:lang w:eastAsia="zh-CN"/>
        </w:rPr>
        <w:t>到货的配件必须以现场空气呼吸器安装合适为准，安装不合适的，由厂家更换能够安装配套的配件，因更换不合适的费用均由厂家负责。</w:t>
      </w:r>
    </w:p>
    <w:p w:rsidR="00D8041E" w:rsidRPr="001D418F" w:rsidRDefault="00D8041E" w:rsidP="00D8041E">
      <w:pPr>
        <w:spacing w:line="360" w:lineRule="auto"/>
        <w:rPr>
          <w:rFonts w:ascii="黑体" w:eastAsia="黑体"/>
          <w:bCs/>
          <w:sz w:val="28"/>
          <w:lang w:eastAsia="zh-CN"/>
        </w:rPr>
      </w:pPr>
      <w:r>
        <w:rPr>
          <w:rFonts w:ascii="黑体" w:eastAsia="黑体" w:hint="eastAsia"/>
          <w:bCs/>
          <w:sz w:val="28"/>
          <w:lang w:eastAsia="zh-CN"/>
        </w:rPr>
        <w:t>五、项目</w:t>
      </w:r>
      <w:r w:rsidRPr="001D418F">
        <w:rPr>
          <w:rFonts w:ascii="黑体" w:eastAsia="黑体" w:hint="eastAsia"/>
          <w:bCs/>
          <w:sz w:val="28"/>
          <w:lang w:eastAsia="zh-CN"/>
        </w:rPr>
        <w:t xml:space="preserve">期限　　</w:t>
      </w:r>
    </w:p>
    <w:p w:rsidR="00D8041E" w:rsidRDefault="00D8041E" w:rsidP="00D8041E">
      <w:pPr>
        <w:spacing w:before="100" w:after="100" w:line="360" w:lineRule="auto"/>
        <w:ind w:left="400"/>
        <w:rPr>
          <w:rFonts w:ascii="黑体" w:eastAsia="黑体"/>
          <w:lang w:eastAsia="zh-CN"/>
        </w:rPr>
      </w:pPr>
      <w:r>
        <w:rPr>
          <w:rFonts w:ascii="黑体" w:eastAsia="黑体" w:hint="eastAsia"/>
          <w:lang w:eastAsia="zh-CN"/>
        </w:rPr>
        <w:t>本项目为空气呼吸器采购配件项目，合同签订后</w:t>
      </w:r>
      <w:r>
        <w:rPr>
          <w:rFonts w:ascii="黑体" w:eastAsia="黑体"/>
          <w:lang w:eastAsia="zh-CN"/>
        </w:rPr>
        <w:t>15天</w:t>
      </w:r>
      <w:r>
        <w:rPr>
          <w:rFonts w:ascii="黑体" w:eastAsia="黑体" w:hint="eastAsia"/>
          <w:lang w:eastAsia="zh-CN"/>
        </w:rPr>
        <w:t>到货。</w:t>
      </w:r>
    </w:p>
    <w:p w:rsidR="00D8041E" w:rsidRDefault="00D8041E" w:rsidP="00D8041E">
      <w:pPr>
        <w:spacing w:before="100" w:after="100" w:line="360" w:lineRule="auto"/>
        <w:rPr>
          <w:rFonts w:ascii="黑体" w:eastAsia="黑体"/>
          <w:lang w:eastAsia="zh-CN"/>
        </w:rPr>
      </w:pPr>
    </w:p>
    <w:p w:rsidR="00D8041E" w:rsidRPr="0042600F" w:rsidRDefault="00D8041E" w:rsidP="00D8041E">
      <w:pPr>
        <w:spacing w:before="100" w:after="100" w:line="360" w:lineRule="auto"/>
        <w:rPr>
          <w:rFonts w:ascii="黑体" w:eastAsia="黑体"/>
          <w:lang w:eastAsia="zh-CN"/>
        </w:rPr>
      </w:pPr>
    </w:p>
    <w:p w:rsidR="00D8041E" w:rsidRDefault="00D8041E" w:rsidP="00D8041E">
      <w:pPr>
        <w:spacing w:before="100" w:after="100" w:line="360" w:lineRule="auto"/>
        <w:rPr>
          <w:rFonts w:ascii="黑体" w:eastAsia="黑体"/>
          <w:lang w:eastAsia="zh-CN"/>
        </w:rPr>
      </w:pPr>
    </w:p>
    <w:p w:rsidR="00D8041E" w:rsidRDefault="00D8041E" w:rsidP="00D8041E">
      <w:pPr>
        <w:spacing w:before="100" w:after="100" w:line="360" w:lineRule="auto"/>
        <w:rPr>
          <w:rFonts w:ascii="黑体" w:eastAsia="黑体"/>
          <w:lang w:eastAsia="zh-CN"/>
        </w:rPr>
      </w:pPr>
      <w:r>
        <w:rPr>
          <w:rFonts w:ascii="黑体" w:eastAsia="黑体" w:hint="eastAsia"/>
          <w:lang w:eastAsia="zh-CN"/>
        </w:rPr>
        <w:t xml:space="preserve">                                    </w:t>
      </w:r>
    </w:p>
    <w:p w:rsidR="00D8041E" w:rsidRDefault="00D8041E" w:rsidP="00D8041E">
      <w:pPr>
        <w:tabs>
          <w:tab w:val="left" w:pos="0"/>
        </w:tabs>
        <w:spacing w:before="100" w:after="100" w:line="420" w:lineRule="exact"/>
        <w:ind w:firstLineChars="2200" w:firstLine="5280"/>
        <w:rPr>
          <w:rFonts w:ascii="黑体" w:eastAsia="黑体"/>
          <w:sz w:val="24"/>
          <w:lang w:eastAsia="zh-CN"/>
        </w:rPr>
      </w:pPr>
      <w:r>
        <w:rPr>
          <w:rFonts w:ascii="黑体" w:eastAsia="黑体" w:hint="eastAsia"/>
          <w:sz w:val="24"/>
          <w:lang w:eastAsia="zh-CN"/>
        </w:rPr>
        <w:t>腾龙芳烃（漳州）有限公司</w:t>
      </w:r>
    </w:p>
    <w:p w:rsidR="00D8041E" w:rsidRPr="00855266" w:rsidRDefault="00D8041E">
      <w:pPr>
        <w:widowControl/>
        <w:autoSpaceDE/>
        <w:autoSpaceDN/>
        <w:rPr>
          <w:rFonts w:hAnsi="Calibri" w:cs="Times New Roman"/>
          <w:b/>
          <w:bCs/>
          <w:sz w:val="24"/>
          <w:szCs w:val="24"/>
          <w:lang w:eastAsia="zh-CN"/>
        </w:rPr>
      </w:pPr>
    </w:p>
    <w:p w:rsidR="00D8041E" w:rsidRDefault="00D8041E">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D7698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D76982">
        <w:rPr>
          <w:rFonts w:ascii="方正小标宋简体" w:eastAsia="方正小标宋简体" w:hAnsi="方正小标宋简体" w:cs="方正小标宋简体" w:hint="eastAsia"/>
          <w:b/>
          <w:sz w:val="44"/>
          <w:szCs w:val="44"/>
          <w:lang w:eastAsia="zh-CN"/>
        </w:rPr>
        <w:t>空气呼吸器配件采购发包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0B23F7"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7A5DE6" w:rsidRPr="0033277A" w:rsidRDefault="007A5DE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7A5DE6" w:rsidRPr="0033277A" w:rsidRDefault="007A5DE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7A5DE6" w:rsidRPr="0033277A" w:rsidRDefault="007A5DE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7A5DE6" w:rsidRPr="0033277A" w:rsidRDefault="007A5DE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7A5DE6" w:rsidRPr="0033277A" w:rsidRDefault="007A5DE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7A5DE6" w:rsidRPr="0033277A" w:rsidRDefault="007A5DE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7A5DE6" w:rsidRPr="0033277A" w:rsidRDefault="007A5DE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6</w:t>
            </w:r>
          </w:p>
        </w:tc>
        <w:tc>
          <w:tcPr>
            <w:tcW w:w="6282" w:type="dxa"/>
          </w:tcPr>
          <w:p w:rsidR="005814ED" w:rsidRPr="005C5A66" w:rsidRDefault="005814ED" w:rsidP="002009DB">
            <w:pPr>
              <w:spacing w:line="500" w:lineRule="exact"/>
              <w:rPr>
                <w:lang w:eastAsia="zh-CN"/>
              </w:rPr>
            </w:pPr>
            <w:r w:rsidRPr="005C5A66">
              <w:rPr>
                <w:rFonts w:hint="eastAsia"/>
                <w:lang w:eastAsia="zh-CN"/>
              </w:rPr>
              <w:t>营业执照复印件</w:t>
            </w:r>
          </w:p>
        </w:tc>
        <w:tc>
          <w:tcPr>
            <w:tcW w:w="1843" w:type="dxa"/>
          </w:tcPr>
          <w:p w:rsidR="005814ED" w:rsidRPr="009A6FD0" w:rsidRDefault="005814ED" w:rsidP="005814ED">
            <w:pPr>
              <w:spacing w:line="500" w:lineRule="exact"/>
              <w:jc w:val="center"/>
              <w:rPr>
                <w:sz w:val="24"/>
                <w:lang w:eastAsia="zh-CN"/>
              </w:rPr>
            </w:pPr>
          </w:p>
        </w:tc>
      </w:tr>
      <w:tr w:rsidR="00EB0F91" w:rsidRPr="009A6FD0" w:rsidTr="00AF1AD1">
        <w:trPr>
          <w:jc w:val="center"/>
        </w:trPr>
        <w:tc>
          <w:tcPr>
            <w:tcW w:w="971" w:type="dxa"/>
          </w:tcPr>
          <w:p w:rsidR="00EB0F91" w:rsidRPr="009A6FD0" w:rsidRDefault="002E784E" w:rsidP="00EB0F91">
            <w:pPr>
              <w:spacing w:line="500" w:lineRule="exact"/>
              <w:jc w:val="center"/>
              <w:rPr>
                <w:sz w:val="24"/>
                <w:lang w:eastAsia="zh-CN"/>
              </w:rPr>
            </w:pPr>
            <w:r>
              <w:rPr>
                <w:sz w:val="24"/>
                <w:lang w:eastAsia="zh-CN"/>
              </w:rPr>
              <w:t>7</w:t>
            </w:r>
          </w:p>
        </w:tc>
        <w:tc>
          <w:tcPr>
            <w:tcW w:w="6282" w:type="dxa"/>
          </w:tcPr>
          <w:p w:rsidR="00EB0F91" w:rsidRPr="005C5A66" w:rsidRDefault="005279C9" w:rsidP="00EB0F91">
            <w:pPr>
              <w:spacing w:line="500" w:lineRule="exact"/>
              <w:rPr>
                <w:lang w:eastAsia="zh-CN"/>
              </w:rPr>
            </w:pPr>
            <w:r>
              <w:rPr>
                <w:rFonts w:hint="eastAsia"/>
                <w:lang w:eastAsia="zh-CN"/>
              </w:rPr>
              <w:t>其他相关资料（</w:t>
            </w:r>
            <w:r w:rsidR="0027677D">
              <w:rPr>
                <w:rFonts w:hint="eastAsia"/>
                <w:lang w:eastAsia="zh-CN"/>
              </w:rPr>
              <w:t>如有</w:t>
            </w:r>
            <w:r>
              <w:rPr>
                <w:rFonts w:hint="eastAsia"/>
                <w:lang w:eastAsia="zh-CN"/>
              </w:rPr>
              <w:t>）</w:t>
            </w:r>
          </w:p>
        </w:tc>
        <w:tc>
          <w:tcPr>
            <w:tcW w:w="1843" w:type="dxa"/>
          </w:tcPr>
          <w:p w:rsidR="00EB0F91" w:rsidRPr="009A6FD0" w:rsidRDefault="00EB0F91" w:rsidP="00EB0F91">
            <w:pPr>
              <w:spacing w:line="500" w:lineRule="exact"/>
              <w:jc w:val="center"/>
              <w:rPr>
                <w:sz w:val="24"/>
                <w:lang w:eastAsia="zh-CN"/>
              </w:rPr>
            </w:pPr>
          </w:p>
        </w:tc>
      </w:tr>
      <w:tr w:rsidR="005814ED" w:rsidRPr="009A6FD0" w:rsidTr="00AF1AD1">
        <w:trPr>
          <w:jc w:val="center"/>
        </w:trPr>
        <w:tc>
          <w:tcPr>
            <w:tcW w:w="971" w:type="dxa"/>
          </w:tcPr>
          <w:p w:rsidR="005814ED" w:rsidRPr="009A6FD0" w:rsidRDefault="002E784E" w:rsidP="005814ED">
            <w:pPr>
              <w:spacing w:line="500" w:lineRule="exact"/>
              <w:jc w:val="center"/>
              <w:rPr>
                <w:sz w:val="24"/>
                <w:lang w:eastAsia="zh-CN"/>
              </w:rPr>
            </w:pPr>
            <w:r>
              <w:rPr>
                <w:sz w:val="24"/>
                <w:lang w:eastAsia="zh-CN"/>
              </w:rPr>
              <w:t>8</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2E784E" w:rsidP="00AF1AD1">
            <w:pPr>
              <w:spacing w:line="500" w:lineRule="exact"/>
              <w:jc w:val="center"/>
              <w:rPr>
                <w:sz w:val="24"/>
                <w:lang w:eastAsia="zh-CN"/>
              </w:rPr>
            </w:pPr>
            <w:r>
              <w:rPr>
                <w:sz w:val="24"/>
                <w:lang w:eastAsia="zh-CN"/>
              </w:rPr>
              <w:t>9</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D76982" w:rsidRPr="00D76982">
        <w:rPr>
          <w:rFonts w:hint="eastAsia"/>
          <w:b/>
          <w:sz w:val="24"/>
          <w:u w:val="single"/>
          <w:lang w:eastAsia="zh-CN"/>
        </w:rPr>
        <w:t>空气呼吸器配件采购发包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20</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F2C1D" w:rsidRDefault="005279C9" w:rsidP="005279C9">
      <w:pPr>
        <w:widowControl/>
        <w:autoSpaceDE/>
        <w:autoSpaceDN/>
        <w:jc w:val="center"/>
        <w:rPr>
          <w:rFonts w:ascii="Times New Roman" w:hAnsi="Times New Roman" w:cs="Times New Roman"/>
          <w:b/>
          <w:bCs/>
          <w:sz w:val="36"/>
          <w:szCs w:val="36"/>
          <w:lang w:eastAsia="zh-CN"/>
        </w:rPr>
      </w:pPr>
      <w:r w:rsidRPr="005279C9">
        <w:rPr>
          <w:rFonts w:ascii="Times New Roman" w:hAnsi="Times New Roman" w:cs="Times New Roman" w:hint="eastAsia"/>
          <w:b/>
          <w:bCs/>
          <w:sz w:val="36"/>
          <w:szCs w:val="36"/>
          <w:lang w:eastAsia="zh-CN"/>
        </w:rPr>
        <w:t>其他相关资料（</w:t>
      </w:r>
      <w:r w:rsidR="0027677D">
        <w:rPr>
          <w:rFonts w:ascii="Times New Roman" w:hAnsi="Times New Roman" w:cs="Times New Roman" w:hint="eastAsia"/>
          <w:b/>
          <w:bCs/>
          <w:sz w:val="36"/>
          <w:szCs w:val="36"/>
          <w:lang w:eastAsia="zh-CN"/>
        </w:rPr>
        <w:t>如有</w:t>
      </w:r>
      <w:r w:rsidRPr="005279C9">
        <w:rPr>
          <w:rFonts w:ascii="Times New Roman" w:hAnsi="Times New Roman" w:cs="Times New Roman" w:hint="eastAsia"/>
          <w:b/>
          <w:bCs/>
          <w:sz w:val="36"/>
          <w:szCs w:val="36"/>
          <w:lang w:eastAsia="zh-CN"/>
        </w:rPr>
        <w:t>）</w:t>
      </w:r>
      <w:r w:rsidR="005F2C1D">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D76982" w:rsidRPr="00D76982">
        <w:rPr>
          <w:rFonts w:hint="eastAsia"/>
          <w:sz w:val="24"/>
          <w:u w:val="single"/>
          <w:lang w:eastAsia="zh-CN"/>
        </w:rPr>
        <w:t>空气呼吸器配件采购发包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sidRPr="00C26AEB">
        <w:rPr>
          <w:rFonts w:ascii="Times New Roman" w:hAnsi="ˎ̥"/>
          <w:b/>
          <w:sz w:val="28"/>
          <w:szCs w:val="28"/>
          <w:u w:val="single"/>
          <w:lang w:eastAsia="zh-CN"/>
        </w:rPr>
        <w:t xml:space="preserve"> </w:t>
      </w:r>
      <w:r w:rsidR="00D76982" w:rsidRPr="00C26AEB">
        <w:rPr>
          <w:rFonts w:ascii="Times New Roman" w:hAnsi="ˎ̥" w:hint="eastAsia"/>
          <w:b/>
          <w:sz w:val="28"/>
          <w:szCs w:val="28"/>
          <w:u w:val="single"/>
          <w:lang w:eastAsia="zh-CN"/>
        </w:rPr>
        <w:t>空气呼吸器配件采购发包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012B76">
            <w:pPr>
              <w:widowControl/>
              <w:rPr>
                <w:rFonts w:asciiTheme="minorEastAsia" w:eastAsiaTheme="minorEastAsia" w:hAnsiTheme="minorEastAsia"/>
                <w:b/>
                <w:bCs/>
                <w:szCs w:val="21"/>
                <w:lang w:eastAsia="zh-CN"/>
              </w:rPr>
            </w:pPr>
          </w:p>
          <w:p w:rsidR="00895060" w:rsidRDefault="002A282A" w:rsidP="00012B76">
            <w:pPr>
              <w:spacing w:line="360" w:lineRule="auto"/>
              <w:ind w:firstLineChars="400" w:firstLine="1120"/>
              <w:rPr>
                <w:rFonts w:ascii="Times New Roman" w:hAnsi="Times New Roman"/>
                <w:sz w:val="28"/>
                <w:szCs w:val="28"/>
                <w:lang w:eastAsia="zh-CN"/>
              </w:rPr>
            </w:pPr>
            <w:r>
              <w:rPr>
                <w:rFonts w:ascii="Times New Roman" w:hAnsi="Times New Roman" w:hint="eastAsia"/>
                <w:sz w:val="28"/>
                <w:szCs w:val="28"/>
                <w:lang w:eastAsia="zh-CN"/>
              </w:rPr>
              <w:t>本项目</w:t>
            </w:r>
            <w:r w:rsidR="004F3A2A">
              <w:rPr>
                <w:rFonts w:ascii="Times New Roman" w:hAnsi="Times New Roman" w:hint="eastAsia"/>
                <w:sz w:val="28"/>
                <w:szCs w:val="28"/>
                <w:lang w:eastAsia="zh-CN"/>
              </w:rPr>
              <w:t>合同</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F85808" w:rsidRDefault="00F85808" w:rsidP="003F4E07">
            <w:pPr>
              <w:pStyle w:val="10"/>
              <w:spacing w:line="360" w:lineRule="auto"/>
              <w:rPr>
                <w:rFonts w:ascii="Times New Roman" w:hAnsi="Times New Roman"/>
                <w:sz w:val="28"/>
                <w:szCs w:val="28"/>
              </w:rPr>
            </w:pP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2E784E" w:rsidRDefault="002A282A" w:rsidP="00F85808">
            <w:pPr>
              <w:spacing w:line="360" w:lineRule="auto"/>
              <w:ind w:firstLineChars="200" w:firstLine="560"/>
              <w:rPr>
                <w:rFonts w:ascii="Times New Roman" w:hAnsi="Times New Roman"/>
                <w:sz w:val="28"/>
                <w:szCs w:val="28"/>
                <w:lang w:eastAsia="zh-CN"/>
              </w:rPr>
            </w:pPr>
            <w:r>
              <w:rPr>
                <w:rFonts w:ascii="Times New Roman" w:hAnsi="Times New Roman" w:hint="eastAsia"/>
                <w:sz w:val="28"/>
                <w:szCs w:val="28"/>
                <w:lang w:eastAsia="zh-CN"/>
              </w:rPr>
              <w:t xml:space="preserve"> </w:t>
            </w:r>
            <w:r>
              <w:rPr>
                <w:rFonts w:ascii="Times New Roman" w:hAnsi="Times New Roman"/>
                <w:sz w:val="28"/>
                <w:szCs w:val="28"/>
                <w:lang w:eastAsia="zh-CN"/>
              </w:rPr>
              <w:t xml:space="preserve">       </w:t>
            </w:r>
          </w:p>
          <w:p w:rsidR="002A282A" w:rsidRPr="00C526C5" w:rsidRDefault="002A282A" w:rsidP="00CB3A38">
            <w:pPr>
              <w:spacing w:line="360" w:lineRule="auto"/>
              <w:ind w:firstLineChars="200" w:firstLine="602"/>
              <w:rPr>
                <w:b/>
                <w:lang w:eastAsia="zh-CN"/>
              </w:rPr>
            </w:pPr>
            <w:r w:rsidRPr="00CB3A38">
              <w:rPr>
                <w:b/>
                <w:sz w:val="30"/>
                <w:szCs w:val="30"/>
                <w:lang w:eastAsia="zh-CN"/>
              </w:rPr>
              <w:t xml:space="preserve">  </w:t>
            </w:r>
            <w:r w:rsidR="00F85808" w:rsidRPr="00CB3A38">
              <w:rPr>
                <w:b/>
                <w:sz w:val="30"/>
                <w:szCs w:val="30"/>
                <w:lang w:eastAsia="zh-CN"/>
              </w:rPr>
              <w:t>备注：</w:t>
            </w:r>
            <w:r w:rsidR="002E784E" w:rsidRPr="00CB3A38">
              <w:rPr>
                <w:b/>
                <w:sz w:val="30"/>
                <w:szCs w:val="30"/>
                <w:lang w:eastAsia="zh-CN"/>
              </w:rPr>
              <w:t>报价时</w:t>
            </w:r>
            <w:r w:rsidR="00F85808" w:rsidRPr="00290D2C">
              <w:rPr>
                <w:rFonts w:hint="eastAsia"/>
                <w:b/>
                <w:sz w:val="30"/>
                <w:szCs w:val="30"/>
                <w:lang w:eastAsia="zh-CN"/>
              </w:rPr>
              <w:t>需</w:t>
            </w:r>
            <w:r w:rsidR="002E784E">
              <w:rPr>
                <w:rFonts w:hint="eastAsia"/>
                <w:b/>
                <w:sz w:val="30"/>
                <w:szCs w:val="30"/>
                <w:lang w:eastAsia="zh-CN"/>
              </w:rPr>
              <w:t>按</w:t>
            </w:r>
            <w:r w:rsidR="00F85808" w:rsidRPr="00290D2C">
              <w:rPr>
                <w:rFonts w:hint="eastAsia"/>
                <w:b/>
                <w:sz w:val="30"/>
                <w:szCs w:val="30"/>
                <w:lang w:eastAsia="zh-CN"/>
              </w:rPr>
              <w:t>后附具体各项报价清单</w:t>
            </w:r>
            <w:r w:rsidR="002E784E">
              <w:rPr>
                <w:rFonts w:hint="eastAsia"/>
                <w:b/>
                <w:sz w:val="30"/>
                <w:szCs w:val="30"/>
                <w:lang w:eastAsia="zh-CN"/>
              </w:rPr>
              <w:t>进行详细</w:t>
            </w:r>
            <w:r w:rsidR="00BD5751">
              <w:rPr>
                <w:rFonts w:hint="eastAsia"/>
                <w:b/>
                <w:sz w:val="30"/>
                <w:szCs w:val="30"/>
                <w:lang w:eastAsia="zh-CN"/>
              </w:rPr>
              <w:t>全项</w:t>
            </w:r>
            <w:r w:rsidR="002E784E">
              <w:rPr>
                <w:rFonts w:hint="eastAsia"/>
                <w:b/>
                <w:sz w:val="30"/>
                <w:szCs w:val="30"/>
                <w:lang w:eastAsia="zh-CN"/>
              </w:rPr>
              <w:t>报价。</w:t>
            </w:r>
            <w:r w:rsidR="00F85808" w:rsidRPr="00CB3A38">
              <w:rPr>
                <w:rFonts w:hint="eastAsia"/>
                <w:b/>
                <w:sz w:val="30"/>
                <w:szCs w:val="30"/>
                <w:lang w:eastAsia="zh-CN"/>
              </w:rPr>
              <w:t>本项报价函及后附报价清单作为商务标需单独密封报价。</w:t>
            </w:r>
            <w:r w:rsidRPr="00CB3A38">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2E784E" w:rsidRDefault="002E784E">
      <w:pPr>
        <w:widowControl/>
        <w:autoSpaceDE/>
        <w:autoSpaceDN/>
        <w:rPr>
          <w:rFonts w:hAnsi="Calibri" w:cs="Times New Roman"/>
          <w:sz w:val="34"/>
          <w:lang w:eastAsia="zh-CN"/>
        </w:rPr>
      </w:pPr>
      <w:r>
        <w:rPr>
          <w:lang w:eastAsia="zh-CN"/>
        </w:rPr>
        <w:br w:type="page"/>
      </w:r>
    </w:p>
    <w:tbl>
      <w:tblPr>
        <w:tblW w:w="10606" w:type="dxa"/>
        <w:jc w:val="center"/>
        <w:tblLook w:val="04A0" w:firstRow="1" w:lastRow="0" w:firstColumn="1" w:lastColumn="0" w:noHBand="0" w:noVBand="1"/>
      </w:tblPr>
      <w:tblGrid>
        <w:gridCol w:w="10606"/>
      </w:tblGrid>
      <w:tr w:rsidR="0027677D" w:rsidRPr="002E784E" w:rsidTr="0027677D">
        <w:trPr>
          <w:trHeight w:val="495"/>
          <w:jc w:val="center"/>
        </w:trPr>
        <w:tc>
          <w:tcPr>
            <w:tcW w:w="10606" w:type="dxa"/>
            <w:tcBorders>
              <w:top w:val="nil"/>
              <w:left w:val="nil"/>
              <w:bottom w:val="nil"/>
              <w:right w:val="nil"/>
            </w:tcBorders>
            <w:shd w:val="clear" w:color="auto" w:fill="auto"/>
            <w:noWrap/>
            <w:vAlign w:val="center"/>
            <w:hideMark/>
          </w:tcPr>
          <w:p w:rsidR="0027677D" w:rsidRPr="00D5697B" w:rsidRDefault="0027677D" w:rsidP="00D5697B">
            <w:pPr>
              <w:widowControl/>
              <w:autoSpaceDE/>
              <w:autoSpaceDN/>
              <w:jc w:val="center"/>
              <w:rPr>
                <w:lang w:eastAsia="zh-CN"/>
              </w:rPr>
            </w:pPr>
            <w:r>
              <w:rPr>
                <w:rFonts w:hint="eastAsia"/>
                <w:b/>
                <w:bCs/>
                <w:sz w:val="40"/>
                <w:szCs w:val="40"/>
                <w:lang w:eastAsia="zh-CN"/>
              </w:rPr>
              <w:lastRenderedPageBreak/>
              <w:t>空气呼吸器配件报价</w:t>
            </w:r>
            <w:r w:rsidRPr="002E784E">
              <w:rPr>
                <w:rFonts w:hint="eastAsia"/>
                <w:b/>
                <w:bCs/>
                <w:sz w:val="40"/>
                <w:szCs w:val="40"/>
                <w:lang w:eastAsia="zh-CN"/>
              </w:rPr>
              <w:t>清单</w:t>
            </w:r>
          </w:p>
          <w:tbl>
            <w:tblPr>
              <w:tblW w:w="10380" w:type="dxa"/>
              <w:tblLook w:val="04A0" w:firstRow="1" w:lastRow="0" w:firstColumn="1" w:lastColumn="0" w:noHBand="0" w:noVBand="1"/>
            </w:tblPr>
            <w:tblGrid>
              <w:gridCol w:w="520"/>
              <w:gridCol w:w="920"/>
              <w:gridCol w:w="740"/>
              <w:gridCol w:w="540"/>
              <w:gridCol w:w="1540"/>
              <w:gridCol w:w="820"/>
              <w:gridCol w:w="2620"/>
              <w:gridCol w:w="1120"/>
              <w:gridCol w:w="940"/>
              <w:gridCol w:w="620"/>
            </w:tblGrid>
            <w:tr w:rsidR="0027677D" w:rsidRPr="00AB0FE2" w:rsidTr="00D5697B">
              <w:trPr>
                <w:trHeight w:val="73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序号</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配件名称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需求数量</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单位</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配件描述</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原设备厂家</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参考图片</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单价</w:t>
                  </w:r>
                  <w:r w:rsidRPr="00AB0FE2">
                    <w:rPr>
                      <w:rFonts w:hint="eastAsia"/>
                      <w:color w:val="000000"/>
                      <w:lang w:eastAsia="zh-CN"/>
                    </w:rPr>
                    <w:br/>
                    <w:t>元/单位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小计</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备注</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减压阀</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铜制主体，供气量大于1000升/分钟，含过压保护。</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57728" behindDoc="0" locked="0" layoutInCell="1" allowOverlap="1" wp14:anchorId="399F8369" wp14:editId="3781312E">
                        <wp:simplePos x="0" y="0"/>
                        <wp:positionH relativeFrom="column">
                          <wp:posOffset>460375</wp:posOffset>
                        </wp:positionH>
                        <wp:positionV relativeFrom="paragraph">
                          <wp:posOffset>-349885</wp:posOffset>
                        </wp:positionV>
                        <wp:extent cx="656590" cy="1561465"/>
                        <wp:effectExtent l="457200" t="0" r="429260" b="0"/>
                        <wp:wrapNone/>
                        <wp:docPr id="38" name="图片 38"/>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656590" cy="156146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2</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减压阀旋转保护套</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45</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黑色橡胶，12齿孔</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58752" behindDoc="0" locked="0" layoutInCell="1" allowOverlap="1" wp14:anchorId="724889F9" wp14:editId="63E2149C">
                        <wp:simplePos x="0" y="0"/>
                        <wp:positionH relativeFrom="column">
                          <wp:posOffset>38100</wp:posOffset>
                        </wp:positionH>
                        <wp:positionV relativeFrom="paragraph">
                          <wp:posOffset>28575</wp:posOffset>
                        </wp:positionV>
                        <wp:extent cx="1466850" cy="857250"/>
                        <wp:effectExtent l="0" t="0" r="0" b="0"/>
                        <wp:wrapNone/>
                        <wp:docPr id="39" name="图片 39" descr="IMG_2079.JPG"/>
                        <wp:cNvGraphicFramePr/>
                        <a:graphic xmlns:a="http://schemas.openxmlformats.org/drawingml/2006/main">
                          <a:graphicData uri="http://schemas.openxmlformats.org/drawingml/2006/picture">
                            <pic:pic xmlns:pic="http://schemas.openxmlformats.org/drawingml/2006/picture">
                              <pic:nvPicPr>
                                <pic:cNvPr id="3" name="图片 2" descr="IMG_2079.JPG"/>
                                <pic:cNvPicPr>
                                  <a:picLocks noChangeAspect="1"/>
                                </pic:cNvPicPr>
                              </pic:nvPicPr>
                              <pic:blipFill>
                                <a:blip r:embed="rId12" cstate="print"/>
                                <a:stretch>
                                  <a:fillRect/>
                                </a:stretch>
                              </pic:blipFill>
                              <pic:spPr>
                                <a:xfrm rot="10800000">
                                  <a:off x="0" y="0"/>
                                  <a:ext cx="1462088" cy="862012"/>
                                </a:xfrm>
                                <a:prstGeom prst="rect">
                                  <a:avLst/>
                                </a:prstGeom>
                              </pic:spPr>
                            </pic:pic>
                          </a:graphicData>
                        </a:graphic>
                        <wp14:sizeRelH relativeFrom="page">
                          <wp14:pctWidth>0</wp14:pctWidth>
                        </wp14:sizeRelH>
                        <wp14:sizeRelV relativeFrom="page">
                          <wp14:pctHeight>0</wp14:pctHeight>
                        </wp14:sizeRelV>
                      </wp:anchor>
                    </w:drawing>
                  </w:r>
                  <w:r w:rsidR="000B23F7">
                    <w:rPr>
                      <w:noProof/>
                    </w:rPr>
                    <w:pict>
                      <v:shape id="直接箭头连接符 35" o:spid="_x0000_s1066" type="#_x0000_t32" style="position:absolute;left:0;text-align:left;margin-left:36.75pt;margin-top:30pt;width:27.75pt;height:41.25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" strokecolor="red">
                        <v:stroke endarrow="block"/>
                      </v:shape>
                    </w:pict>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3</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供气阀</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40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手握式供气阀带中压管快插接口，包括本体导管</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59776" behindDoc="0" locked="0" layoutInCell="1" allowOverlap="1" wp14:anchorId="733D87F3" wp14:editId="1A9568F8">
                        <wp:simplePos x="0" y="0"/>
                        <wp:positionH relativeFrom="column">
                          <wp:posOffset>28575</wp:posOffset>
                        </wp:positionH>
                        <wp:positionV relativeFrom="paragraph">
                          <wp:posOffset>19050</wp:posOffset>
                        </wp:positionV>
                        <wp:extent cx="1476375" cy="847725"/>
                        <wp:effectExtent l="0" t="0" r="0" b="0"/>
                        <wp:wrapNone/>
                        <wp:docPr id="40" name="图片 40" descr="IMG_2080.JPG"/>
                        <wp:cNvGraphicFramePr/>
                        <a:graphic xmlns:a="http://schemas.openxmlformats.org/drawingml/2006/main">
                          <a:graphicData uri="http://schemas.openxmlformats.org/drawingml/2006/picture">
                            <pic:pic xmlns:pic="http://schemas.openxmlformats.org/drawingml/2006/picture">
                              <pic:nvPicPr>
                                <pic:cNvPr id="4" name="图片 3" descr="IMG_2080.JPG"/>
                                <pic:cNvPicPr>
                                  <a:picLocks noChangeAspect="1"/>
                                </pic:cNvPicPr>
                              </pic:nvPicPr>
                              <pic:blipFill>
                                <a:blip r:embed="rId13" cstate="print"/>
                                <a:stretch>
                                  <a:fillRect/>
                                </a:stretch>
                              </pic:blipFill>
                              <pic:spPr>
                                <a:xfrm rot="10800000">
                                  <a:off x="0" y="0"/>
                                  <a:ext cx="1464945" cy="85280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4</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供气阀保护套</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64</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黑色橡胶，手握式供气阀护套</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0800" behindDoc="0" locked="0" layoutInCell="1" allowOverlap="1" wp14:anchorId="70E8B6F3" wp14:editId="2ABF85B5">
                        <wp:simplePos x="0" y="0"/>
                        <wp:positionH relativeFrom="column">
                          <wp:posOffset>28575</wp:posOffset>
                        </wp:positionH>
                        <wp:positionV relativeFrom="paragraph">
                          <wp:posOffset>28575</wp:posOffset>
                        </wp:positionV>
                        <wp:extent cx="1485900" cy="857250"/>
                        <wp:effectExtent l="0" t="0" r="0" b="0"/>
                        <wp:wrapNone/>
                        <wp:docPr id="41" name="图片 4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rot="10800000">
                                  <a:off x="0" y="0"/>
                                  <a:ext cx="1480185" cy="85661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5</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面罩</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蓝色硅胶面体，超大视野面屏</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1824" behindDoc="0" locked="0" layoutInCell="1" allowOverlap="1" wp14:anchorId="10794D4B" wp14:editId="1896F63D">
                        <wp:simplePos x="0" y="0"/>
                        <wp:positionH relativeFrom="column">
                          <wp:posOffset>28575</wp:posOffset>
                        </wp:positionH>
                        <wp:positionV relativeFrom="paragraph">
                          <wp:posOffset>28575</wp:posOffset>
                        </wp:positionV>
                        <wp:extent cx="1485900" cy="847725"/>
                        <wp:effectExtent l="0" t="0" r="0" b="0"/>
                        <wp:wrapNone/>
                        <wp:docPr id="42" name="图片 42" descr="IMG_2085.JPG"/>
                        <wp:cNvGraphicFramePr/>
                        <a:graphic xmlns:a="http://schemas.openxmlformats.org/drawingml/2006/main">
                          <a:graphicData uri="http://schemas.openxmlformats.org/drawingml/2006/picture">
                            <pic:pic xmlns:pic="http://schemas.openxmlformats.org/drawingml/2006/picture">
                              <pic:nvPicPr>
                                <pic:cNvPr id="7" name="图片 6" descr="IMG_2085.JPG"/>
                                <pic:cNvPicPr>
                                  <a:picLocks noChangeAspect="1"/>
                                </pic:cNvPicPr>
                              </pic:nvPicPr>
                              <pic:blipFill>
                                <a:blip r:embed="rId15" cstate="print"/>
                                <a:stretch>
                                  <a:fillRect/>
                                </a:stretch>
                              </pic:blipFill>
                              <pic:spPr>
                                <a:xfrm rot="10800000">
                                  <a:off x="0" y="0"/>
                                  <a:ext cx="1485582" cy="851776"/>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6</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面罩松紧带</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五点式橡胶头带</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2848" behindDoc="0" locked="0" layoutInCell="1" allowOverlap="1" wp14:anchorId="72713A47" wp14:editId="7CD5B7DD">
                        <wp:simplePos x="0" y="0"/>
                        <wp:positionH relativeFrom="column">
                          <wp:posOffset>28575</wp:posOffset>
                        </wp:positionH>
                        <wp:positionV relativeFrom="paragraph">
                          <wp:posOffset>19050</wp:posOffset>
                        </wp:positionV>
                        <wp:extent cx="1495425" cy="866775"/>
                        <wp:effectExtent l="0" t="0" r="0" b="0"/>
                        <wp:wrapNone/>
                        <wp:docPr id="43" name="图片 43" descr="IMG_2084.JPG"/>
                        <wp:cNvGraphicFramePr/>
                        <a:graphic xmlns:a="http://schemas.openxmlformats.org/drawingml/2006/main">
                          <a:graphicData uri="http://schemas.openxmlformats.org/drawingml/2006/picture">
                            <pic:pic xmlns:pic="http://schemas.openxmlformats.org/drawingml/2006/picture">
                              <pic:nvPicPr>
                                <pic:cNvPr id="8" name="图片 7" descr="IMG_2084.JPG"/>
                                <pic:cNvPicPr>
                                  <a:picLocks noChangeAspect="1"/>
                                </pic:cNvPicPr>
                              </pic:nvPicPr>
                              <pic:blipFill>
                                <a:blip r:embed="rId16" cstate="print"/>
                                <a:stretch>
                                  <a:fillRect/>
                                </a:stretch>
                              </pic:blipFill>
                              <pic:spPr>
                                <a:xfrm rot="10800000">
                                  <a:off x="0" y="0"/>
                                  <a:ext cx="1486536" cy="867653"/>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7</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松紧扣</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50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全面罩头带卡扣</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3872" behindDoc="0" locked="0" layoutInCell="1" allowOverlap="1" wp14:anchorId="2DFBA614" wp14:editId="2A1F0C6F">
                        <wp:simplePos x="0" y="0"/>
                        <wp:positionH relativeFrom="column">
                          <wp:posOffset>28575</wp:posOffset>
                        </wp:positionH>
                        <wp:positionV relativeFrom="paragraph">
                          <wp:posOffset>28575</wp:posOffset>
                        </wp:positionV>
                        <wp:extent cx="1485900" cy="866775"/>
                        <wp:effectExtent l="0" t="0" r="0" b="0"/>
                        <wp:wrapNone/>
                        <wp:docPr id="44" name="图片 44" descr="f1dac4fc159545167467ac7f492dea4"/>
                        <wp:cNvGraphicFramePr/>
                        <a:graphic xmlns:a="http://schemas.openxmlformats.org/drawingml/2006/main">
                          <a:graphicData uri="http://schemas.openxmlformats.org/drawingml/2006/picture">
                            <pic:pic xmlns:pic="http://schemas.openxmlformats.org/drawingml/2006/picture">
                              <pic:nvPicPr>
                                <pic:cNvPr id="9" name="图片 8" descr="f1dac4fc159545167467ac7f492dea4"/>
                                <pic:cNvPicPr>
                                  <a:picLocks noChangeAspect="1"/>
                                </pic:cNvPicPr>
                              </pic:nvPicPr>
                              <pic:blipFill>
                                <a:blip r:embed="rId17"/>
                                <a:stretch>
                                  <a:fillRect/>
                                </a:stretch>
                              </pic:blipFill>
                              <pic:spPr>
                                <a:xfrm rot="10800000">
                                  <a:off x="0" y="0"/>
                                  <a:ext cx="1482407" cy="863100"/>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8</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口鼻防护罩</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65</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蓝色硅胶全面罩口鼻罩</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4896" behindDoc="0" locked="0" layoutInCell="1" allowOverlap="1" wp14:anchorId="042CB686" wp14:editId="4262EEFF">
                        <wp:simplePos x="0" y="0"/>
                        <wp:positionH relativeFrom="column">
                          <wp:posOffset>19050</wp:posOffset>
                        </wp:positionH>
                        <wp:positionV relativeFrom="paragraph">
                          <wp:posOffset>28575</wp:posOffset>
                        </wp:positionV>
                        <wp:extent cx="1485900" cy="847725"/>
                        <wp:effectExtent l="0" t="0" r="0" b="0"/>
                        <wp:wrapNone/>
                        <wp:docPr id="45" name="图片 45"/>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82407" cy="848042"/>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9</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压力表</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64</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报警一体，带高压管</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5920" behindDoc="0" locked="0" layoutInCell="1" allowOverlap="1" wp14:anchorId="68778EF1" wp14:editId="4DB39961">
                        <wp:simplePos x="0" y="0"/>
                        <wp:positionH relativeFrom="column">
                          <wp:posOffset>436245</wp:posOffset>
                        </wp:positionH>
                        <wp:positionV relativeFrom="paragraph">
                          <wp:posOffset>-319405</wp:posOffset>
                        </wp:positionV>
                        <wp:extent cx="669290" cy="1482725"/>
                        <wp:effectExtent l="400050" t="0" r="378460" b="0"/>
                        <wp:wrapNone/>
                        <wp:docPr id="46" name="图片 46"/>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a:xfrm rot="5400000">
                                  <a:off x="0" y="0"/>
                                  <a:ext cx="669290" cy="1482725"/>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lastRenderedPageBreak/>
                    <w:t>10</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供气管</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中压管，带快插接口</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6944" behindDoc="0" locked="0" layoutInCell="1" allowOverlap="1" wp14:anchorId="7E0FF24E" wp14:editId="44CF92E5">
                        <wp:simplePos x="0" y="0"/>
                        <wp:positionH relativeFrom="column">
                          <wp:posOffset>28575</wp:posOffset>
                        </wp:positionH>
                        <wp:positionV relativeFrom="paragraph">
                          <wp:posOffset>28575</wp:posOffset>
                        </wp:positionV>
                        <wp:extent cx="1457325" cy="847725"/>
                        <wp:effectExtent l="0" t="0" r="0" b="0"/>
                        <wp:wrapNone/>
                        <wp:docPr id="47" name="图片 47"/>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59865" cy="85788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11</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背架</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30</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增强尼龙材质背板，包括辅助背带、腰带、胸带及肩带</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7968" behindDoc="0" locked="0" layoutInCell="1" allowOverlap="1" wp14:anchorId="6A433F12" wp14:editId="30D77440">
                        <wp:simplePos x="0" y="0"/>
                        <wp:positionH relativeFrom="column">
                          <wp:posOffset>498475</wp:posOffset>
                        </wp:positionH>
                        <wp:positionV relativeFrom="paragraph">
                          <wp:posOffset>-316230</wp:posOffset>
                        </wp:positionV>
                        <wp:extent cx="661035" cy="1557655"/>
                        <wp:effectExtent l="457200" t="0" r="424815" b="0"/>
                        <wp:wrapNone/>
                        <wp:docPr id="48" name="图片 48"/>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a:xfrm rot="5400000">
                                  <a:off x="0" y="0"/>
                                  <a:ext cx="661035" cy="155765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42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12</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腰带扣</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45</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个</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快插腰带扣含固定织带（需缝制在一起使用，现场不便单独处理）</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68992" behindDoc="0" locked="0" layoutInCell="1" allowOverlap="1" wp14:anchorId="54938581" wp14:editId="3A757FEE">
                        <wp:simplePos x="0" y="0"/>
                        <wp:positionH relativeFrom="column">
                          <wp:posOffset>398145</wp:posOffset>
                        </wp:positionH>
                        <wp:positionV relativeFrom="paragraph">
                          <wp:posOffset>-340995</wp:posOffset>
                        </wp:positionV>
                        <wp:extent cx="679450" cy="1548765"/>
                        <wp:effectExtent l="438150" t="0" r="406400" b="0"/>
                        <wp:wrapNone/>
                        <wp:docPr id="49" name="图片 49" descr="C:\Temp\WeChat Files\248df483157e31c47fbfcc3e9398f21.jpg"/>
                        <wp:cNvGraphicFramePr/>
                        <a:graphic xmlns:a="http://schemas.openxmlformats.org/drawingml/2006/main">
                          <a:graphicData uri="http://schemas.openxmlformats.org/drawingml/2006/picture">
                            <pic:pic xmlns:pic="http://schemas.openxmlformats.org/drawingml/2006/picture">
                              <pic:nvPicPr>
                                <pic:cNvPr id="14" name="图片 2" descr="C:\Temp\WeChat Files\248df483157e31c47fbfcc3e9398f21.jpg"/>
                                <pic:cNvPicPr>
                                  <a:picLocks noChangeAspect="1" noChangeArrowheads="1"/>
                                </pic:cNvPicPr>
                              </pic:nvPicPr>
                              <pic:blipFill>
                                <a:blip r:embed="rId22" cstate="print"/>
                                <a:srcRect/>
                                <a:stretch>
                                  <a:fillRect/>
                                </a:stretch>
                              </pic:blipFill>
                              <pic:spPr>
                                <a:xfrm rot="5400000">
                                  <a:off x="0" y="0"/>
                                  <a:ext cx="679450" cy="1548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B23F7">
                    <w:rPr>
                      <w:noProof/>
                    </w:rPr>
                    <w:pict>
                      <v:shape id="直接箭头连接符 36" o:spid="_x0000_s1065" type="#_x0000_t32" style="position:absolute;left:0;text-align:left;margin-left:48.75pt;margin-top:27.75pt;width:27.75pt;height:41.25pt;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" strokecolor="red">
                        <v:stroke endarrow="block"/>
                      </v:shape>
                    </w:pict>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13</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减压阀密封圈</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128</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减压阀及供气阀密封圈</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nil"/>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71040" behindDoc="0" locked="0" layoutInCell="1" allowOverlap="1" wp14:anchorId="48B98DAD" wp14:editId="117CF2E1">
                        <wp:simplePos x="0" y="0"/>
                        <wp:positionH relativeFrom="column">
                          <wp:posOffset>434975</wp:posOffset>
                        </wp:positionH>
                        <wp:positionV relativeFrom="paragraph">
                          <wp:posOffset>-379095</wp:posOffset>
                        </wp:positionV>
                        <wp:extent cx="772795" cy="1607820"/>
                        <wp:effectExtent l="419100" t="0" r="389255" b="0"/>
                        <wp:wrapNone/>
                        <wp:docPr id="50" name="图片 50" descr="49a63c40172cb5d379f93dbdd81d39f"/>
                        <wp:cNvGraphicFramePr/>
                        <a:graphic xmlns:a="http://schemas.openxmlformats.org/drawingml/2006/main">
                          <a:graphicData uri="http://schemas.openxmlformats.org/drawingml/2006/picture">
                            <pic:pic xmlns:pic="http://schemas.openxmlformats.org/drawingml/2006/picture">
                              <pic:nvPicPr>
                                <pic:cNvPr id="16" name="图片 15" descr="49a63c40172cb5d379f93dbdd81d39f"/>
                                <pic:cNvPicPr>
                                  <a:picLocks noChangeAspect="1"/>
                                </pic:cNvPicPr>
                              </pic:nvPicPr>
                              <pic:blipFill>
                                <a:blip r:embed="rId23"/>
                                <a:stretch>
                                  <a:fillRect/>
                                </a:stretch>
                              </pic:blipFill>
                              <pic:spPr>
                                <a:xfrm rot="5400000">
                                  <a:off x="0" y="0"/>
                                  <a:ext cx="772795" cy="1607820"/>
                                </a:xfrm>
                                <a:prstGeom prst="rect">
                                  <a:avLst/>
                                </a:prstGeom>
                              </pic:spPr>
                            </pic:pic>
                          </a:graphicData>
                        </a:graphic>
                        <wp14:sizeRelH relativeFrom="page">
                          <wp14:pctWidth>0</wp14:pctWidth>
                        </wp14:sizeRelH>
                        <wp14:sizeRelV relativeFrom="page">
                          <wp14:pctHeight>0</wp14:pctHeight>
                        </wp14:sizeRelV>
                      </wp:anchor>
                    </w:drawing>
                  </w:r>
                </w:p>
              </w:tc>
              <w:tc>
                <w:tcPr>
                  <w:tcW w:w="1120" w:type="dxa"/>
                  <w:tcBorders>
                    <w:top w:val="nil"/>
                    <w:left w:val="single" w:sz="4" w:space="0" w:color="auto"/>
                    <w:bottom w:val="single" w:sz="4" w:space="0" w:color="auto"/>
                    <w:right w:val="nil"/>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single" w:sz="4" w:space="0" w:color="auto"/>
                    <w:bottom w:val="single" w:sz="4" w:space="0" w:color="auto"/>
                    <w:right w:val="nil"/>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139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14</w:t>
                  </w:r>
                </w:p>
              </w:tc>
              <w:tc>
                <w:tcPr>
                  <w:tcW w:w="9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供气阀密封圈</w:t>
                  </w:r>
                </w:p>
              </w:tc>
              <w:tc>
                <w:tcPr>
                  <w:tcW w:w="7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128</w:t>
                  </w:r>
                </w:p>
              </w:tc>
              <w:tc>
                <w:tcPr>
                  <w:tcW w:w="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套</w:t>
                  </w:r>
                </w:p>
              </w:tc>
              <w:tc>
                <w:tcPr>
                  <w:tcW w:w="154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减压阀及供气阀密封圈</w:t>
                  </w:r>
                </w:p>
              </w:tc>
              <w:tc>
                <w:tcPr>
                  <w:tcW w:w="820" w:type="dxa"/>
                  <w:tcBorders>
                    <w:top w:val="nil"/>
                    <w:left w:val="nil"/>
                    <w:bottom w:val="single" w:sz="4" w:space="0" w:color="auto"/>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羿科</w:t>
                  </w:r>
                </w:p>
              </w:tc>
              <w:tc>
                <w:tcPr>
                  <w:tcW w:w="2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noProof/>
                      <w:color w:val="000000"/>
                      <w:lang w:eastAsia="zh-CN"/>
                    </w:rPr>
                    <w:drawing>
                      <wp:anchor distT="0" distB="0" distL="114300" distR="114300" simplePos="0" relativeHeight="251670016" behindDoc="0" locked="0" layoutInCell="1" allowOverlap="1" wp14:anchorId="017E4ABA" wp14:editId="650582C2">
                        <wp:simplePos x="0" y="0"/>
                        <wp:positionH relativeFrom="column">
                          <wp:posOffset>28575</wp:posOffset>
                        </wp:positionH>
                        <wp:positionV relativeFrom="paragraph">
                          <wp:posOffset>19050</wp:posOffset>
                        </wp:positionV>
                        <wp:extent cx="1457325" cy="828675"/>
                        <wp:effectExtent l="0" t="0" r="0" b="0"/>
                        <wp:wrapNone/>
                        <wp:docPr id="51" name="图片 51" descr="IMG_2082.JPG"/>
                        <wp:cNvGraphicFramePr/>
                        <a:graphic xmlns:a="http://schemas.openxmlformats.org/drawingml/2006/main">
                          <a:graphicData uri="http://schemas.openxmlformats.org/drawingml/2006/picture">
                            <pic:pic xmlns:pic="http://schemas.openxmlformats.org/drawingml/2006/picture">
                              <pic:nvPicPr>
                                <pic:cNvPr id="15" name="图片 14" descr="IMG_2082.JPG"/>
                                <pic:cNvPicPr>
                                  <a:picLocks noChangeAspect="1"/>
                                </pic:cNvPicPr>
                              </pic:nvPicPr>
                              <pic:blipFill>
                                <a:blip r:embed="rId24" cstate="print"/>
                                <a:stretch>
                                  <a:fillRect/>
                                </a:stretch>
                              </pic:blipFill>
                              <pic:spPr>
                                <a:xfrm rot="10800000">
                                  <a:off x="0" y="0"/>
                                  <a:ext cx="1454152" cy="831850"/>
                                </a:xfrm>
                                <a:prstGeom prst="rect">
                                  <a:avLst/>
                                </a:prstGeom>
                              </pic:spPr>
                            </pic:pic>
                          </a:graphicData>
                        </a:graphic>
                        <wp14:sizeRelH relativeFrom="page">
                          <wp14:pctWidth>0</wp14:pctWidth>
                        </wp14:sizeRelH>
                        <wp14:sizeRelV relativeFrom="page">
                          <wp14:pctHeight>0</wp14:pctHeight>
                        </wp14:sizeRelV>
                      </wp:anchor>
                    </w:drawing>
                  </w:r>
                  <w:r w:rsidR="000B23F7">
                    <w:rPr>
                      <w:noProof/>
                    </w:rPr>
                    <w:pict>
                      <v:shape id="直接箭头连接符 37" o:spid="_x0000_s1064" type="#_x0000_t32" style="position:absolute;left:0;text-align:left;margin-left:45.75pt;margin-top:38.25pt;width:27.75pt;height:16.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" strokecolor="red">
                        <v:stroke endarrow="block"/>
                      </v:shape>
                    </w:pict>
                  </w:r>
                </w:p>
              </w:tc>
              <w:tc>
                <w:tcPr>
                  <w:tcW w:w="11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500"/>
              </w:trPr>
              <w:tc>
                <w:tcPr>
                  <w:tcW w:w="520" w:type="dxa"/>
                  <w:tcBorders>
                    <w:top w:val="nil"/>
                    <w:left w:val="single" w:sz="4" w:space="0" w:color="auto"/>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920" w:type="dxa"/>
                  <w:tcBorders>
                    <w:top w:val="nil"/>
                    <w:left w:val="nil"/>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740" w:type="dxa"/>
                  <w:tcBorders>
                    <w:top w:val="nil"/>
                    <w:left w:val="nil"/>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540" w:type="dxa"/>
                  <w:tcBorders>
                    <w:top w:val="nil"/>
                    <w:left w:val="nil"/>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1540" w:type="dxa"/>
                  <w:tcBorders>
                    <w:top w:val="nil"/>
                    <w:left w:val="nil"/>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820" w:type="dxa"/>
                  <w:tcBorders>
                    <w:top w:val="nil"/>
                    <w:left w:val="nil"/>
                    <w:bottom w:val="nil"/>
                    <w:right w:val="single" w:sz="4" w:space="0" w:color="auto"/>
                  </w:tcBorders>
                  <w:shd w:val="clear" w:color="auto" w:fill="auto"/>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2620" w:type="dxa"/>
                  <w:tcBorders>
                    <w:top w:val="nil"/>
                    <w:left w:val="nil"/>
                    <w:bottom w:val="nil"/>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c>
                <w:tcPr>
                  <w:tcW w:w="1120" w:type="dxa"/>
                  <w:tcBorders>
                    <w:top w:val="nil"/>
                    <w:left w:val="nil"/>
                    <w:bottom w:val="nil"/>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总合计</w:t>
                  </w:r>
                </w:p>
              </w:tc>
              <w:tc>
                <w:tcPr>
                  <w:tcW w:w="940" w:type="dxa"/>
                  <w:tcBorders>
                    <w:top w:val="nil"/>
                    <w:left w:val="nil"/>
                    <w:bottom w:val="nil"/>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p>
              </w:tc>
              <w:tc>
                <w:tcPr>
                  <w:tcW w:w="620" w:type="dxa"/>
                  <w:tcBorders>
                    <w:top w:val="nil"/>
                    <w:left w:val="nil"/>
                    <w:bottom w:val="nil"/>
                    <w:right w:val="single" w:sz="4" w:space="0" w:color="auto"/>
                  </w:tcBorders>
                  <w:shd w:val="clear" w:color="auto" w:fill="auto"/>
                  <w:noWrap/>
                  <w:vAlign w:val="center"/>
                  <w:hideMark/>
                </w:tcPr>
                <w:p w:rsidR="0027677D" w:rsidRPr="00AB0FE2" w:rsidRDefault="0027677D" w:rsidP="00D5697B">
                  <w:pPr>
                    <w:widowControl/>
                    <w:autoSpaceDE/>
                    <w:autoSpaceDN/>
                    <w:jc w:val="center"/>
                    <w:rPr>
                      <w:color w:val="000000"/>
                      <w:lang w:eastAsia="zh-CN"/>
                    </w:rPr>
                  </w:pPr>
                  <w:r w:rsidRPr="00AB0FE2">
                    <w:rPr>
                      <w:rFonts w:hint="eastAsia"/>
                      <w:color w:val="000000"/>
                      <w:lang w:eastAsia="zh-CN"/>
                    </w:rPr>
                    <w:t xml:space="preserve">　</w:t>
                  </w:r>
                </w:p>
              </w:tc>
            </w:tr>
            <w:tr w:rsidR="0027677D" w:rsidRPr="00AB0FE2" w:rsidTr="00D5697B">
              <w:trPr>
                <w:trHeight w:val="80"/>
              </w:trPr>
              <w:tc>
                <w:tcPr>
                  <w:tcW w:w="520" w:type="dxa"/>
                  <w:tcBorders>
                    <w:top w:val="nil"/>
                    <w:left w:val="single" w:sz="4" w:space="0" w:color="auto"/>
                    <w:bottom w:val="single" w:sz="4" w:space="0" w:color="auto"/>
                    <w:right w:val="single" w:sz="4" w:space="0" w:color="auto"/>
                  </w:tcBorders>
                  <w:shd w:val="clear" w:color="auto" w:fill="auto"/>
                  <w:vAlign w:val="center"/>
                </w:tcPr>
                <w:p w:rsidR="0027677D" w:rsidRPr="00D5697B" w:rsidRDefault="0027677D" w:rsidP="00D5697B">
                  <w:pPr>
                    <w:pStyle w:val="10"/>
                  </w:pPr>
                </w:p>
              </w:tc>
              <w:tc>
                <w:tcPr>
                  <w:tcW w:w="920" w:type="dxa"/>
                  <w:tcBorders>
                    <w:top w:val="nil"/>
                    <w:left w:val="nil"/>
                    <w:bottom w:val="single" w:sz="4" w:space="0" w:color="auto"/>
                    <w:right w:val="single" w:sz="4" w:space="0" w:color="auto"/>
                  </w:tcBorders>
                  <w:shd w:val="clear" w:color="auto" w:fill="auto"/>
                  <w:vAlign w:val="center"/>
                </w:tcPr>
                <w:p w:rsidR="0027677D" w:rsidRPr="00AB0FE2" w:rsidRDefault="0027677D" w:rsidP="00D5697B">
                  <w:pPr>
                    <w:widowControl/>
                    <w:autoSpaceDE/>
                    <w:autoSpaceDN/>
                    <w:jc w:val="center"/>
                    <w:rPr>
                      <w:color w:val="000000"/>
                      <w:lang w:eastAsia="zh-CN"/>
                    </w:rPr>
                  </w:pPr>
                </w:p>
              </w:tc>
              <w:tc>
                <w:tcPr>
                  <w:tcW w:w="740" w:type="dxa"/>
                  <w:tcBorders>
                    <w:top w:val="nil"/>
                    <w:left w:val="nil"/>
                    <w:bottom w:val="single" w:sz="4" w:space="0" w:color="auto"/>
                    <w:right w:val="single" w:sz="4" w:space="0" w:color="auto"/>
                  </w:tcBorders>
                  <w:shd w:val="clear" w:color="auto" w:fill="auto"/>
                  <w:vAlign w:val="center"/>
                </w:tcPr>
                <w:p w:rsidR="0027677D" w:rsidRPr="00AB0FE2" w:rsidRDefault="0027677D" w:rsidP="00D5697B">
                  <w:pPr>
                    <w:widowControl/>
                    <w:autoSpaceDE/>
                    <w:autoSpaceDN/>
                    <w:jc w:val="center"/>
                    <w:rPr>
                      <w:color w:val="000000"/>
                      <w:lang w:eastAsia="zh-CN"/>
                    </w:rPr>
                  </w:pPr>
                </w:p>
              </w:tc>
              <w:tc>
                <w:tcPr>
                  <w:tcW w:w="540" w:type="dxa"/>
                  <w:tcBorders>
                    <w:top w:val="nil"/>
                    <w:left w:val="nil"/>
                    <w:bottom w:val="single" w:sz="4" w:space="0" w:color="auto"/>
                    <w:right w:val="single" w:sz="4" w:space="0" w:color="auto"/>
                  </w:tcBorders>
                  <w:shd w:val="clear" w:color="auto" w:fill="auto"/>
                  <w:vAlign w:val="center"/>
                </w:tcPr>
                <w:p w:rsidR="0027677D" w:rsidRPr="00AB0FE2" w:rsidRDefault="0027677D" w:rsidP="00D5697B">
                  <w:pPr>
                    <w:widowControl/>
                    <w:autoSpaceDE/>
                    <w:autoSpaceDN/>
                    <w:jc w:val="center"/>
                    <w:rPr>
                      <w:color w:val="000000"/>
                      <w:lang w:eastAsia="zh-CN"/>
                    </w:rPr>
                  </w:pPr>
                </w:p>
              </w:tc>
              <w:tc>
                <w:tcPr>
                  <w:tcW w:w="1540" w:type="dxa"/>
                  <w:tcBorders>
                    <w:top w:val="nil"/>
                    <w:left w:val="nil"/>
                    <w:bottom w:val="single" w:sz="4" w:space="0" w:color="auto"/>
                    <w:right w:val="single" w:sz="4" w:space="0" w:color="auto"/>
                  </w:tcBorders>
                  <w:shd w:val="clear" w:color="auto" w:fill="auto"/>
                  <w:vAlign w:val="center"/>
                </w:tcPr>
                <w:p w:rsidR="0027677D" w:rsidRPr="00AB0FE2" w:rsidRDefault="0027677D" w:rsidP="00D5697B">
                  <w:pPr>
                    <w:widowControl/>
                    <w:autoSpaceDE/>
                    <w:autoSpaceDN/>
                    <w:jc w:val="center"/>
                    <w:rPr>
                      <w:color w:val="000000"/>
                      <w:lang w:eastAsia="zh-CN"/>
                    </w:rPr>
                  </w:pPr>
                </w:p>
              </w:tc>
              <w:tc>
                <w:tcPr>
                  <w:tcW w:w="820" w:type="dxa"/>
                  <w:tcBorders>
                    <w:top w:val="nil"/>
                    <w:left w:val="nil"/>
                    <w:bottom w:val="single" w:sz="4" w:space="0" w:color="auto"/>
                    <w:right w:val="single" w:sz="4" w:space="0" w:color="auto"/>
                  </w:tcBorders>
                  <w:shd w:val="clear" w:color="auto" w:fill="auto"/>
                  <w:vAlign w:val="center"/>
                </w:tcPr>
                <w:p w:rsidR="0027677D" w:rsidRPr="00AB0FE2" w:rsidRDefault="0027677D" w:rsidP="00D5697B">
                  <w:pPr>
                    <w:widowControl/>
                    <w:autoSpaceDE/>
                    <w:autoSpaceDN/>
                    <w:jc w:val="center"/>
                    <w:rPr>
                      <w:color w:val="000000"/>
                      <w:lang w:eastAsia="zh-CN"/>
                    </w:rPr>
                  </w:pPr>
                </w:p>
              </w:tc>
              <w:tc>
                <w:tcPr>
                  <w:tcW w:w="2620" w:type="dxa"/>
                  <w:tcBorders>
                    <w:top w:val="nil"/>
                    <w:left w:val="nil"/>
                    <w:bottom w:val="single" w:sz="4" w:space="0" w:color="auto"/>
                    <w:right w:val="single" w:sz="4" w:space="0" w:color="auto"/>
                  </w:tcBorders>
                  <w:shd w:val="clear" w:color="auto" w:fill="auto"/>
                  <w:noWrap/>
                  <w:vAlign w:val="center"/>
                </w:tcPr>
                <w:p w:rsidR="0027677D" w:rsidRPr="00AB0FE2" w:rsidRDefault="0027677D" w:rsidP="00D5697B">
                  <w:pPr>
                    <w:widowControl/>
                    <w:autoSpaceDE/>
                    <w:autoSpaceDN/>
                    <w:jc w:val="center"/>
                    <w:rPr>
                      <w:color w:val="000000"/>
                      <w:lang w:eastAsia="zh-CN"/>
                    </w:rPr>
                  </w:pPr>
                </w:p>
              </w:tc>
              <w:tc>
                <w:tcPr>
                  <w:tcW w:w="1120" w:type="dxa"/>
                  <w:tcBorders>
                    <w:top w:val="nil"/>
                    <w:left w:val="nil"/>
                    <w:bottom w:val="single" w:sz="4" w:space="0" w:color="auto"/>
                    <w:right w:val="single" w:sz="4" w:space="0" w:color="auto"/>
                  </w:tcBorders>
                  <w:shd w:val="clear" w:color="auto" w:fill="auto"/>
                  <w:noWrap/>
                  <w:vAlign w:val="center"/>
                </w:tcPr>
                <w:p w:rsidR="0027677D" w:rsidRPr="00AB0FE2" w:rsidRDefault="0027677D" w:rsidP="00D5697B">
                  <w:pPr>
                    <w:widowControl/>
                    <w:autoSpaceDE/>
                    <w:autoSpaceDN/>
                    <w:jc w:val="center"/>
                    <w:rPr>
                      <w:color w:val="000000"/>
                      <w:lang w:eastAsia="zh-CN"/>
                    </w:rPr>
                  </w:pPr>
                </w:p>
              </w:tc>
              <w:tc>
                <w:tcPr>
                  <w:tcW w:w="940" w:type="dxa"/>
                  <w:tcBorders>
                    <w:top w:val="nil"/>
                    <w:left w:val="nil"/>
                    <w:bottom w:val="single" w:sz="4" w:space="0" w:color="auto"/>
                    <w:right w:val="single" w:sz="4" w:space="0" w:color="auto"/>
                  </w:tcBorders>
                  <w:shd w:val="clear" w:color="auto" w:fill="auto"/>
                  <w:noWrap/>
                  <w:vAlign w:val="center"/>
                </w:tcPr>
                <w:p w:rsidR="0027677D" w:rsidRPr="00AB0FE2" w:rsidRDefault="0027677D" w:rsidP="00D5697B">
                  <w:pPr>
                    <w:widowControl/>
                    <w:autoSpaceDE/>
                    <w:autoSpaceDN/>
                    <w:jc w:val="center"/>
                    <w:rPr>
                      <w:color w:val="000000"/>
                      <w:lang w:eastAsia="zh-CN"/>
                    </w:rPr>
                  </w:pPr>
                </w:p>
              </w:tc>
              <w:tc>
                <w:tcPr>
                  <w:tcW w:w="620" w:type="dxa"/>
                  <w:tcBorders>
                    <w:top w:val="nil"/>
                    <w:left w:val="nil"/>
                    <w:bottom w:val="single" w:sz="4" w:space="0" w:color="auto"/>
                    <w:right w:val="single" w:sz="4" w:space="0" w:color="auto"/>
                  </w:tcBorders>
                  <w:shd w:val="clear" w:color="auto" w:fill="auto"/>
                  <w:noWrap/>
                  <w:vAlign w:val="center"/>
                </w:tcPr>
                <w:p w:rsidR="0027677D" w:rsidRPr="00AB0FE2" w:rsidRDefault="0027677D" w:rsidP="00D5697B">
                  <w:pPr>
                    <w:widowControl/>
                    <w:autoSpaceDE/>
                    <w:autoSpaceDN/>
                    <w:jc w:val="center"/>
                    <w:rPr>
                      <w:color w:val="000000"/>
                      <w:lang w:eastAsia="zh-CN"/>
                    </w:rPr>
                  </w:pPr>
                </w:p>
              </w:tc>
            </w:tr>
          </w:tbl>
          <w:p w:rsidR="0027677D" w:rsidRPr="00D5697B" w:rsidRDefault="0027677D" w:rsidP="00D5697B">
            <w:pPr>
              <w:pStyle w:val="10"/>
            </w:pPr>
          </w:p>
        </w:tc>
      </w:tr>
    </w:tbl>
    <w:p w:rsidR="002E784E" w:rsidRPr="00CB3A38" w:rsidRDefault="0027677D" w:rsidP="00CB3A38">
      <w:pPr>
        <w:pStyle w:val="10"/>
      </w:pPr>
      <w:r>
        <w:rPr>
          <w:rFonts w:hint="eastAsia"/>
          <w:sz w:val="24"/>
        </w:rPr>
        <w:lastRenderedPageBreak/>
        <w:t>备注：上述金额为含税送到包干价格，包含了乙方提供本合同约定的产品及相应服务（如有）的全部价格，除非另有约定，甲方不再承担其他费用。</w:t>
      </w:r>
    </w:p>
    <w:sectPr w:rsidR="002E784E" w:rsidRPr="00CB3A38" w:rsidSect="000C670C">
      <w:headerReference w:type="even" r:id="rId25"/>
      <w:headerReference w:type="default" r:id="rId26"/>
      <w:footerReference w:type="even" r:id="rId27"/>
      <w:footerReference w:type="default" r:id="rId28"/>
      <w:headerReference w:type="first" r:id="rId29"/>
      <w:footerReference w:type="first" r:id="rId30"/>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3F7" w:rsidRDefault="000B23F7">
      <w:r>
        <w:separator/>
      </w:r>
    </w:p>
  </w:endnote>
  <w:endnote w:type="continuationSeparator" w:id="0">
    <w:p w:rsidR="000B23F7" w:rsidRDefault="000B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FF" w:rsidRDefault="001B4BF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7A5DE6" w:rsidRDefault="007A5DE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56BCC">
              <w:rPr>
                <w:b/>
                <w:bCs/>
                <w:noProof/>
              </w:rPr>
              <w:t>14</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56BCC">
              <w:rPr>
                <w:b/>
                <w:bCs/>
                <w:noProof/>
              </w:rPr>
              <w:t>29</w:t>
            </w:r>
            <w:r>
              <w:rPr>
                <w:b/>
                <w:bCs/>
                <w:sz w:val="24"/>
                <w:szCs w:val="24"/>
              </w:rPr>
              <w:fldChar w:fldCharType="end"/>
            </w:r>
          </w:p>
        </w:sdtContent>
      </w:sdt>
    </w:sdtContent>
  </w:sdt>
  <w:p w:rsidR="007A5DE6" w:rsidRDefault="007A5DE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FF" w:rsidRDefault="001B4B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3F7" w:rsidRDefault="000B23F7">
      <w:r>
        <w:separator/>
      </w:r>
    </w:p>
  </w:footnote>
  <w:footnote w:type="continuationSeparator" w:id="0">
    <w:p w:rsidR="000B23F7" w:rsidRDefault="000B2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FF" w:rsidRDefault="001B4BF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FF" w:rsidRDefault="001B4BF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FF" w:rsidRDefault="001B4BF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01451B"/>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7AE8C9"/>
    <w:multiLevelType w:val="singleLevel"/>
    <w:tmpl w:val="197AE8C9"/>
    <w:lvl w:ilvl="0">
      <w:start w:val="1"/>
      <w:numFmt w:val="decimal"/>
      <w:suff w:val="nothing"/>
      <w:lvlText w:val="%1、"/>
      <w:lvlJc w:val="left"/>
    </w:lvl>
  </w:abstractNum>
  <w:abstractNum w:abstractNumId="7">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1">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2">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55F6598D"/>
    <w:multiLevelType w:val="singleLevel"/>
    <w:tmpl w:val="55F6598D"/>
    <w:lvl w:ilvl="0">
      <w:start w:val="3"/>
      <w:numFmt w:val="decimal"/>
      <w:suff w:val="nothing"/>
      <w:lvlText w:val="%1、"/>
      <w:lvlJc w:val="left"/>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0">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1">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2">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7"/>
  </w:num>
  <w:num w:numId="3">
    <w:abstractNumId w:val="8"/>
  </w:num>
  <w:num w:numId="4">
    <w:abstractNumId w:val="9"/>
  </w:num>
  <w:num w:numId="5">
    <w:abstractNumId w:val="12"/>
  </w:num>
  <w:num w:numId="6">
    <w:abstractNumId w:val="19"/>
  </w:num>
  <w:num w:numId="7">
    <w:abstractNumId w:val="2"/>
  </w:num>
  <w:num w:numId="8">
    <w:abstractNumId w:val="3"/>
  </w:num>
  <w:num w:numId="9">
    <w:abstractNumId w:val="21"/>
  </w:num>
  <w:num w:numId="10">
    <w:abstractNumId w:val="23"/>
  </w:num>
  <w:num w:numId="11">
    <w:abstractNumId w:val="16"/>
  </w:num>
  <w:num w:numId="12">
    <w:abstractNumId w:val="1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0"/>
  </w:num>
  <w:num w:numId="22">
    <w:abstractNumId w:val="5"/>
  </w:num>
  <w:num w:numId="23">
    <w:abstractNumId w:val="15"/>
  </w:num>
  <w:num w:numId="24">
    <w:abstractNumId w:val="14"/>
  </w:num>
  <w:num w:numId="25">
    <w:abstractNumId w:val="18"/>
  </w:num>
  <w:num w:numId="26">
    <w:abstractNumId w:val="1"/>
  </w:num>
  <w:num w:numId="27">
    <w:abstractNumId w:val="10"/>
  </w:num>
  <w:num w:numId="28">
    <w:abstractNumId w:val="7"/>
  </w:num>
  <w:num w:numId="29">
    <w:abstractNumId w:val="13"/>
  </w:num>
  <w:num w:numId="3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2497"/>
    <w:rsid w:val="0009500D"/>
    <w:rsid w:val="00095097"/>
    <w:rsid w:val="000962C0"/>
    <w:rsid w:val="000A1C86"/>
    <w:rsid w:val="000A6182"/>
    <w:rsid w:val="000A6CA9"/>
    <w:rsid w:val="000B0914"/>
    <w:rsid w:val="000B14BE"/>
    <w:rsid w:val="000B23F7"/>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0ABA"/>
    <w:rsid w:val="0016342E"/>
    <w:rsid w:val="001636C1"/>
    <w:rsid w:val="001660AB"/>
    <w:rsid w:val="0016799E"/>
    <w:rsid w:val="00170921"/>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6EB"/>
    <w:rsid w:val="001A1FAE"/>
    <w:rsid w:val="001A2531"/>
    <w:rsid w:val="001A687C"/>
    <w:rsid w:val="001A6EE7"/>
    <w:rsid w:val="001B07AA"/>
    <w:rsid w:val="001B4BFF"/>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405C4"/>
    <w:rsid w:val="00241E6B"/>
    <w:rsid w:val="00242301"/>
    <w:rsid w:val="002427A9"/>
    <w:rsid w:val="00242F28"/>
    <w:rsid w:val="002431E7"/>
    <w:rsid w:val="002433DA"/>
    <w:rsid w:val="002451B2"/>
    <w:rsid w:val="0024625A"/>
    <w:rsid w:val="0025021A"/>
    <w:rsid w:val="00257774"/>
    <w:rsid w:val="002578E6"/>
    <w:rsid w:val="00261147"/>
    <w:rsid w:val="00263085"/>
    <w:rsid w:val="002648A2"/>
    <w:rsid w:val="00266BB5"/>
    <w:rsid w:val="00270CE4"/>
    <w:rsid w:val="00273DCB"/>
    <w:rsid w:val="0027677D"/>
    <w:rsid w:val="002806D5"/>
    <w:rsid w:val="0028542D"/>
    <w:rsid w:val="002855A5"/>
    <w:rsid w:val="0028590A"/>
    <w:rsid w:val="002859D4"/>
    <w:rsid w:val="00285F4F"/>
    <w:rsid w:val="00287A75"/>
    <w:rsid w:val="00287D07"/>
    <w:rsid w:val="00290B7A"/>
    <w:rsid w:val="00290FCD"/>
    <w:rsid w:val="0029252E"/>
    <w:rsid w:val="002971E6"/>
    <w:rsid w:val="002A1694"/>
    <w:rsid w:val="002A282A"/>
    <w:rsid w:val="002A4126"/>
    <w:rsid w:val="002A5B25"/>
    <w:rsid w:val="002A68F0"/>
    <w:rsid w:val="002B042F"/>
    <w:rsid w:val="002B255F"/>
    <w:rsid w:val="002B3B47"/>
    <w:rsid w:val="002B6416"/>
    <w:rsid w:val="002B6EB1"/>
    <w:rsid w:val="002C10D3"/>
    <w:rsid w:val="002C1238"/>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E784E"/>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52CB9"/>
    <w:rsid w:val="003603CD"/>
    <w:rsid w:val="00363568"/>
    <w:rsid w:val="003635DF"/>
    <w:rsid w:val="00363AF6"/>
    <w:rsid w:val="00364EB1"/>
    <w:rsid w:val="00365235"/>
    <w:rsid w:val="00365CCD"/>
    <w:rsid w:val="00373697"/>
    <w:rsid w:val="00376FF9"/>
    <w:rsid w:val="003773F1"/>
    <w:rsid w:val="00383D61"/>
    <w:rsid w:val="00383DFA"/>
    <w:rsid w:val="00385474"/>
    <w:rsid w:val="00385EC3"/>
    <w:rsid w:val="00387574"/>
    <w:rsid w:val="00387606"/>
    <w:rsid w:val="003A2654"/>
    <w:rsid w:val="003B0DDA"/>
    <w:rsid w:val="003B135A"/>
    <w:rsid w:val="003B1716"/>
    <w:rsid w:val="003B3C4F"/>
    <w:rsid w:val="003B3F6B"/>
    <w:rsid w:val="003B42DC"/>
    <w:rsid w:val="003B6804"/>
    <w:rsid w:val="003B7CBD"/>
    <w:rsid w:val="003C1AF2"/>
    <w:rsid w:val="003E11C6"/>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51CCD"/>
    <w:rsid w:val="00461141"/>
    <w:rsid w:val="00465443"/>
    <w:rsid w:val="00465D19"/>
    <w:rsid w:val="00470BD0"/>
    <w:rsid w:val="00470C1A"/>
    <w:rsid w:val="004717B3"/>
    <w:rsid w:val="0047282D"/>
    <w:rsid w:val="0047402F"/>
    <w:rsid w:val="00481DEF"/>
    <w:rsid w:val="00482135"/>
    <w:rsid w:val="004835AF"/>
    <w:rsid w:val="0048662F"/>
    <w:rsid w:val="00490A62"/>
    <w:rsid w:val="0049126B"/>
    <w:rsid w:val="004912A0"/>
    <w:rsid w:val="00492D04"/>
    <w:rsid w:val="004941B1"/>
    <w:rsid w:val="00494C07"/>
    <w:rsid w:val="004A46AD"/>
    <w:rsid w:val="004A498D"/>
    <w:rsid w:val="004A73DA"/>
    <w:rsid w:val="004C16AE"/>
    <w:rsid w:val="004C4B54"/>
    <w:rsid w:val="004C5532"/>
    <w:rsid w:val="004D6A19"/>
    <w:rsid w:val="004E6929"/>
    <w:rsid w:val="004E70F9"/>
    <w:rsid w:val="004F24C0"/>
    <w:rsid w:val="004F3A2A"/>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279C9"/>
    <w:rsid w:val="00533119"/>
    <w:rsid w:val="005339E0"/>
    <w:rsid w:val="005345C8"/>
    <w:rsid w:val="005369F4"/>
    <w:rsid w:val="0054027F"/>
    <w:rsid w:val="005450AA"/>
    <w:rsid w:val="00546CA5"/>
    <w:rsid w:val="00547AD0"/>
    <w:rsid w:val="005518F3"/>
    <w:rsid w:val="00555E59"/>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1BCD"/>
    <w:rsid w:val="005C5554"/>
    <w:rsid w:val="005C5A66"/>
    <w:rsid w:val="005C6A76"/>
    <w:rsid w:val="005D5BB2"/>
    <w:rsid w:val="005E2211"/>
    <w:rsid w:val="005E2CFD"/>
    <w:rsid w:val="005E2EB3"/>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A13"/>
    <w:rsid w:val="00691BF5"/>
    <w:rsid w:val="006940F9"/>
    <w:rsid w:val="0069458B"/>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6F43DB"/>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25C5"/>
    <w:rsid w:val="00776036"/>
    <w:rsid w:val="00784E79"/>
    <w:rsid w:val="00786BE0"/>
    <w:rsid w:val="007911AB"/>
    <w:rsid w:val="00793300"/>
    <w:rsid w:val="0079385E"/>
    <w:rsid w:val="00794F72"/>
    <w:rsid w:val="00795740"/>
    <w:rsid w:val="007A46C0"/>
    <w:rsid w:val="007A5DE6"/>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38DF"/>
    <w:rsid w:val="008263B0"/>
    <w:rsid w:val="00826D77"/>
    <w:rsid w:val="00827963"/>
    <w:rsid w:val="008279D0"/>
    <w:rsid w:val="0083195F"/>
    <w:rsid w:val="00831CF0"/>
    <w:rsid w:val="00832407"/>
    <w:rsid w:val="0083252A"/>
    <w:rsid w:val="00833475"/>
    <w:rsid w:val="00834BC4"/>
    <w:rsid w:val="008367BA"/>
    <w:rsid w:val="0084007B"/>
    <w:rsid w:val="00840870"/>
    <w:rsid w:val="00840AC9"/>
    <w:rsid w:val="008433A6"/>
    <w:rsid w:val="00850201"/>
    <w:rsid w:val="0085290F"/>
    <w:rsid w:val="00853FB1"/>
    <w:rsid w:val="00855266"/>
    <w:rsid w:val="00855428"/>
    <w:rsid w:val="00856BCC"/>
    <w:rsid w:val="00856C06"/>
    <w:rsid w:val="00856CF7"/>
    <w:rsid w:val="00856E19"/>
    <w:rsid w:val="0086105A"/>
    <w:rsid w:val="00861B65"/>
    <w:rsid w:val="008622DD"/>
    <w:rsid w:val="00862896"/>
    <w:rsid w:val="00863934"/>
    <w:rsid w:val="00863F3D"/>
    <w:rsid w:val="008655EE"/>
    <w:rsid w:val="008725C6"/>
    <w:rsid w:val="00873238"/>
    <w:rsid w:val="00874C29"/>
    <w:rsid w:val="008763B6"/>
    <w:rsid w:val="00876586"/>
    <w:rsid w:val="00881942"/>
    <w:rsid w:val="00885D5E"/>
    <w:rsid w:val="00895060"/>
    <w:rsid w:val="008959EC"/>
    <w:rsid w:val="00895AAC"/>
    <w:rsid w:val="008A28CB"/>
    <w:rsid w:val="008A3A57"/>
    <w:rsid w:val="008A6303"/>
    <w:rsid w:val="008A7E99"/>
    <w:rsid w:val="008B4179"/>
    <w:rsid w:val="008C40DD"/>
    <w:rsid w:val="008C6F7A"/>
    <w:rsid w:val="008D1F55"/>
    <w:rsid w:val="008E097D"/>
    <w:rsid w:val="008E16D2"/>
    <w:rsid w:val="008E1769"/>
    <w:rsid w:val="008E1F3F"/>
    <w:rsid w:val="008E2155"/>
    <w:rsid w:val="008E5198"/>
    <w:rsid w:val="008F3053"/>
    <w:rsid w:val="008F3559"/>
    <w:rsid w:val="009032FB"/>
    <w:rsid w:val="009045E9"/>
    <w:rsid w:val="009051A7"/>
    <w:rsid w:val="0091066D"/>
    <w:rsid w:val="00911F21"/>
    <w:rsid w:val="00917368"/>
    <w:rsid w:val="00921C11"/>
    <w:rsid w:val="0092303A"/>
    <w:rsid w:val="00930487"/>
    <w:rsid w:val="009312CA"/>
    <w:rsid w:val="009353D9"/>
    <w:rsid w:val="00937414"/>
    <w:rsid w:val="00947928"/>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A7AEE"/>
    <w:rsid w:val="009B054A"/>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148EF"/>
    <w:rsid w:val="00A149E5"/>
    <w:rsid w:val="00A153FC"/>
    <w:rsid w:val="00A23FE9"/>
    <w:rsid w:val="00A2542D"/>
    <w:rsid w:val="00A278D7"/>
    <w:rsid w:val="00A36F31"/>
    <w:rsid w:val="00A37693"/>
    <w:rsid w:val="00A45F18"/>
    <w:rsid w:val="00A53411"/>
    <w:rsid w:val="00A614C8"/>
    <w:rsid w:val="00A616E7"/>
    <w:rsid w:val="00A62247"/>
    <w:rsid w:val="00A6610B"/>
    <w:rsid w:val="00A66633"/>
    <w:rsid w:val="00A67B89"/>
    <w:rsid w:val="00A70480"/>
    <w:rsid w:val="00A719ED"/>
    <w:rsid w:val="00A7270C"/>
    <w:rsid w:val="00A72E1C"/>
    <w:rsid w:val="00A75386"/>
    <w:rsid w:val="00A80EC2"/>
    <w:rsid w:val="00A81D6D"/>
    <w:rsid w:val="00A81F72"/>
    <w:rsid w:val="00A82B0B"/>
    <w:rsid w:val="00A83C48"/>
    <w:rsid w:val="00A878E0"/>
    <w:rsid w:val="00A87B9C"/>
    <w:rsid w:val="00A90E24"/>
    <w:rsid w:val="00A917EA"/>
    <w:rsid w:val="00A9577B"/>
    <w:rsid w:val="00A962B2"/>
    <w:rsid w:val="00A9762D"/>
    <w:rsid w:val="00A97BAC"/>
    <w:rsid w:val="00AA1C15"/>
    <w:rsid w:val="00AB0FE2"/>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07D2"/>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D100A"/>
    <w:rsid w:val="00BD5736"/>
    <w:rsid w:val="00BD5751"/>
    <w:rsid w:val="00BD5816"/>
    <w:rsid w:val="00BD607C"/>
    <w:rsid w:val="00BD77D8"/>
    <w:rsid w:val="00BD78A9"/>
    <w:rsid w:val="00BE02C6"/>
    <w:rsid w:val="00BF0B81"/>
    <w:rsid w:val="00BF0BA0"/>
    <w:rsid w:val="00BF1A08"/>
    <w:rsid w:val="00BF524A"/>
    <w:rsid w:val="00BF537B"/>
    <w:rsid w:val="00BF72DE"/>
    <w:rsid w:val="00C04D6E"/>
    <w:rsid w:val="00C05D72"/>
    <w:rsid w:val="00C06792"/>
    <w:rsid w:val="00C074CA"/>
    <w:rsid w:val="00C07CEA"/>
    <w:rsid w:val="00C10DC9"/>
    <w:rsid w:val="00C13082"/>
    <w:rsid w:val="00C13286"/>
    <w:rsid w:val="00C14D2D"/>
    <w:rsid w:val="00C20605"/>
    <w:rsid w:val="00C257AE"/>
    <w:rsid w:val="00C267A5"/>
    <w:rsid w:val="00C26AEB"/>
    <w:rsid w:val="00C31D86"/>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3A38"/>
    <w:rsid w:val="00CB5372"/>
    <w:rsid w:val="00CC6798"/>
    <w:rsid w:val="00CC6DD8"/>
    <w:rsid w:val="00CD1484"/>
    <w:rsid w:val="00CD230C"/>
    <w:rsid w:val="00CD371C"/>
    <w:rsid w:val="00CD3723"/>
    <w:rsid w:val="00CD52A7"/>
    <w:rsid w:val="00CD623F"/>
    <w:rsid w:val="00CD6D11"/>
    <w:rsid w:val="00CD7E0C"/>
    <w:rsid w:val="00CE2BB0"/>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76982"/>
    <w:rsid w:val="00D8041E"/>
    <w:rsid w:val="00D8110C"/>
    <w:rsid w:val="00D84B38"/>
    <w:rsid w:val="00D86664"/>
    <w:rsid w:val="00D87834"/>
    <w:rsid w:val="00D913F7"/>
    <w:rsid w:val="00D92871"/>
    <w:rsid w:val="00D92953"/>
    <w:rsid w:val="00D9313F"/>
    <w:rsid w:val="00D947D8"/>
    <w:rsid w:val="00D957A8"/>
    <w:rsid w:val="00D96DE6"/>
    <w:rsid w:val="00D9778F"/>
    <w:rsid w:val="00DA5752"/>
    <w:rsid w:val="00DA7F1E"/>
    <w:rsid w:val="00DB43C8"/>
    <w:rsid w:val="00DC0AE3"/>
    <w:rsid w:val="00DC4AF7"/>
    <w:rsid w:val="00DC5974"/>
    <w:rsid w:val="00DD1591"/>
    <w:rsid w:val="00DD2A40"/>
    <w:rsid w:val="00DD3B90"/>
    <w:rsid w:val="00DD4885"/>
    <w:rsid w:val="00DD56C2"/>
    <w:rsid w:val="00DD5B72"/>
    <w:rsid w:val="00DE2806"/>
    <w:rsid w:val="00DE63EC"/>
    <w:rsid w:val="00DF35F4"/>
    <w:rsid w:val="00DF3FFA"/>
    <w:rsid w:val="00DF41E5"/>
    <w:rsid w:val="00DF463A"/>
    <w:rsid w:val="00E00780"/>
    <w:rsid w:val="00E05297"/>
    <w:rsid w:val="00E068F1"/>
    <w:rsid w:val="00E12B2B"/>
    <w:rsid w:val="00E12E5B"/>
    <w:rsid w:val="00E13875"/>
    <w:rsid w:val="00E155F5"/>
    <w:rsid w:val="00E21054"/>
    <w:rsid w:val="00E25FE5"/>
    <w:rsid w:val="00E30C64"/>
    <w:rsid w:val="00E31FEB"/>
    <w:rsid w:val="00E3205C"/>
    <w:rsid w:val="00E35382"/>
    <w:rsid w:val="00E35B0D"/>
    <w:rsid w:val="00E36CF1"/>
    <w:rsid w:val="00E37D62"/>
    <w:rsid w:val="00E4037E"/>
    <w:rsid w:val="00E410EA"/>
    <w:rsid w:val="00E414B7"/>
    <w:rsid w:val="00E42B5A"/>
    <w:rsid w:val="00E50395"/>
    <w:rsid w:val="00E50F7B"/>
    <w:rsid w:val="00E52C6C"/>
    <w:rsid w:val="00E557B3"/>
    <w:rsid w:val="00E56799"/>
    <w:rsid w:val="00E6140C"/>
    <w:rsid w:val="00E6494A"/>
    <w:rsid w:val="00E7124D"/>
    <w:rsid w:val="00E739AE"/>
    <w:rsid w:val="00E753B3"/>
    <w:rsid w:val="00E80BDD"/>
    <w:rsid w:val="00E82B39"/>
    <w:rsid w:val="00E848B8"/>
    <w:rsid w:val="00E85991"/>
    <w:rsid w:val="00E91A09"/>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6295"/>
    <w:rsid w:val="00F076B3"/>
    <w:rsid w:val="00F10B09"/>
    <w:rsid w:val="00F115FB"/>
    <w:rsid w:val="00F11707"/>
    <w:rsid w:val="00F118FA"/>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4676"/>
    <w:rsid w:val="00F67332"/>
    <w:rsid w:val="00F678E5"/>
    <w:rsid w:val="00F7222A"/>
    <w:rsid w:val="00F73211"/>
    <w:rsid w:val="00F73B46"/>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1E80"/>
    <w:rsid w:val="00FD29D5"/>
    <w:rsid w:val="00FD5206"/>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37"/>
        <o:r id="V:Rule2" type="connector" idref="#直接箭头连接符 36"/>
        <o:r id="V:Rule3" type="connector" idref="#直接箭头连接符 35"/>
      </o:rules>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character" w:customStyle="1" w:styleId="1Char0">
    <w:name w:val="正文1 Char"/>
    <w:basedOn w:val="a3"/>
    <w:link w:val="10"/>
    <w:rsid w:val="001B4BFF"/>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3454">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7388">
      <w:bodyDiv w:val="1"/>
      <w:marLeft w:val="0"/>
      <w:marRight w:val="0"/>
      <w:marTop w:val="0"/>
      <w:marBottom w:val="0"/>
      <w:divBdr>
        <w:top w:val="none" w:sz="0" w:space="0" w:color="auto"/>
        <w:left w:val="none" w:sz="0" w:space="0" w:color="auto"/>
        <w:bottom w:val="none" w:sz="0" w:space="0" w:color="auto"/>
        <w:right w:val="none" w:sz="0" w:space="0" w:color="auto"/>
      </w:divBdr>
    </w:div>
    <w:div w:id="1631932547">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4484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oter" Target="footer2.xml"/><Relationship Id="rId10" Type="http://schemas.openxmlformats.org/officeDocument/2006/relationships/hyperlink" Target="mailto:&#22914;&#21442;&#36873;&#20154;&#23545;&#25511;&#21046;&#20215;&#23384;&#30097;&#35831;&#20110;&#25253;&#20215;&#25130;&#27490;&#21069;&#21457;&#37038;&#20214;&#33267;hjzhang@fhcpec.com.cn" TargetMode="Externa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gchen@fhcpec.com.cn"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73393-2E82-42B5-87D5-603EB94A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7459</TotalTime>
  <Pages>29</Pages>
  <Words>1882</Words>
  <Characters>10733</Characters>
  <Application>Microsoft Office Word</Application>
  <DocSecurity>0</DocSecurity>
  <Lines>89</Lines>
  <Paragraphs>25</Paragraphs>
  <ScaleCrop>false</ScaleCrop>
  <Company>福化环保</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613</cp:revision>
  <dcterms:created xsi:type="dcterms:W3CDTF">2019-03-28T11:18:00Z</dcterms:created>
  <dcterms:modified xsi:type="dcterms:W3CDTF">2021-08-23T08:02:00Z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