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BB6C3" w14:textId="77777777" w:rsidR="00967702" w:rsidRDefault="00967702">
      <w:pPr>
        <w:pStyle w:val="a6"/>
        <w:rPr>
          <w:rFonts w:ascii="Times New Roman"/>
          <w:sz w:val="20"/>
          <w:lang w:eastAsia="zh-CN"/>
        </w:rPr>
      </w:pPr>
    </w:p>
    <w:p w14:paraId="6A1F0A63" w14:textId="77777777" w:rsidR="00967702" w:rsidRDefault="00967702">
      <w:pPr>
        <w:pStyle w:val="a6"/>
        <w:rPr>
          <w:rFonts w:ascii="Times New Roman"/>
          <w:sz w:val="20"/>
        </w:rPr>
      </w:pPr>
    </w:p>
    <w:p w14:paraId="43DE76F8" w14:textId="77777777" w:rsidR="00967702" w:rsidRDefault="00967702">
      <w:pPr>
        <w:pStyle w:val="a6"/>
        <w:rPr>
          <w:rFonts w:ascii="Times New Roman"/>
          <w:sz w:val="20"/>
        </w:rPr>
      </w:pPr>
    </w:p>
    <w:p w14:paraId="4886DD5D" w14:textId="77777777" w:rsidR="00967702" w:rsidRDefault="00967702">
      <w:pPr>
        <w:pStyle w:val="a6"/>
        <w:rPr>
          <w:rFonts w:ascii="Times New Roman"/>
          <w:sz w:val="20"/>
        </w:rPr>
      </w:pPr>
    </w:p>
    <w:p w14:paraId="78E70762" w14:textId="77777777" w:rsidR="00967702" w:rsidRDefault="00967702">
      <w:pPr>
        <w:pStyle w:val="a6"/>
        <w:rPr>
          <w:rFonts w:ascii="Times New Roman"/>
          <w:sz w:val="20"/>
        </w:rPr>
      </w:pPr>
    </w:p>
    <w:p w14:paraId="52132932" w14:textId="77777777" w:rsidR="00967702" w:rsidRDefault="00967702">
      <w:pPr>
        <w:pStyle w:val="a6"/>
        <w:spacing w:before="5"/>
        <w:rPr>
          <w:rFonts w:ascii="Times New Roman"/>
          <w:sz w:val="20"/>
        </w:rPr>
      </w:pPr>
    </w:p>
    <w:p w14:paraId="442040E6"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24669A50" w14:textId="77777777" w:rsidR="00C76112" w:rsidRPr="003B0FB7" w:rsidRDefault="003B0FB7" w:rsidP="00C76112">
      <w:pPr>
        <w:pStyle w:val="a6"/>
        <w:jc w:val="center"/>
        <w:rPr>
          <w:rFonts w:ascii="微软雅黑" w:eastAsia="微软雅黑"/>
          <w:b/>
          <w:color w:val="000000" w:themeColor="text1"/>
          <w:sz w:val="52"/>
          <w:szCs w:val="22"/>
          <w:u w:val="single"/>
          <w:lang w:eastAsia="zh-CN"/>
        </w:rPr>
      </w:pPr>
      <w:r w:rsidRPr="003B0FB7">
        <w:rPr>
          <w:rFonts w:ascii="微软雅黑" w:eastAsia="微软雅黑" w:hint="eastAsia"/>
          <w:b/>
          <w:color w:val="000000" w:themeColor="text1"/>
          <w:sz w:val="52"/>
          <w:szCs w:val="22"/>
          <w:u w:val="single"/>
          <w:lang w:eastAsia="zh-CN"/>
        </w:rPr>
        <w:t>热电厂灰、渣、石子煤和脱硫石膏等副产品综合利</w:t>
      </w:r>
      <w:r w:rsidRPr="00C84984">
        <w:rPr>
          <w:rFonts w:ascii="微软雅黑" w:eastAsia="微软雅黑" w:hint="eastAsia"/>
          <w:b/>
          <w:sz w:val="52"/>
          <w:szCs w:val="22"/>
          <w:u w:val="single"/>
          <w:lang w:eastAsia="zh-CN"/>
        </w:rPr>
        <w:t>用</w:t>
      </w:r>
      <w:r w:rsidR="00C84984" w:rsidRPr="00C84984">
        <w:rPr>
          <w:rFonts w:ascii="微软雅黑" w:eastAsia="微软雅黑" w:hint="eastAsia"/>
          <w:b/>
          <w:sz w:val="52"/>
          <w:szCs w:val="22"/>
          <w:u w:val="single"/>
          <w:lang w:eastAsia="zh-CN"/>
        </w:rPr>
        <w:t>、清运作业及运行维护</w:t>
      </w:r>
    </w:p>
    <w:p w14:paraId="0F3AB1FA" w14:textId="77777777" w:rsidR="00967702" w:rsidRPr="003B0FB7" w:rsidRDefault="00DD56C2" w:rsidP="00C76112">
      <w:pPr>
        <w:pStyle w:val="a6"/>
        <w:jc w:val="center"/>
        <w:rPr>
          <w:rFonts w:ascii="微软雅黑" w:eastAsia="微软雅黑"/>
          <w:b/>
          <w:color w:val="000000" w:themeColor="text1"/>
          <w:sz w:val="72"/>
          <w:szCs w:val="72"/>
          <w:u w:val="single"/>
          <w:lang w:eastAsia="zh-CN"/>
        </w:rPr>
      </w:pPr>
      <w:r w:rsidRPr="003B0FB7">
        <w:rPr>
          <w:rFonts w:ascii="微软雅黑" w:eastAsia="微软雅黑" w:hint="eastAsia"/>
          <w:b/>
          <w:color w:val="000000" w:themeColor="text1"/>
          <w:sz w:val="72"/>
          <w:szCs w:val="72"/>
          <w:u w:val="single"/>
          <w:lang w:eastAsia="zh-CN"/>
        </w:rPr>
        <w:t>比选文件</w:t>
      </w:r>
    </w:p>
    <w:p w14:paraId="59CA7F2A" w14:textId="77777777" w:rsidR="00322549" w:rsidRPr="003B0FB7" w:rsidRDefault="00322549" w:rsidP="00322549">
      <w:pPr>
        <w:pStyle w:val="10"/>
        <w:jc w:val="center"/>
        <w:rPr>
          <w:color w:val="000000" w:themeColor="text1"/>
          <w:sz w:val="28"/>
          <w:szCs w:val="28"/>
        </w:rPr>
      </w:pPr>
      <w:r w:rsidRPr="003B0FB7">
        <w:rPr>
          <w:rFonts w:hint="eastAsia"/>
          <w:color w:val="000000" w:themeColor="text1"/>
          <w:sz w:val="28"/>
          <w:szCs w:val="28"/>
        </w:rPr>
        <w:t>（文件编号：</w:t>
      </w:r>
      <w:r w:rsidR="003B0FB7" w:rsidRPr="003B0FB7">
        <w:rPr>
          <w:color w:val="000000" w:themeColor="text1"/>
          <w:sz w:val="28"/>
          <w:szCs w:val="28"/>
          <w:u w:val="single"/>
        </w:rPr>
        <w:t>FHC-PTXS20210812087</w:t>
      </w:r>
      <w:r w:rsidR="00C76112" w:rsidRPr="003B0FB7">
        <w:rPr>
          <w:color w:val="000000" w:themeColor="text1"/>
          <w:sz w:val="28"/>
          <w:szCs w:val="28"/>
          <w:u w:val="single"/>
        </w:rPr>
        <w:t xml:space="preserve"> </w:t>
      </w:r>
      <w:r w:rsidRPr="003B0FB7">
        <w:rPr>
          <w:rFonts w:hint="eastAsia"/>
          <w:color w:val="000000" w:themeColor="text1"/>
          <w:sz w:val="28"/>
          <w:szCs w:val="28"/>
        </w:rPr>
        <w:t xml:space="preserve"> ）</w:t>
      </w:r>
    </w:p>
    <w:p w14:paraId="487D42B4" w14:textId="77777777" w:rsidR="00967702" w:rsidRPr="00D957A8" w:rsidRDefault="00967702">
      <w:pPr>
        <w:pStyle w:val="a6"/>
        <w:rPr>
          <w:rFonts w:ascii="微软雅黑"/>
          <w:b/>
          <w:sz w:val="94"/>
          <w:lang w:eastAsia="zh-CN"/>
        </w:rPr>
      </w:pPr>
    </w:p>
    <w:p w14:paraId="0874C212" w14:textId="77777777" w:rsidR="0020141D" w:rsidRDefault="0020141D">
      <w:pPr>
        <w:pStyle w:val="a6"/>
        <w:rPr>
          <w:rFonts w:ascii="微软雅黑"/>
          <w:b/>
          <w:sz w:val="32"/>
          <w:szCs w:val="32"/>
          <w:lang w:eastAsia="zh-CN"/>
        </w:rPr>
      </w:pPr>
    </w:p>
    <w:p w14:paraId="0245D561" w14:textId="77777777" w:rsidR="00C84984" w:rsidRDefault="00C84984">
      <w:pPr>
        <w:pStyle w:val="a6"/>
        <w:rPr>
          <w:rFonts w:ascii="微软雅黑"/>
          <w:b/>
          <w:sz w:val="32"/>
          <w:szCs w:val="32"/>
          <w:lang w:eastAsia="zh-CN"/>
        </w:rPr>
      </w:pPr>
    </w:p>
    <w:p w14:paraId="4C179D7D" w14:textId="77777777" w:rsidR="00C84984" w:rsidRDefault="00C84984">
      <w:pPr>
        <w:pStyle w:val="a6"/>
        <w:rPr>
          <w:rFonts w:ascii="微软雅黑"/>
          <w:b/>
          <w:sz w:val="32"/>
          <w:szCs w:val="32"/>
          <w:lang w:eastAsia="zh-CN"/>
        </w:rPr>
      </w:pPr>
    </w:p>
    <w:p w14:paraId="4101A78B" w14:textId="77777777" w:rsidR="0020141D" w:rsidRDefault="0020141D">
      <w:pPr>
        <w:pStyle w:val="a6"/>
        <w:rPr>
          <w:rFonts w:ascii="微软雅黑"/>
          <w:b/>
          <w:sz w:val="32"/>
          <w:szCs w:val="32"/>
          <w:lang w:eastAsia="zh-CN"/>
        </w:rPr>
      </w:pPr>
    </w:p>
    <w:p w14:paraId="778555E3" w14:textId="77777777" w:rsidR="00FC6A22" w:rsidRDefault="00FC6A22">
      <w:pPr>
        <w:pStyle w:val="a6"/>
        <w:rPr>
          <w:rFonts w:ascii="微软雅黑"/>
          <w:b/>
          <w:sz w:val="32"/>
          <w:szCs w:val="32"/>
          <w:lang w:eastAsia="zh-CN"/>
        </w:rPr>
      </w:pPr>
    </w:p>
    <w:p w14:paraId="513CCFDD" w14:textId="77777777" w:rsidR="00FC6A22" w:rsidRDefault="00FC6A22">
      <w:pPr>
        <w:pStyle w:val="a6"/>
        <w:rPr>
          <w:rFonts w:ascii="微软雅黑"/>
          <w:b/>
          <w:sz w:val="32"/>
          <w:szCs w:val="32"/>
          <w:lang w:eastAsia="zh-CN"/>
        </w:rPr>
      </w:pPr>
    </w:p>
    <w:p w14:paraId="24FF286E" w14:textId="77777777" w:rsidR="00F203CE" w:rsidRDefault="00F203CE">
      <w:pPr>
        <w:pStyle w:val="a6"/>
        <w:rPr>
          <w:rFonts w:ascii="微软雅黑"/>
          <w:b/>
          <w:sz w:val="32"/>
          <w:szCs w:val="32"/>
          <w:lang w:eastAsia="zh-CN"/>
        </w:rPr>
      </w:pPr>
    </w:p>
    <w:p w14:paraId="6BBEC0F3" w14:textId="77777777" w:rsidR="00E80BDD" w:rsidRPr="00E80BDD" w:rsidRDefault="00E80BDD">
      <w:pPr>
        <w:pStyle w:val="a6"/>
        <w:rPr>
          <w:rFonts w:ascii="微软雅黑"/>
          <w:b/>
          <w:sz w:val="32"/>
          <w:szCs w:val="32"/>
          <w:lang w:eastAsia="zh-CN"/>
        </w:rPr>
      </w:pPr>
    </w:p>
    <w:p w14:paraId="0FFD24F0"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7D7ECBFF" w14:textId="77777777" w:rsidR="00967702" w:rsidRPr="007C586E" w:rsidRDefault="002318C1" w:rsidP="002318C1">
      <w:pPr>
        <w:spacing w:line="271" w:lineRule="auto"/>
        <w:ind w:right="1889"/>
        <w:rPr>
          <w:rFonts w:ascii="微软雅黑" w:eastAsia="微软雅黑"/>
          <w:b/>
          <w:color w:val="000000" w:themeColor="text1"/>
          <w:sz w:val="32"/>
          <w:lang w:eastAsia="zh-CN"/>
        </w:rPr>
      </w:pPr>
      <w:r w:rsidRPr="007C586E">
        <w:rPr>
          <w:rFonts w:ascii="微软雅黑" w:eastAsia="微软雅黑" w:hint="eastAsia"/>
          <w:b/>
          <w:color w:val="000000" w:themeColor="text1"/>
          <w:w w:val="95"/>
          <w:sz w:val="32"/>
          <w:lang w:eastAsia="zh-CN"/>
        </w:rPr>
        <w:t xml:space="preserve">                                   </w:t>
      </w:r>
      <w:r w:rsidR="00DD56C2" w:rsidRPr="007C586E">
        <w:rPr>
          <w:rFonts w:ascii="微软雅黑" w:eastAsia="微软雅黑" w:hint="eastAsia"/>
          <w:b/>
          <w:color w:val="000000" w:themeColor="text1"/>
          <w:w w:val="95"/>
          <w:sz w:val="32"/>
          <w:lang w:eastAsia="zh-CN"/>
        </w:rPr>
        <w:t>二〇</w:t>
      </w:r>
      <w:r w:rsidR="005F32BA" w:rsidRPr="007C586E">
        <w:rPr>
          <w:rFonts w:ascii="微软雅黑" w:eastAsia="微软雅黑" w:hint="eastAsia"/>
          <w:b/>
          <w:color w:val="000000" w:themeColor="text1"/>
          <w:w w:val="95"/>
          <w:sz w:val="32"/>
          <w:lang w:eastAsia="zh-CN"/>
        </w:rPr>
        <w:t>二</w:t>
      </w:r>
      <w:r w:rsidR="00D70F88" w:rsidRPr="007C586E">
        <w:rPr>
          <w:rFonts w:ascii="微软雅黑" w:eastAsia="微软雅黑" w:hint="eastAsia"/>
          <w:b/>
          <w:color w:val="000000" w:themeColor="text1"/>
          <w:w w:val="95"/>
          <w:sz w:val="32"/>
          <w:lang w:eastAsia="zh-CN"/>
        </w:rPr>
        <w:t>一</w:t>
      </w:r>
      <w:r w:rsidR="00DD56C2" w:rsidRPr="007C586E">
        <w:rPr>
          <w:rFonts w:ascii="微软雅黑" w:eastAsia="微软雅黑" w:hint="eastAsia"/>
          <w:b/>
          <w:color w:val="000000" w:themeColor="text1"/>
          <w:w w:val="95"/>
          <w:sz w:val="32"/>
          <w:lang w:eastAsia="zh-CN"/>
        </w:rPr>
        <w:t>年</w:t>
      </w:r>
      <w:r w:rsidR="007C586E" w:rsidRPr="007C586E">
        <w:rPr>
          <w:rFonts w:ascii="微软雅黑" w:eastAsia="微软雅黑" w:hint="eastAsia"/>
          <w:b/>
          <w:color w:val="000000" w:themeColor="text1"/>
          <w:w w:val="95"/>
          <w:sz w:val="32"/>
          <w:lang w:eastAsia="zh-CN"/>
        </w:rPr>
        <w:t>八</w:t>
      </w:r>
      <w:r w:rsidR="00DD56C2" w:rsidRPr="007C586E">
        <w:rPr>
          <w:rFonts w:ascii="微软雅黑" w:eastAsia="微软雅黑" w:hint="eastAsia"/>
          <w:b/>
          <w:color w:val="000000" w:themeColor="text1"/>
          <w:w w:val="95"/>
          <w:sz w:val="32"/>
          <w:lang w:eastAsia="zh-CN"/>
        </w:rPr>
        <w:t>月</w:t>
      </w:r>
    </w:p>
    <w:p w14:paraId="0464FA6A" w14:textId="77777777" w:rsidR="00967702" w:rsidRPr="007C586E" w:rsidRDefault="00967702">
      <w:pPr>
        <w:spacing w:line="271" w:lineRule="auto"/>
        <w:jc w:val="center"/>
        <w:rPr>
          <w:rFonts w:ascii="微软雅黑" w:eastAsia="微软雅黑"/>
          <w:color w:val="000000" w:themeColor="text1"/>
          <w:sz w:val="32"/>
          <w:lang w:eastAsia="zh-CN"/>
        </w:rPr>
        <w:sectPr w:rsidR="00967702" w:rsidRPr="007C586E" w:rsidSect="004A13AF">
          <w:footerReference w:type="default" r:id="rId9"/>
          <w:type w:val="continuous"/>
          <w:pgSz w:w="11910" w:h="16840"/>
          <w:pgMar w:top="1600" w:right="1680" w:bottom="280" w:left="1680" w:header="720" w:footer="720" w:gutter="0"/>
          <w:pgNumType w:start="1"/>
          <w:cols w:space="720"/>
        </w:sectPr>
      </w:pPr>
    </w:p>
    <w:p w14:paraId="30E762E4"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37C98904" w14:textId="77777777" w:rsidR="00967702" w:rsidRDefault="00967702">
      <w:pPr>
        <w:pStyle w:val="a6"/>
        <w:rPr>
          <w:rFonts w:ascii="黑体"/>
          <w:sz w:val="20"/>
          <w:lang w:eastAsia="zh-CN"/>
        </w:rPr>
      </w:pPr>
    </w:p>
    <w:p w14:paraId="499A1D2B" w14:textId="77777777" w:rsidR="00967702" w:rsidRDefault="00967702">
      <w:pPr>
        <w:pStyle w:val="a6"/>
        <w:rPr>
          <w:rFonts w:ascii="黑体"/>
          <w:sz w:val="20"/>
          <w:lang w:eastAsia="zh-CN"/>
        </w:rPr>
      </w:pPr>
    </w:p>
    <w:p w14:paraId="385DD5BC" w14:textId="77777777" w:rsidR="00967702" w:rsidRDefault="00967702">
      <w:pPr>
        <w:pStyle w:val="a6"/>
        <w:spacing w:before="9"/>
        <w:rPr>
          <w:rFonts w:ascii="黑体"/>
          <w:lang w:eastAsia="zh-CN"/>
        </w:rPr>
      </w:pPr>
    </w:p>
    <w:p w14:paraId="02DD6258"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021283AB"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B51E55B"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FD8A14E"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24B109F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36D7763C"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02DFB62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5B5C1EFB" w14:textId="77777777" w:rsidR="00967702" w:rsidRPr="00745001" w:rsidRDefault="00967702" w:rsidP="00745001">
      <w:pPr>
        <w:tabs>
          <w:tab w:val="left" w:pos="709"/>
        </w:tabs>
        <w:spacing w:line="360" w:lineRule="auto"/>
        <w:ind w:firstLineChars="200" w:firstLine="480"/>
        <w:rPr>
          <w:sz w:val="24"/>
          <w:szCs w:val="24"/>
          <w:lang w:eastAsia="zh-CN"/>
        </w:rPr>
      </w:pPr>
    </w:p>
    <w:p w14:paraId="781D6617" w14:textId="77777777" w:rsidR="00967702" w:rsidRPr="00745001" w:rsidRDefault="00967702" w:rsidP="00745001">
      <w:pPr>
        <w:tabs>
          <w:tab w:val="left" w:pos="709"/>
        </w:tabs>
        <w:spacing w:line="360" w:lineRule="auto"/>
        <w:ind w:firstLineChars="200" w:firstLine="480"/>
        <w:rPr>
          <w:sz w:val="24"/>
          <w:szCs w:val="24"/>
          <w:lang w:eastAsia="zh-CN"/>
        </w:rPr>
      </w:pPr>
    </w:p>
    <w:p w14:paraId="1AE26835" w14:textId="77777777" w:rsidR="00967702" w:rsidRPr="00745001" w:rsidRDefault="00967702" w:rsidP="00745001">
      <w:pPr>
        <w:tabs>
          <w:tab w:val="left" w:pos="709"/>
        </w:tabs>
        <w:spacing w:line="360" w:lineRule="auto"/>
        <w:ind w:firstLineChars="200" w:firstLine="480"/>
        <w:rPr>
          <w:sz w:val="24"/>
          <w:szCs w:val="24"/>
          <w:lang w:eastAsia="zh-CN"/>
        </w:rPr>
      </w:pPr>
    </w:p>
    <w:p w14:paraId="7AC489CC" w14:textId="77777777" w:rsidR="00967702" w:rsidRPr="00745001" w:rsidRDefault="00967702" w:rsidP="00745001">
      <w:pPr>
        <w:tabs>
          <w:tab w:val="left" w:pos="709"/>
        </w:tabs>
        <w:spacing w:line="360" w:lineRule="auto"/>
        <w:ind w:firstLineChars="200" w:firstLine="480"/>
        <w:rPr>
          <w:sz w:val="24"/>
          <w:szCs w:val="24"/>
          <w:lang w:eastAsia="zh-CN"/>
        </w:rPr>
      </w:pPr>
    </w:p>
    <w:p w14:paraId="60E7616D" w14:textId="77777777" w:rsidR="00967702" w:rsidRPr="00745001" w:rsidRDefault="00967702" w:rsidP="00745001">
      <w:pPr>
        <w:tabs>
          <w:tab w:val="left" w:pos="709"/>
        </w:tabs>
        <w:spacing w:line="360" w:lineRule="auto"/>
        <w:ind w:firstLineChars="200" w:firstLine="480"/>
        <w:rPr>
          <w:sz w:val="24"/>
          <w:szCs w:val="24"/>
          <w:lang w:eastAsia="zh-CN"/>
        </w:rPr>
      </w:pPr>
    </w:p>
    <w:p w14:paraId="2791786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12C5C1AC"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47A38F51"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68BDFA3A"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5B35812C" w14:textId="77777777" w:rsidR="002B3C69" w:rsidRDefault="002B3C69" w:rsidP="00804C93">
      <w:pPr>
        <w:jc w:val="center"/>
        <w:rPr>
          <w:b/>
          <w:bCs/>
          <w:sz w:val="32"/>
          <w:lang w:eastAsia="zh-CN"/>
        </w:rPr>
      </w:pPr>
    </w:p>
    <w:p w14:paraId="2EA969B9" w14:textId="77777777" w:rsidR="00253F2E" w:rsidRDefault="00804C93" w:rsidP="00253F2E">
      <w:pPr>
        <w:jc w:val="center"/>
        <w:rPr>
          <w:b/>
          <w:sz w:val="32"/>
          <w:szCs w:val="32"/>
          <w:lang w:eastAsia="zh-CN"/>
        </w:rPr>
      </w:pPr>
      <w:r w:rsidRPr="00917C04">
        <w:rPr>
          <w:rFonts w:hint="eastAsia"/>
          <w:b/>
          <w:bCs/>
          <w:sz w:val="32"/>
          <w:lang w:eastAsia="zh-CN"/>
        </w:rPr>
        <w:t>福建福海创石油化工有限公司</w:t>
      </w:r>
      <w:r w:rsidR="003B0FB7" w:rsidRPr="00EE046C">
        <w:rPr>
          <w:rFonts w:hint="eastAsia"/>
          <w:b/>
          <w:bCs/>
          <w:sz w:val="32"/>
          <w:lang w:eastAsia="zh-CN"/>
        </w:rPr>
        <w:t>热电厂灰、渣、石子煤和脱硫石膏等副产品综合利用</w:t>
      </w:r>
      <w:r w:rsidR="00C84984">
        <w:rPr>
          <w:rFonts w:hint="eastAsia"/>
          <w:b/>
          <w:bCs/>
          <w:sz w:val="32"/>
          <w:lang w:eastAsia="zh-CN"/>
        </w:rPr>
        <w:t>、</w:t>
      </w:r>
      <w:r w:rsidR="00C84984">
        <w:rPr>
          <w:rFonts w:hint="eastAsia"/>
          <w:b/>
          <w:sz w:val="32"/>
          <w:szCs w:val="32"/>
          <w:lang w:eastAsia="zh-CN"/>
        </w:rPr>
        <w:t>清运作业及运行维护</w:t>
      </w:r>
    </w:p>
    <w:p w14:paraId="3449B7E6" w14:textId="77777777" w:rsidR="00804C93" w:rsidRPr="00917C04" w:rsidRDefault="00804C93" w:rsidP="00253F2E">
      <w:pPr>
        <w:jc w:val="center"/>
        <w:rPr>
          <w:b/>
          <w:bCs/>
          <w:sz w:val="32"/>
          <w:lang w:eastAsia="zh-CN"/>
        </w:rPr>
      </w:pPr>
      <w:r w:rsidRPr="00917C04">
        <w:rPr>
          <w:rFonts w:hint="eastAsia"/>
          <w:b/>
          <w:bCs/>
          <w:sz w:val="32"/>
          <w:lang w:eastAsia="zh-CN"/>
        </w:rPr>
        <w:t>比选公告</w:t>
      </w:r>
    </w:p>
    <w:p w14:paraId="0B20B64B" w14:textId="7777777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EE046C">
        <w:rPr>
          <w:rFonts w:hint="eastAsia"/>
          <w:color w:val="000000" w:themeColor="text1"/>
          <w:lang w:eastAsia="zh-CN"/>
        </w:rPr>
        <w:t>“</w:t>
      </w:r>
      <w:r w:rsidR="003B0FB7" w:rsidRPr="00EE046C">
        <w:rPr>
          <w:rFonts w:hint="eastAsia"/>
          <w:color w:val="000000" w:themeColor="text1"/>
          <w:u w:val="single"/>
          <w:lang w:eastAsia="zh-CN"/>
        </w:rPr>
        <w:t>热电厂灰、渣、石子煤和脱硫石膏等副产品综合利用</w:t>
      </w:r>
      <w:r w:rsidR="00C84984">
        <w:rPr>
          <w:rFonts w:hint="eastAsia"/>
          <w:color w:val="000000" w:themeColor="text1"/>
          <w:u w:val="single"/>
          <w:lang w:eastAsia="zh-CN"/>
        </w:rPr>
        <w:t>、</w:t>
      </w:r>
      <w:r w:rsidR="00C84984" w:rsidRPr="00C84984">
        <w:rPr>
          <w:rFonts w:hint="eastAsia"/>
          <w:color w:val="000000" w:themeColor="text1"/>
          <w:u w:val="single"/>
          <w:lang w:eastAsia="zh-CN"/>
        </w:rPr>
        <w:t>清运作业及运行维护</w:t>
      </w:r>
      <w:r w:rsidR="0046376D" w:rsidRPr="00EE046C">
        <w:rPr>
          <w:rFonts w:hint="eastAsia"/>
          <w:color w:val="000000" w:themeColor="text1"/>
          <w:u w:val="single"/>
          <w:lang w:eastAsia="zh-CN"/>
        </w:rPr>
        <w:t>（项目编号：</w:t>
      </w:r>
      <w:r w:rsidR="00EE046C" w:rsidRPr="00EE046C">
        <w:rPr>
          <w:color w:val="000000" w:themeColor="text1"/>
          <w:u w:val="single"/>
          <w:lang w:eastAsia="zh-CN"/>
        </w:rPr>
        <w:t>FHC-PTXS20210812087</w:t>
      </w:r>
      <w:r w:rsidR="0046376D" w:rsidRPr="00EE046C">
        <w:rPr>
          <w:rFonts w:hint="eastAsia"/>
          <w:color w:val="000000" w:themeColor="text1"/>
          <w:u w:val="single"/>
          <w:lang w:eastAsia="zh-CN"/>
        </w:rPr>
        <w:t>）</w:t>
      </w:r>
      <w:r w:rsidR="0046376D" w:rsidRPr="00EE046C">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00FE1685"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2EB2936E"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B0FB7" w:rsidRPr="003B0FB7">
        <w:rPr>
          <w:rFonts w:hint="eastAsia"/>
          <w:sz w:val="24"/>
          <w:szCs w:val="24"/>
          <w:lang w:eastAsia="zh-CN"/>
        </w:rPr>
        <w:t>福建福海创石油化工有限公司热电厂灰、渣、石子煤和脱硫石膏等副产品综合利用</w:t>
      </w:r>
      <w:r w:rsidR="00C84984">
        <w:rPr>
          <w:rFonts w:hint="eastAsia"/>
          <w:sz w:val="24"/>
          <w:szCs w:val="24"/>
          <w:lang w:eastAsia="zh-CN"/>
        </w:rPr>
        <w:t>、</w:t>
      </w:r>
      <w:r w:rsidR="00C84984" w:rsidRPr="00C84984">
        <w:rPr>
          <w:rFonts w:hint="eastAsia"/>
          <w:sz w:val="24"/>
          <w:szCs w:val="24"/>
          <w:lang w:eastAsia="zh-CN"/>
        </w:rPr>
        <w:t>清运作业及运行维护</w:t>
      </w:r>
    </w:p>
    <w:p w14:paraId="13CEB5C3"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37657" w:rsidRPr="00B37657">
        <w:rPr>
          <w:rFonts w:hint="eastAsia"/>
          <w:sz w:val="24"/>
          <w:szCs w:val="24"/>
          <w:lang w:eastAsia="zh-CN"/>
        </w:rPr>
        <w:t>热电厂4台锅炉，正常运行年产灰、渣、石子煤、石膏、石膏污泥、晒干场灰渣等共约有50-70万吨，依据并比照当前国内粉煤灰的利用、销售及其市场情况，拟招揽承包商将热电厂燃煤产生的灰、渣、石子煤等副产品进行开发利用或销售，以保证机组的安全生产、缓解灰场的堆积压力（有利于社会的环保工作）和提高粉煤灰的综合利用率。</w:t>
      </w:r>
      <w:r w:rsidR="00B37657">
        <w:rPr>
          <w:rFonts w:hint="eastAsia"/>
          <w:sz w:val="24"/>
          <w:szCs w:val="24"/>
          <w:lang w:eastAsia="zh-CN"/>
        </w:rPr>
        <w:t>具体详见附件技术规范书。</w:t>
      </w:r>
    </w:p>
    <w:p w14:paraId="7C1FADCD" w14:textId="77777777" w:rsidR="00DE0812" w:rsidRPr="00DE0812" w:rsidRDefault="00B37657"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w:t>
      </w:r>
      <w:r>
        <w:rPr>
          <w:rFonts w:hint="eastAsia"/>
          <w:sz w:val="24"/>
          <w:szCs w:val="24"/>
          <w:lang w:eastAsia="zh-CN"/>
        </w:rPr>
        <w:t>合同</w:t>
      </w:r>
      <w:r>
        <w:rPr>
          <w:sz w:val="24"/>
          <w:szCs w:val="24"/>
          <w:lang w:eastAsia="zh-CN"/>
        </w:rPr>
        <w:t>期限</w:t>
      </w:r>
      <w:r w:rsidR="00DE0812" w:rsidRPr="00DE0812">
        <w:rPr>
          <w:rFonts w:hint="eastAsia"/>
          <w:sz w:val="24"/>
          <w:szCs w:val="24"/>
          <w:lang w:eastAsia="zh-CN"/>
        </w:rPr>
        <w:t>：</w:t>
      </w:r>
      <w:r>
        <w:rPr>
          <w:rFonts w:hint="eastAsia"/>
          <w:sz w:val="24"/>
          <w:szCs w:val="24"/>
          <w:lang w:eastAsia="zh-CN"/>
        </w:rPr>
        <w:t>2</w:t>
      </w:r>
      <w:r>
        <w:rPr>
          <w:sz w:val="24"/>
          <w:szCs w:val="24"/>
          <w:lang w:eastAsia="zh-CN"/>
        </w:rPr>
        <w:t>021年</w:t>
      </w:r>
      <w:r>
        <w:rPr>
          <w:rFonts w:hint="eastAsia"/>
          <w:sz w:val="24"/>
          <w:szCs w:val="24"/>
          <w:lang w:eastAsia="zh-CN"/>
        </w:rPr>
        <w:t>9月1日-</w:t>
      </w:r>
      <w:r>
        <w:rPr>
          <w:sz w:val="24"/>
          <w:szCs w:val="24"/>
          <w:lang w:eastAsia="zh-CN"/>
        </w:rPr>
        <w:t>2023年</w:t>
      </w:r>
      <w:r>
        <w:rPr>
          <w:rFonts w:hint="eastAsia"/>
          <w:sz w:val="24"/>
          <w:szCs w:val="24"/>
          <w:lang w:eastAsia="zh-CN"/>
        </w:rPr>
        <w:t>9月1日</w:t>
      </w:r>
    </w:p>
    <w:p w14:paraId="665B7D41" w14:textId="77777777"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5EE11EDF"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E870BC">
        <w:rPr>
          <w:rFonts w:hint="eastAsia"/>
          <w:sz w:val="24"/>
          <w:szCs w:val="24"/>
          <w:lang w:eastAsia="zh-CN"/>
        </w:rPr>
        <w:t>,</w:t>
      </w:r>
      <w:r w:rsidR="00E870BC" w:rsidRPr="00E870BC">
        <w:rPr>
          <w:rFonts w:hint="eastAsia"/>
          <w:sz w:val="24"/>
          <w:szCs w:val="24"/>
          <w:lang w:eastAsia="zh-CN"/>
        </w:rPr>
        <w:t xml:space="preserve"> 营业执照经营范围需包含粉煤灰销售或综合利用相关内容</w:t>
      </w:r>
      <w:r w:rsidR="00E870BC">
        <w:rPr>
          <w:rFonts w:hint="eastAsia"/>
          <w:sz w:val="24"/>
          <w:szCs w:val="24"/>
          <w:lang w:eastAsia="zh-CN"/>
        </w:rPr>
        <w:t>，</w:t>
      </w:r>
      <w:r w:rsidR="00E870BC" w:rsidRPr="00E870BC">
        <w:rPr>
          <w:rFonts w:hint="eastAsia"/>
          <w:sz w:val="24"/>
          <w:szCs w:val="24"/>
          <w:lang w:eastAsia="zh-CN"/>
        </w:rPr>
        <w:t>注册资金需达到1000万元（含）以上</w:t>
      </w:r>
      <w:r w:rsidR="00E870BC">
        <w:rPr>
          <w:rFonts w:hint="eastAsia"/>
          <w:sz w:val="24"/>
          <w:szCs w:val="24"/>
          <w:lang w:eastAsia="zh-CN"/>
        </w:rPr>
        <w:t>。</w:t>
      </w:r>
    </w:p>
    <w:p w14:paraId="7D6A3F4E" w14:textId="7777777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B37657" w:rsidRPr="00E870BC">
        <w:rPr>
          <w:rFonts w:hint="eastAsia"/>
          <w:sz w:val="24"/>
          <w:szCs w:val="24"/>
          <w:lang w:eastAsia="zh-CN"/>
        </w:rPr>
        <w:t>单位负责人为同一人或者存在控股、管理关系的不同单位不得同时参选</w:t>
      </w:r>
      <w:r w:rsidR="00057E4C">
        <w:rPr>
          <w:rFonts w:hint="eastAsia"/>
          <w:sz w:val="24"/>
          <w:szCs w:val="24"/>
          <w:lang w:eastAsia="zh-CN"/>
        </w:rPr>
        <w:t>。</w:t>
      </w:r>
    </w:p>
    <w:p w14:paraId="700B7B8F" w14:textId="77777777"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00E870BC" w:rsidRPr="00E870BC">
        <w:rPr>
          <w:rFonts w:hint="eastAsia"/>
          <w:sz w:val="24"/>
          <w:szCs w:val="24"/>
          <w:lang w:eastAsia="zh-CN"/>
        </w:rPr>
        <w:t>近三年内粉煤灰销售或综合利用的相关业绩</w:t>
      </w:r>
      <w:r w:rsidRPr="00A87B9C">
        <w:rPr>
          <w:rFonts w:hint="eastAsia"/>
          <w:sz w:val="24"/>
          <w:szCs w:val="24"/>
          <w:lang w:eastAsia="zh-CN"/>
        </w:rPr>
        <w:t>。</w:t>
      </w:r>
    </w:p>
    <w:p w14:paraId="03901045" w14:textId="77777777" w:rsidR="00407E93" w:rsidRPr="00E870BC" w:rsidRDefault="00A87B9C" w:rsidP="00745001">
      <w:pPr>
        <w:tabs>
          <w:tab w:val="left" w:pos="709"/>
        </w:tabs>
        <w:spacing w:line="360" w:lineRule="auto"/>
        <w:ind w:firstLineChars="200" w:firstLine="480"/>
        <w:rPr>
          <w:sz w:val="24"/>
          <w:szCs w:val="24"/>
          <w:lang w:eastAsia="zh-CN"/>
        </w:rPr>
      </w:pPr>
      <w:r w:rsidRPr="00E870BC">
        <w:rPr>
          <w:sz w:val="24"/>
          <w:szCs w:val="24"/>
          <w:lang w:eastAsia="zh-CN"/>
        </w:rPr>
        <w:t>4</w:t>
      </w:r>
      <w:r w:rsidR="003635DF" w:rsidRPr="00E870BC">
        <w:rPr>
          <w:rFonts w:hint="eastAsia"/>
          <w:sz w:val="24"/>
          <w:szCs w:val="24"/>
          <w:lang w:eastAsia="zh-CN"/>
        </w:rPr>
        <w:t>.</w:t>
      </w:r>
      <w:r w:rsidR="008A20B3" w:rsidRPr="00E870BC">
        <w:rPr>
          <w:sz w:val="24"/>
          <w:szCs w:val="24"/>
          <w:lang w:eastAsia="zh-CN"/>
        </w:rPr>
        <w:t>参选人没有失信黑名单记录（以最高院失信被执行人系统发布信息为准）</w:t>
      </w:r>
      <w:r w:rsidR="00407E93" w:rsidRPr="00E870BC">
        <w:rPr>
          <w:rFonts w:hint="eastAsia"/>
          <w:sz w:val="24"/>
          <w:szCs w:val="24"/>
          <w:lang w:eastAsia="zh-CN"/>
        </w:rPr>
        <w:t>。</w:t>
      </w:r>
    </w:p>
    <w:p w14:paraId="48CCC929" w14:textId="77777777" w:rsidR="008A20B3" w:rsidRDefault="00407E93" w:rsidP="00745001">
      <w:pPr>
        <w:tabs>
          <w:tab w:val="left" w:pos="709"/>
        </w:tabs>
        <w:spacing w:line="360" w:lineRule="auto"/>
        <w:ind w:firstLineChars="200" w:firstLine="480"/>
        <w:rPr>
          <w:sz w:val="24"/>
          <w:szCs w:val="24"/>
          <w:lang w:eastAsia="zh-CN"/>
        </w:rPr>
      </w:pPr>
      <w:r w:rsidRPr="00E870BC">
        <w:rPr>
          <w:rFonts w:hint="eastAsia"/>
          <w:sz w:val="24"/>
          <w:szCs w:val="24"/>
          <w:lang w:eastAsia="zh-CN"/>
        </w:rPr>
        <w:t>5</w:t>
      </w:r>
      <w:r w:rsidRPr="00E870BC">
        <w:rPr>
          <w:sz w:val="24"/>
          <w:szCs w:val="24"/>
          <w:lang w:eastAsia="zh-CN"/>
        </w:rPr>
        <w:t>.</w:t>
      </w:r>
      <w:r w:rsidR="008A20B3" w:rsidRPr="00E870BC">
        <w:rPr>
          <w:sz w:val="24"/>
          <w:szCs w:val="24"/>
          <w:lang w:eastAsia="zh-CN"/>
        </w:rPr>
        <w:t>与</w:t>
      </w:r>
      <w:r w:rsidR="008A20B3" w:rsidRPr="00E870BC">
        <w:rPr>
          <w:rFonts w:hint="eastAsia"/>
          <w:sz w:val="24"/>
          <w:szCs w:val="24"/>
          <w:lang w:eastAsia="zh-CN"/>
        </w:rPr>
        <w:t>比选人</w:t>
      </w:r>
      <w:r w:rsidR="008A20B3" w:rsidRPr="00E870BC">
        <w:rPr>
          <w:sz w:val="24"/>
          <w:szCs w:val="24"/>
          <w:lang w:eastAsia="zh-CN"/>
        </w:rPr>
        <w:t>无诉讼纠纷。</w:t>
      </w:r>
    </w:p>
    <w:p w14:paraId="734DF62B" w14:textId="77777777" w:rsidR="00E870BC" w:rsidRDefault="00E870BC" w:rsidP="00E870BC">
      <w:pPr>
        <w:tabs>
          <w:tab w:val="left" w:pos="709"/>
        </w:tabs>
        <w:spacing w:line="360" w:lineRule="auto"/>
        <w:ind w:firstLineChars="200" w:firstLine="480"/>
        <w:rPr>
          <w:sz w:val="24"/>
          <w:szCs w:val="24"/>
          <w:lang w:eastAsia="zh-CN"/>
        </w:rPr>
      </w:pPr>
      <w:r w:rsidRPr="00E870BC">
        <w:rPr>
          <w:rFonts w:hint="eastAsia"/>
          <w:sz w:val="24"/>
          <w:szCs w:val="24"/>
          <w:lang w:eastAsia="zh-CN"/>
        </w:rPr>
        <w:t>6</w:t>
      </w:r>
      <w:r w:rsidRPr="00E870BC">
        <w:rPr>
          <w:sz w:val="24"/>
          <w:szCs w:val="24"/>
          <w:lang w:eastAsia="zh-CN"/>
        </w:rPr>
        <w:t>.</w:t>
      </w:r>
      <w:r w:rsidRPr="00E870BC">
        <w:rPr>
          <w:rFonts w:hint="eastAsia"/>
          <w:sz w:val="24"/>
          <w:szCs w:val="24"/>
          <w:lang w:eastAsia="zh-CN"/>
        </w:rPr>
        <w:t>本项目不接受联合体参选，不许非法分包、杜绝转包</w:t>
      </w:r>
      <w:r>
        <w:rPr>
          <w:rFonts w:hint="eastAsia"/>
          <w:sz w:val="24"/>
          <w:szCs w:val="24"/>
          <w:lang w:eastAsia="zh-CN"/>
        </w:rPr>
        <w:t>。</w:t>
      </w:r>
    </w:p>
    <w:p w14:paraId="10E9CC61" w14:textId="77777777" w:rsidR="006009CE" w:rsidRPr="006009CE" w:rsidRDefault="006009CE" w:rsidP="006009CE">
      <w:pPr>
        <w:tabs>
          <w:tab w:val="left" w:pos="709"/>
        </w:tabs>
        <w:spacing w:line="360" w:lineRule="auto"/>
        <w:ind w:firstLine="480"/>
        <w:rPr>
          <w:b/>
          <w:snapToGrid w:val="0"/>
          <w:color w:val="000000" w:themeColor="text1"/>
          <w:spacing w:val="8"/>
          <w:sz w:val="24"/>
          <w:szCs w:val="24"/>
          <w:lang w:eastAsia="zh-CN"/>
        </w:rPr>
      </w:pPr>
      <w:r w:rsidRPr="006009CE">
        <w:rPr>
          <w:rFonts w:hint="eastAsia"/>
          <w:b/>
          <w:snapToGrid w:val="0"/>
          <w:color w:val="000000" w:themeColor="text1"/>
          <w:spacing w:val="8"/>
          <w:sz w:val="24"/>
          <w:szCs w:val="24"/>
          <w:lang w:eastAsia="zh-CN"/>
        </w:rPr>
        <w:t>三、招揽综合开发利用</w:t>
      </w:r>
      <w:r w:rsidR="003A7FB9" w:rsidRPr="003A7FB9">
        <w:rPr>
          <w:rFonts w:hint="eastAsia"/>
          <w:b/>
          <w:snapToGrid w:val="0"/>
          <w:color w:val="000000" w:themeColor="text1"/>
          <w:spacing w:val="8"/>
          <w:sz w:val="24"/>
          <w:szCs w:val="24"/>
          <w:lang w:eastAsia="zh-CN"/>
        </w:rPr>
        <w:t>承揽商</w:t>
      </w:r>
      <w:r w:rsidRPr="006009CE">
        <w:rPr>
          <w:rFonts w:hint="eastAsia"/>
          <w:b/>
          <w:snapToGrid w:val="0"/>
          <w:color w:val="000000" w:themeColor="text1"/>
          <w:spacing w:val="8"/>
          <w:sz w:val="24"/>
          <w:szCs w:val="24"/>
          <w:lang w:eastAsia="zh-CN"/>
        </w:rPr>
        <w:t>的原则：</w:t>
      </w:r>
    </w:p>
    <w:p w14:paraId="74526958"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1</w:t>
      </w:r>
      <w:r>
        <w:rPr>
          <w:rFonts w:hint="eastAsia"/>
          <w:sz w:val="24"/>
          <w:szCs w:val="24"/>
          <w:lang w:eastAsia="zh-CN"/>
        </w:rPr>
        <w:t>.</w:t>
      </w:r>
      <w:r w:rsidRPr="006009CE">
        <w:rPr>
          <w:rFonts w:hint="eastAsia"/>
          <w:sz w:val="24"/>
          <w:szCs w:val="24"/>
          <w:lang w:eastAsia="zh-CN"/>
        </w:rPr>
        <w:t>优先考虑有独立设厂、可利用灰、渣、石膏生产某产品的</w:t>
      </w:r>
      <w:r w:rsidR="003A7FB9" w:rsidRPr="006009CE">
        <w:rPr>
          <w:rFonts w:hint="eastAsia"/>
          <w:sz w:val="24"/>
          <w:szCs w:val="24"/>
          <w:lang w:eastAsia="zh-CN"/>
        </w:rPr>
        <w:t>承揽商</w:t>
      </w:r>
      <w:r w:rsidRPr="006009CE">
        <w:rPr>
          <w:rFonts w:hint="eastAsia"/>
          <w:sz w:val="24"/>
          <w:szCs w:val="24"/>
          <w:lang w:eastAsia="zh-CN"/>
        </w:rPr>
        <w:t>（开发利用为重）。</w:t>
      </w:r>
    </w:p>
    <w:p w14:paraId="18A05972"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2</w:t>
      </w:r>
      <w:r>
        <w:rPr>
          <w:rFonts w:hint="eastAsia"/>
          <w:sz w:val="24"/>
          <w:szCs w:val="24"/>
          <w:lang w:eastAsia="zh-CN"/>
        </w:rPr>
        <w:t>.</w:t>
      </w:r>
      <w:r w:rsidRPr="006009CE">
        <w:rPr>
          <w:rFonts w:hint="eastAsia"/>
          <w:sz w:val="24"/>
          <w:szCs w:val="24"/>
          <w:lang w:eastAsia="zh-CN"/>
        </w:rPr>
        <w:t>有独立设厂的</w:t>
      </w:r>
      <w:r w:rsidR="003A7FB9" w:rsidRPr="006009CE">
        <w:rPr>
          <w:rFonts w:hint="eastAsia"/>
          <w:sz w:val="24"/>
          <w:szCs w:val="24"/>
          <w:lang w:eastAsia="zh-CN"/>
        </w:rPr>
        <w:t>承揽商</w:t>
      </w:r>
      <w:r w:rsidRPr="006009CE">
        <w:rPr>
          <w:rFonts w:hint="eastAsia"/>
          <w:sz w:val="24"/>
          <w:szCs w:val="24"/>
          <w:lang w:eastAsia="zh-CN"/>
        </w:rPr>
        <w:t>在</w:t>
      </w:r>
      <w:r w:rsidR="003A7FB9">
        <w:rPr>
          <w:rFonts w:hint="eastAsia"/>
          <w:sz w:val="24"/>
          <w:szCs w:val="24"/>
          <w:lang w:eastAsia="zh-CN"/>
        </w:rPr>
        <w:t>参选</w:t>
      </w:r>
      <w:r w:rsidRPr="006009CE">
        <w:rPr>
          <w:rFonts w:hint="eastAsia"/>
          <w:sz w:val="24"/>
          <w:szCs w:val="24"/>
          <w:lang w:eastAsia="zh-CN"/>
        </w:rPr>
        <w:t>的同时需提供：</w:t>
      </w:r>
    </w:p>
    <w:p w14:paraId="5A942349"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2.1</w:t>
      </w:r>
      <w:r w:rsidRPr="006009CE">
        <w:rPr>
          <w:rFonts w:hint="eastAsia"/>
          <w:sz w:val="24"/>
          <w:szCs w:val="24"/>
          <w:lang w:eastAsia="zh-CN"/>
        </w:rPr>
        <w:t>设厂项目的计划方案及建设时程。</w:t>
      </w:r>
    </w:p>
    <w:p w14:paraId="001A7C31"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2.2</w:t>
      </w:r>
      <w:r w:rsidRPr="006009CE">
        <w:rPr>
          <w:rFonts w:hint="eastAsia"/>
          <w:sz w:val="24"/>
          <w:szCs w:val="24"/>
          <w:lang w:eastAsia="zh-CN"/>
        </w:rPr>
        <w:t>设厂的相关设计图纸及设计说明。</w:t>
      </w:r>
    </w:p>
    <w:p w14:paraId="131B2105"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lastRenderedPageBreak/>
        <w:t>2.3</w:t>
      </w:r>
      <w:r w:rsidRPr="006009CE">
        <w:rPr>
          <w:rFonts w:hint="eastAsia"/>
          <w:sz w:val="24"/>
          <w:szCs w:val="24"/>
          <w:lang w:eastAsia="zh-CN"/>
        </w:rPr>
        <w:t>设厂规划及产品销售的详细计划。</w:t>
      </w:r>
    </w:p>
    <w:p w14:paraId="12CE7FA8"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3</w:t>
      </w:r>
      <w:r>
        <w:rPr>
          <w:rFonts w:hint="eastAsia"/>
          <w:sz w:val="24"/>
          <w:szCs w:val="24"/>
          <w:lang w:eastAsia="zh-CN"/>
        </w:rPr>
        <w:t>.</w:t>
      </w:r>
      <w:r w:rsidRPr="006009CE">
        <w:rPr>
          <w:rFonts w:hint="eastAsia"/>
          <w:sz w:val="24"/>
          <w:szCs w:val="24"/>
          <w:lang w:eastAsia="zh-CN"/>
        </w:rPr>
        <w:t>承揽商在合同期内，任何时候均必须以保证机组的安全生产为首要任务，否则将严格按合同相关工程管理条款以及相关处罚规定进行处理。</w:t>
      </w:r>
    </w:p>
    <w:p w14:paraId="170412C7"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4</w:t>
      </w:r>
      <w:r>
        <w:rPr>
          <w:rFonts w:hint="eastAsia"/>
          <w:sz w:val="24"/>
          <w:szCs w:val="24"/>
          <w:lang w:eastAsia="zh-CN"/>
        </w:rPr>
        <w:t>.</w:t>
      </w:r>
      <w:r w:rsidRPr="006009CE">
        <w:rPr>
          <w:rFonts w:hint="eastAsia"/>
          <w:sz w:val="24"/>
          <w:szCs w:val="24"/>
          <w:lang w:eastAsia="zh-CN"/>
        </w:rPr>
        <w:t>原则上热电厂产生的灰、渣、石子煤、石膏等副产品必须全部综合利用和销售，本司不提供常备储灰场。</w:t>
      </w:r>
    </w:p>
    <w:p w14:paraId="1251118D"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5</w:t>
      </w:r>
      <w:r>
        <w:rPr>
          <w:rFonts w:hint="eastAsia"/>
          <w:sz w:val="24"/>
          <w:szCs w:val="24"/>
          <w:lang w:eastAsia="zh-CN"/>
        </w:rPr>
        <w:t>.</w:t>
      </w:r>
      <w:r w:rsidRPr="006009CE">
        <w:rPr>
          <w:rFonts w:hint="eastAsia"/>
          <w:sz w:val="24"/>
          <w:szCs w:val="24"/>
          <w:lang w:eastAsia="zh-CN"/>
        </w:rPr>
        <w:t>承揽商车辆在装运、厂外堆放灰、渣、石膏等副产品过程中产生的环保污染等次生问题，需承揽商自行解决，与热电厂无关。</w:t>
      </w:r>
    </w:p>
    <w:p w14:paraId="4B1B0F2B" w14:textId="77777777" w:rsidR="006009CE" w:rsidRPr="006009CE" w:rsidRDefault="006009CE" w:rsidP="006009CE">
      <w:pPr>
        <w:tabs>
          <w:tab w:val="left" w:pos="709"/>
        </w:tabs>
        <w:spacing w:line="360" w:lineRule="auto"/>
        <w:ind w:firstLineChars="200" w:firstLine="480"/>
        <w:rPr>
          <w:sz w:val="24"/>
          <w:szCs w:val="24"/>
          <w:lang w:eastAsia="zh-CN"/>
        </w:rPr>
      </w:pPr>
      <w:r w:rsidRPr="006009CE">
        <w:rPr>
          <w:sz w:val="24"/>
          <w:szCs w:val="24"/>
          <w:lang w:eastAsia="zh-CN"/>
        </w:rPr>
        <w:t>6</w:t>
      </w:r>
      <w:r>
        <w:rPr>
          <w:rFonts w:hint="eastAsia"/>
          <w:sz w:val="24"/>
          <w:szCs w:val="24"/>
          <w:lang w:eastAsia="zh-CN"/>
        </w:rPr>
        <w:t>.</w:t>
      </w:r>
      <w:r w:rsidRPr="006009CE">
        <w:rPr>
          <w:rFonts w:hint="eastAsia"/>
          <w:sz w:val="24"/>
          <w:szCs w:val="24"/>
          <w:lang w:eastAsia="zh-CN"/>
        </w:rPr>
        <w:t>承揽商自行建设的厂外储灰场手续，需在本地环保局报备、合法合规，并提供相关的材料至热电厂备案。</w:t>
      </w:r>
    </w:p>
    <w:p w14:paraId="6821B273" w14:textId="77777777" w:rsidR="00A33603" w:rsidRDefault="006009CE"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w:t>
      </w:r>
      <w:r w:rsidR="00A33603">
        <w:rPr>
          <w:rFonts w:hint="eastAsia"/>
          <w:b/>
          <w:snapToGrid w:val="0"/>
          <w:color w:val="000000" w:themeColor="text1"/>
          <w:spacing w:val="8"/>
          <w:sz w:val="24"/>
          <w:szCs w:val="24"/>
          <w:lang w:eastAsia="zh-CN"/>
        </w:rPr>
        <w:t>、获取比选文件</w:t>
      </w:r>
    </w:p>
    <w:p w14:paraId="6FC7E348" w14:textId="343C3FF4" w:rsidR="00A33603" w:rsidRPr="004C2E2F" w:rsidRDefault="00A33603" w:rsidP="00A33603">
      <w:pPr>
        <w:tabs>
          <w:tab w:val="left" w:pos="709"/>
        </w:tabs>
        <w:spacing w:line="360" w:lineRule="auto"/>
        <w:ind w:firstLineChars="200" w:firstLine="480"/>
        <w:rPr>
          <w:color w:val="000000" w:themeColor="text1"/>
          <w:sz w:val="24"/>
          <w:szCs w:val="24"/>
          <w:lang w:eastAsia="zh-CN"/>
        </w:rPr>
      </w:pPr>
      <w:r w:rsidRPr="004C2E2F">
        <w:rPr>
          <w:rFonts w:hint="eastAsia"/>
          <w:color w:val="000000" w:themeColor="text1"/>
          <w:sz w:val="24"/>
          <w:szCs w:val="24"/>
          <w:lang w:eastAsia="zh-CN"/>
        </w:rPr>
        <w:t>1</w:t>
      </w:r>
      <w:r w:rsidRPr="004C2E2F">
        <w:rPr>
          <w:color w:val="000000" w:themeColor="text1"/>
          <w:sz w:val="24"/>
          <w:szCs w:val="24"/>
          <w:lang w:eastAsia="zh-CN"/>
        </w:rPr>
        <w:t>.</w:t>
      </w:r>
      <w:r w:rsidRPr="004C2E2F">
        <w:rPr>
          <w:rFonts w:hint="eastAsia"/>
          <w:color w:val="000000" w:themeColor="text1"/>
          <w:sz w:val="24"/>
          <w:szCs w:val="24"/>
          <w:lang w:eastAsia="zh-CN"/>
        </w:rPr>
        <w:t>报名时间：202</w:t>
      </w:r>
      <w:r w:rsidRPr="004C2E2F">
        <w:rPr>
          <w:color w:val="000000" w:themeColor="text1"/>
          <w:sz w:val="24"/>
          <w:szCs w:val="24"/>
          <w:lang w:eastAsia="zh-CN"/>
        </w:rPr>
        <w:t>1</w:t>
      </w:r>
      <w:r w:rsidRPr="004C2E2F">
        <w:rPr>
          <w:rFonts w:hint="eastAsia"/>
          <w:color w:val="000000" w:themeColor="text1"/>
          <w:sz w:val="24"/>
          <w:szCs w:val="24"/>
          <w:lang w:eastAsia="zh-CN"/>
        </w:rPr>
        <w:t>年</w:t>
      </w:r>
      <w:r w:rsidR="006009CE" w:rsidRPr="004C2E2F">
        <w:rPr>
          <w:color w:val="000000" w:themeColor="text1"/>
          <w:sz w:val="24"/>
          <w:szCs w:val="24"/>
          <w:lang w:eastAsia="zh-CN"/>
        </w:rPr>
        <w:t>8</w:t>
      </w:r>
      <w:r w:rsidRPr="004C2E2F">
        <w:rPr>
          <w:rFonts w:hint="eastAsia"/>
          <w:color w:val="000000" w:themeColor="text1"/>
          <w:sz w:val="24"/>
          <w:szCs w:val="24"/>
          <w:lang w:eastAsia="zh-CN"/>
        </w:rPr>
        <w:t>月</w:t>
      </w:r>
      <w:r w:rsidR="00CF4E2B">
        <w:rPr>
          <w:color w:val="000000" w:themeColor="text1"/>
          <w:sz w:val="24"/>
          <w:szCs w:val="24"/>
          <w:lang w:eastAsia="zh-CN"/>
        </w:rPr>
        <w:t>18</w:t>
      </w:r>
      <w:r w:rsidRPr="004C2E2F">
        <w:rPr>
          <w:rFonts w:hint="eastAsia"/>
          <w:color w:val="000000" w:themeColor="text1"/>
          <w:sz w:val="24"/>
          <w:szCs w:val="24"/>
          <w:lang w:eastAsia="zh-CN"/>
        </w:rPr>
        <w:t>日至202</w:t>
      </w:r>
      <w:r w:rsidRPr="004C2E2F">
        <w:rPr>
          <w:color w:val="000000" w:themeColor="text1"/>
          <w:sz w:val="24"/>
          <w:szCs w:val="24"/>
          <w:lang w:eastAsia="zh-CN"/>
        </w:rPr>
        <w:t>1</w:t>
      </w:r>
      <w:r w:rsidRPr="004C2E2F">
        <w:rPr>
          <w:rFonts w:hint="eastAsia"/>
          <w:color w:val="000000" w:themeColor="text1"/>
          <w:sz w:val="24"/>
          <w:szCs w:val="24"/>
          <w:lang w:eastAsia="zh-CN"/>
        </w:rPr>
        <w:t>年</w:t>
      </w:r>
      <w:r w:rsidR="006009CE" w:rsidRPr="004C2E2F">
        <w:rPr>
          <w:color w:val="000000" w:themeColor="text1"/>
          <w:sz w:val="24"/>
          <w:szCs w:val="24"/>
          <w:lang w:eastAsia="zh-CN"/>
        </w:rPr>
        <w:t>8</w:t>
      </w:r>
      <w:r w:rsidRPr="004C2E2F">
        <w:rPr>
          <w:rFonts w:hint="eastAsia"/>
          <w:color w:val="000000" w:themeColor="text1"/>
          <w:sz w:val="24"/>
          <w:szCs w:val="24"/>
          <w:lang w:eastAsia="zh-CN"/>
        </w:rPr>
        <w:t>月</w:t>
      </w:r>
      <w:r w:rsidR="00CF4E2B">
        <w:rPr>
          <w:color w:val="000000" w:themeColor="text1"/>
          <w:sz w:val="24"/>
          <w:szCs w:val="24"/>
          <w:lang w:eastAsia="zh-CN"/>
        </w:rPr>
        <w:t>27</w:t>
      </w:r>
      <w:r w:rsidRPr="004C2E2F">
        <w:rPr>
          <w:rFonts w:hint="eastAsia"/>
          <w:color w:val="000000" w:themeColor="text1"/>
          <w:sz w:val="24"/>
          <w:szCs w:val="24"/>
          <w:lang w:eastAsia="zh-CN"/>
        </w:rPr>
        <w:t>日（共</w:t>
      </w:r>
      <w:r w:rsidR="006009CE" w:rsidRPr="004C2E2F">
        <w:rPr>
          <w:color w:val="000000" w:themeColor="text1"/>
          <w:sz w:val="24"/>
          <w:szCs w:val="24"/>
          <w:lang w:eastAsia="zh-CN"/>
        </w:rPr>
        <w:t>10</w:t>
      </w:r>
      <w:r w:rsidRPr="004C2E2F">
        <w:rPr>
          <w:rFonts w:hint="eastAsia"/>
          <w:color w:val="000000" w:themeColor="text1"/>
          <w:sz w:val="24"/>
          <w:szCs w:val="24"/>
          <w:lang w:eastAsia="zh-CN"/>
        </w:rPr>
        <w:t>天）</w:t>
      </w:r>
    </w:p>
    <w:p w14:paraId="62672482" w14:textId="77777777" w:rsidR="006009CE" w:rsidRPr="004C2E2F" w:rsidRDefault="00A33603" w:rsidP="006009CE">
      <w:pPr>
        <w:tabs>
          <w:tab w:val="left" w:pos="709"/>
        </w:tabs>
        <w:spacing w:line="360" w:lineRule="auto"/>
        <w:ind w:firstLineChars="200" w:firstLine="480"/>
        <w:rPr>
          <w:color w:val="000000" w:themeColor="text1"/>
          <w:sz w:val="24"/>
          <w:szCs w:val="24"/>
          <w:lang w:eastAsia="zh-CN"/>
        </w:rPr>
      </w:pPr>
      <w:r w:rsidRPr="004C2E2F">
        <w:rPr>
          <w:rFonts w:hint="eastAsia"/>
          <w:color w:val="000000" w:themeColor="text1"/>
          <w:sz w:val="24"/>
          <w:szCs w:val="24"/>
          <w:lang w:eastAsia="zh-CN"/>
        </w:rPr>
        <w:t>2</w:t>
      </w:r>
      <w:r w:rsidRPr="004C2E2F">
        <w:rPr>
          <w:color w:val="000000" w:themeColor="text1"/>
          <w:sz w:val="24"/>
          <w:szCs w:val="24"/>
          <w:lang w:eastAsia="zh-CN"/>
        </w:rPr>
        <w:t>.</w:t>
      </w:r>
      <w:r w:rsidRPr="004C2E2F">
        <w:rPr>
          <w:rFonts w:hint="eastAsia"/>
          <w:color w:val="000000" w:themeColor="text1"/>
          <w:sz w:val="24"/>
          <w:szCs w:val="24"/>
          <w:lang w:eastAsia="zh-CN"/>
        </w:rPr>
        <w:t>报名方式：</w:t>
      </w:r>
      <w:r w:rsidR="006009CE" w:rsidRPr="004C2E2F">
        <w:rPr>
          <w:color w:val="000000" w:themeColor="text1"/>
          <w:sz w:val="24"/>
          <w:szCs w:val="24"/>
          <w:lang w:eastAsia="zh-CN"/>
        </w:rPr>
        <w:t>报名方式</w:t>
      </w:r>
      <w:r w:rsidR="006009CE" w:rsidRPr="004C2E2F">
        <w:rPr>
          <w:rFonts w:hint="eastAsia"/>
          <w:color w:val="000000" w:themeColor="text1"/>
          <w:sz w:val="24"/>
          <w:szCs w:val="24"/>
          <w:lang w:eastAsia="zh-CN"/>
        </w:rPr>
        <w:t>：参选人在报名时间内将报名文件发送至邮箱hjzhang@fhcpec.com.cn，报名文件包含：</w:t>
      </w:r>
    </w:p>
    <w:p w14:paraId="29F08A09" w14:textId="77777777" w:rsidR="006009CE" w:rsidRPr="004C2E2F" w:rsidRDefault="006009CE" w:rsidP="006009CE">
      <w:pPr>
        <w:tabs>
          <w:tab w:val="left" w:pos="709"/>
        </w:tabs>
        <w:spacing w:line="360" w:lineRule="auto"/>
        <w:ind w:firstLineChars="200" w:firstLine="480"/>
        <w:rPr>
          <w:color w:val="000000" w:themeColor="text1"/>
          <w:sz w:val="24"/>
          <w:szCs w:val="24"/>
          <w:lang w:eastAsia="zh-CN"/>
        </w:rPr>
      </w:pPr>
      <w:r w:rsidRPr="004C2E2F">
        <w:rPr>
          <w:rFonts w:hint="eastAsia"/>
          <w:color w:val="000000" w:themeColor="text1"/>
          <w:sz w:val="24"/>
          <w:szCs w:val="24"/>
          <w:lang w:eastAsia="zh-CN"/>
        </w:rPr>
        <w:t>（1）法定代表人授权委托书（扫描件，格式详见“附件：法定代表人授权委托书”）；</w:t>
      </w:r>
    </w:p>
    <w:p w14:paraId="0BEC49F3" w14:textId="77777777" w:rsidR="00A33603" w:rsidRPr="004C2E2F" w:rsidRDefault="006009CE" w:rsidP="006009CE">
      <w:pPr>
        <w:tabs>
          <w:tab w:val="left" w:pos="709"/>
        </w:tabs>
        <w:spacing w:line="360" w:lineRule="auto"/>
        <w:ind w:firstLineChars="200" w:firstLine="480"/>
        <w:rPr>
          <w:color w:val="000000" w:themeColor="text1"/>
          <w:sz w:val="24"/>
          <w:szCs w:val="24"/>
          <w:lang w:eastAsia="zh-CN"/>
        </w:rPr>
      </w:pPr>
      <w:r w:rsidRPr="004C2E2F">
        <w:rPr>
          <w:rFonts w:hint="eastAsia"/>
          <w:color w:val="000000" w:themeColor="text1"/>
          <w:sz w:val="24"/>
          <w:szCs w:val="24"/>
          <w:lang w:eastAsia="zh-CN"/>
        </w:rPr>
        <w:t>（2）营业执照（加盖单位公章的扫描件）；</w:t>
      </w:r>
    </w:p>
    <w:p w14:paraId="02DD981E" w14:textId="77777777" w:rsidR="006009CE" w:rsidRPr="004C2E2F" w:rsidRDefault="006009CE" w:rsidP="006009CE">
      <w:pPr>
        <w:tabs>
          <w:tab w:val="left" w:pos="709"/>
        </w:tabs>
        <w:spacing w:line="360" w:lineRule="auto"/>
        <w:ind w:firstLineChars="200" w:firstLine="480"/>
        <w:rPr>
          <w:color w:val="000000" w:themeColor="text1"/>
          <w:sz w:val="24"/>
          <w:szCs w:val="24"/>
          <w:lang w:eastAsia="zh-CN"/>
        </w:rPr>
      </w:pPr>
      <w:r w:rsidRPr="004C2E2F">
        <w:rPr>
          <w:rFonts w:hint="eastAsia"/>
          <w:color w:val="000000" w:themeColor="text1"/>
          <w:sz w:val="24"/>
          <w:szCs w:val="24"/>
          <w:lang w:eastAsia="zh-CN"/>
        </w:rPr>
        <w:t>（3）业绩证明文件（加盖单位公章的扫描件）。</w:t>
      </w:r>
    </w:p>
    <w:p w14:paraId="0A216A27" w14:textId="77777777" w:rsidR="00A33603" w:rsidRPr="004C2E2F" w:rsidRDefault="00A33603" w:rsidP="00A33603">
      <w:pPr>
        <w:tabs>
          <w:tab w:val="left" w:pos="709"/>
        </w:tabs>
        <w:spacing w:line="360" w:lineRule="auto"/>
        <w:ind w:firstLineChars="200" w:firstLine="480"/>
        <w:rPr>
          <w:color w:val="000000" w:themeColor="text1"/>
          <w:sz w:val="24"/>
          <w:szCs w:val="24"/>
          <w:lang w:eastAsia="zh-CN"/>
        </w:rPr>
      </w:pPr>
      <w:r w:rsidRPr="004C2E2F">
        <w:rPr>
          <w:rFonts w:hint="eastAsia"/>
          <w:color w:val="000000" w:themeColor="text1"/>
          <w:sz w:val="24"/>
          <w:szCs w:val="24"/>
          <w:lang w:eastAsia="zh-CN"/>
        </w:rPr>
        <w:t>3</w:t>
      </w:r>
      <w:r w:rsidRPr="004C2E2F">
        <w:rPr>
          <w:color w:val="000000" w:themeColor="text1"/>
          <w:sz w:val="24"/>
          <w:szCs w:val="24"/>
          <w:lang w:eastAsia="zh-CN"/>
        </w:rPr>
        <w:t>.</w:t>
      </w:r>
      <w:r w:rsidRPr="004C2E2F">
        <w:rPr>
          <w:rFonts w:hint="eastAsia"/>
          <w:color w:val="000000" w:themeColor="text1"/>
          <w:sz w:val="24"/>
          <w:szCs w:val="24"/>
          <w:lang w:eastAsia="zh-CN"/>
        </w:rPr>
        <w:t>获取比选文件：本项目比选文件</w:t>
      </w:r>
      <w:r w:rsidR="008C03C3" w:rsidRPr="004C2E2F">
        <w:rPr>
          <w:rFonts w:hint="eastAsia"/>
          <w:color w:val="000000" w:themeColor="text1"/>
          <w:sz w:val="24"/>
          <w:szCs w:val="24"/>
          <w:lang w:eastAsia="zh-CN"/>
        </w:rPr>
        <w:t>请有意向参选人自行下载</w:t>
      </w:r>
      <w:r w:rsidRPr="004C2E2F">
        <w:rPr>
          <w:rFonts w:hint="eastAsia"/>
          <w:color w:val="000000" w:themeColor="text1"/>
          <w:sz w:val="24"/>
          <w:szCs w:val="24"/>
          <w:lang w:eastAsia="zh-CN"/>
        </w:rPr>
        <w:t>，不收取费用。（特别声明：未进行登记报名的参选人，其递交的参选文件将被拒收。）</w:t>
      </w:r>
    </w:p>
    <w:p w14:paraId="3EF216F0" w14:textId="77777777" w:rsidR="00662C51" w:rsidRDefault="003A7FB9"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w:t>
      </w:r>
      <w:r w:rsidR="00662C51">
        <w:rPr>
          <w:rFonts w:hint="eastAsia"/>
          <w:b/>
          <w:snapToGrid w:val="0"/>
          <w:color w:val="000000" w:themeColor="text1"/>
          <w:spacing w:val="8"/>
          <w:sz w:val="24"/>
          <w:szCs w:val="24"/>
          <w:lang w:eastAsia="zh-CN"/>
        </w:rPr>
        <w:t>、参选文件递交要求</w:t>
      </w:r>
    </w:p>
    <w:p w14:paraId="6866CB91"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4A9C7B27" w14:textId="70190C40"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3A7FB9">
        <w:rPr>
          <w:rFonts w:hint="eastAsia"/>
          <w:color w:val="000000" w:themeColor="text1"/>
          <w:sz w:val="24"/>
          <w:szCs w:val="24"/>
          <w:lang w:eastAsia="zh-CN"/>
        </w:rPr>
        <w:t>）：202</w:t>
      </w:r>
      <w:r w:rsidR="003A7FB9" w:rsidRPr="003A7FB9">
        <w:rPr>
          <w:color w:val="000000" w:themeColor="text1"/>
          <w:sz w:val="24"/>
          <w:szCs w:val="24"/>
          <w:lang w:eastAsia="zh-CN"/>
        </w:rPr>
        <w:t>1</w:t>
      </w:r>
      <w:r w:rsidRPr="003A7FB9">
        <w:rPr>
          <w:rFonts w:hint="eastAsia"/>
          <w:color w:val="000000" w:themeColor="text1"/>
          <w:sz w:val="24"/>
          <w:szCs w:val="24"/>
          <w:lang w:eastAsia="zh-CN"/>
        </w:rPr>
        <w:t>年</w:t>
      </w:r>
      <w:r w:rsidR="003A7FB9" w:rsidRPr="003A7FB9">
        <w:rPr>
          <w:color w:val="000000" w:themeColor="text1"/>
          <w:sz w:val="24"/>
          <w:szCs w:val="24"/>
          <w:lang w:eastAsia="zh-CN"/>
        </w:rPr>
        <w:t>8</w:t>
      </w:r>
      <w:r w:rsidRPr="003A7FB9">
        <w:rPr>
          <w:rFonts w:hint="eastAsia"/>
          <w:color w:val="000000" w:themeColor="text1"/>
          <w:sz w:val="24"/>
          <w:szCs w:val="24"/>
          <w:lang w:eastAsia="zh-CN"/>
        </w:rPr>
        <w:t>月</w:t>
      </w:r>
      <w:r w:rsidR="00CF4E2B">
        <w:rPr>
          <w:color w:val="000000" w:themeColor="text1"/>
          <w:sz w:val="24"/>
          <w:szCs w:val="24"/>
          <w:lang w:eastAsia="zh-CN"/>
        </w:rPr>
        <w:t>30</w:t>
      </w:r>
      <w:r w:rsidRPr="003A7FB9">
        <w:rPr>
          <w:rFonts w:hint="eastAsia"/>
          <w:color w:val="000000" w:themeColor="text1"/>
          <w:sz w:val="24"/>
          <w:szCs w:val="24"/>
          <w:lang w:eastAsia="zh-CN"/>
        </w:rPr>
        <w:t>日14时0分。</w:t>
      </w:r>
    </w:p>
    <w:p w14:paraId="702D5C35" w14:textId="77777777" w:rsidR="00967702" w:rsidRDefault="003A7FB9"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w:t>
      </w:r>
      <w:r w:rsidR="00662C51">
        <w:rPr>
          <w:rFonts w:hint="eastAsia"/>
          <w:b/>
          <w:bCs/>
          <w:snapToGrid w:val="0"/>
          <w:color w:val="000000" w:themeColor="text1"/>
          <w:spacing w:val="8"/>
          <w:sz w:val="24"/>
          <w:szCs w:val="24"/>
          <w:lang w:eastAsia="zh-CN"/>
        </w:rPr>
        <w:t>、联系方式</w:t>
      </w:r>
      <w:r w:rsidR="00DD56C2" w:rsidRPr="002E3036">
        <w:rPr>
          <w:rFonts w:hint="eastAsia"/>
          <w:sz w:val="24"/>
          <w:szCs w:val="24"/>
          <w:lang w:eastAsia="zh-CN"/>
        </w:rPr>
        <w:t xml:space="preserve"> </w:t>
      </w:r>
    </w:p>
    <w:p w14:paraId="173763AE"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42F7B897"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3471636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7CFF4B7E"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6900223F" w14:textId="77777777" w:rsidR="00967702" w:rsidRPr="004A13AF" w:rsidRDefault="00967702" w:rsidP="00662C51">
      <w:pPr>
        <w:spacing w:line="360" w:lineRule="auto"/>
        <w:rPr>
          <w:sz w:val="24"/>
          <w:szCs w:val="24"/>
          <w:lang w:eastAsia="zh-CN"/>
        </w:rPr>
      </w:pPr>
    </w:p>
    <w:p w14:paraId="452EC64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2E7A0B4E" w14:textId="12450FF9" w:rsidR="00967702" w:rsidRPr="006408E7"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6408E7">
        <w:rPr>
          <w:rFonts w:hint="eastAsia"/>
          <w:color w:val="000000" w:themeColor="text1"/>
          <w:sz w:val="24"/>
          <w:szCs w:val="24"/>
          <w:lang w:eastAsia="zh-CN"/>
        </w:rPr>
        <w:t xml:space="preserve">            </w:t>
      </w:r>
      <w:r w:rsidR="00D3426F" w:rsidRPr="006408E7">
        <w:rPr>
          <w:color w:val="000000" w:themeColor="text1"/>
          <w:sz w:val="24"/>
          <w:szCs w:val="24"/>
          <w:lang w:eastAsia="zh-CN"/>
        </w:rPr>
        <w:t>202</w:t>
      </w:r>
      <w:r w:rsidR="006408E7" w:rsidRPr="006408E7">
        <w:rPr>
          <w:color w:val="000000" w:themeColor="text1"/>
          <w:sz w:val="24"/>
          <w:szCs w:val="24"/>
          <w:lang w:eastAsia="zh-CN"/>
        </w:rPr>
        <w:t>1</w:t>
      </w:r>
      <w:r w:rsidRPr="006408E7">
        <w:rPr>
          <w:rFonts w:hint="eastAsia"/>
          <w:color w:val="000000" w:themeColor="text1"/>
          <w:sz w:val="24"/>
          <w:szCs w:val="24"/>
          <w:lang w:eastAsia="zh-CN"/>
        </w:rPr>
        <w:t>年</w:t>
      </w:r>
      <w:r w:rsidR="006408E7" w:rsidRPr="006408E7">
        <w:rPr>
          <w:color w:val="000000" w:themeColor="text1"/>
          <w:sz w:val="24"/>
          <w:szCs w:val="24"/>
          <w:lang w:eastAsia="zh-CN"/>
        </w:rPr>
        <w:t>8</w:t>
      </w:r>
      <w:r w:rsidRPr="006408E7">
        <w:rPr>
          <w:rFonts w:hint="eastAsia"/>
          <w:color w:val="000000" w:themeColor="text1"/>
          <w:sz w:val="24"/>
          <w:szCs w:val="24"/>
          <w:lang w:eastAsia="zh-CN"/>
        </w:rPr>
        <w:t>月</w:t>
      </w:r>
      <w:r w:rsidR="00CF4E2B">
        <w:rPr>
          <w:color w:val="000000" w:themeColor="text1"/>
          <w:sz w:val="24"/>
          <w:szCs w:val="24"/>
          <w:lang w:eastAsia="zh-CN"/>
        </w:rPr>
        <w:t>18</w:t>
      </w:r>
      <w:r w:rsidRPr="006408E7">
        <w:rPr>
          <w:rFonts w:hint="eastAsia"/>
          <w:color w:val="000000" w:themeColor="text1"/>
          <w:sz w:val="24"/>
          <w:szCs w:val="24"/>
          <w:lang w:eastAsia="zh-CN"/>
        </w:rPr>
        <w:t>日</w:t>
      </w:r>
    </w:p>
    <w:p w14:paraId="5D6885DC" w14:textId="77777777"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0DE4234A" w14:textId="77777777" w:rsidR="00662C51" w:rsidRDefault="00662C51" w:rsidP="00662C51">
      <w:pPr>
        <w:jc w:val="center"/>
        <w:outlineLvl w:val="0"/>
        <w:rPr>
          <w:rFonts w:ascii="黑体" w:eastAsia="黑体" w:hAnsi="黑体"/>
          <w:lang w:eastAsia="zh-CN"/>
        </w:rPr>
      </w:pPr>
    </w:p>
    <w:p w14:paraId="042A839C"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6408E7" w:rsidRPr="006408E7">
        <w:rPr>
          <w:rFonts w:hint="eastAsia"/>
          <w:bCs/>
          <w:color w:val="000000" w:themeColor="text1"/>
          <w:u w:val="single"/>
          <w:lang w:eastAsia="zh-CN"/>
        </w:rPr>
        <w:t>福建福海创石油化工有限公司热电厂灰、渣、石子煤和脱硫石膏等副产品综合利用、清运作业及运行维护</w:t>
      </w:r>
      <w:r w:rsidRPr="006408E7">
        <w:rPr>
          <w:rFonts w:hint="eastAsia"/>
          <w:bCs/>
          <w:color w:val="000000" w:themeColor="text1"/>
          <w:u w:val="single"/>
          <w:lang w:eastAsia="zh-CN"/>
        </w:rPr>
        <w:t>（项目编号：</w:t>
      </w:r>
      <w:r w:rsidR="006408E7" w:rsidRPr="006408E7">
        <w:rPr>
          <w:bCs/>
          <w:color w:val="000000" w:themeColor="text1"/>
          <w:u w:val="single"/>
          <w:lang w:eastAsia="zh-CN"/>
        </w:rPr>
        <w:t>FHC-PTXS20210812087</w:t>
      </w:r>
      <w:r w:rsidRPr="006408E7">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6E07B436"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389972D4"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71D7088D"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61700BBF" w14:textId="77777777" w:rsidR="00662C51" w:rsidRDefault="00662C51" w:rsidP="00662C51">
      <w:pPr>
        <w:rPr>
          <w:rFonts w:hAnsi="Calibri" w:cs="黑体"/>
          <w:sz w:val="24"/>
          <w:szCs w:val="24"/>
          <w:lang w:eastAsia="zh-CN"/>
        </w:rPr>
      </w:pPr>
    </w:p>
    <w:p w14:paraId="227F886A"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1A0FED0"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685C1CCB"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30C99088"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3FBA83C1" w14:textId="77777777" w:rsidR="00662C51" w:rsidRDefault="00662C51" w:rsidP="00662C51">
      <w:pPr>
        <w:rPr>
          <w:rFonts w:hAnsi="Calibri" w:cs="黑体"/>
          <w:sz w:val="24"/>
          <w:szCs w:val="24"/>
          <w:lang w:eastAsia="zh-CN"/>
        </w:rPr>
      </w:pPr>
    </w:p>
    <w:p w14:paraId="715D4E7D"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3990746"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40B8D7A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E35151B"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25776994" w14:textId="7777777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56E10" w:rsidRPr="00E56E10">
        <w:rPr>
          <w:rFonts w:hint="eastAsia"/>
          <w:lang w:eastAsia="zh-CN"/>
        </w:rPr>
        <w:t>福建福海创石油化工有限公司热电厂灰、渣、石子煤和脱硫石膏等副产品综合利用、清运作业及运行维护</w:t>
      </w:r>
    </w:p>
    <w:p w14:paraId="711A1227"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E56E10">
        <w:rPr>
          <w:rFonts w:hint="eastAsia"/>
          <w:lang w:eastAsia="zh-CN"/>
        </w:rPr>
        <w:t>P</w:t>
      </w:r>
      <w:r w:rsidR="00E56E10">
        <w:rPr>
          <w:lang w:eastAsia="zh-CN"/>
        </w:rPr>
        <w:t>X厂区</w:t>
      </w:r>
    </w:p>
    <w:p w14:paraId="103755A3" w14:textId="77777777" w:rsidR="002B6416" w:rsidRPr="00F43F82" w:rsidRDefault="00F43F82" w:rsidP="00F43F82">
      <w:pPr>
        <w:pStyle w:val="a6"/>
        <w:spacing w:line="360" w:lineRule="auto"/>
        <w:ind w:right="121"/>
        <w:jc w:val="both"/>
        <w:rPr>
          <w:lang w:eastAsia="zh-CN"/>
        </w:rPr>
      </w:pPr>
      <w:r>
        <w:rPr>
          <w:rFonts w:hint="eastAsia"/>
          <w:lang w:eastAsia="zh-CN"/>
        </w:rPr>
        <w:t xml:space="preserve">    </w:t>
      </w:r>
      <w:r w:rsidR="00E56E10">
        <w:rPr>
          <w:lang w:eastAsia="zh-CN"/>
        </w:rPr>
        <w:t>3</w:t>
      </w:r>
      <w:r>
        <w:rPr>
          <w:rFonts w:hint="eastAsia"/>
          <w:lang w:eastAsia="zh-CN"/>
        </w:rPr>
        <w:t>.</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E56E10">
        <w:rPr>
          <w:rFonts w:hint="eastAsia"/>
          <w:lang w:eastAsia="zh-CN"/>
        </w:rPr>
        <w:t>技术规范书</w:t>
      </w:r>
    </w:p>
    <w:p w14:paraId="35DCFE3F" w14:textId="77777777" w:rsidR="00937414" w:rsidRPr="00F43F82" w:rsidRDefault="00F43F82" w:rsidP="00F43F82">
      <w:pPr>
        <w:pStyle w:val="a6"/>
        <w:spacing w:line="360" w:lineRule="auto"/>
        <w:ind w:right="121"/>
        <w:jc w:val="both"/>
        <w:rPr>
          <w:lang w:eastAsia="zh-CN"/>
        </w:rPr>
      </w:pPr>
      <w:r>
        <w:rPr>
          <w:rFonts w:hint="eastAsia"/>
          <w:lang w:eastAsia="zh-CN"/>
        </w:rPr>
        <w:t xml:space="preserve">    </w:t>
      </w:r>
      <w:r w:rsidR="00E56E10">
        <w:rPr>
          <w:lang w:eastAsia="zh-CN"/>
        </w:rPr>
        <w:t>4</w:t>
      </w:r>
      <w:r>
        <w:rPr>
          <w:rFonts w:hint="eastAsia"/>
          <w:lang w:eastAsia="zh-CN"/>
        </w:rPr>
        <w:t>.</w:t>
      </w:r>
      <w:r w:rsidR="00753C0F" w:rsidRPr="00F43F82">
        <w:rPr>
          <w:rFonts w:hint="eastAsia"/>
          <w:lang w:eastAsia="zh-CN"/>
        </w:rPr>
        <w:t>项目</w:t>
      </w:r>
      <w:r w:rsidR="00514AFE">
        <w:rPr>
          <w:rFonts w:hint="eastAsia"/>
          <w:lang w:eastAsia="zh-CN"/>
        </w:rPr>
        <w:t>联系人</w:t>
      </w:r>
    </w:p>
    <w:p w14:paraId="7A127AEB" w14:textId="77777777" w:rsidR="00E56E10" w:rsidRPr="00E56E10" w:rsidRDefault="00F43F82" w:rsidP="00E56E10">
      <w:pPr>
        <w:pStyle w:val="a6"/>
        <w:spacing w:line="360" w:lineRule="auto"/>
        <w:ind w:right="121"/>
        <w:jc w:val="both"/>
        <w:rPr>
          <w:lang w:eastAsia="zh-CN"/>
        </w:rPr>
      </w:pPr>
      <w:r>
        <w:rPr>
          <w:rFonts w:hint="eastAsia"/>
          <w:lang w:eastAsia="zh-CN"/>
        </w:rPr>
        <w:t xml:space="preserve"> </w:t>
      </w:r>
      <w:r w:rsidRPr="00E56E10">
        <w:rPr>
          <w:rFonts w:hint="eastAsia"/>
          <w:lang w:eastAsia="zh-CN"/>
        </w:rPr>
        <w:t xml:space="preserve">   </w:t>
      </w:r>
      <w:r w:rsidR="00937414" w:rsidRPr="00E56E10">
        <w:rPr>
          <w:rFonts w:hint="eastAsia"/>
          <w:lang w:eastAsia="zh-CN"/>
        </w:rPr>
        <w:t>技术联系人：</w:t>
      </w:r>
      <w:r w:rsidR="00E56E10" w:rsidRPr="00E56E10">
        <w:rPr>
          <w:rFonts w:hint="eastAsia"/>
          <w:lang w:eastAsia="zh-CN"/>
        </w:rPr>
        <w:t xml:space="preserve">陈平金 </w:t>
      </w:r>
      <w:r w:rsidR="00E56E10" w:rsidRPr="00E56E10">
        <w:rPr>
          <w:lang w:eastAsia="zh-CN"/>
        </w:rPr>
        <w:t>0596</w:t>
      </w:r>
      <w:r w:rsidR="00E56E10" w:rsidRPr="00E56E10">
        <w:rPr>
          <w:rFonts w:hint="eastAsia"/>
          <w:lang w:eastAsia="zh-CN"/>
        </w:rPr>
        <w:t>-</w:t>
      </w:r>
      <w:r w:rsidR="00E56E10" w:rsidRPr="00E56E10">
        <w:rPr>
          <w:lang w:eastAsia="zh-CN"/>
        </w:rPr>
        <w:t>6311295</w:t>
      </w:r>
      <w:r w:rsidR="00E56E10" w:rsidRPr="00E56E10">
        <w:rPr>
          <w:rFonts w:hint="eastAsia"/>
          <w:lang w:eastAsia="zh-CN"/>
        </w:rPr>
        <w:t>/</w:t>
      </w:r>
      <w:r w:rsidR="00E56E10" w:rsidRPr="00E56E10">
        <w:rPr>
          <w:lang w:eastAsia="zh-CN"/>
        </w:rPr>
        <w:t>19959614083</w:t>
      </w:r>
      <w:r w:rsidR="00E56E10" w:rsidRPr="00E56E10">
        <w:rPr>
          <w:rFonts w:hint="eastAsia"/>
          <w:lang w:eastAsia="zh-CN"/>
        </w:rPr>
        <w:t>，邮箱：</w:t>
      </w:r>
      <w:hyperlink r:id="rId11" w:history="1">
        <w:r w:rsidR="00E56E10" w:rsidRPr="0072282D">
          <w:rPr>
            <w:rStyle w:val="af"/>
            <w:lang w:eastAsia="zh-CN"/>
          </w:rPr>
          <w:t>pjchen@fhcpec.com.cn</w:t>
        </w:r>
      </w:hyperlink>
      <w:r w:rsidR="00E56E10">
        <w:rPr>
          <w:rFonts w:hint="eastAsia"/>
          <w:lang w:eastAsia="zh-CN"/>
        </w:rPr>
        <w:t>（现场踏勘及技术澄清联系人）</w:t>
      </w:r>
    </w:p>
    <w:p w14:paraId="320286E1" w14:textId="7777777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25FD22CF"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7B2D1418"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0B68E611"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524ECBB4"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33E994B4"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22FA8ED7"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1469298"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B728573"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4376310B"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2844550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607F414A"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0CF899DD"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8336EE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28336A6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5786490F"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5ADBB82" w14:textId="77777777" w:rsidR="004C77ED" w:rsidRDefault="004C77ED" w:rsidP="004C77E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r w:rsidRPr="00E870BC">
        <w:rPr>
          <w:rFonts w:hint="eastAsia"/>
          <w:sz w:val="24"/>
          <w:szCs w:val="24"/>
          <w:lang w:eastAsia="zh-CN"/>
        </w:rPr>
        <w:t xml:space="preserve"> 营业执照经营范围需包含粉煤灰销售或综合利用相关内容</w:t>
      </w:r>
      <w:r>
        <w:rPr>
          <w:rFonts w:hint="eastAsia"/>
          <w:sz w:val="24"/>
          <w:szCs w:val="24"/>
          <w:lang w:eastAsia="zh-CN"/>
        </w:rPr>
        <w:t>，</w:t>
      </w:r>
      <w:r w:rsidRPr="00E870BC">
        <w:rPr>
          <w:rFonts w:hint="eastAsia"/>
          <w:sz w:val="24"/>
          <w:szCs w:val="24"/>
          <w:lang w:eastAsia="zh-CN"/>
        </w:rPr>
        <w:t>注册资金需达到1000万元（含）以上</w:t>
      </w:r>
      <w:r>
        <w:rPr>
          <w:rFonts w:hint="eastAsia"/>
          <w:sz w:val="24"/>
          <w:szCs w:val="24"/>
          <w:lang w:eastAsia="zh-CN"/>
        </w:rPr>
        <w:t>。</w:t>
      </w:r>
    </w:p>
    <w:p w14:paraId="04FF5C1F" w14:textId="77777777" w:rsidR="004C77ED" w:rsidRDefault="004C77ED" w:rsidP="004C77E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E870BC">
        <w:rPr>
          <w:rFonts w:hint="eastAsia"/>
          <w:sz w:val="24"/>
          <w:szCs w:val="24"/>
          <w:lang w:eastAsia="zh-CN"/>
        </w:rPr>
        <w:t>单位负责人为同一人或者存在控股、管理关系的不同单位不得同时参选</w:t>
      </w:r>
      <w:r>
        <w:rPr>
          <w:rFonts w:hint="eastAsia"/>
          <w:sz w:val="24"/>
          <w:szCs w:val="24"/>
          <w:lang w:eastAsia="zh-CN"/>
        </w:rPr>
        <w:t>。</w:t>
      </w:r>
    </w:p>
    <w:p w14:paraId="537DC855" w14:textId="77777777" w:rsidR="004C77ED" w:rsidRPr="00A87B9C" w:rsidRDefault="004C77ED" w:rsidP="004C77ED">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E870BC">
        <w:rPr>
          <w:rFonts w:hint="eastAsia"/>
          <w:sz w:val="24"/>
          <w:szCs w:val="24"/>
          <w:lang w:eastAsia="zh-CN"/>
        </w:rPr>
        <w:t>近三年内粉煤灰销售或综合利用的相关业绩</w:t>
      </w:r>
      <w:r w:rsidRPr="00A87B9C">
        <w:rPr>
          <w:rFonts w:hint="eastAsia"/>
          <w:sz w:val="24"/>
          <w:szCs w:val="24"/>
          <w:lang w:eastAsia="zh-CN"/>
        </w:rPr>
        <w:t>。</w:t>
      </w:r>
    </w:p>
    <w:p w14:paraId="1B7B5220" w14:textId="77777777" w:rsidR="004C77ED" w:rsidRPr="00E870BC" w:rsidRDefault="004C77ED" w:rsidP="004C77ED">
      <w:pPr>
        <w:tabs>
          <w:tab w:val="left" w:pos="709"/>
        </w:tabs>
        <w:spacing w:line="360" w:lineRule="auto"/>
        <w:ind w:firstLineChars="200" w:firstLine="480"/>
        <w:rPr>
          <w:sz w:val="24"/>
          <w:szCs w:val="24"/>
          <w:lang w:eastAsia="zh-CN"/>
        </w:rPr>
      </w:pPr>
      <w:r w:rsidRPr="00E870BC">
        <w:rPr>
          <w:sz w:val="24"/>
          <w:szCs w:val="24"/>
          <w:lang w:eastAsia="zh-CN"/>
        </w:rPr>
        <w:t>4</w:t>
      </w:r>
      <w:r w:rsidRPr="00E870BC">
        <w:rPr>
          <w:rFonts w:hint="eastAsia"/>
          <w:sz w:val="24"/>
          <w:szCs w:val="24"/>
          <w:lang w:eastAsia="zh-CN"/>
        </w:rPr>
        <w:t>.</w:t>
      </w:r>
      <w:r w:rsidRPr="00E870BC">
        <w:rPr>
          <w:sz w:val="24"/>
          <w:szCs w:val="24"/>
          <w:lang w:eastAsia="zh-CN"/>
        </w:rPr>
        <w:t>参选人没有失信黑名单记录（以最高院失信被执行人系统发布信息为准）</w:t>
      </w:r>
      <w:r w:rsidRPr="00E870BC">
        <w:rPr>
          <w:rFonts w:hint="eastAsia"/>
          <w:sz w:val="24"/>
          <w:szCs w:val="24"/>
          <w:lang w:eastAsia="zh-CN"/>
        </w:rPr>
        <w:t>。</w:t>
      </w:r>
    </w:p>
    <w:p w14:paraId="650A6905" w14:textId="77777777" w:rsidR="004C77ED" w:rsidRDefault="004C77ED" w:rsidP="004C77ED">
      <w:pPr>
        <w:tabs>
          <w:tab w:val="left" w:pos="709"/>
        </w:tabs>
        <w:spacing w:line="360" w:lineRule="auto"/>
        <w:ind w:firstLineChars="200" w:firstLine="480"/>
        <w:rPr>
          <w:sz w:val="24"/>
          <w:szCs w:val="24"/>
          <w:lang w:eastAsia="zh-CN"/>
        </w:rPr>
      </w:pPr>
      <w:r w:rsidRPr="00E870BC">
        <w:rPr>
          <w:rFonts w:hint="eastAsia"/>
          <w:sz w:val="24"/>
          <w:szCs w:val="24"/>
          <w:lang w:eastAsia="zh-CN"/>
        </w:rPr>
        <w:t>5</w:t>
      </w:r>
      <w:r w:rsidRPr="00E870BC">
        <w:rPr>
          <w:sz w:val="24"/>
          <w:szCs w:val="24"/>
          <w:lang w:eastAsia="zh-CN"/>
        </w:rPr>
        <w:t>.与</w:t>
      </w:r>
      <w:r w:rsidRPr="00E870BC">
        <w:rPr>
          <w:rFonts w:hint="eastAsia"/>
          <w:sz w:val="24"/>
          <w:szCs w:val="24"/>
          <w:lang w:eastAsia="zh-CN"/>
        </w:rPr>
        <w:t>比选人</w:t>
      </w:r>
      <w:r w:rsidRPr="00E870BC">
        <w:rPr>
          <w:sz w:val="24"/>
          <w:szCs w:val="24"/>
          <w:lang w:eastAsia="zh-CN"/>
        </w:rPr>
        <w:t>无诉讼纠纷。</w:t>
      </w:r>
    </w:p>
    <w:p w14:paraId="5B6BC506" w14:textId="77777777" w:rsidR="004C77ED" w:rsidRDefault="004C77ED" w:rsidP="004C77ED">
      <w:pPr>
        <w:tabs>
          <w:tab w:val="left" w:pos="709"/>
        </w:tabs>
        <w:spacing w:line="360" w:lineRule="auto"/>
        <w:ind w:firstLineChars="200" w:firstLine="480"/>
        <w:rPr>
          <w:sz w:val="24"/>
          <w:szCs w:val="24"/>
          <w:lang w:eastAsia="zh-CN"/>
        </w:rPr>
      </w:pPr>
      <w:r w:rsidRPr="00E870BC">
        <w:rPr>
          <w:rFonts w:hint="eastAsia"/>
          <w:sz w:val="24"/>
          <w:szCs w:val="24"/>
          <w:lang w:eastAsia="zh-CN"/>
        </w:rPr>
        <w:t>6</w:t>
      </w:r>
      <w:r w:rsidRPr="00E870BC">
        <w:rPr>
          <w:sz w:val="24"/>
          <w:szCs w:val="24"/>
          <w:lang w:eastAsia="zh-CN"/>
        </w:rPr>
        <w:t>.</w:t>
      </w:r>
      <w:r w:rsidRPr="00E870BC">
        <w:rPr>
          <w:rFonts w:hint="eastAsia"/>
          <w:sz w:val="24"/>
          <w:szCs w:val="24"/>
          <w:lang w:eastAsia="zh-CN"/>
        </w:rPr>
        <w:t>本项目不接受联合体参选，不许非法分包、杜绝转包</w:t>
      </w:r>
      <w:r>
        <w:rPr>
          <w:rFonts w:hint="eastAsia"/>
          <w:sz w:val="24"/>
          <w:szCs w:val="24"/>
          <w:lang w:eastAsia="zh-CN"/>
        </w:rPr>
        <w:t>。</w:t>
      </w:r>
    </w:p>
    <w:p w14:paraId="507259B6" w14:textId="77777777" w:rsidR="00E739AE" w:rsidRPr="00F43F82" w:rsidRDefault="006F0262" w:rsidP="004C77ED">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4DE86F7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4C77ED">
        <w:rPr>
          <w:rFonts w:hint="eastAsia"/>
          <w:color w:val="000000" w:themeColor="text1"/>
          <w:lang w:eastAsia="zh-CN"/>
        </w:rPr>
        <w:t>金额</w:t>
      </w:r>
      <w:r w:rsidR="004C77ED" w:rsidRPr="004C77ED">
        <w:rPr>
          <w:color w:val="000000" w:themeColor="text1"/>
          <w:lang w:eastAsia="zh-CN"/>
        </w:rPr>
        <w:t>50万</w:t>
      </w:r>
      <w:r w:rsidR="00DF463A" w:rsidRPr="004C77ED">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6909D61D" w14:textId="77777777" w:rsidR="00092243" w:rsidRPr="004C77E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4C77ED">
        <w:rPr>
          <w:rFonts w:hint="eastAsia"/>
          <w:color w:val="000000" w:themeColor="text1"/>
          <w:lang w:eastAsia="zh-CN"/>
        </w:rPr>
        <w:t>开户名称：福建福海创石油化工有限公司</w:t>
      </w:r>
    </w:p>
    <w:p w14:paraId="39681038" w14:textId="77777777" w:rsidR="00092243" w:rsidRPr="004C77ED" w:rsidRDefault="006F0262" w:rsidP="002318C1">
      <w:pPr>
        <w:pStyle w:val="a6"/>
        <w:spacing w:line="360" w:lineRule="auto"/>
        <w:ind w:right="121"/>
        <w:jc w:val="both"/>
        <w:rPr>
          <w:color w:val="000000" w:themeColor="text1"/>
          <w:lang w:eastAsia="zh-CN"/>
        </w:rPr>
      </w:pPr>
      <w:r w:rsidRPr="004C77ED">
        <w:rPr>
          <w:rFonts w:hint="eastAsia"/>
          <w:color w:val="000000" w:themeColor="text1"/>
          <w:lang w:eastAsia="zh-CN"/>
        </w:rPr>
        <w:t xml:space="preserve">    </w:t>
      </w:r>
      <w:r w:rsidR="00092243" w:rsidRPr="004C77ED">
        <w:rPr>
          <w:rFonts w:hint="eastAsia"/>
          <w:color w:val="000000" w:themeColor="text1"/>
          <w:lang w:eastAsia="zh-CN"/>
        </w:rPr>
        <w:t>开户银行：</w:t>
      </w:r>
      <w:r w:rsidR="00C074CA" w:rsidRPr="004C77ED">
        <w:rPr>
          <w:rFonts w:hint="eastAsia"/>
          <w:color w:val="000000" w:themeColor="text1"/>
          <w:lang w:eastAsia="zh-CN"/>
        </w:rPr>
        <w:t>中国银行漳州古雷支行</w:t>
      </w:r>
    </w:p>
    <w:p w14:paraId="68430D95" w14:textId="77777777" w:rsidR="00092243" w:rsidRPr="004C77ED" w:rsidRDefault="006F0262" w:rsidP="002318C1">
      <w:pPr>
        <w:pStyle w:val="a6"/>
        <w:spacing w:line="360" w:lineRule="auto"/>
        <w:ind w:right="121"/>
        <w:jc w:val="both"/>
        <w:rPr>
          <w:color w:val="000000" w:themeColor="text1"/>
          <w:lang w:eastAsia="zh-CN"/>
        </w:rPr>
      </w:pPr>
      <w:r w:rsidRPr="004C77ED">
        <w:rPr>
          <w:rFonts w:hint="eastAsia"/>
          <w:color w:val="000000" w:themeColor="text1"/>
          <w:lang w:eastAsia="zh-CN"/>
        </w:rPr>
        <w:t xml:space="preserve">    </w:t>
      </w:r>
      <w:r w:rsidR="00092243" w:rsidRPr="004C77ED">
        <w:rPr>
          <w:rFonts w:hint="eastAsia"/>
          <w:color w:val="000000" w:themeColor="text1"/>
          <w:lang w:eastAsia="zh-CN"/>
        </w:rPr>
        <w:t>帐  号：</w:t>
      </w:r>
      <w:r w:rsidR="00C074CA" w:rsidRPr="004C77ED">
        <w:rPr>
          <w:color w:val="000000" w:themeColor="text1"/>
          <w:lang w:eastAsia="zh-CN"/>
        </w:rPr>
        <w:t>406574816628</w:t>
      </w:r>
    </w:p>
    <w:p w14:paraId="6F6CF3C7" w14:textId="77777777" w:rsidR="00092243" w:rsidRPr="004C77ED" w:rsidRDefault="006F0262" w:rsidP="002318C1">
      <w:pPr>
        <w:pStyle w:val="a6"/>
        <w:spacing w:line="360" w:lineRule="auto"/>
        <w:ind w:right="121"/>
        <w:jc w:val="both"/>
        <w:rPr>
          <w:color w:val="000000" w:themeColor="text1"/>
          <w:lang w:eastAsia="zh-CN"/>
        </w:rPr>
      </w:pPr>
      <w:r w:rsidRPr="004C77ED">
        <w:rPr>
          <w:rFonts w:hint="eastAsia"/>
          <w:color w:val="000000" w:themeColor="text1"/>
          <w:lang w:eastAsia="zh-CN"/>
        </w:rPr>
        <w:t xml:space="preserve">    </w:t>
      </w:r>
      <w:r w:rsidR="00092243" w:rsidRPr="004C77ED">
        <w:rPr>
          <w:rFonts w:hint="eastAsia"/>
          <w:color w:val="000000" w:themeColor="text1"/>
          <w:lang w:eastAsia="zh-CN"/>
        </w:rPr>
        <w:t>注明用途：</w:t>
      </w:r>
      <w:r w:rsidR="004C77ED" w:rsidRPr="004C77ED">
        <w:rPr>
          <w:rFonts w:hint="eastAsia"/>
          <w:color w:val="000000" w:themeColor="text1"/>
          <w:lang w:eastAsia="zh-CN"/>
        </w:rPr>
        <w:t>粉煤灰参选</w:t>
      </w:r>
      <w:r w:rsidR="00092243" w:rsidRPr="004C77ED">
        <w:rPr>
          <w:color w:val="000000" w:themeColor="text1"/>
          <w:lang w:eastAsia="zh-CN"/>
        </w:rPr>
        <w:t>保证金</w:t>
      </w:r>
    </w:p>
    <w:p w14:paraId="41D113A7"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0CEBB8F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4A23F0FD"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5FE0ED27"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52F6E9CD"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w:t>
      </w:r>
      <w:r w:rsidR="00C774ED">
        <w:rPr>
          <w:rFonts w:hint="eastAsia"/>
          <w:lang w:eastAsia="zh-CN"/>
        </w:rPr>
        <w:t>且递交履约保证金后</w:t>
      </w:r>
      <w:r w:rsidR="00DF463A" w:rsidRPr="002318C1">
        <w:rPr>
          <w:rFonts w:hint="eastAsia"/>
          <w:lang w:eastAsia="zh-CN"/>
        </w:rPr>
        <w:t>归还；</w:t>
      </w:r>
    </w:p>
    <w:p w14:paraId="6574483E"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39046C8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79C385F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5CF79DFD"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2274C88E" w14:textId="0121E18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DD56C2" w:rsidRPr="00C774ED">
        <w:rPr>
          <w:color w:val="000000" w:themeColor="text1"/>
          <w:lang w:eastAsia="zh-CN"/>
        </w:rPr>
        <w:t>：</w:t>
      </w:r>
      <w:r w:rsidR="00BF0B81" w:rsidRPr="00C774ED">
        <w:rPr>
          <w:color w:val="000000" w:themeColor="text1"/>
          <w:lang w:eastAsia="zh-CN"/>
        </w:rPr>
        <w:t>202</w:t>
      </w:r>
      <w:r w:rsidR="00C774ED" w:rsidRPr="00C774ED">
        <w:rPr>
          <w:color w:val="000000" w:themeColor="text1"/>
          <w:lang w:eastAsia="zh-CN"/>
        </w:rPr>
        <w:t>1</w:t>
      </w:r>
      <w:r w:rsidR="00E739AE" w:rsidRPr="00C774ED">
        <w:rPr>
          <w:rFonts w:hint="eastAsia"/>
          <w:color w:val="000000" w:themeColor="text1"/>
          <w:lang w:eastAsia="zh-CN"/>
        </w:rPr>
        <w:t>年</w:t>
      </w:r>
      <w:r w:rsidR="00C774ED" w:rsidRPr="00C774ED">
        <w:rPr>
          <w:color w:val="000000" w:themeColor="text1"/>
          <w:lang w:eastAsia="zh-CN"/>
        </w:rPr>
        <w:t>8</w:t>
      </w:r>
      <w:r w:rsidR="00E739AE" w:rsidRPr="00C774ED">
        <w:rPr>
          <w:rFonts w:hint="eastAsia"/>
          <w:color w:val="000000" w:themeColor="text1"/>
          <w:lang w:eastAsia="zh-CN"/>
        </w:rPr>
        <w:t>月</w:t>
      </w:r>
      <w:r w:rsidR="00CF4E2B">
        <w:rPr>
          <w:color w:val="000000" w:themeColor="text1"/>
          <w:lang w:eastAsia="zh-CN"/>
        </w:rPr>
        <w:t>30</w:t>
      </w:r>
      <w:bookmarkStart w:id="0" w:name="_GoBack"/>
      <w:bookmarkEnd w:id="0"/>
      <w:r w:rsidR="00E739AE" w:rsidRPr="00C774ED">
        <w:rPr>
          <w:rFonts w:hint="eastAsia"/>
          <w:color w:val="000000" w:themeColor="text1"/>
          <w:lang w:eastAsia="zh-CN"/>
        </w:rPr>
        <w:t>日1</w:t>
      </w:r>
      <w:r w:rsidR="00C774ED" w:rsidRPr="00C774ED">
        <w:rPr>
          <w:color w:val="000000" w:themeColor="text1"/>
          <w:lang w:eastAsia="zh-CN"/>
        </w:rPr>
        <w:t>4</w:t>
      </w:r>
      <w:r w:rsidR="00E739AE" w:rsidRPr="00C774ED">
        <w:rPr>
          <w:rFonts w:hint="eastAsia"/>
          <w:color w:val="000000" w:themeColor="text1"/>
          <w:lang w:eastAsia="zh-CN"/>
        </w:rPr>
        <w:t>时00分</w:t>
      </w:r>
      <w:r w:rsidR="00DD56C2" w:rsidRPr="00C774ED">
        <w:rPr>
          <w:rFonts w:hint="eastAsia"/>
          <w:color w:val="000000" w:themeColor="text1"/>
          <w:lang w:eastAsia="zh-CN"/>
        </w:rPr>
        <w:t>。</w:t>
      </w:r>
    </w:p>
    <w:p w14:paraId="753EBAA9"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028BE5C0"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4BF9B012"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44E47AA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0C4260E4"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698BC6D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32583944"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7D99B5A6"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CDA9A3E"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395BF698"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180FF64B" w14:textId="77777777" w:rsidR="001D363E" w:rsidRPr="001D363E" w:rsidRDefault="003102D1" w:rsidP="001D363E">
      <w:pPr>
        <w:pStyle w:val="a6"/>
        <w:spacing w:line="360" w:lineRule="auto"/>
        <w:ind w:right="121" w:firstLineChars="150" w:firstLine="360"/>
        <w:jc w:val="both"/>
        <w:rPr>
          <w:color w:val="000000" w:themeColor="text1"/>
          <w:lang w:eastAsia="zh-CN"/>
        </w:rPr>
      </w:pPr>
      <w:r w:rsidRPr="001D363E">
        <w:rPr>
          <w:rFonts w:hint="eastAsia"/>
          <w:color w:val="000000" w:themeColor="text1"/>
          <w:lang w:eastAsia="zh-CN"/>
        </w:rPr>
        <w:t>（1）</w:t>
      </w:r>
      <w:r w:rsidR="001D363E" w:rsidRPr="001D363E">
        <w:rPr>
          <w:rFonts w:hint="eastAsia"/>
          <w:color w:val="000000" w:themeColor="text1"/>
          <w:lang w:eastAsia="zh-CN"/>
        </w:rPr>
        <w:t>参选单位企业概况（包含但不限于企业简介、经营状况、业绩、营业执照、开户许可证等）；</w:t>
      </w:r>
    </w:p>
    <w:p w14:paraId="37686341" w14:textId="77777777" w:rsidR="001D363E" w:rsidRPr="001D363E" w:rsidRDefault="001D363E" w:rsidP="001D363E">
      <w:pPr>
        <w:pStyle w:val="a6"/>
        <w:spacing w:line="360" w:lineRule="auto"/>
        <w:ind w:right="121" w:firstLineChars="150" w:firstLine="360"/>
        <w:jc w:val="both"/>
        <w:rPr>
          <w:color w:val="000000" w:themeColor="text1"/>
          <w:lang w:eastAsia="zh-CN"/>
        </w:rPr>
      </w:pPr>
      <w:r w:rsidRPr="001D363E">
        <w:rPr>
          <w:rFonts w:hint="eastAsia"/>
          <w:color w:val="000000" w:themeColor="text1"/>
          <w:lang w:eastAsia="zh-CN"/>
        </w:rPr>
        <w:t>（2）参选情况说明；</w:t>
      </w:r>
    </w:p>
    <w:p w14:paraId="3AB47D72" w14:textId="77777777" w:rsidR="001D363E" w:rsidRPr="001D363E" w:rsidRDefault="001D363E" w:rsidP="001D363E">
      <w:pPr>
        <w:pStyle w:val="a6"/>
        <w:spacing w:line="360" w:lineRule="auto"/>
        <w:ind w:right="121" w:firstLineChars="150" w:firstLine="360"/>
        <w:jc w:val="both"/>
        <w:rPr>
          <w:color w:val="000000" w:themeColor="text1"/>
          <w:lang w:eastAsia="zh-CN"/>
        </w:rPr>
      </w:pPr>
      <w:r w:rsidRPr="001D363E">
        <w:rPr>
          <w:rFonts w:hint="eastAsia"/>
          <w:color w:val="000000" w:themeColor="text1"/>
          <w:lang w:eastAsia="zh-CN"/>
        </w:rPr>
        <w:t>（3）法定代表人授权委托书；</w:t>
      </w:r>
    </w:p>
    <w:p w14:paraId="393D472C" w14:textId="77777777" w:rsidR="001D363E" w:rsidRPr="001D363E" w:rsidRDefault="001D363E" w:rsidP="001D363E">
      <w:pPr>
        <w:pStyle w:val="a6"/>
        <w:spacing w:line="360" w:lineRule="auto"/>
        <w:ind w:right="121" w:firstLineChars="150" w:firstLine="360"/>
        <w:jc w:val="both"/>
        <w:rPr>
          <w:color w:val="000000" w:themeColor="text1"/>
          <w:lang w:eastAsia="zh-CN"/>
        </w:rPr>
      </w:pPr>
      <w:r w:rsidRPr="001D363E">
        <w:rPr>
          <w:rFonts w:hint="eastAsia"/>
          <w:color w:val="000000" w:themeColor="text1"/>
          <w:lang w:eastAsia="zh-CN"/>
        </w:rPr>
        <w:t>（</w:t>
      </w:r>
      <w:r w:rsidRPr="001D363E">
        <w:rPr>
          <w:color w:val="000000" w:themeColor="text1"/>
          <w:lang w:eastAsia="zh-CN"/>
        </w:rPr>
        <w:t>4</w:t>
      </w:r>
      <w:r w:rsidRPr="001D363E">
        <w:rPr>
          <w:rFonts w:hint="eastAsia"/>
          <w:color w:val="000000" w:themeColor="text1"/>
          <w:lang w:eastAsia="zh-CN"/>
        </w:rPr>
        <w:t>）参选保证金汇款底单（复印件）；</w:t>
      </w:r>
    </w:p>
    <w:p w14:paraId="7EE024C5" w14:textId="77777777" w:rsidR="003102D1" w:rsidRPr="001D363E" w:rsidRDefault="00D913F7" w:rsidP="006F0262">
      <w:pPr>
        <w:pStyle w:val="a6"/>
        <w:spacing w:line="360" w:lineRule="auto"/>
        <w:ind w:right="121" w:firstLineChars="150" w:firstLine="360"/>
        <w:jc w:val="both"/>
        <w:rPr>
          <w:color w:val="000000" w:themeColor="text1"/>
          <w:lang w:eastAsia="zh-CN"/>
        </w:rPr>
      </w:pPr>
      <w:r w:rsidRPr="001D363E">
        <w:rPr>
          <w:rFonts w:hint="eastAsia"/>
          <w:color w:val="000000" w:themeColor="text1"/>
          <w:lang w:eastAsia="zh-CN"/>
        </w:rPr>
        <w:t>（</w:t>
      </w:r>
      <w:r w:rsidR="001D363E" w:rsidRPr="001D363E">
        <w:rPr>
          <w:color w:val="000000" w:themeColor="text1"/>
          <w:lang w:eastAsia="zh-CN"/>
        </w:rPr>
        <w:t>5</w:t>
      </w:r>
      <w:r w:rsidRPr="001D363E">
        <w:rPr>
          <w:rFonts w:hint="eastAsia"/>
          <w:color w:val="000000" w:themeColor="text1"/>
          <w:lang w:eastAsia="zh-CN"/>
        </w:rPr>
        <w:t>）</w:t>
      </w:r>
      <w:r w:rsidR="001D363E" w:rsidRPr="001D363E">
        <w:rPr>
          <w:color w:val="000000" w:themeColor="text1"/>
          <w:lang w:eastAsia="zh-CN"/>
        </w:rPr>
        <w:t>3</w:t>
      </w:r>
      <w:r w:rsidRPr="001D363E">
        <w:rPr>
          <w:rFonts w:hint="eastAsia"/>
          <w:color w:val="000000" w:themeColor="text1"/>
          <w:lang w:eastAsia="zh-CN"/>
        </w:rPr>
        <w:t>年内</w:t>
      </w:r>
      <w:r w:rsidR="00E739AE" w:rsidRPr="001D363E">
        <w:rPr>
          <w:rFonts w:hint="eastAsia"/>
          <w:color w:val="000000" w:themeColor="text1"/>
          <w:lang w:eastAsia="zh-CN"/>
        </w:rPr>
        <w:t>同类</w:t>
      </w:r>
      <w:r w:rsidR="001D363E" w:rsidRPr="001D363E">
        <w:rPr>
          <w:rFonts w:hint="eastAsia"/>
          <w:color w:val="000000" w:themeColor="text1"/>
          <w:lang w:eastAsia="zh-CN"/>
        </w:rPr>
        <w:t>项目</w:t>
      </w:r>
      <w:r w:rsidR="00E739AE" w:rsidRPr="001D363E">
        <w:rPr>
          <w:rFonts w:hint="eastAsia"/>
          <w:color w:val="000000" w:themeColor="text1"/>
          <w:lang w:eastAsia="zh-CN"/>
        </w:rPr>
        <w:t>的业绩证明</w:t>
      </w:r>
      <w:r w:rsidR="003102D1" w:rsidRPr="001D363E">
        <w:rPr>
          <w:rFonts w:hint="eastAsia"/>
          <w:color w:val="000000" w:themeColor="text1"/>
          <w:lang w:eastAsia="zh-CN"/>
        </w:rPr>
        <w:t>（如合同）等，</w:t>
      </w:r>
      <w:r w:rsidR="003102D1" w:rsidRPr="001D363E">
        <w:rPr>
          <w:color w:val="000000" w:themeColor="text1"/>
          <w:lang w:eastAsia="zh-CN"/>
        </w:rPr>
        <w:t>其他可以证明参选单位具有类似良好业绩的相关材料；凡弄虚作假的，一经查实，比选人有权取消其中选资格。</w:t>
      </w:r>
    </w:p>
    <w:p w14:paraId="77EF85D6"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3AEE4EB7"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634E929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85A1846"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13620D79"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33AB9ED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59F98DA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55BCEB1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4B93582C"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6EAA7E20"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DB59248"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59B982FC"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3CE2EB8B"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6872FFD9"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1ECE053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60AA0F14"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771149C7"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6D485D7D"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C376A8A"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44FEF9CA" w14:textId="77777777" w:rsidR="00DF23F2" w:rsidRDefault="00AF7AC9" w:rsidP="00AF7AC9">
      <w:pPr>
        <w:pStyle w:val="a6"/>
        <w:spacing w:line="360" w:lineRule="auto"/>
        <w:ind w:right="121" w:firstLineChars="200" w:firstLine="480"/>
        <w:jc w:val="both"/>
        <w:rPr>
          <w:lang w:eastAsia="zh-CN"/>
        </w:rPr>
      </w:pPr>
      <w:r w:rsidRPr="00AF7AC9">
        <w:rPr>
          <w:rFonts w:hint="eastAsia"/>
          <w:lang w:eastAsia="zh-CN"/>
        </w:rPr>
        <w:t>评标委员会将对通过资格及实质响应性审查的各合格参选人，根据参选人报价进行评选，原则上以报价最高者做为中选单位。</w:t>
      </w:r>
      <w:r w:rsidR="00DF23F2" w:rsidRPr="00DF23F2">
        <w:rPr>
          <w:lang w:eastAsia="zh-CN"/>
        </w:rPr>
        <w:t>如参选报价相同的，按以下原则排序：</w:t>
      </w:r>
    </w:p>
    <w:p w14:paraId="04C18311" w14:textId="77777777" w:rsidR="00DF23F2" w:rsidRDefault="00DF23F2" w:rsidP="00DF23F2">
      <w:pPr>
        <w:pStyle w:val="a6"/>
        <w:numPr>
          <w:ilvl w:val="0"/>
          <w:numId w:val="26"/>
        </w:numPr>
        <w:spacing w:line="360" w:lineRule="auto"/>
        <w:ind w:right="121"/>
        <w:jc w:val="both"/>
        <w:rPr>
          <w:lang w:eastAsia="zh-CN"/>
        </w:rPr>
      </w:pPr>
      <w:r w:rsidRPr="00DF23F2">
        <w:rPr>
          <w:lang w:eastAsia="zh-CN"/>
        </w:rPr>
        <w:t>按参选人提供的技术服务指标优劣顺序排列；</w:t>
      </w:r>
    </w:p>
    <w:p w14:paraId="0ECDDDFF" w14:textId="77777777" w:rsidR="00AF7AC9" w:rsidRPr="00AF7AC9" w:rsidRDefault="00DF23F2" w:rsidP="00DF23F2">
      <w:pPr>
        <w:pStyle w:val="a6"/>
        <w:spacing w:line="360" w:lineRule="auto"/>
        <w:ind w:left="480" w:right="121"/>
        <w:jc w:val="both"/>
        <w:rPr>
          <w:lang w:eastAsia="zh-CN"/>
        </w:rPr>
      </w:pPr>
      <w:r w:rsidRPr="00DF23F2">
        <w:rPr>
          <w:lang w:eastAsia="zh-CN"/>
        </w:rPr>
        <w:t>（2）由评选工作小组全体成员记名投票表决，得票超过半数的将被排序在前。</w:t>
      </w:r>
    </w:p>
    <w:p w14:paraId="0ACA49AB"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D78EA49"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72C098BB"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61B03033"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F35EE8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130C1D91"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52D6EE7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1A86F3D8"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46456A2E"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70072FD7"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5EC32FBC" w14:textId="77777777" w:rsidR="00967702" w:rsidRDefault="00967702">
      <w:pPr>
        <w:rPr>
          <w:lang w:eastAsia="zh-CN"/>
        </w:rPr>
      </w:pPr>
    </w:p>
    <w:p w14:paraId="010B170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217FA903"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39838B6B"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0688571D"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3782970D"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AF7AC9">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27E9AB4F"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4A5DCA85"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0B2F1B79"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293DAB8D"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3DEB1BB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7F92E6A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1A6ED08"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A6737" w:rsidRPr="00EA6737">
        <w:rPr>
          <w:rFonts w:hint="eastAsia"/>
          <w:lang w:eastAsia="zh-CN"/>
        </w:rPr>
        <w:t>《粉煤灰等产品销售合同》</w:t>
      </w:r>
      <w:r>
        <w:rPr>
          <w:lang w:eastAsia="zh-CN"/>
        </w:rPr>
        <w:t>（详见附件一</w:t>
      </w:r>
      <w:r w:rsidRPr="002318C1">
        <w:rPr>
          <w:lang w:eastAsia="zh-CN"/>
        </w:rPr>
        <w:t>）</w:t>
      </w:r>
      <w:r>
        <w:rPr>
          <w:lang w:eastAsia="zh-CN"/>
        </w:rPr>
        <w:t>的规定。</w:t>
      </w:r>
    </w:p>
    <w:p w14:paraId="3BE02273"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09667C0" w14:textId="77777777" w:rsidR="00387574" w:rsidRPr="001F3D0A" w:rsidRDefault="00387574" w:rsidP="00387574">
      <w:pPr>
        <w:pStyle w:val="a6"/>
        <w:spacing w:before="26" w:line="321" w:lineRule="auto"/>
        <w:ind w:left="118" w:right="106" w:firstLine="480"/>
        <w:jc w:val="both"/>
        <w:rPr>
          <w:lang w:eastAsia="zh-CN"/>
        </w:rPr>
      </w:pPr>
    </w:p>
    <w:p w14:paraId="4516FFA6" w14:textId="77777777" w:rsidR="00387574" w:rsidRDefault="00387574">
      <w:pPr>
        <w:pStyle w:val="11"/>
        <w:tabs>
          <w:tab w:val="left" w:pos="1912"/>
        </w:tabs>
        <w:spacing w:line="355" w:lineRule="exact"/>
        <w:ind w:left="647" w:firstLineChars="1100" w:firstLine="3092"/>
        <w:jc w:val="both"/>
        <w:rPr>
          <w:lang w:eastAsia="zh-CN"/>
        </w:rPr>
      </w:pPr>
    </w:p>
    <w:p w14:paraId="1E5A6769" w14:textId="77777777" w:rsidR="00387574" w:rsidRDefault="00387574">
      <w:pPr>
        <w:pStyle w:val="11"/>
        <w:tabs>
          <w:tab w:val="left" w:pos="1912"/>
        </w:tabs>
        <w:spacing w:line="355" w:lineRule="exact"/>
        <w:ind w:left="647" w:firstLineChars="1100" w:firstLine="3092"/>
        <w:jc w:val="both"/>
        <w:rPr>
          <w:lang w:eastAsia="zh-CN"/>
        </w:rPr>
      </w:pPr>
    </w:p>
    <w:p w14:paraId="0D3DF466" w14:textId="77777777" w:rsidR="00387574" w:rsidRDefault="00387574">
      <w:pPr>
        <w:pStyle w:val="11"/>
        <w:tabs>
          <w:tab w:val="left" w:pos="1912"/>
        </w:tabs>
        <w:spacing w:line="355" w:lineRule="exact"/>
        <w:ind w:left="647" w:firstLineChars="1100" w:firstLine="3092"/>
        <w:jc w:val="both"/>
        <w:rPr>
          <w:lang w:eastAsia="zh-CN"/>
        </w:rPr>
      </w:pPr>
    </w:p>
    <w:p w14:paraId="1CD5AAF3" w14:textId="77777777" w:rsidR="00387574" w:rsidRDefault="00387574">
      <w:pPr>
        <w:pStyle w:val="11"/>
        <w:tabs>
          <w:tab w:val="left" w:pos="1912"/>
        </w:tabs>
        <w:spacing w:line="355" w:lineRule="exact"/>
        <w:ind w:left="647" w:firstLineChars="1100" w:firstLine="3092"/>
        <w:jc w:val="both"/>
        <w:rPr>
          <w:lang w:eastAsia="zh-CN"/>
        </w:rPr>
      </w:pPr>
    </w:p>
    <w:p w14:paraId="4C0BE11A" w14:textId="77777777" w:rsidR="00387574" w:rsidRDefault="00387574">
      <w:pPr>
        <w:pStyle w:val="11"/>
        <w:tabs>
          <w:tab w:val="left" w:pos="1912"/>
        </w:tabs>
        <w:spacing w:line="355" w:lineRule="exact"/>
        <w:ind w:left="647" w:firstLineChars="1100" w:firstLine="3092"/>
        <w:jc w:val="both"/>
        <w:rPr>
          <w:lang w:eastAsia="zh-CN"/>
        </w:rPr>
      </w:pPr>
    </w:p>
    <w:p w14:paraId="7EC77E74" w14:textId="77777777" w:rsidR="00387574" w:rsidRDefault="00387574">
      <w:pPr>
        <w:pStyle w:val="11"/>
        <w:tabs>
          <w:tab w:val="left" w:pos="1912"/>
        </w:tabs>
        <w:spacing w:line="355" w:lineRule="exact"/>
        <w:ind w:left="647" w:firstLineChars="1100" w:firstLine="3092"/>
        <w:jc w:val="both"/>
        <w:rPr>
          <w:lang w:eastAsia="zh-CN"/>
        </w:rPr>
      </w:pPr>
    </w:p>
    <w:p w14:paraId="464B2A71" w14:textId="77777777" w:rsidR="00387574" w:rsidRDefault="00387574">
      <w:pPr>
        <w:pStyle w:val="11"/>
        <w:tabs>
          <w:tab w:val="left" w:pos="1912"/>
        </w:tabs>
        <w:spacing w:line="355" w:lineRule="exact"/>
        <w:ind w:left="647" w:firstLineChars="1100" w:firstLine="3092"/>
        <w:jc w:val="both"/>
        <w:rPr>
          <w:lang w:eastAsia="zh-CN"/>
        </w:rPr>
      </w:pPr>
    </w:p>
    <w:p w14:paraId="4CA80618" w14:textId="77777777" w:rsidR="00387574" w:rsidRDefault="00387574">
      <w:pPr>
        <w:pStyle w:val="11"/>
        <w:tabs>
          <w:tab w:val="left" w:pos="1912"/>
        </w:tabs>
        <w:spacing w:line="355" w:lineRule="exact"/>
        <w:ind w:left="647" w:firstLineChars="1100" w:firstLine="3092"/>
        <w:jc w:val="both"/>
        <w:rPr>
          <w:lang w:eastAsia="zh-CN"/>
        </w:rPr>
      </w:pPr>
    </w:p>
    <w:p w14:paraId="64FEA6C6" w14:textId="77777777" w:rsidR="00387574" w:rsidRDefault="00387574">
      <w:pPr>
        <w:pStyle w:val="11"/>
        <w:tabs>
          <w:tab w:val="left" w:pos="1912"/>
        </w:tabs>
        <w:spacing w:line="355" w:lineRule="exact"/>
        <w:ind w:left="647" w:firstLineChars="1100" w:firstLine="3092"/>
        <w:jc w:val="both"/>
        <w:rPr>
          <w:lang w:eastAsia="zh-CN"/>
        </w:rPr>
      </w:pPr>
    </w:p>
    <w:p w14:paraId="1850F4E4" w14:textId="77777777" w:rsidR="00387574" w:rsidRDefault="00387574">
      <w:pPr>
        <w:pStyle w:val="11"/>
        <w:tabs>
          <w:tab w:val="left" w:pos="1912"/>
        </w:tabs>
        <w:spacing w:line="355" w:lineRule="exact"/>
        <w:ind w:left="647" w:firstLineChars="1100" w:firstLine="3092"/>
        <w:jc w:val="both"/>
        <w:rPr>
          <w:lang w:eastAsia="zh-CN"/>
        </w:rPr>
      </w:pPr>
    </w:p>
    <w:p w14:paraId="74CF8513" w14:textId="77777777" w:rsidR="00387574" w:rsidRDefault="00387574">
      <w:pPr>
        <w:pStyle w:val="11"/>
        <w:tabs>
          <w:tab w:val="left" w:pos="1912"/>
        </w:tabs>
        <w:spacing w:line="355" w:lineRule="exact"/>
        <w:ind w:left="647" w:firstLineChars="1100" w:firstLine="3092"/>
        <w:jc w:val="both"/>
        <w:rPr>
          <w:lang w:eastAsia="zh-CN"/>
        </w:rPr>
      </w:pPr>
    </w:p>
    <w:p w14:paraId="58311739" w14:textId="77777777" w:rsidR="00387574" w:rsidRDefault="00387574">
      <w:pPr>
        <w:pStyle w:val="11"/>
        <w:tabs>
          <w:tab w:val="left" w:pos="1912"/>
        </w:tabs>
        <w:spacing w:line="355" w:lineRule="exact"/>
        <w:ind w:left="647" w:firstLineChars="1100" w:firstLine="3092"/>
        <w:jc w:val="both"/>
        <w:rPr>
          <w:lang w:eastAsia="zh-CN"/>
        </w:rPr>
      </w:pPr>
    </w:p>
    <w:p w14:paraId="6E54C025" w14:textId="77777777" w:rsidR="00387574" w:rsidRDefault="00387574">
      <w:pPr>
        <w:pStyle w:val="11"/>
        <w:tabs>
          <w:tab w:val="left" w:pos="1912"/>
        </w:tabs>
        <w:spacing w:line="355" w:lineRule="exact"/>
        <w:ind w:left="647" w:firstLineChars="1100" w:firstLine="3092"/>
        <w:jc w:val="both"/>
        <w:rPr>
          <w:lang w:eastAsia="zh-CN"/>
        </w:rPr>
      </w:pPr>
    </w:p>
    <w:p w14:paraId="445C2E7F" w14:textId="77777777" w:rsidR="00387574" w:rsidRDefault="00387574">
      <w:pPr>
        <w:pStyle w:val="11"/>
        <w:tabs>
          <w:tab w:val="left" w:pos="1912"/>
        </w:tabs>
        <w:spacing w:line="355" w:lineRule="exact"/>
        <w:ind w:left="647" w:firstLineChars="1100" w:firstLine="3092"/>
        <w:jc w:val="both"/>
        <w:rPr>
          <w:lang w:eastAsia="zh-CN"/>
        </w:rPr>
      </w:pPr>
    </w:p>
    <w:p w14:paraId="1F709D13" w14:textId="77777777" w:rsidR="00387574" w:rsidRDefault="00387574">
      <w:pPr>
        <w:pStyle w:val="11"/>
        <w:tabs>
          <w:tab w:val="left" w:pos="1912"/>
        </w:tabs>
        <w:spacing w:line="355" w:lineRule="exact"/>
        <w:ind w:left="647" w:firstLineChars="1100" w:firstLine="3092"/>
        <w:jc w:val="both"/>
        <w:rPr>
          <w:lang w:eastAsia="zh-CN"/>
        </w:rPr>
      </w:pPr>
    </w:p>
    <w:p w14:paraId="3E469AB3" w14:textId="77777777" w:rsidR="00387574" w:rsidRDefault="00387574">
      <w:pPr>
        <w:pStyle w:val="11"/>
        <w:tabs>
          <w:tab w:val="left" w:pos="1912"/>
        </w:tabs>
        <w:spacing w:line="355" w:lineRule="exact"/>
        <w:ind w:left="647" w:firstLineChars="1100" w:firstLine="3092"/>
        <w:jc w:val="both"/>
        <w:rPr>
          <w:lang w:eastAsia="zh-CN"/>
        </w:rPr>
      </w:pPr>
    </w:p>
    <w:p w14:paraId="35A992BB" w14:textId="77777777" w:rsidR="00387574" w:rsidRDefault="00387574">
      <w:pPr>
        <w:pStyle w:val="11"/>
        <w:tabs>
          <w:tab w:val="left" w:pos="1912"/>
        </w:tabs>
        <w:spacing w:line="355" w:lineRule="exact"/>
        <w:ind w:left="647" w:firstLineChars="1100" w:firstLine="3092"/>
        <w:jc w:val="both"/>
        <w:rPr>
          <w:lang w:eastAsia="zh-CN"/>
        </w:rPr>
      </w:pPr>
    </w:p>
    <w:p w14:paraId="456ED145" w14:textId="77777777" w:rsidR="00387574" w:rsidRDefault="00387574">
      <w:pPr>
        <w:pStyle w:val="11"/>
        <w:tabs>
          <w:tab w:val="left" w:pos="1912"/>
        </w:tabs>
        <w:spacing w:line="355" w:lineRule="exact"/>
        <w:ind w:left="647" w:firstLineChars="1100" w:firstLine="3092"/>
        <w:jc w:val="both"/>
        <w:rPr>
          <w:lang w:eastAsia="zh-CN"/>
        </w:rPr>
      </w:pPr>
    </w:p>
    <w:p w14:paraId="475F2CE4" w14:textId="77777777" w:rsidR="00387574" w:rsidRDefault="00387574">
      <w:pPr>
        <w:pStyle w:val="11"/>
        <w:tabs>
          <w:tab w:val="left" w:pos="1912"/>
        </w:tabs>
        <w:spacing w:line="355" w:lineRule="exact"/>
        <w:ind w:left="647" w:firstLineChars="1100" w:firstLine="3092"/>
        <w:jc w:val="both"/>
        <w:rPr>
          <w:lang w:eastAsia="zh-CN"/>
        </w:rPr>
      </w:pPr>
    </w:p>
    <w:p w14:paraId="294A0517" w14:textId="77777777" w:rsidR="00387574" w:rsidRDefault="00387574">
      <w:pPr>
        <w:pStyle w:val="11"/>
        <w:tabs>
          <w:tab w:val="left" w:pos="1912"/>
        </w:tabs>
        <w:spacing w:line="355" w:lineRule="exact"/>
        <w:ind w:left="647" w:firstLineChars="1100" w:firstLine="3092"/>
        <w:jc w:val="both"/>
        <w:rPr>
          <w:lang w:eastAsia="zh-CN"/>
        </w:rPr>
      </w:pPr>
    </w:p>
    <w:p w14:paraId="17B20A2A" w14:textId="77777777" w:rsidR="00387574" w:rsidRDefault="00387574">
      <w:pPr>
        <w:pStyle w:val="11"/>
        <w:tabs>
          <w:tab w:val="left" w:pos="1912"/>
        </w:tabs>
        <w:spacing w:line="355" w:lineRule="exact"/>
        <w:ind w:left="647" w:firstLineChars="1100" w:firstLine="3092"/>
        <w:jc w:val="both"/>
        <w:rPr>
          <w:lang w:eastAsia="zh-CN"/>
        </w:rPr>
      </w:pPr>
    </w:p>
    <w:p w14:paraId="243CB9B0" w14:textId="77777777" w:rsidR="00387574" w:rsidRDefault="00387574">
      <w:pPr>
        <w:pStyle w:val="11"/>
        <w:tabs>
          <w:tab w:val="left" w:pos="1912"/>
        </w:tabs>
        <w:spacing w:line="355" w:lineRule="exact"/>
        <w:ind w:left="647" w:firstLineChars="1100" w:firstLine="3092"/>
        <w:jc w:val="both"/>
        <w:rPr>
          <w:lang w:eastAsia="zh-CN"/>
        </w:rPr>
      </w:pPr>
    </w:p>
    <w:p w14:paraId="48AC52E7" w14:textId="77777777" w:rsidR="00387574" w:rsidRDefault="00387574">
      <w:pPr>
        <w:pStyle w:val="11"/>
        <w:tabs>
          <w:tab w:val="left" w:pos="1912"/>
        </w:tabs>
        <w:spacing w:line="355" w:lineRule="exact"/>
        <w:ind w:left="647" w:firstLineChars="1100" w:firstLine="3092"/>
        <w:jc w:val="both"/>
        <w:rPr>
          <w:lang w:eastAsia="zh-CN"/>
        </w:rPr>
      </w:pPr>
    </w:p>
    <w:p w14:paraId="15F54A14" w14:textId="77777777" w:rsidR="000F15E9" w:rsidRDefault="000F15E9" w:rsidP="00D4446E">
      <w:pPr>
        <w:pStyle w:val="10"/>
      </w:pPr>
    </w:p>
    <w:p w14:paraId="7E2792CA" w14:textId="77777777" w:rsidR="002B3B47" w:rsidRDefault="002B3B47" w:rsidP="00D4446E">
      <w:pPr>
        <w:pStyle w:val="10"/>
      </w:pPr>
    </w:p>
    <w:p w14:paraId="4F37520F" w14:textId="77777777" w:rsidR="002B3B47" w:rsidRDefault="002B3B47" w:rsidP="00D4446E">
      <w:pPr>
        <w:pStyle w:val="10"/>
      </w:pPr>
    </w:p>
    <w:p w14:paraId="1853DAE6" w14:textId="77777777" w:rsidR="002B3B47" w:rsidRPr="00D4446E" w:rsidRDefault="002B3B47" w:rsidP="00D4446E">
      <w:pPr>
        <w:pStyle w:val="10"/>
      </w:pPr>
    </w:p>
    <w:p w14:paraId="64016E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25E75039"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35FD6556"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55256AC9"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177E72FE" w14:textId="77777777" w:rsidR="00967702" w:rsidRDefault="00DD56C2" w:rsidP="00A153FC">
      <w:pPr>
        <w:pStyle w:val="a6"/>
        <w:spacing w:line="360" w:lineRule="auto"/>
        <w:ind w:left="215"/>
        <w:rPr>
          <w:lang w:eastAsia="zh-CN"/>
        </w:rPr>
      </w:pPr>
      <w:r>
        <w:rPr>
          <w:lang w:eastAsia="zh-CN"/>
        </w:rPr>
        <w:br w:type="page"/>
      </w:r>
    </w:p>
    <w:p w14:paraId="690E492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641A0116" w14:textId="77777777" w:rsidR="001830DF" w:rsidRDefault="001830DF" w:rsidP="001830DF">
      <w:pPr>
        <w:jc w:val="center"/>
        <w:rPr>
          <w:b/>
          <w:sz w:val="36"/>
          <w:szCs w:val="44"/>
          <w:lang w:eastAsia="zh-CN"/>
        </w:rPr>
      </w:pPr>
      <w:bookmarkStart w:id="1" w:name="_Toc251742852"/>
      <w:r>
        <w:rPr>
          <w:rFonts w:hint="eastAsia"/>
          <w:b/>
          <w:sz w:val="36"/>
          <w:szCs w:val="44"/>
          <w:lang w:eastAsia="zh-CN"/>
        </w:rPr>
        <w:t>粉煤灰等产品销售合同</w:t>
      </w:r>
    </w:p>
    <w:p w14:paraId="54A89C9B" w14:textId="77777777" w:rsidR="001830DF" w:rsidRPr="00FA133F" w:rsidRDefault="001830DF" w:rsidP="001830DF">
      <w:pPr>
        <w:wordWrap w:val="0"/>
        <w:ind w:right="420"/>
        <w:jc w:val="right"/>
        <w:rPr>
          <w:sz w:val="21"/>
          <w:szCs w:val="21"/>
          <w:lang w:eastAsia="zh-CN"/>
        </w:rPr>
      </w:pPr>
      <w:r w:rsidRPr="00FA133F">
        <w:rPr>
          <w:rFonts w:hint="eastAsia"/>
          <w:sz w:val="21"/>
          <w:szCs w:val="21"/>
          <w:lang w:eastAsia="zh-CN"/>
        </w:rPr>
        <w:t>合同编号：</w:t>
      </w:r>
      <w:r w:rsidRPr="00FA133F">
        <w:rPr>
          <w:sz w:val="21"/>
          <w:szCs w:val="21"/>
          <w:u w:val="single"/>
          <w:lang w:eastAsia="zh-CN"/>
        </w:rPr>
        <w:t xml:space="preserve"> </w:t>
      </w:r>
      <w:r>
        <w:rPr>
          <w:sz w:val="21"/>
          <w:szCs w:val="21"/>
          <w:u w:val="single"/>
          <w:lang w:eastAsia="zh-CN"/>
        </w:rPr>
        <w:t xml:space="preserve">                </w:t>
      </w:r>
    </w:p>
    <w:p w14:paraId="638CCA90" w14:textId="77777777" w:rsidR="001830DF" w:rsidRDefault="001830DF" w:rsidP="001830DF">
      <w:pPr>
        <w:ind w:right="420"/>
        <w:rPr>
          <w:sz w:val="21"/>
          <w:szCs w:val="21"/>
          <w:lang w:eastAsia="zh-CN"/>
        </w:rPr>
      </w:pPr>
      <w:r>
        <w:rPr>
          <w:rFonts w:hint="eastAsia"/>
          <w:sz w:val="21"/>
          <w:szCs w:val="21"/>
          <w:lang w:eastAsia="zh-CN"/>
        </w:rPr>
        <w:t xml:space="preserve"> </w:t>
      </w:r>
      <w:r>
        <w:rPr>
          <w:sz w:val="21"/>
          <w:szCs w:val="21"/>
          <w:lang w:eastAsia="zh-CN"/>
        </w:rPr>
        <w:t xml:space="preserve">                                                  合同签订时间</w:t>
      </w:r>
      <w:r>
        <w:rPr>
          <w:rFonts w:hint="eastAsia"/>
          <w:sz w:val="21"/>
          <w:szCs w:val="21"/>
          <w:lang w:eastAsia="zh-CN"/>
        </w:rPr>
        <w:t>：</w:t>
      </w:r>
    </w:p>
    <w:p w14:paraId="2B43D180" w14:textId="77777777" w:rsidR="001830DF" w:rsidRPr="001830DF" w:rsidRDefault="001830DF" w:rsidP="001830DF">
      <w:pPr>
        <w:wordWrap w:val="0"/>
        <w:ind w:right="420"/>
        <w:rPr>
          <w:sz w:val="21"/>
          <w:szCs w:val="21"/>
          <w:lang w:eastAsia="zh-CN"/>
        </w:rPr>
      </w:pPr>
      <w:r w:rsidRPr="001830DF">
        <w:rPr>
          <w:rFonts w:hint="eastAsia"/>
          <w:sz w:val="21"/>
          <w:szCs w:val="21"/>
          <w:lang w:eastAsia="zh-CN"/>
        </w:rPr>
        <w:t xml:space="preserve"> </w:t>
      </w:r>
      <w:r w:rsidRPr="001830DF">
        <w:rPr>
          <w:sz w:val="21"/>
          <w:szCs w:val="21"/>
          <w:lang w:eastAsia="zh-CN"/>
        </w:rPr>
        <w:t xml:space="preserve">                             </w:t>
      </w:r>
      <w:r>
        <w:rPr>
          <w:sz w:val="21"/>
          <w:szCs w:val="21"/>
          <w:lang w:eastAsia="zh-CN"/>
        </w:rPr>
        <w:t xml:space="preserve">                    </w:t>
      </w:r>
      <w:r w:rsidRPr="001830DF">
        <w:rPr>
          <w:sz w:val="21"/>
          <w:szCs w:val="21"/>
          <w:lang w:eastAsia="zh-CN"/>
        </w:rPr>
        <w:t xml:space="preserve"> 合同签订地点</w:t>
      </w:r>
      <w:r w:rsidRPr="001830DF">
        <w:rPr>
          <w:rFonts w:hint="eastAsia"/>
          <w:sz w:val="21"/>
          <w:szCs w:val="21"/>
          <w:lang w:eastAsia="zh-CN"/>
        </w:rPr>
        <w:t>：</w:t>
      </w:r>
    </w:p>
    <w:p w14:paraId="63C8F783"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甲方：腾龙芳烃（漳州）有限公司</w:t>
      </w:r>
    </w:p>
    <w:p w14:paraId="2FCC3887"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w:t>
      </w:r>
      <w:r w:rsidRPr="00BB1D97">
        <w:rPr>
          <w:rFonts w:asciiTheme="minorEastAsia" w:eastAsiaTheme="minorEastAsia" w:hAnsiTheme="minorEastAsia"/>
          <w:lang w:eastAsia="zh-CN"/>
        </w:rPr>
        <w:t xml:space="preserve"> </w:t>
      </w:r>
    </w:p>
    <w:p w14:paraId="48A16803" w14:textId="77777777" w:rsidR="001830DF" w:rsidRPr="00BB1D97" w:rsidRDefault="001830DF" w:rsidP="00BB1D97">
      <w:pPr>
        <w:spacing w:line="360" w:lineRule="auto"/>
        <w:ind w:firstLine="420"/>
        <w:rPr>
          <w:rFonts w:asciiTheme="minorEastAsia" w:eastAsiaTheme="minorEastAsia" w:hAnsiTheme="minorEastAsia"/>
          <w:lang w:eastAsia="zh-CN"/>
        </w:rPr>
      </w:pPr>
      <w:r w:rsidRPr="00BB1D97">
        <w:rPr>
          <w:rFonts w:asciiTheme="minorEastAsia" w:eastAsiaTheme="minorEastAsia" w:hAnsiTheme="minorEastAsia" w:hint="eastAsia"/>
          <w:lang w:eastAsia="zh-CN"/>
        </w:rPr>
        <w:t>经甲乙双方友好协商，甲方将所建热电厂</w:t>
      </w:r>
      <w:r w:rsidRPr="00BB1D97">
        <w:rPr>
          <w:rFonts w:asciiTheme="minorEastAsia" w:eastAsiaTheme="minorEastAsia" w:hAnsiTheme="minorEastAsia"/>
          <w:lang w:eastAsia="zh-CN"/>
        </w:rPr>
        <w:t>4*670T/h</w:t>
      </w:r>
      <w:r w:rsidRPr="00BB1D97">
        <w:rPr>
          <w:rFonts w:asciiTheme="minorEastAsia" w:eastAsiaTheme="minorEastAsia" w:hAnsiTheme="minorEastAsia" w:hint="eastAsia"/>
          <w:lang w:eastAsia="zh-CN"/>
        </w:rPr>
        <w:t>锅炉燃煤产生的粉煤灰、炉底渣、石子煤、石膏等（以下简称粉煤灰等）全部销售给乙方。不论发生什么情况，乙方必须配备足够人员、工具、设备及运输车辆等，确保将甲方产生的粉煤灰等全部及时清运出厂，并负责清理现场卫生，不得影响甲方的正常生产。具体协议如下：</w:t>
      </w:r>
    </w:p>
    <w:p w14:paraId="7320142D" w14:textId="77777777" w:rsidR="001830DF" w:rsidRPr="00BB1D97" w:rsidRDefault="001830DF" w:rsidP="00BB1D97">
      <w:pPr>
        <w:spacing w:line="360" w:lineRule="auto"/>
        <w:rPr>
          <w:rFonts w:asciiTheme="minorEastAsia" w:eastAsiaTheme="minorEastAsia" w:hAnsiTheme="minorEastAsia"/>
          <w:b/>
          <w:lang w:eastAsia="zh-CN"/>
        </w:rPr>
      </w:pPr>
      <w:r w:rsidRPr="00BB1D97">
        <w:rPr>
          <w:rFonts w:asciiTheme="minorEastAsia" w:eastAsiaTheme="minorEastAsia" w:hAnsiTheme="minorEastAsia" w:hint="eastAsia"/>
          <w:b/>
          <w:lang w:eastAsia="zh-CN"/>
        </w:rPr>
        <w:t>一、数量</w:t>
      </w:r>
    </w:p>
    <w:p w14:paraId="30B3016D" w14:textId="77777777" w:rsidR="001830DF" w:rsidRPr="00BB1D97" w:rsidRDefault="001830DF" w:rsidP="00BB1D97">
      <w:pPr>
        <w:spacing w:line="360" w:lineRule="auto"/>
        <w:ind w:firstLine="540"/>
        <w:rPr>
          <w:rFonts w:asciiTheme="minorEastAsia" w:eastAsiaTheme="minorEastAsia" w:hAnsiTheme="minorEastAsia"/>
          <w:lang w:eastAsia="zh-CN"/>
        </w:rPr>
      </w:pPr>
      <w:r w:rsidRPr="00BB1D97">
        <w:rPr>
          <w:rFonts w:asciiTheme="minorEastAsia" w:eastAsiaTheme="minorEastAsia" w:hAnsiTheme="minorEastAsia" w:hint="eastAsia"/>
          <w:lang w:eastAsia="zh-CN"/>
        </w:rPr>
        <w:t>为了便于结算和数据统一，不分品种，各品种按实际过磅量汇总计算。甲方不定时对湿灰含水率进行抽检（一周至少抽检</w:t>
      </w:r>
      <w:r w:rsidRPr="00BB1D97">
        <w:rPr>
          <w:rFonts w:asciiTheme="minorEastAsia" w:eastAsiaTheme="minorEastAsia" w:hAnsiTheme="minorEastAsia"/>
          <w:lang w:eastAsia="zh-CN"/>
        </w:rPr>
        <w:t>2</w:t>
      </w:r>
      <w:r w:rsidRPr="00BB1D97">
        <w:rPr>
          <w:rFonts w:asciiTheme="minorEastAsia" w:eastAsiaTheme="minorEastAsia" w:hAnsiTheme="minorEastAsia" w:hint="eastAsia"/>
          <w:lang w:eastAsia="zh-CN"/>
        </w:rPr>
        <w:t>次）并提供含水率的分析报告，每月</w:t>
      </w:r>
      <w:r w:rsidRPr="00BB1D97">
        <w:rPr>
          <w:rFonts w:asciiTheme="minorEastAsia" w:eastAsiaTheme="minorEastAsia" w:hAnsiTheme="minorEastAsia"/>
          <w:lang w:eastAsia="zh-CN"/>
        </w:rPr>
        <w:t>25</w:t>
      </w:r>
      <w:r w:rsidRPr="00BB1D97">
        <w:rPr>
          <w:rFonts w:asciiTheme="minorEastAsia" w:eastAsiaTheme="minorEastAsia" w:hAnsiTheme="minorEastAsia" w:hint="eastAsia"/>
          <w:lang w:eastAsia="zh-CN"/>
        </w:rPr>
        <w:t>日前统计累计平均值，作为扣减排湿灰当月含水量的依据。</w:t>
      </w:r>
    </w:p>
    <w:p w14:paraId="5E4A8ED5" w14:textId="77777777" w:rsidR="001830DF" w:rsidRPr="00BB1D97" w:rsidRDefault="001830DF" w:rsidP="00BB1D97">
      <w:pPr>
        <w:spacing w:line="360" w:lineRule="auto"/>
        <w:rPr>
          <w:rFonts w:asciiTheme="minorEastAsia" w:eastAsiaTheme="minorEastAsia" w:hAnsiTheme="minorEastAsia"/>
          <w:b/>
          <w:lang w:eastAsia="zh-CN"/>
        </w:rPr>
      </w:pPr>
      <w:r w:rsidRPr="00BB1D97">
        <w:rPr>
          <w:rFonts w:asciiTheme="minorEastAsia" w:eastAsiaTheme="minorEastAsia" w:hAnsiTheme="minorEastAsia" w:hint="eastAsia"/>
          <w:b/>
          <w:lang w:eastAsia="zh-CN"/>
        </w:rPr>
        <w:t>二、价格</w:t>
      </w:r>
    </w:p>
    <w:p w14:paraId="6D567238" w14:textId="77777777" w:rsidR="001830DF" w:rsidRPr="00BB1D97" w:rsidRDefault="001830DF" w:rsidP="00BB1D97">
      <w:pPr>
        <w:spacing w:line="360" w:lineRule="auto"/>
        <w:ind w:firstLine="540"/>
        <w:rPr>
          <w:rFonts w:asciiTheme="minorEastAsia" w:eastAsiaTheme="minorEastAsia" w:hAnsiTheme="minorEastAsia"/>
          <w:lang w:eastAsia="zh-CN"/>
        </w:rPr>
      </w:pPr>
      <w:r w:rsidRPr="00BB1D97">
        <w:rPr>
          <w:rFonts w:asciiTheme="minorEastAsia" w:eastAsiaTheme="minorEastAsia" w:hAnsiTheme="minorEastAsia" w:hint="eastAsia"/>
          <w:lang w:eastAsia="zh-CN"/>
        </w:rPr>
        <w:t>与水泥价格挂钩，根据市场情况允许在一定的区间波动，每月确定一次，不分品种，执行同一价格（均为人民币含税价格）。定价公式如下：</w:t>
      </w:r>
    </w:p>
    <w:p w14:paraId="2868BD50"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初始价格：</w:t>
      </w:r>
      <w:r w:rsidRPr="00BB1D97">
        <w:rPr>
          <w:rFonts w:asciiTheme="minorEastAsia" w:eastAsiaTheme="minorEastAsia" w:hAnsiTheme="minorEastAsia" w:hint="eastAsia"/>
          <w:u w:val="single"/>
          <w:lang w:eastAsia="zh-CN"/>
        </w:rPr>
        <w:t xml:space="preserve"> </w:t>
      </w:r>
      <w:r w:rsidR="00E40981" w:rsidRPr="00BB1D97">
        <w:rPr>
          <w:rFonts w:asciiTheme="minorEastAsia" w:eastAsiaTheme="minorEastAsia" w:hAnsiTheme="minorEastAsia"/>
          <w:b/>
          <w:u w:val="single"/>
          <w:lang w:eastAsia="zh-CN"/>
        </w:rPr>
        <w:t xml:space="preserve">      </w:t>
      </w:r>
      <w:r w:rsidRPr="00BB1D97">
        <w:rPr>
          <w:rFonts w:asciiTheme="minorEastAsia" w:eastAsiaTheme="minorEastAsia" w:hAnsiTheme="minorEastAsia"/>
          <w:b/>
          <w:u w:val="single"/>
          <w:lang w:eastAsia="zh-CN"/>
        </w:rPr>
        <w:t xml:space="preserve"> </w:t>
      </w:r>
      <w:r w:rsidRPr="00BB1D97">
        <w:rPr>
          <w:rFonts w:asciiTheme="minorEastAsia" w:eastAsiaTheme="minorEastAsia" w:hAnsiTheme="minorEastAsia" w:hint="eastAsia"/>
          <w:b/>
          <w:lang w:eastAsia="zh-CN"/>
        </w:rPr>
        <w:t>元</w:t>
      </w:r>
      <w:r w:rsidRPr="00BB1D97">
        <w:rPr>
          <w:rFonts w:asciiTheme="minorEastAsia" w:eastAsiaTheme="minorEastAsia" w:hAnsiTheme="minorEastAsia"/>
          <w:b/>
          <w:lang w:eastAsia="zh-CN"/>
        </w:rPr>
        <w:t>/</w:t>
      </w:r>
      <w:r w:rsidRPr="00BB1D97">
        <w:rPr>
          <w:rFonts w:asciiTheme="minorEastAsia" w:eastAsiaTheme="minorEastAsia" w:hAnsiTheme="minorEastAsia" w:hint="eastAsia"/>
          <w:b/>
          <w:lang w:eastAsia="zh-CN"/>
        </w:rPr>
        <w:t>吨</w:t>
      </w:r>
    </w:p>
    <w:p w14:paraId="5533805A"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结算价格</w:t>
      </w:r>
      <w:r w:rsidRPr="00BB1D97">
        <w:rPr>
          <w:rFonts w:asciiTheme="minorEastAsia" w:eastAsiaTheme="minorEastAsia" w:hAnsiTheme="minorEastAsia"/>
          <w:lang w:eastAsia="zh-CN"/>
        </w:rPr>
        <w:t>=</w:t>
      </w:r>
      <w:r w:rsidRPr="00BB1D97">
        <w:rPr>
          <w:rFonts w:asciiTheme="minorEastAsia" w:eastAsiaTheme="minorEastAsia" w:hAnsiTheme="minorEastAsia" w:hint="eastAsia"/>
          <w:lang w:eastAsia="zh-CN"/>
        </w:rPr>
        <w:t>初始价格×（</w:t>
      </w:r>
      <w:r w:rsidRPr="00BB1D97">
        <w:rPr>
          <w:rFonts w:asciiTheme="minorEastAsia" w:eastAsiaTheme="minorEastAsia" w:hAnsiTheme="minorEastAsia"/>
          <w:lang w:eastAsia="zh-CN"/>
        </w:rPr>
        <w:t>1+Fd</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 Fd</w:t>
      </w:r>
      <w:r w:rsidRPr="00BB1D97">
        <w:rPr>
          <w:rFonts w:asciiTheme="minorEastAsia" w:eastAsiaTheme="minorEastAsia" w:hAnsiTheme="minorEastAsia" w:hint="eastAsia"/>
          <w:lang w:eastAsia="zh-CN"/>
        </w:rPr>
        <w:t>为涨跌幅度</w:t>
      </w:r>
      <w:r w:rsidRPr="00BB1D97">
        <w:rPr>
          <w:rFonts w:asciiTheme="minorEastAsia" w:eastAsiaTheme="minorEastAsia" w:hAnsiTheme="minorEastAsia"/>
          <w:lang w:eastAsia="zh-CN"/>
        </w:rPr>
        <w:t>%</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Fd=100%</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Dj-Nj</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/Nj;</w:t>
      </w:r>
    </w:p>
    <w:p w14:paraId="33CFD1D1"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lang w:eastAsia="zh-CN"/>
        </w:rPr>
        <w:t>Dj</w:t>
      </w:r>
      <w:r w:rsidRPr="00BB1D97">
        <w:rPr>
          <w:rFonts w:asciiTheme="minorEastAsia" w:eastAsiaTheme="minorEastAsia" w:hAnsiTheme="minorEastAsia" w:hint="eastAsia"/>
          <w:lang w:eastAsia="zh-CN"/>
        </w:rPr>
        <w:t>为袋装水泥（</w:t>
      </w:r>
      <w:r w:rsidRPr="00BB1D97">
        <w:rPr>
          <w:rFonts w:asciiTheme="minorEastAsia" w:eastAsiaTheme="minorEastAsia" w:hAnsiTheme="minorEastAsia"/>
          <w:lang w:eastAsia="zh-CN"/>
        </w:rPr>
        <w:t>42.5R</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42</w:t>
      </w:r>
      <w:r w:rsidR="00E40981"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）的月平均价；</w:t>
      </w:r>
    </w:p>
    <w:p w14:paraId="46B0FF97"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lang w:eastAsia="zh-CN"/>
        </w:rPr>
        <w:t>Nj</w:t>
      </w:r>
      <w:r w:rsidRPr="00BB1D97">
        <w:rPr>
          <w:rFonts w:asciiTheme="minorEastAsia" w:eastAsiaTheme="minorEastAsia" w:hAnsiTheme="minorEastAsia" w:hint="eastAsia"/>
          <w:lang w:eastAsia="zh-CN"/>
        </w:rPr>
        <w:t>为合同生效月的袋装水泥（</w:t>
      </w:r>
      <w:r w:rsidRPr="00BB1D97">
        <w:rPr>
          <w:rFonts w:asciiTheme="minorEastAsia" w:eastAsiaTheme="minorEastAsia" w:hAnsiTheme="minorEastAsia"/>
          <w:lang w:eastAsia="zh-CN"/>
        </w:rPr>
        <w:t>42.5R</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42</w:t>
      </w:r>
      <w:r w:rsidR="00E40981"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）的月平均价（基准价）；</w:t>
      </w:r>
    </w:p>
    <w:p w14:paraId="0F4A1455" w14:textId="77777777" w:rsidR="001830DF" w:rsidRPr="00BB1D97" w:rsidRDefault="001830DF" w:rsidP="00BB1D97">
      <w:pPr>
        <w:spacing w:line="360" w:lineRule="auto"/>
        <w:ind w:firstLine="435"/>
        <w:rPr>
          <w:rFonts w:asciiTheme="minorEastAsia" w:eastAsiaTheme="minorEastAsia" w:hAnsiTheme="minorEastAsia"/>
          <w:lang w:eastAsia="zh-CN"/>
        </w:rPr>
      </w:pPr>
      <w:r w:rsidRPr="00BB1D97">
        <w:rPr>
          <w:rFonts w:asciiTheme="minorEastAsia" w:eastAsiaTheme="minorEastAsia" w:hAnsiTheme="minorEastAsia" w:hint="eastAsia"/>
          <w:lang w:eastAsia="zh-CN"/>
        </w:rPr>
        <w:t>结算价格</w:t>
      </w:r>
      <w:r w:rsidRPr="00BB1D97">
        <w:rPr>
          <w:rFonts w:asciiTheme="minorEastAsia" w:eastAsiaTheme="minorEastAsia" w:hAnsiTheme="minorEastAsia"/>
          <w:lang w:eastAsia="zh-CN"/>
        </w:rPr>
        <w:t>=</w:t>
      </w:r>
      <w:r w:rsidRPr="00BB1D97">
        <w:rPr>
          <w:rFonts w:asciiTheme="minorEastAsia" w:eastAsiaTheme="minorEastAsia" w:hAnsiTheme="minorEastAsia" w:hint="eastAsia"/>
          <w:lang w:eastAsia="zh-CN"/>
        </w:rPr>
        <w:t>初始价格，（</w:t>
      </w:r>
      <w:r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Fd</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时）；</w:t>
      </w:r>
    </w:p>
    <w:p w14:paraId="27FAB781" w14:textId="77777777" w:rsidR="001830DF" w:rsidRPr="00BB1D97" w:rsidRDefault="001830DF" w:rsidP="00BB1D97">
      <w:pPr>
        <w:spacing w:line="360" w:lineRule="auto"/>
        <w:ind w:firstLine="435"/>
        <w:rPr>
          <w:rFonts w:asciiTheme="minorEastAsia" w:eastAsiaTheme="minorEastAsia" w:hAnsiTheme="minorEastAsia"/>
          <w:lang w:eastAsia="zh-CN"/>
        </w:rPr>
      </w:pPr>
      <w:r w:rsidRPr="00BB1D97">
        <w:rPr>
          <w:rFonts w:asciiTheme="minorEastAsia" w:eastAsiaTheme="minorEastAsia" w:hAnsiTheme="minorEastAsia" w:hint="eastAsia"/>
          <w:lang w:eastAsia="zh-CN"/>
        </w:rPr>
        <w:t>结算价格</w:t>
      </w:r>
      <w:r w:rsidRPr="00BB1D97">
        <w:rPr>
          <w:rFonts w:asciiTheme="minorEastAsia" w:eastAsiaTheme="minorEastAsia" w:hAnsiTheme="minorEastAsia"/>
          <w:lang w:eastAsia="zh-CN"/>
        </w:rPr>
        <w:t>=</w:t>
      </w:r>
      <w:r w:rsidRPr="00BB1D97">
        <w:rPr>
          <w:rFonts w:asciiTheme="minorEastAsia" w:eastAsiaTheme="minorEastAsia" w:hAnsiTheme="minorEastAsia" w:hint="eastAsia"/>
          <w:lang w:eastAsia="zh-CN"/>
        </w:rPr>
        <w:t>初始价格×（</w:t>
      </w:r>
      <w:r w:rsidRPr="00BB1D97">
        <w:rPr>
          <w:rFonts w:asciiTheme="minorEastAsia" w:eastAsiaTheme="minorEastAsia" w:hAnsiTheme="minorEastAsia"/>
          <w:lang w:eastAsia="zh-CN"/>
        </w:rPr>
        <w:t>1+Fd</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Fd</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或</w:t>
      </w:r>
      <w:r w:rsidRPr="00BB1D97">
        <w:rPr>
          <w:rFonts w:asciiTheme="minorEastAsia" w:eastAsiaTheme="minorEastAsia" w:hAnsiTheme="minorEastAsia"/>
          <w:lang w:eastAsia="zh-CN"/>
        </w:rPr>
        <w:t>Fd</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时）。</w:t>
      </w:r>
    </w:p>
    <w:p w14:paraId="585E934C" w14:textId="77777777" w:rsidR="001830DF" w:rsidRPr="00BB1D97" w:rsidRDefault="001830DF" w:rsidP="00BB1D97">
      <w:pPr>
        <w:spacing w:line="360" w:lineRule="auto"/>
        <w:ind w:firstLine="435"/>
        <w:rPr>
          <w:rFonts w:asciiTheme="minorEastAsia" w:eastAsiaTheme="minorEastAsia" w:hAnsiTheme="minorEastAsia"/>
          <w:lang w:eastAsia="zh-CN"/>
        </w:rPr>
      </w:pPr>
      <w:r w:rsidRPr="00BB1D97">
        <w:rPr>
          <w:rFonts w:asciiTheme="minorEastAsia" w:eastAsiaTheme="minorEastAsia" w:hAnsiTheme="minorEastAsia" w:hint="eastAsia"/>
          <w:lang w:eastAsia="zh-CN"/>
        </w:rPr>
        <w:t>有效数字：四舍五入后保留小数点后二位。</w:t>
      </w:r>
    </w:p>
    <w:p w14:paraId="3F45B6BB"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本合同中的袋装水泥（</w:t>
      </w:r>
      <w:r w:rsidRPr="00BB1D97">
        <w:rPr>
          <w:rFonts w:asciiTheme="minorEastAsia" w:eastAsiaTheme="minorEastAsia" w:hAnsiTheme="minorEastAsia"/>
          <w:lang w:eastAsia="zh-CN"/>
        </w:rPr>
        <w:t>42.5R</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42</w:t>
      </w:r>
      <w:r w:rsidR="00E40981"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）的月均价，采用</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“厦门市建设工程造价信息网（</w:t>
      </w:r>
      <w:hyperlink r:id="rId13" w:history="1">
        <w:r w:rsidRPr="00BB1D97">
          <w:rPr>
            <w:rStyle w:val="af"/>
            <w:rFonts w:asciiTheme="minorEastAsia" w:eastAsiaTheme="minorEastAsia" w:hAnsiTheme="minorEastAsia"/>
            <w:lang w:eastAsia="zh-CN"/>
          </w:rPr>
          <w:t>http://www.zaojia.com</w:t>
        </w:r>
      </w:hyperlink>
      <w:r w:rsidRPr="00BB1D97">
        <w:rPr>
          <w:rFonts w:asciiTheme="minorEastAsia" w:eastAsiaTheme="minorEastAsia" w:hAnsiTheme="minorEastAsia" w:hint="eastAsia"/>
          <w:lang w:eastAsia="zh-CN"/>
        </w:rPr>
        <w:t>）”公布袋装水泥（</w:t>
      </w:r>
      <w:r w:rsidRPr="00BB1D97">
        <w:rPr>
          <w:rFonts w:asciiTheme="minorEastAsia" w:eastAsiaTheme="minorEastAsia" w:hAnsiTheme="minorEastAsia"/>
          <w:lang w:eastAsia="zh-CN"/>
        </w:rPr>
        <w:t>42.5R</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42</w:t>
      </w:r>
      <w:r w:rsidR="00E40981"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）的每日价格，计算月均价。</w:t>
      </w:r>
    </w:p>
    <w:p w14:paraId="708001E4"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hint="eastAsia"/>
          <w:b/>
        </w:rPr>
        <w:t>三、货款结算方式</w:t>
      </w:r>
    </w:p>
    <w:p w14:paraId="79D57F7C" w14:textId="1F573553" w:rsidR="001830DF" w:rsidRPr="00BB1D97" w:rsidRDefault="001830DF" w:rsidP="00BB1D97">
      <w:pPr>
        <w:pStyle w:val="aa"/>
        <w:numPr>
          <w:ilvl w:val="0"/>
          <w:numId w:val="15"/>
        </w:numPr>
        <w:autoSpaceDE/>
        <w:autoSpaceDN/>
        <w:spacing w:before="0" w:line="360" w:lineRule="auto"/>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乙方必须按</w:t>
      </w:r>
      <w:r w:rsidR="004B56A3">
        <w:rPr>
          <w:rFonts w:asciiTheme="minorEastAsia" w:eastAsiaTheme="minorEastAsia" w:hAnsiTheme="minorEastAsia" w:hint="eastAsia"/>
          <w:lang w:eastAsia="zh-CN"/>
        </w:rPr>
        <w:t>月支付预付款</w:t>
      </w:r>
      <w:r w:rsidRPr="00BB1D97">
        <w:rPr>
          <w:rFonts w:asciiTheme="minorEastAsia" w:eastAsiaTheme="minorEastAsia" w:hAnsiTheme="minorEastAsia" w:hint="eastAsia"/>
          <w:lang w:eastAsia="zh-CN"/>
        </w:rPr>
        <w:t>甲方，预付款到帐后发货。在生产正常的情况下，每次预付款额度一般为上个结算月货款额度的三分之一。</w:t>
      </w:r>
    </w:p>
    <w:p w14:paraId="0E88BB66" w14:textId="77777777" w:rsidR="001830DF" w:rsidRPr="00BB1D97" w:rsidRDefault="001830DF" w:rsidP="00BB1D97">
      <w:pPr>
        <w:pStyle w:val="aa"/>
        <w:numPr>
          <w:ilvl w:val="0"/>
          <w:numId w:val="15"/>
        </w:numPr>
        <w:autoSpaceDE/>
        <w:autoSpaceDN/>
        <w:spacing w:before="0" w:line="360" w:lineRule="auto"/>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结算日按甲方规定（一般为每月</w:t>
      </w:r>
      <w:r w:rsidRPr="00BB1D97">
        <w:rPr>
          <w:rFonts w:asciiTheme="minorEastAsia" w:eastAsiaTheme="minorEastAsia" w:hAnsiTheme="minorEastAsia"/>
          <w:lang w:eastAsia="zh-CN"/>
        </w:rPr>
        <w:t>25</w:t>
      </w:r>
      <w:r w:rsidRPr="00BB1D97">
        <w:rPr>
          <w:rFonts w:asciiTheme="minorEastAsia" w:eastAsiaTheme="minorEastAsia" w:hAnsiTheme="minorEastAsia" w:hint="eastAsia"/>
          <w:lang w:eastAsia="zh-CN"/>
        </w:rPr>
        <w:t>日），结算周期为上个月结算日的次日到本次结</w:t>
      </w:r>
      <w:r w:rsidRPr="00BB1D97">
        <w:rPr>
          <w:rFonts w:asciiTheme="minorEastAsia" w:eastAsiaTheme="minorEastAsia" w:hAnsiTheme="minorEastAsia" w:hint="eastAsia"/>
          <w:lang w:eastAsia="zh-CN"/>
        </w:rPr>
        <w:lastRenderedPageBreak/>
        <w:t>算日。乙方要在结算日之后的</w:t>
      </w:r>
      <w:r w:rsidRPr="00BB1D97">
        <w:rPr>
          <w:rFonts w:asciiTheme="minorEastAsia" w:eastAsiaTheme="minorEastAsia" w:hAnsiTheme="minorEastAsia"/>
          <w:lang w:eastAsia="zh-CN"/>
        </w:rPr>
        <w:t>5</w:t>
      </w:r>
      <w:r w:rsidRPr="00BB1D97">
        <w:rPr>
          <w:rFonts w:asciiTheme="minorEastAsia" w:eastAsiaTheme="minorEastAsia" w:hAnsiTheme="minorEastAsia" w:hint="eastAsia"/>
          <w:lang w:eastAsia="zh-CN"/>
        </w:rPr>
        <w:t>个日历日内结算本结算周期的货（遇节假日提前）。多退少补。</w:t>
      </w:r>
    </w:p>
    <w:p w14:paraId="7E84B666" w14:textId="44AA33BC" w:rsidR="0084371B" w:rsidRPr="005E46B5" w:rsidRDefault="0084371B" w:rsidP="005E46B5">
      <w:pPr>
        <w:pStyle w:val="aa"/>
        <w:numPr>
          <w:ilvl w:val="0"/>
          <w:numId w:val="15"/>
        </w:numPr>
        <w:autoSpaceDE/>
        <w:autoSpaceDN/>
        <w:spacing w:before="0" w:line="360" w:lineRule="auto"/>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支付方式，</w:t>
      </w:r>
      <w:r w:rsidRPr="005E46B5">
        <w:rPr>
          <w:rFonts w:asciiTheme="minorEastAsia" w:eastAsiaTheme="minorEastAsia" w:hAnsiTheme="minorEastAsia" w:cs="Arial" w:hint="eastAsia"/>
          <w:color w:val="000000"/>
          <w:kern w:val="3"/>
          <w:lang w:eastAsia="zh-CN"/>
        </w:rPr>
        <w:t>银行电汇（转账），具体账号届时以甲方出具的付款通知书为准；</w:t>
      </w:r>
    </w:p>
    <w:p w14:paraId="6AF679C8" w14:textId="77777777" w:rsidR="001830DF" w:rsidRPr="00BB1D97" w:rsidRDefault="001830DF" w:rsidP="00BB1D97">
      <w:pPr>
        <w:pStyle w:val="aa"/>
        <w:numPr>
          <w:ilvl w:val="0"/>
          <w:numId w:val="15"/>
        </w:numPr>
        <w:autoSpaceDE/>
        <w:autoSpaceDN/>
        <w:spacing w:before="0" w:line="360" w:lineRule="auto"/>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发票：甲方在结算确认后的</w:t>
      </w:r>
      <w:r w:rsidRPr="00BB1D97">
        <w:rPr>
          <w:rFonts w:asciiTheme="minorEastAsia" w:eastAsiaTheme="minorEastAsia" w:hAnsiTheme="minorEastAsia"/>
          <w:lang w:eastAsia="zh-CN"/>
        </w:rPr>
        <w:t>3</w:t>
      </w:r>
      <w:r w:rsidRPr="00BB1D97">
        <w:rPr>
          <w:rFonts w:asciiTheme="minorEastAsia" w:eastAsiaTheme="minorEastAsia" w:hAnsiTheme="minorEastAsia" w:hint="eastAsia"/>
          <w:lang w:eastAsia="zh-CN"/>
        </w:rPr>
        <w:t>个工作日内，开具有效的增值税发票。甲方通知乙方，乙方自取发票。</w:t>
      </w:r>
    </w:p>
    <w:p w14:paraId="0CAADC7B"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hint="eastAsia"/>
          <w:b/>
        </w:rPr>
        <w:t>四、履约保证金</w:t>
      </w:r>
    </w:p>
    <w:p w14:paraId="11D900AD" w14:textId="77777777" w:rsidR="00B41629" w:rsidRPr="00BB1D97" w:rsidRDefault="00B41629" w:rsidP="00BB1D97">
      <w:pPr>
        <w:numPr>
          <w:ilvl w:val="1"/>
          <w:numId w:val="16"/>
        </w:numPr>
        <w:tabs>
          <w:tab w:val="left" w:pos="426"/>
        </w:tabs>
        <w:autoSpaceDE/>
        <w:autoSpaceDN/>
        <w:adjustRightInd w:val="0"/>
        <w:snapToGrid w:val="0"/>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乙方应在合同签订后</w:t>
      </w:r>
      <w:r w:rsidRPr="00BB1D97">
        <w:rPr>
          <w:rFonts w:asciiTheme="minorEastAsia" w:eastAsiaTheme="minorEastAsia" w:hAnsiTheme="minorEastAsia"/>
          <w:lang w:eastAsia="zh-CN"/>
        </w:rPr>
        <w:t>1个月内</w:t>
      </w:r>
      <w:r w:rsidRPr="00BB1D97">
        <w:rPr>
          <w:rFonts w:asciiTheme="minorEastAsia" w:eastAsiaTheme="minorEastAsia" w:hAnsiTheme="minorEastAsia" w:hint="eastAsia"/>
          <w:lang w:eastAsia="zh-CN"/>
        </w:rPr>
        <w:t>，以银行转账、或银行电汇、或银行保函的方式向甲方提交伍佰万元整人民币的履约担保。乙方出现违反合同规定的情形时，甲方有权从中索赔。银行担保有效期至合同期限的有效期止。银行保函格式见附件。若采用银行转账，收款账户如下：</w:t>
      </w:r>
    </w:p>
    <w:p w14:paraId="4CFBA3D8" w14:textId="77777777" w:rsidR="00B41629" w:rsidRPr="00BB1D97" w:rsidRDefault="00B41629" w:rsidP="00BB1D97">
      <w:pPr>
        <w:tabs>
          <w:tab w:val="left" w:pos="426"/>
        </w:tabs>
        <w:autoSpaceDE/>
        <w:autoSpaceDN/>
        <w:adjustRightInd w:val="0"/>
        <w:snapToGrid w:val="0"/>
        <w:spacing w:line="360" w:lineRule="auto"/>
        <w:ind w:left="319" w:firstLineChars="300" w:firstLine="660"/>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户名：腾龙芳烃（漳州）有限公司</w:t>
      </w:r>
    </w:p>
    <w:p w14:paraId="6CC97BBE" w14:textId="77777777" w:rsidR="00B41629" w:rsidRPr="00BB1D97" w:rsidRDefault="00B41629" w:rsidP="00BB1D97">
      <w:pPr>
        <w:tabs>
          <w:tab w:val="left" w:pos="426"/>
        </w:tabs>
        <w:autoSpaceDE/>
        <w:autoSpaceDN/>
        <w:adjustRightInd w:val="0"/>
        <w:snapToGrid w:val="0"/>
        <w:spacing w:line="360" w:lineRule="auto"/>
        <w:ind w:left="227" w:firstLineChars="300" w:firstLine="660"/>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账号：162070100100021071</w:t>
      </w:r>
    </w:p>
    <w:p w14:paraId="089D25E8" w14:textId="77777777" w:rsidR="00B41629" w:rsidRPr="00BB1D97" w:rsidRDefault="00B41629" w:rsidP="00BB1D97">
      <w:pPr>
        <w:tabs>
          <w:tab w:val="left" w:pos="426"/>
        </w:tabs>
        <w:autoSpaceDE/>
        <w:autoSpaceDN/>
        <w:adjustRightInd w:val="0"/>
        <w:snapToGrid w:val="0"/>
        <w:spacing w:line="360" w:lineRule="auto"/>
        <w:ind w:left="319" w:firstLineChars="300" w:firstLine="660"/>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开户行：兴业银行漳州古雷支行</w:t>
      </w:r>
    </w:p>
    <w:p w14:paraId="0FC3EEC1" w14:textId="77777777" w:rsidR="001830DF" w:rsidRPr="00BB1D97" w:rsidRDefault="001830DF" w:rsidP="00BB1D97">
      <w:pPr>
        <w:numPr>
          <w:ilvl w:val="1"/>
          <w:numId w:val="16"/>
        </w:numPr>
        <w:tabs>
          <w:tab w:val="left" w:pos="426"/>
        </w:tabs>
        <w:autoSpaceDE/>
        <w:autoSpaceDN/>
        <w:adjustRightInd w:val="0"/>
        <w:snapToGrid w:val="0"/>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合同期满后，乙方无任何违约事项，无息退还。</w:t>
      </w:r>
    </w:p>
    <w:p w14:paraId="6AAB21CD" w14:textId="77777777" w:rsidR="001830DF" w:rsidRPr="00BB1D97" w:rsidRDefault="001830DF" w:rsidP="00BB1D97">
      <w:pPr>
        <w:spacing w:line="360" w:lineRule="auto"/>
        <w:rPr>
          <w:rFonts w:asciiTheme="minorEastAsia" w:eastAsiaTheme="minorEastAsia" w:hAnsiTheme="minorEastAsia"/>
          <w:b/>
          <w:lang w:eastAsia="zh-CN"/>
        </w:rPr>
      </w:pPr>
      <w:r w:rsidRPr="00BB1D97">
        <w:rPr>
          <w:rFonts w:asciiTheme="minorEastAsia" w:eastAsiaTheme="minorEastAsia" w:hAnsiTheme="minorEastAsia" w:hint="eastAsia"/>
          <w:b/>
          <w:lang w:eastAsia="zh-CN"/>
        </w:rPr>
        <w:t>五、发货、装车、运输、包装物等：</w:t>
      </w:r>
    </w:p>
    <w:p w14:paraId="423C9E73" w14:textId="77777777" w:rsidR="001830DF" w:rsidRPr="00BB1D97" w:rsidRDefault="001830DF" w:rsidP="00BB1D97">
      <w:pPr>
        <w:numPr>
          <w:ilvl w:val="1"/>
          <w:numId w:val="17"/>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乙方每次提运前均先至甲方指定部门，并按照甲方要求开具进出厂凭单才能入厂装运，出厂时须进行过磅计量。</w:t>
      </w:r>
    </w:p>
    <w:p w14:paraId="2A97679D" w14:textId="77777777" w:rsidR="001830DF" w:rsidRPr="00BB1D97" w:rsidRDefault="001830DF" w:rsidP="00BB1D97">
      <w:pPr>
        <w:numPr>
          <w:ilvl w:val="1"/>
          <w:numId w:val="17"/>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乙方自提，运输费用乙方负责。</w:t>
      </w:r>
    </w:p>
    <w:p w14:paraId="0D6EB09B" w14:textId="77777777" w:rsidR="001830DF" w:rsidRPr="00BB1D97" w:rsidRDefault="001830DF" w:rsidP="00BB1D97">
      <w:pPr>
        <w:numPr>
          <w:ilvl w:val="1"/>
          <w:numId w:val="17"/>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装车业务乙方负责，所需装载机及司机乙方负责，费用乙方自理。</w:t>
      </w:r>
    </w:p>
    <w:p w14:paraId="6A79D11F" w14:textId="77777777" w:rsidR="001830DF" w:rsidRPr="00BB1D97" w:rsidRDefault="001830DF" w:rsidP="00BB1D97">
      <w:pPr>
        <w:numPr>
          <w:ilvl w:val="1"/>
          <w:numId w:val="17"/>
        </w:numPr>
        <w:tabs>
          <w:tab w:val="left" w:pos="426"/>
        </w:tabs>
        <w:autoSpaceDE/>
        <w:autoSpaceDN/>
        <w:spacing w:line="360" w:lineRule="auto"/>
        <w:ind w:left="334" w:hangingChars="152" w:hanging="334"/>
        <w:jc w:val="both"/>
        <w:rPr>
          <w:rFonts w:asciiTheme="minorEastAsia" w:eastAsiaTheme="minorEastAsia" w:hAnsiTheme="minorEastAsia"/>
        </w:rPr>
      </w:pPr>
      <w:r w:rsidRPr="00BB1D97">
        <w:rPr>
          <w:rFonts w:asciiTheme="minorEastAsia" w:eastAsiaTheme="minorEastAsia" w:hAnsiTheme="minorEastAsia" w:hint="eastAsia"/>
        </w:rPr>
        <w:t>产品不带任何包装物。</w:t>
      </w:r>
    </w:p>
    <w:p w14:paraId="5E586F8C"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hint="eastAsia"/>
          <w:b/>
        </w:rPr>
        <w:t>六、甲方的职责和义务</w:t>
      </w:r>
    </w:p>
    <w:p w14:paraId="01BC2D2C" w14:textId="77777777" w:rsidR="001830DF" w:rsidRPr="00BB1D97" w:rsidRDefault="001830DF" w:rsidP="00BB1D97">
      <w:pPr>
        <w:numPr>
          <w:ilvl w:val="1"/>
          <w:numId w:val="18"/>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在不影响生产的前提下，为了甲乙双方的利益及促进粉煤灰的综合利用，甲方可免费提供地磅等设施供乙方使用，但需严格遵守公司对相关设施使用的管理规定。</w:t>
      </w:r>
    </w:p>
    <w:p w14:paraId="2B1DA643" w14:textId="77777777" w:rsidR="001830DF" w:rsidRPr="00BB1D97" w:rsidRDefault="001830DF" w:rsidP="00BB1D97">
      <w:pPr>
        <w:numPr>
          <w:ilvl w:val="1"/>
          <w:numId w:val="18"/>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甲方在生产进行重大调整，生产异常或者另有用灰时，及时告知乙方，以便乙方根据粉煤灰等的产出量和库存量，及时调整清运力量和市场配置。</w:t>
      </w:r>
    </w:p>
    <w:p w14:paraId="2B801170" w14:textId="546E6C8E" w:rsidR="001830DF" w:rsidRPr="00BB1D97" w:rsidRDefault="001830DF" w:rsidP="00BB1D97">
      <w:pPr>
        <w:numPr>
          <w:ilvl w:val="1"/>
          <w:numId w:val="18"/>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因乙方未及时清运粉煤灰而导致电厂生产异常，有权要求乙方承担由此给甲方造成的损失</w:t>
      </w:r>
      <w:r w:rsidR="00A44C60">
        <w:rPr>
          <w:rFonts w:asciiTheme="minorEastAsia" w:eastAsiaTheme="minorEastAsia" w:hAnsiTheme="minorEastAsia" w:hint="eastAsia"/>
          <w:lang w:eastAsia="zh-CN"/>
        </w:rPr>
        <w:t>。</w:t>
      </w:r>
      <w:r w:rsidRPr="00BB1D97">
        <w:rPr>
          <w:rFonts w:asciiTheme="minorEastAsia" w:eastAsiaTheme="minorEastAsia" w:hAnsiTheme="minorEastAsia" w:hint="eastAsia"/>
          <w:lang w:eastAsia="zh-CN"/>
        </w:rPr>
        <w:t>同时甲方有权聘请第三方进行清运工作，并要求乙方支付由此发生的费用。</w:t>
      </w:r>
    </w:p>
    <w:p w14:paraId="6B29CFE6" w14:textId="77777777" w:rsidR="001830DF" w:rsidRPr="00BB1D97" w:rsidRDefault="001830DF" w:rsidP="00BB1D97">
      <w:pPr>
        <w:numPr>
          <w:ilvl w:val="1"/>
          <w:numId w:val="18"/>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甲方不支付任何设备费（含配合粉煤灰销售、运行维护所需购置的设备费）及清运费。</w:t>
      </w:r>
    </w:p>
    <w:p w14:paraId="3E199F12"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hint="eastAsia"/>
          <w:b/>
        </w:rPr>
        <w:t>七、乙方的职责和义务</w:t>
      </w:r>
    </w:p>
    <w:p w14:paraId="77F83A65"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乙方应努力开拓市场，不断增加粉煤灰的开发，利用率和销售量，并配备足够清运力量和应急灰场，制订切实可行的应急方案，保证及时清走粉煤灰等。</w:t>
      </w:r>
    </w:p>
    <w:p w14:paraId="08E53220"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lastRenderedPageBreak/>
        <w:t>为便于生产的联系、调度和协调工作，乙方应指定专人负责与甲方联系。</w:t>
      </w:r>
    </w:p>
    <w:p w14:paraId="5BC0ABCC"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乙方应配备足够数量且符合环保要求的运灰、运渣、运石膏、运石子煤专用车以及石膏装载机，乙方的车辆应满足环保的要求，不允许因运输过程中灰、渣、石膏的洒落或飞扬而影响环保事件的发生。</w:t>
      </w:r>
    </w:p>
    <w:p w14:paraId="098B9777"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为确保机组的安全生产，全年不论节假日和法定假日，灰、渣、石子煤应及时进行清运及处理，并具备每天产量</w:t>
      </w:r>
      <w:r w:rsidRPr="00BB1D97">
        <w:rPr>
          <w:rFonts w:asciiTheme="minorEastAsia" w:eastAsiaTheme="minorEastAsia" w:hAnsiTheme="minorEastAsia"/>
          <w:lang w:eastAsia="zh-CN"/>
        </w:rPr>
        <w:t>1.5</w:t>
      </w:r>
      <w:r w:rsidRPr="00BB1D97">
        <w:rPr>
          <w:rFonts w:asciiTheme="minorEastAsia" w:eastAsiaTheme="minorEastAsia" w:hAnsiTheme="minorEastAsia" w:hint="eastAsia"/>
          <w:lang w:eastAsia="zh-CN"/>
        </w:rPr>
        <w:t>倍的处理能力。灰、渣、石子煤及石膏系统工作范围内的设备均需按规定进行运行维护及操作，并随时接受甲方的监督与考核。</w:t>
      </w:r>
    </w:p>
    <w:p w14:paraId="4B3E685A"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灰库放灰、渣库放渣以及石膏装载上车等均由乙方完成，同时乙方要保证作业区域的卫生。</w:t>
      </w:r>
    </w:p>
    <w:p w14:paraId="34362069"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为确保机组的安全生产，乙方应随时服从甲方灰、渣系统的生产调度，尤其是系统异常</w:t>
      </w:r>
      <w:r w:rsidRPr="00BB1D97">
        <w:rPr>
          <w:rFonts w:asciiTheme="minorEastAsia" w:eastAsiaTheme="minorEastAsia" w:hAnsiTheme="minorEastAsia"/>
          <w:lang w:eastAsia="zh-CN"/>
        </w:rPr>
        <w:t>(</w:t>
      </w:r>
      <w:r w:rsidRPr="00BB1D97">
        <w:rPr>
          <w:rFonts w:asciiTheme="minorEastAsia" w:eastAsiaTheme="minorEastAsia" w:hAnsiTheme="minorEastAsia" w:hint="eastAsia"/>
          <w:lang w:eastAsia="zh-CN"/>
        </w:rPr>
        <w:t>如</w:t>
      </w:r>
      <w:r w:rsidRPr="00BB1D97">
        <w:rPr>
          <w:rFonts w:asciiTheme="minorEastAsia" w:eastAsiaTheme="minorEastAsia" w:hAnsiTheme="minorEastAsia"/>
          <w:lang w:eastAsia="zh-CN"/>
        </w:rPr>
        <w:t>DCC</w:t>
      </w:r>
      <w:r w:rsidRPr="00BB1D97">
        <w:rPr>
          <w:rFonts w:asciiTheme="minorEastAsia" w:eastAsiaTheme="minorEastAsia" w:hAnsiTheme="minorEastAsia" w:hint="eastAsia"/>
          <w:lang w:eastAsia="zh-CN"/>
        </w:rPr>
        <w:t>出渣异常，输灰管道堵塞等</w:t>
      </w:r>
      <w:r w:rsidRPr="00BB1D97">
        <w:rPr>
          <w:rFonts w:asciiTheme="minorEastAsia" w:eastAsiaTheme="minorEastAsia" w:hAnsiTheme="minorEastAsia"/>
          <w:lang w:eastAsia="zh-CN"/>
        </w:rPr>
        <w:t>)</w:t>
      </w:r>
      <w:r w:rsidRPr="00BB1D97">
        <w:rPr>
          <w:rFonts w:asciiTheme="minorEastAsia" w:eastAsiaTheme="minorEastAsia" w:hAnsiTheme="minorEastAsia" w:hint="eastAsia"/>
          <w:lang w:eastAsia="zh-CN"/>
        </w:rPr>
        <w:t>时，乙方应按甲方要求配合进行灰、渣的清运（含装车），所产生的费用由乙方承担。</w:t>
      </w:r>
    </w:p>
    <w:p w14:paraId="1B861C36"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rPr>
      </w:pPr>
      <w:r w:rsidRPr="00BB1D97">
        <w:rPr>
          <w:rFonts w:asciiTheme="minorEastAsia" w:eastAsiaTheme="minorEastAsia" w:hAnsiTheme="minorEastAsia" w:hint="eastAsia"/>
          <w:lang w:eastAsia="zh-CN"/>
        </w:rPr>
        <w:t>如因乙方煤灰处理不当造成的污染或其它原因而与当地群众或有关政府职能机构产生的纠纷，由乙方自行负责解决，且不能影响灰、渣的清运工作。</w:t>
      </w:r>
      <w:r w:rsidRPr="00BB1D97">
        <w:rPr>
          <w:rFonts w:asciiTheme="minorEastAsia" w:eastAsiaTheme="minorEastAsia" w:hAnsiTheme="minorEastAsia" w:hint="eastAsia"/>
        </w:rPr>
        <w:t>事件发生的经过及处理结果需及时报备甲方。</w:t>
      </w:r>
    </w:p>
    <w:p w14:paraId="02F502B6"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甲方因电袋除尘器预涂灰或其他原因（如：公共关系）等需用灰、渣时，可提前</w:t>
      </w:r>
      <w:r w:rsidRPr="00BB1D97">
        <w:rPr>
          <w:rFonts w:asciiTheme="minorEastAsia" w:eastAsiaTheme="minorEastAsia" w:hAnsiTheme="minorEastAsia"/>
          <w:lang w:eastAsia="zh-CN"/>
        </w:rPr>
        <w:t>3</w:t>
      </w:r>
      <w:r w:rsidRPr="00BB1D97">
        <w:rPr>
          <w:rFonts w:asciiTheme="minorEastAsia" w:eastAsiaTheme="minorEastAsia" w:hAnsiTheme="minorEastAsia" w:hint="eastAsia"/>
          <w:lang w:eastAsia="zh-CN"/>
        </w:rPr>
        <w:t>天向乙方提出，乙方应无条件配合出灰，并不得向甲方索取任何费用。</w:t>
      </w:r>
    </w:p>
    <w:p w14:paraId="0C75B159"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乙方工作人员工作时发生的人身伤害、死亡、赔偿等，均由乙方自行负责。</w:t>
      </w:r>
    </w:p>
    <w:p w14:paraId="1A2163C6"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乙方应按甲方的要求进行灰、渣系统运行人员的配备。倒班人员名单及其相应的排班表需提供给甲方，以便运行部统一生产调度。</w:t>
      </w:r>
    </w:p>
    <w:p w14:paraId="0DFD757F"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按照甲方的清扫要求保持卫生清扫范围内的卫生清洁，甲方将随时检查。如发现未及时按规定进行卫生清扫将予以扣款（每次</w:t>
      </w:r>
      <w:r w:rsidRPr="00BB1D97">
        <w:rPr>
          <w:rFonts w:asciiTheme="minorEastAsia" w:eastAsiaTheme="minorEastAsia" w:hAnsiTheme="minorEastAsia"/>
          <w:lang w:eastAsia="zh-CN"/>
        </w:rPr>
        <w:t>200-1000</w:t>
      </w:r>
      <w:r w:rsidRPr="00BB1D97">
        <w:rPr>
          <w:rFonts w:asciiTheme="minorEastAsia" w:eastAsiaTheme="minorEastAsia" w:hAnsiTheme="minorEastAsia" w:hint="eastAsia"/>
          <w:lang w:eastAsia="zh-CN"/>
        </w:rPr>
        <w:t>元）。</w:t>
      </w:r>
    </w:p>
    <w:p w14:paraId="4F9133CF"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乙方按照合同中要求的人员数量进行配备，并在每月的结算中附人员出勤记录表。</w:t>
      </w:r>
    </w:p>
    <w:p w14:paraId="107D63E8" w14:textId="77777777" w:rsidR="001830DF" w:rsidRPr="00BB1D97" w:rsidRDefault="001830DF" w:rsidP="00BB1D97">
      <w:pPr>
        <w:numPr>
          <w:ilvl w:val="1"/>
          <w:numId w:val="19"/>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及时预付和支付货款给甲方。</w:t>
      </w:r>
    </w:p>
    <w:p w14:paraId="356E7307"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b/>
          <w:lang w:eastAsia="zh-CN"/>
        </w:rPr>
        <w:t>八、乙方装卸、运输处理的配套服务相关规定</w:t>
      </w:r>
    </w:p>
    <w:p w14:paraId="693FB2C6"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lang w:eastAsia="zh-CN"/>
        </w:rPr>
        <w:t>1. #1-4</w:t>
      </w:r>
      <w:r w:rsidRPr="00BB1D97">
        <w:rPr>
          <w:rFonts w:asciiTheme="minorEastAsia" w:eastAsiaTheme="minorEastAsia" w:hAnsiTheme="minorEastAsia" w:hint="eastAsia"/>
          <w:lang w:eastAsia="zh-CN"/>
        </w:rPr>
        <w:t>机组灰、渣、石子煤、石膏系统的运行维护工作</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4A0" w:firstRow="1" w:lastRow="0" w:firstColumn="1" w:lastColumn="0" w:noHBand="0" w:noVBand="1"/>
      </w:tblPr>
      <w:tblGrid>
        <w:gridCol w:w="1076"/>
        <w:gridCol w:w="2416"/>
        <w:gridCol w:w="2487"/>
        <w:gridCol w:w="3377"/>
      </w:tblGrid>
      <w:tr w:rsidR="001830DF" w:rsidRPr="00BB1D97" w14:paraId="280241FF" w14:textId="77777777" w:rsidTr="00B20746">
        <w:tc>
          <w:tcPr>
            <w:tcW w:w="1076" w:type="dxa"/>
            <w:tcBorders>
              <w:top w:val="single" w:sz="12" w:space="0" w:color="auto"/>
              <w:left w:val="single" w:sz="12" w:space="0" w:color="auto"/>
              <w:bottom w:val="single" w:sz="6" w:space="0" w:color="auto"/>
              <w:right w:val="single" w:sz="6" w:space="0" w:color="auto"/>
            </w:tcBorders>
            <w:vAlign w:val="center"/>
            <w:hideMark/>
          </w:tcPr>
          <w:p w14:paraId="4BBA50F6" w14:textId="77777777" w:rsidR="001830DF" w:rsidRPr="00BB1D97" w:rsidRDefault="001830DF" w:rsidP="00BB1D97">
            <w:pPr>
              <w:snapToGrid w:val="0"/>
              <w:spacing w:line="360" w:lineRule="auto"/>
              <w:jc w:val="center"/>
              <w:rPr>
                <w:rFonts w:asciiTheme="minorEastAsia" w:eastAsiaTheme="minorEastAsia" w:hAnsiTheme="minorEastAsia"/>
              </w:rPr>
            </w:pPr>
            <w:r w:rsidRPr="00BB1D97">
              <w:rPr>
                <w:rFonts w:asciiTheme="minorEastAsia" w:eastAsiaTheme="minorEastAsia" w:hAnsiTheme="minorEastAsia" w:hint="eastAsia"/>
              </w:rPr>
              <w:t>工作项目</w:t>
            </w:r>
          </w:p>
        </w:tc>
        <w:tc>
          <w:tcPr>
            <w:tcW w:w="2416" w:type="dxa"/>
            <w:tcBorders>
              <w:top w:val="single" w:sz="12" w:space="0" w:color="auto"/>
              <w:left w:val="single" w:sz="6" w:space="0" w:color="auto"/>
              <w:bottom w:val="single" w:sz="6" w:space="0" w:color="auto"/>
              <w:right w:val="single" w:sz="6" w:space="0" w:color="auto"/>
            </w:tcBorders>
            <w:vAlign w:val="center"/>
            <w:hideMark/>
          </w:tcPr>
          <w:p w14:paraId="45C0D0F2" w14:textId="77777777" w:rsidR="001830DF" w:rsidRPr="00BB1D97" w:rsidRDefault="001830DF" w:rsidP="00BB1D97">
            <w:pPr>
              <w:snapToGrid w:val="0"/>
              <w:spacing w:line="360" w:lineRule="auto"/>
              <w:jc w:val="center"/>
              <w:rPr>
                <w:rFonts w:asciiTheme="minorEastAsia" w:eastAsiaTheme="minorEastAsia" w:hAnsiTheme="minorEastAsia"/>
              </w:rPr>
            </w:pPr>
            <w:r w:rsidRPr="00BB1D97">
              <w:rPr>
                <w:rFonts w:asciiTheme="minorEastAsia" w:eastAsiaTheme="minorEastAsia" w:hAnsiTheme="minorEastAsia" w:hint="eastAsia"/>
              </w:rPr>
              <w:t>工作范围</w:t>
            </w:r>
          </w:p>
        </w:tc>
        <w:tc>
          <w:tcPr>
            <w:tcW w:w="2487" w:type="dxa"/>
            <w:tcBorders>
              <w:top w:val="single" w:sz="12" w:space="0" w:color="auto"/>
              <w:left w:val="single" w:sz="6" w:space="0" w:color="auto"/>
              <w:bottom w:val="single" w:sz="6" w:space="0" w:color="auto"/>
              <w:right w:val="single" w:sz="6" w:space="0" w:color="auto"/>
            </w:tcBorders>
            <w:vAlign w:val="center"/>
            <w:hideMark/>
          </w:tcPr>
          <w:p w14:paraId="111CBD1E" w14:textId="77777777" w:rsidR="001830DF" w:rsidRPr="00BB1D97" w:rsidRDefault="001830DF" w:rsidP="00BB1D97">
            <w:pPr>
              <w:snapToGrid w:val="0"/>
              <w:spacing w:line="360" w:lineRule="auto"/>
              <w:jc w:val="center"/>
              <w:rPr>
                <w:rFonts w:asciiTheme="minorEastAsia" w:eastAsiaTheme="minorEastAsia" w:hAnsiTheme="minorEastAsia"/>
              </w:rPr>
            </w:pPr>
            <w:r w:rsidRPr="00BB1D97">
              <w:rPr>
                <w:rFonts w:asciiTheme="minorEastAsia" w:eastAsiaTheme="minorEastAsia" w:hAnsiTheme="minorEastAsia" w:hint="eastAsia"/>
              </w:rPr>
              <w:t>工作内容</w:t>
            </w:r>
          </w:p>
        </w:tc>
        <w:tc>
          <w:tcPr>
            <w:tcW w:w="3377" w:type="dxa"/>
            <w:tcBorders>
              <w:top w:val="single" w:sz="12" w:space="0" w:color="auto"/>
              <w:left w:val="single" w:sz="6" w:space="0" w:color="auto"/>
              <w:bottom w:val="single" w:sz="6" w:space="0" w:color="auto"/>
              <w:right w:val="single" w:sz="12" w:space="0" w:color="auto"/>
            </w:tcBorders>
            <w:vAlign w:val="center"/>
            <w:hideMark/>
          </w:tcPr>
          <w:p w14:paraId="168FDC47" w14:textId="77777777" w:rsidR="001830DF" w:rsidRPr="00BB1D97" w:rsidRDefault="001830DF" w:rsidP="00BB1D97">
            <w:pPr>
              <w:snapToGrid w:val="0"/>
              <w:spacing w:line="360" w:lineRule="auto"/>
              <w:jc w:val="center"/>
              <w:rPr>
                <w:rFonts w:asciiTheme="minorEastAsia" w:eastAsiaTheme="minorEastAsia" w:hAnsiTheme="minorEastAsia"/>
              </w:rPr>
            </w:pPr>
            <w:r w:rsidRPr="00BB1D97">
              <w:rPr>
                <w:rFonts w:asciiTheme="minorEastAsia" w:eastAsiaTheme="minorEastAsia" w:hAnsiTheme="minorEastAsia" w:hint="eastAsia"/>
              </w:rPr>
              <w:t>工作标准</w:t>
            </w:r>
          </w:p>
        </w:tc>
      </w:tr>
      <w:tr w:rsidR="001830DF" w:rsidRPr="00BB1D97" w14:paraId="7BFD5733" w14:textId="77777777" w:rsidTr="00B20746">
        <w:tc>
          <w:tcPr>
            <w:tcW w:w="1076" w:type="dxa"/>
            <w:tcBorders>
              <w:top w:val="single" w:sz="6" w:space="0" w:color="auto"/>
              <w:left w:val="single" w:sz="12" w:space="0" w:color="auto"/>
              <w:bottom w:val="single" w:sz="6" w:space="0" w:color="auto"/>
              <w:right w:val="single" w:sz="6" w:space="0" w:color="auto"/>
            </w:tcBorders>
            <w:vAlign w:val="center"/>
            <w:hideMark/>
          </w:tcPr>
          <w:p w14:paraId="79AAA1EF" w14:textId="77777777" w:rsidR="001830DF" w:rsidRPr="00BB1D97" w:rsidRDefault="001830DF" w:rsidP="00BB1D97">
            <w:pPr>
              <w:snapToGrid w:val="0"/>
              <w:spacing w:line="360" w:lineRule="auto"/>
              <w:jc w:val="center"/>
              <w:rPr>
                <w:rFonts w:asciiTheme="minorEastAsia" w:eastAsiaTheme="minorEastAsia" w:hAnsiTheme="minorEastAsia"/>
                <w:lang w:eastAsia="zh-CN"/>
              </w:rPr>
            </w:pPr>
            <w:r w:rsidRPr="00BB1D97">
              <w:rPr>
                <w:rFonts w:asciiTheme="minorEastAsia" w:eastAsiaTheme="minorEastAsia" w:hAnsiTheme="minorEastAsia" w:hint="eastAsia"/>
                <w:lang w:eastAsia="zh-CN"/>
              </w:rPr>
              <w:t>粉煤灰系统及其设备的运行维护</w:t>
            </w:r>
          </w:p>
        </w:tc>
        <w:tc>
          <w:tcPr>
            <w:tcW w:w="2416" w:type="dxa"/>
            <w:tcBorders>
              <w:top w:val="single" w:sz="6" w:space="0" w:color="auto"/>
              <w:left w:val="single" w:sz="6" w:space="0" w:color="auto"/>
              <w:bottom w:val="single" w:sz="6" w:space="0" w:color="auto"/>
              <w:right w:val="single" w:sz="6" w:space="0" w:color="auto"/>
            </w:tcBorders>
            <w:vAlign w:val="center"/>
            <w:hideMark/>
          </w:tcPr>
          <w:p w14:paraId="221346E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从灰库下部的第一道法兰（含）至放灰口之间的设备及设备所在的区域和灰库地面等</w:t>
            </w:r>
          </w:p>
        </w:tc>
        <w:tc>
          <w:tcPr>
            <w:tcW w:w="2487" w:type="dxa"/>
            <w:tcBorders>
              <w:top w:val="single" w:sz="6" w:space="0" w:color="auto"/>
              <w:left w:val="single" w:sz="6" w:space="0" w:color="auto"/>
              <w:bottom w:val="single" w:sz="6" w:space="0" w:color="auto"/>
              <w:right w:val="single" w:sz="6" w:space="0" w:color="auto"/>
            </w:tcBorders>
            <w:vAlign w:val="center"/>
            <w:hideMark/>
          </w:tcPr>
          <w:p w14:paraId="58942080"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 负责从灰库下部的第一道法兰（含）至放灰口之间的设备的操作和维护。</w:t>
            </w:r>
          </w:p>
          <w:p w14:paraId="45AFAFC2"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lastRenderedPageBreak/>
              <w:t>2、 负责灰库范围内的冲洗水阀门、管道、排污水泵操作和维护，包括集水坑清理。</w:t>
            </w:r>
          </w:p>
          <w:p w14:paraId="7FF67678"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 负责灰库范围内的地面卫生。</w:t>
            </w:r>
          </w:p>
        </w:tc>
        <w:tc>
          <w:tcPr>
            <w:tcW w:w="3377" w:type="dxa"/>
            <w:tcBorders>
              <w:top w:val="single" w:sz="6" w:space="0" w:color="auto"/>
              <w:left w:val="single" w:sz="6" w:space="0" w:color="auto"/>
              <w:bottom w:val="single" w:sz="6" w:space="0" w:color="auto"/>
              <w:right w:val="single" w:sz="12" w:space="0" w:color="auto"/>
            </w:tcBorders>
            <w:vAlign w:val="center"/>
            <w:hideMark/>
          </w:tcPr>
          <w:p w14:paraId="2D2BE75C"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lastRenderedPageBreak/>
              <w:t>1、人员需要24小时值班，人员配备需满足现场需求，需配备一名管理人员；</w:t>
            </w:r>
          </w:p>
          <w:p w14:paraId="08578161"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2、需要服从电厂运行人员的指</w:t>
            </w:r>
            <w:r w:rsidRPr="00BB1D97">
              <w:rPr>
                <w:rFonts w:asciiTheme="minorEastAsia" w:eastAsiaTheme="minorEastAsia" w:hAnsiTheme="minorEastAsia" w:hint="eastAsia"/>
                <w:lang w:eastAsia="zh-CN"/>
              </w:rPr>
              <w:lastRenderedPageBreak/>
              <w:t>挥；</w:t>
            </w:r>
          </w:p>
          <w:p w14:paraId="200B0842"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3、保证可靠的联系方式，在渣系统出现异常时，需要在10分钟内组织好充足人员到现场；</w:t>
            </w:r>
          </w:p>
          <w:p w14:paraId="6248914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4、对设备出现的故障应及时发现，并向电厂值班员汇报；5、随时清理放灰系统漏出的灰以及钢构等设备上的灰；</w:t>
            </w:r>
          </w:p>
          <w:p w14:paraId="14FA780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6、熟练操作，放灰过程不允许扬灰；</w:t>
            </w:r>
          </w:p>
          <w:p w14:paraId="67DBB4ED"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7、运输车辆进出厂时，车身和车轮等必须清理干净，不允许滴落厂区路面；</w:t>
            </w:r>
          </w:p>
          <w:p w14:paraId="72B8E91F"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8、每日清理一次灰库水沟和集水坑，根据实际需要应增加清理次数；</w:t>
            </w:r>
          </w:p>
          <w:p w14:paraId="3AD4423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9、工器具摆放整齐，灰库水沟格栅板应及时铺盖整齐；10、每日灰库的地面卫生；</w:t>
            </w:r>
          </w:p>
        </w:tc>
      </w:tr>
      <w:tr w:rsidR="001830DF" w:rsidRPr="00BB1D97" w14:paraId="120A13CF" w14:textId="77777777" w:rsidTr="00B20746">
        <w:trPr>
          <w:trHeight w:val="1081"/>
        </w:trPr>
        <w:tc>
          <w:tcPr>
            <w:tcW w:w="1076" w:type="dxa"/>
            <w:tcBorders>
              <w:top w:val="single" w:sz="6" w:space="0" w:color="auto"/>
              <w:left w:val="single" w:sz="12" w:space="0" w:color="auto"/>
              <w:bottom w:val="single" w:sz="6" w:space="0" w:color="auto"/>
              <w:right w:val="single" w:sz="6" w:space="0" w:color="auto"/>
            </w:tcBorders>
            <w:vAlign w:val="center"/>
            <w:hideMark/>
          </w:tcPr>
          <w:p w14:paraId="41073F35"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lastRenderedPageBreak/>
              <w:t>灰渣系统及其设备的运行维护</w:t>
            </w:r>
          </w:p>
        </w:tc>
        <w:tc>
          <w:tcPr>
            <w:tcW w:w="2416" w:type="dxa"/>
            <w:tcBorders>
              <w:top w:val="single" w:sz="6" w:space="0" w:color="auto"/>
              <w:left w:val="single" w:sz="6" w:space="0" w:color="auto"/>
              <w:bottom w:val="single" w:sz="6" w:space="0" w:color="auto"/>
              <w:right w:val="single" w:sz="6" w:space="0" w:color="auto"/>
            </w:tcBorders>
            <w:hideMark/>
          </w:tcPr>
          <w:p w14:paraId="4E109B83"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从炉底排渣装置开始，各输渣链条、刮板，渣沟，沉淀池，渣库等设备及设备所在区域的地面等。</w:t>
            </w:r>
          </w:p>
          <w:p w14:paraId="6E2AC076" w14:textId="77777777" w:rsidR="001830DF" w:rsidRPr="00BB1D97" w:rsidRDefault="001830DF" w:rsidP="00BB1D97">
            <w:pPr>
              <w:snapToGrid w:val="0"/>
              <w:spacing w:line="360" w:lineRule="auto"/>
              <w:ind w:left="440" w:hangingChars="200" w:hanging="440"/>
              <w:rPr>
                <w:rFonts w:asciiTheme="minorEastAsia" w:eastAsiaTheme="minorEastAsia" w:hAnsiTheme="minorEastAsia"/>
              </w:rPr>
            </w:pPr>
            <w:r w:rsidRPr="00BB1D97">
              <w:rPr>
                <w:rFonts w:asciiTheme="minorEastAsia" w:eastAsiaTheme="minorEastAsia" w:hAnsiTheme="minorEastAsia" w:hint="eastAsia"/>
              </w:rPr>
              <w:t>注：每台炉有1个渣库。</w:t>
            </w:r>
          </w:p>
          <w:p w14:paraId="792660D4" w14:textId="77777777" w:rsidR="001830DF" w:rsidRPr="00BB1D97" w:rsidRDefault="001830DF" w:rsidP="00BB1D97">
            <w:pPr>
              <w:snapToGrid w:val="0"/>
              <w:spacing w:line="360" w:lineRule="auto"/>
              <w:ind w:left="440" w:hangingChars="200" w:hanging="440"/>
              <w:rPr>
                <w:rFonts w:asciiTheme="minorEastAsia" w:eastAsiaTheme="minorEastAsia" w:hAnsiTheme="minorEastAsia"/>
              </w:rPr>
            </w:pPr>
            <w:r w:rsidRPr="00BB1D97">
              <w:rPr>
                <w:rFonts w:asciiTheme="minorEastAsia" w:eastAsiaTheme="minorEastAsia" w:hAnsiTheme="minorEastAsia" w:hint="eastAsia"/>
              </w:rPr>
              <w:t xml:space="preserve">   </w:t>
            </w:r>
          </w:p>
        </w:tc>
        <w:tc>
          <w:tcPr>
            <w:tcW w:w="2487" w:type="dxa"/>
            <w:tcBorders>
              <w:top w:val="single" w:sz="6" w:space="0" w:color="auto"/>
              <w:left w:val="single" w:sz="6" w:space="0" w:color="auto"/>
              <w:bottom w:val="single" w:sz="6" w:space="0" w:color="auto"/>
              <w:right w:val="single" w:sz="6" w:space="0" w:color="auto"/>
            </w:tcBorders>
            <w:hideMark/>
          </w:tcPr>
          <w:p w14:paraId="505DAFDB"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1、负责工作范围内设备的巡检、运行维护及运行操作，并随时与电厂运行人员保持联络。</w:t>
            </w:r>
          </w:p>
          <w:p w14:paraId="353054BA"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2、从渣库的放渣门开始，所有的操作和装卸工作和设备的维保工作。</w:t>
            </w:r>
          </w:p>
          <w:p w14:paraId="1A2F3A31"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3、遇DCC系统异常时，需配合进行人工出渣。</w:t>
            </w:r>
          </w:p>
          <w:p w14:paraId="20D81C61"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4、负责工作范围内的设备及其周围区域的卫生清扫工作。</w:t>
            </w:r>
          </w:p>
        </w:tc>
        <w:tc>
          <w:tcPr>
            <w:tcW w:w="3377" w:type="dxa"/>
            <w:tcBorders>
              <w:top w:val="single" w:sz="6" w:space="0" w:color="auto"/>
              <w:left w:val="single" w:sz="6" w:space="0" w:color="auto"/>
              <w:bottom w:val="single" w:sz="6" w:space="0" w:color="auto"/>
              <w:right w:val="single" w:sz="12" w:space="0" w:color="auto"/>
            </w:tcBorders>
            <w:vAlign w:val="center"/>
            <w:hideMark/>
          </w:tcPr>
          <w:p w14:paraId="1DC58005"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1、人员需要24小时值班，人员配备需满足现场需求，需配备一名管理人员；</w:t>
            </w:r>
          </w:p>
          <w:p w14:paraId="3CCCFDEF"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2、需要服从电厂运行人员的指挥；</w:t>
            </w:r>
          </w:p>
          <w:p w14:paraId="1F36838E"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3、运输车辆进出厂时，车身和车轮等必须清理干净，不允许滴落厂区路面；</w:t>
            </w:r>
          </w:p>
          <w:p w14:paraId="0961AE3D"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4、保证可靠的联系方式，在渣系统出现异常时，需要在10分钟内组织好充足人员到现场；</w:t>
            </w:r>
          </w:p>
          <w:p w14:paraId="036610DD"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5、对设备出现的故障应及时发现，并向电厂值班员汇报；6、随时清理输渣系统漏出的渣以及钢</w:t>
            </w:r>
            <w:r w:rsidRPr="00BB1D97">
              <w:rPr>
                <w:rFonts w:asciiTheme="minorEastAsia" w:eastAsiaTheme="minorEastAsia" w:hAnsiTheme="minorEastAsia" w:hint="eastAsia"/>
                <w:lang w:eastAsia="zh-CN"/>
              </w:rPr>
              <w:lastRenderedPageBreak/>
              <w:t>构等设备上的渣；</w:t>
            </w:r>
          </w:p>
          <w:p w14:paraId="7DA19252"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7、对DCC捞渣机尾部和出口以后各渣斗定期清扫，要求无明显挂渣、积渣；</w:t>
            </w:r>
          </w:p>
          <w:p w14:paraId="3A776227"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8、每日清理一次DCC渣沟及集水坑，根据实际需要应增加清理次数；</w:t>
            </w:r>
          </w:p>
          <w:p w14:paraId="10FD5082"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9、工器具摆放整齐，渣沟格栅板应及时铺盖整齐；</w:t>
            </w:r>
          </w:p>
          <w:p w14:paraId="610632A3"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10、每日清理捞渣机、输渣皮带周边的地面卫生；</w:t>
            </w:r>
          </w:p>
          <w:p w14:paraId="45D185E2"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11、清理出来的渣（含DCC走旁路）一般直接再人工送到捞渣机再输送到渣仓。</w:t>
            </w:r>
          </w:p>
        </w:tc>
      </w:tr>
      <w:tr w:rsidR="001830DF" w:rsidRPr="00BB1D97" w14:paraId="6FEFDECD" w14:textId="77777777" w:rsidTr="00B20746">
        <w:trPr>
          <w:trHeight w:val="1555"/>
        </w:trPr>
        <w:tc>
          <w:tcPr>
            <w:tcW w:w="1076" w:type="dxa"/>
            <w:tcBorders>
              <w:top w:val="single" w:sz="6" w:space="0" w:color="auto"/>
              <w:left w:val="single" w:sz="12" w:space="0" w:color="auto"/>
              <w:bottom w:val="single" w:sz="6" w:space="0" w:color="auto"/>
              <w:right w:val="single" w:sz="6" w:space="0" w:color="auto"/>
            </w:tcBorders>
            <w:vAlign w:val="center"/>
            <w:hideMark/>
          </w:tcPr>
          <w:p w14:paraId="27A6A47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lastRenderedPageBreak/>
              <w:t>石子煤系统及其设备的运行维护</w:t>
            </w:r>
          </w:p>
        </w:tc>
        <w:tc>
          <w:tcPr>
            <w:tcW w:w="2416" w:type="dxa"/>
            <w:tcBorders>
              <w:top w:val="single" w:sz="6" w:space="0" w:color="auto"/>
              <w:left w:val="single" w:sz="6" w:space="0" w:color="auto"/>
              <w:bottom w:val="single" w:sz="6" w:space="0" w:color="auto"/>
              <w:right w:val="single" w:sz="6" w:space="0" w:color="auto"/>
            </w:tcBorders>
          </w:tcPr>
          <w:p w14:paraId="3F00793E"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从磨煤机石子煤斗出、入口阀（含）始，到石子煤斗、石子煤就地控制箱</w:t>
            </w:r>
          </w:p>
          <w:p w14:paraId="10381DB6"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注：#1-4锅炉各有5台磨煤机；</w:t>
            </w:r>
          </w:p>
          <w:p w14:paraId="53D88EF5" w14:textId="77777777" w:rsidR="001830DF" w:rsidRPr="00BB1D97" w:rsidRDefault="001830DF" w:rsidP="00BB1D97">
            <w:pPr>
              <w:snapToGrid w:val="0"/>
              <w:spacing w:line="360" w:lineRule="auto"/>
              <w:ind w:leftChars="200" w:left="440"/>
              <w:rPr>
                <w:rFonts w:asciiTheme="minorEastAsia" w:eastAsiaTheme="minorEastAsia" w:hAnsiTheme="minorEastAsia"/>
                <w:lang w:eastAsia="zh-CN"/>
              </w:rPr>
            </w:pPr>
          </w:p>
        </w:tc>
        <w:tc>
          <w:tcPr>
            <w:tcW w:w="2487" w:type="dxa"/>
            <w:tcBorders>
              <w:top w:val="single" w:sz="6" w:space="0" w:color="auto"/>
              <w:left w:val="single" w:sz="6" w:space="0" w:color="auto"/>
              <w:bottom w:val="single" w:sz="6" w:space="0" w:color="auto"/>
              <w:right w:val="single" w:sz="6" w:space="0" w:color="auto"/>
            </w:tcBorders>
            <w:hideMark/>
          </w:tcPr>
          <w:p w14:paraId="35F11D8E" w14:textId="77777777" w:rsidR="001830DF" w:rsidRPr="00BB1D97" w:rsidRDefault="001830DF" w:rsidP="00BB1D97">
            <w:pPr>
              <w:tabs>
                <w:tab w:val="left" w:pos="252"/>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 负责范围内设备的巡视工作、运行和设备维保；</w:t>
            </w:r>
          </w:p>
          <w:p w14:paraId="7E078E2C" w14:textId="77777777" w:rsidR="001830DF" w:rsidRPr="00BB1D97" w:rsidRDefault="001830DF" w:rsidP="00BB1D97">
            <w:pPr>
              <w:tabs>
                <w:tab w:val="left" w:pos="252"/>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 清理出来的石子煤通过石子煤小车送到石子煤运输车处，并人工将石子煤搬到运输车上；</w:t>
            </w:r>
          </w:p>
          <w:p w14:paraId="02E63A08" w14:textId="77777777" w:rsidR="001830DF" w:rsidRPr="00BB1D97" w:rsidRDefault="001830DF" w:rsidP="00BB1D97">
            <w:pPr>
              <w:tabs>
                <w:tab w:val="left" w:pos="252"/>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 负责工作范围内的设备以及周围环境的卫生清扫工作；</w:t>
            </w:r>
          </w:p>
        </w:tc>
        <w:tc>
          <w:tcPr>
            <w:tcW w:w="3377" w:type="dxa"/>
            <w:tcBorders>
              <w:top w:val="single" w:sz="6" w:space="0" w:color="auto"/>
              <w:left w:val="single" w:sz="6" w:space="0" w:color="auto"/>
              <w:bottom w:val="single" w:sz="6" w:space="0" w:color="auto"/>
              <w:right w:val="single" w:sz="12" w:space="0" w:color="auto"/>
            </w:tcBorders>
            <w:vAlign w:val="center"/>
            <w:hideMark/>
          </w:tcPr>
          <w:p w14:paraId="554CE4C0"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1、人员需要24小时值班，人员配备需满足现场需求，需配备一名管理人员；</w:t>
            </w:r>
          </w:p>
          <w:p w14:paraId="01F07B2A"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2、需要服从电厂运行人员的指挥；</w:t>
            </w:r>
          </w:p>
          <w:p w14:paraId="01B1A37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3、对设备出现的故障应及时发现，并向电厂值班员汇报；4、要求清理的部位无积油、积灰以及石子煤；</w:t>
            </w:r>
          </w:p>
          <w:p w14:paraId="16D908B1"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5、运输车辆进出厂时，车身和车轮等必须清理干净，不允许滴落厂区路面；</w:t>
            </w:r>
          </w:p>
          <w:p w14:paraId="1F2F2D77"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6、每日清理石子煤斗周边的地面卫生。</w:t>
            </w:r>
          </w:p>
        </w:tc>
      </w:tr>
      <w:tr w:rsidR="001830DF" w:rsidRPr="00BB1D97" w14:paraId="33E78BDF" w14:textId="77777777" w:rsidTr="00B20746">
        <w:trPr>
          <w:trHeight w:val="1555"/>
        </w:trPr>
        <w:tc>
          <w:tcPr>
            <w:tcW w:w="1076" w:type="dxa"/>
            <w:tcBorders>
              <w:top w:val="single" w:sz="6" w:space="0" w:color="auto"/>
              <w:left w:val="single" w:sz="12" w:space="0" w:color="auto"/>
              <w:bottom w:val="single" w:sz="6" w:space="0" w:color="auto"/>
              <w:right w:val="single" w:sz="6" w:space="0" w:color="auto"/>
            </w:tcBorders>
            <w:vAlign w:val="center"/>
            <w:hideMark/>
          </w:tcPr>
          <w:p w14:paraId="60434B6B" w14:textId="77777777" w:rsidR="001830DF" w:rsidRPr="00BB1D97" w:rsidRDefault="001830DF" w:rsidP="00BB1D97">
            <w:pPr>
              <w:snapToGrid w:val="0"/>
              <w:spacing w:line="360" w:lineRule="auto"/>
              <w:rPr>
                <w:rFonts w:asciiTheme="minorEastAsia" w:eastAsiaTheme="minorEastAsia" w:hAnsiTheme="minorEastAsia"/>
              </w:rPr>
            </w:pPr>
            <w:r w:rsidRPr="00BB1D97">
              <w:rPr>
                <w:rFonts w:asciiTheme="minorEastAsia" w:eastAsiaTheme="minorEastAsia" w:hAnsiTheme="minorEastAsia" w:hint="eastAsia"/>
              </w:rPr>
              <w:t>石膏脱水系统</w:t>
            </w:r>
          </w:p>
        </w:tc>
        <w:tc>
          <w:tcPr>
            <w:tcW w:w="2416" w:type="dxa"/>
            <w:tcBorders>
              <w:top w:val="single" w:sz="6" w:space="0" w:color="auto"/>
              <w:left w:val="single" w:sz="6" w:space="0" w:color="auto"/>
              <w:bottom w:val="single" w:sz="6" w:space="0" w:color="auto"/>
              <w:right w:val="single" w:sz="6" w:space="0" w:color="auto"/>
            </w:tcBorders>
            <w:hideMark/>
          </w:tcPr>
          <w:p w14:paraId="10B125E9"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石膏脱水楼及周边水沟</w:t>
            </w:r>
          </w:p>
        </w:tc>
        <w:tc>
          <w:tcPr>
            <w:tcW w:w="2487" w:type="dxa"/>
            <w:tcBorders>
              <w:top w:val="single" w:sz="6" w:space="0" w:color="auto"/>
              <w:left w:val="single" w:sz="6" w:space="0" w:color="auto"/>
              <w:bottom w:val="single" w:sz="6" w:space="0" w:color="auto"/>
              <w:right w:val="single" w:sz="6" w:space="0" w:color="auto"/>
            </w:tcBorders>
            <w:hideMark/>
          </w:tcPr>
          <w:p w14:paraId="77080D8B"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 对石膏脱水楼地面及设备构架清理，保证设备卫生清洁。</w:t>
            </w:r>
          </w:p>
          <w:p w14:paraId="0AFC8CA7"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 石膏的装车和装运车辆的清理。</w:t>
            </w:r>
          </w:p>
        </w:tc>
        <w:tc>
          <w:tcPr>
            <w:tcW w:w="3377" w:type="dxa"/>
            <w:tcBorders>
              <w:top w:val="single" w:sz="6" w:space="0" w:color="auto"/>
              <w:left w:val="single" w:sz="6" w:space="0" w:color="auto"/>
              <w:bottom w:val="single" w:sz="6" w:space="0" w:color="auto"/>
              <w:right w:val="single" w:sz="12" w:space="0" w:color="auto"/>
            </w:tcBorders>
            <w:vAlign w:val="center"/>
            <w:hideMark/>
          </w:tcPr>
          <w:p w14:paraId="15AC9F96"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1、需要服从电厂运行人员的指挥；</w:t>
            </w:r>
          </w:p>
          <w:p w14:paraId="1A730AD2"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2、对设备出现的故障应及时发现，并向电厂值班员汇报；3、要求设备及地面无积油、积水等；</w:t>
            </w:r>
          </w:p>
          <w:p w14:paraId="4A72DF26" w14:textId="77777777" w:rsidR="001830DF" w:rsidRPr="00BB1D97" w:rsidRDefault="005A17A9" w:rsidP="005A17A9">
            <w:pPr>
              <w:autoSpaceDE/>
              <w:autoSpaceDN/>
              <w:adjustRightInd w:val="0"/>
              <w:snapToGrid w:val="0"/>
              <w:spacing w:line="360" w:lineRule="auto"/>
              <w:ind w:left="32"/>
              <w:jc w:val="both"/>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3、</w:t>
            </w:r>
            <w:r w:rsidR="001830DF" w:rsidRPr="00BB1D97">
              <w:rPr>
                <w:rFonts w:asciiTheme="minorEastAsia" w:eastAsiaTheme="minorEastAsia" w:hAnsiTheme="minorEastAsia" w:hint="eastAsia"/>
                <w:lang w:eastAsia="zh-CN"/>
              </w:rPr>
              <w:t>运输车辆进出厂时，车身和车轮等必须清理干净，不允许滴落厂区路面；</w:t>
            </w:r>
          </w:p>
        </w:tc>
      </w:tr>
      <w:tr w:rsidR="001830DF" w:rsidRPr="00BB1D97" w14:paraId="2DF365CE" w14:textId="77777777" w:rsidTr="00B20746">
        <w:trPr>
          <w:trHeight w:val="1555"/>
        </w:trPr>
        <w:tc>
          <w:tcPr>
            <w:tcW w:w="1076" w:type="dxa"/>
            <w:tcBorders>
              <w:top w:val="single" w:sz="6" w:space="0" w:color="auto"/>
              <w:left w:val="single" w:sz="12" w:space="0" w:color="auto"/>
              <w:bottom w:val="single" w:sz="12" w:space="0" w:color="auto"/>
              <w:right w:val="single" w:sz="6" w:space="0" w:color="auto"/>
            </w:tcBorders>
            <w:vAlign w:val="center"/>
            <w:hideMark/>
          </w:tcPr>
          <w:p w14:paraId="54EDC666" w14:textId="77777777" w:rsidR="001830DF" w:rsidRPr="00BB1D97" w:rsidRDefault="001830DF" w:rsidP="00BB1D97">
            <w:pPr>
              <w:snapToGrid w:val="0"/>
              <w:spacing w:line="360" w:lineRule="auto"/>
              <w:rPr>
                <w:rFonts w:asciiTheme="minorEastAsia" w:eastAsiaTheme="minorEastAsia" w:hAnsiTheme="minorEastAsia"/>
              </w:rPr>
            </w:pPr>
            <w:r w:rsidRPr="00BB1D97">
              <w:rPr>
                <w:rFonts w:asciiTheme="minorEastAsia" w:eastAsiaTheme="minorEastAsia" w:hAnsiTheme="minorEastAsia" w:hint="eastAsia"/>
              </w:rPr>
              <w:lastRenderedPageBreak/>
              <w:t>脱硫废水处理装置</w:t>
            </w:r>
          </w:p>
        </w:tc>
        <w:tc>
          <w:tcPr>
            <w:tcW w:w="2416" w:type="dxa"/>
            <w:tcBorders>
              <w:top w:val="single" w:sz="6" w:space="0" w:color="auto"/>
              <w:left w:val="single" w:sz="6" w:space="0" w:color="auto"/>
              <w:bottom w:val="single" w:sz="12" w:space="0" w:color="auto"/>
              <w:right w:val="single" w:sz="6" w:space="0" w:color="auto"/>
            </w:tcBorders>
            <w:hideMark/>
          </w:tcPr>
          <w:p w14:paraId="40E10F78"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石膏污泥脱水楼及周边水沟</w:t>
            </w:r>
          </w:p>
        </w:tc>
        <w:tc>
          <w:tcPr>
            <w:tcW w:w="2487" w:type="dxa"/>
            <w:tcBorders>
              <w:top w:val="single" w:sz="6" w:space="0" w:color="auto"/>
              <w:left w:val="single" w:sz="6" w:space="0" w:color="auto"/>
              <w:bottom w:val="single" w:sz="12" w:space="0" w:color="auto"/>
              <w:right w:val="single" w:sz="6" w:space="0" w:color="auto"/>
            </w:tcBorders>
            <w:hideMark/>
          </w:tcPr>
          <w:p w14:paraId="151B5553" w14:textId="77777777" w:rsidR="001830DF" w:rsidRPr="00BB1D97" w:rsidRDefault="001830DF" w:rsidP="00BB1D97">
            <w:pPr>
              <w:snapToGrid w:val="0"/>
              <w:spacing w:line="360" w:lineRule="auto"/>
              <w:ind w:left="2"/>
              <w:rPr>
                <w:rFonts w:asciiTheme="minorEastAsia" w:eastAsiaTheme="minorEastAsia" w:hAnsiTheme="minorEastAsia"/>
                <w:lang w:eastAsia="zh-CN"/>
              </w:rPr>
            </w:pPr>
            <w:r w:rsidRPr="00BB1D97">
              <w:rPr>
                <w:rFonts w:asciiTheme="minorEastAsia" w:eastAsiaTheme="minorEastAsia" w:hAnsiTheme="minorEastAsia" w:hint="eastAsia"/>
                <w:lang w:eastAsia="zh-CN"/>
              </w:rPr>
              <w:t>1、 对石膏污泥脱水楼地面及设备构架清理，保证设备卫生清洁。</w:t>
            </w:r>
          </w:p>
          <w:p w14:paraId="54A505C0"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 石膏污泥的装车和装运车辆的清理。</w:t>
            </w:r>
          </w:p>
        </w:tc>
        <w:tc>
          <w:tcPr>
            <w:tcW w:w="3377" w:type="dxa"/>
            <w:tcBorders>
              <w:top w:val="single" w:sz="6" w:space="0" w:color="auto"/>
              <w:left w:val="single" w:sz="6" w:space="0" w:color="auto"/>
              <w:bottom w:val="single" w:sz="12" w:space="0" w:color="auto"/>
              <w:right w:val="single" w:sz="12" w:space="0" w:color="auto"/>
            </w:tcBorders>
            <w:vAlign w:val="center"/>
            <w:hideMark/>
          </w:tcPr>
          <w:p w14:paraId="59DA8438" w14:textId="77777777" w:rsidR="001830DF" w:rsidRPr="00BB1D97" w:rsidRDefault="001830DF" w:rsidP="00BB1D97">
            <w:pPr>
              <w:snapToGrid w:val="0"/>
              <w:spacing w:line="360" w:lineRule="auto"/>
              <w:ind w:left="33" w:hangingChars="15" w:hanging="33"/>
              <w:rPr>
                <w:rFonts w:asciiTheme="minorEastAsia" w:eastAsiaTheme="minorEastAsia" w:hAnsiTheme="minorEastAsia"/>
                <w:lang w:eastAsia="zh-CN"/>
              </w:rPr>
            </w:pPr>
            <w:r w:rsidRPr="00BB1D97">
              <w:rPr>
                <w:rFonts w:asciiTheme="minorEastAsia" w:eastAsiaTheme="minorEastAsia" w:hAnsiTheme="minorEastAsia" w:hint="eastAsia"/>
                <w:lang w:eastAsia="zh-CN"/>
              </w:rPr>
              <w:t>1、需要服从电厂运行人员的指挥；</w:t>
            </w:r>
          </w:p>
          <w:p w14:paraId="2F0F40A5"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2、对设备出现的故障应及时发现，并向电厂值班员汇报；</w:t>
            </w:r>
          </w:p>
          <w:p w14:paraId="772FCDC8"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3、要求设备及地面无积油、积水等；</w:t>
            </w:r>
          </w:p>
          <w:p w14:paraId="7FF67BAC" w14:textId="77777777" w:rsidR="001830DF" w:rsidRPr="00BB1D97" w:rsidRDefault="001830DF" w:rsidP="00BB1D97">
            <w:pPr>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4、运输车辆进出厂时，车身和车轮等必须清理干净，不允许滴落厂区路面；</w:t>
            </w:r>
          </w:p>
        </w:tc>
      </w:tr>
    </w:tbl>
    <w:p w14:paraId="6D954E19" w14:textId="77777777" w:rsidR="001830DF" w:rsidRPr="00BB1D97" w:rsidRDefault="001830DF" w:rsidP="00BB1D97">
      <w:pPr>
        <w:spacing w:line="360" w:lineRule="auto"/>
        <w:rPr>
          <w:rFonts w:asciiTheme="minorEastAsia" w:eastAsiaTheme="minorEastAsia" w:hAnsiTheme="minorEastAsia"/>
        </w:rPr>
      </w:pPr>
      <w:r w:rsidRPr="00BB1D97">
        <w:rPr>
          <w:rFonts w:asciiTheme="minorEastAsia" w:eastAsiaTheme="minorEastAsia" w:hAnsiTheme="minorEastAsia"/>
        </w:rPr>
        <w:t>2.</w:t>
      </w:r>
      <w:r w:rsidRPr="00BB1D97">
        <w:rPr>
          <w:rFonts w:asciiTheme="minorEastAsia" w:eastAsiaTheme="minorEastAsia" w:hAnsiTheme="minorEastAsia" w:hint="eastAsia"/>
        </w:rPr>
        <w:t>卫生清扫要求：</w:t>
      </w:r>
    </w:p>
    <w:p w14:paraId="13E2131D" w14:textId="77777777" w:rsidR="001830DF" w:rsidRPr="00BB1D97" w:rsidRDefault="001830DF" w:rsidP="00BB1D97">
      <w:pPr>
        <w:numPr>
          <w:ilvl w:val="1"/>
          <w:numId w:val="21"/>
        </w:numPr>
        <w:autoSpaceDE/>
        <w:autoSpaceDN/>
        <w:spacing w:line="360" w:lineRule="auto"/>
        <w:ind w:leftChars="270" w:left="1038" w:hangingChars="202" w:hanging="44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按系统及区域划分，各区域必须配备足够的人力，具体人员配置表及负责人名单需提供给甲方管理部门。</w:t>
      </w:r>
    </w:p>
    <w:p w14:paraId="63040717" w14:textId="77777777" w:rsidR="001830DF" w:rsidRPr="00BB1D97" w:rsidRDefault="001830DF" w:rsidP="00BB1D97">
      <w:pPr>
        <w:numPr>
          <w:ilvl w:val="1"/>
          <w:numId w:val="21"/>
        </w:numPr>
        <w:tabs>
          <w:tab w:val="left" w:pos="420"/>
        </w:tabs>
        <w:autoSpaceDE/>
        <w:autoSpaceDN/>
        <w:spacing w:line="360" w:lineRule="auto"/>
        <w:ind w:leftChars="270" w:left="1038" w:hangingChars="202" w:hanging="44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在清扫范围内的钢梁、设备、彩钢板、墙面、排水沟、高空管道及高空电缆桥架等地点均需进行清扫。</w:t>
      </w:r>
    </w:p>
    <w:p w14:paraId="2C90E91B" w14:textId="77777777" w:rsidR="001830DF" w:rsidRPr="00BB1D97" w:rsidRDefault="001830DF" w:rsidP="00BB1D97">
      <w:pPr>
        <w:numPr>
          <w:ilvl w:val="1"/>
          <w:numId w:val="21"/>
        </w:numPr>
        <w:tabs>
          <w:tab w:val="left" w:pos="420"/>
        </w:tabs>
        <w:autoSpaceDE/>
        <w:autoSpaceDN/>
        <w:spacing w:line="360" w:lineRule="auto"/>
        <w:ind w:leftChars="270" w:left="1038" w:hangingChars="202" w:hanging="44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清扫范围内（含高空电缆桥架、管道及渣沟）的任何地方无论任何时候必须无明显积渣、积油、积尘及积水。</w:t>
      </w:r>
    </w:p>
    <w:p w14:paraId="4E4B6BED" w14:textId="77777777" w:rsidR="001830DF" w:rsidRPr="00BB1D97" w:rsidRDefault="001830DF" w:rsidP="00BB1D97">
      <w:pPr>
        <w:numPr>
          <w:ilvl w:val="1"/>
          <w:numId w:val="21"/>
        </w:numPr>
        <w:tabs>
          <w:tab w:val="left" w:pos="420"/>
        </w:tabs>
        <w:autoSpaceDE/>
        <w:autoSpaceDN/>
        <w:spacing w:line="360" w:lineRule="auto"/>
        <w:ind w:leftChars="270" w:left="1038" w:hangingChars="202" w:hanging="44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应配备合理（数量和型式）的清扫工具，并不断完善清扫的方法，做到事半功倍、合理高效。</w:t>
      </w:r>
    </w:p>
    <w:p w14:paraId="3E784900"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rPr>
        <w:t>3.</w:t>
      </w:r>
      <w:r w:rsidRPr="00BB1D97">
        <w:rPr>
          <w:rFonts w:asciiTheme="minorEastAsia" w:eastAsiaTheme="minorEastAsia" w:hAnsiTheme="minorEastAsia"/>
          <w:b/>
        </w:rPr>
        <w:t xml:space="preserve"> </w:t>
      </w:r>
      <w:r w:rsidRPr="00BB1D97">
        <w:rPr>
          <w:rFonts w:asciiTheme="minorEastAsia" w:eastAsiaTheme="minorEastAsia" w:hAnsiTheme="minorEastAsia" w:hint="eastAsia"/>
        </w:rPr>
        <w:t>工程管理</w:t>
      </w:r>
      <w:r w:rsidRPr="00BB1D97">
        <w:rPr>
          <w:rFonts w:asciiTheme="minorEastAsia" w:eastAsiaTheme="minorEastAsia" w:hAnsiTheme="minorEastAsia" w:hint="eastAsia"/>
          <w:b/>
        </w:rPr>
        <w:t>：</w:t>
      </w:r>
    </w:p>
    <w:p w14:paraId="2795600A"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乙方应严格遵守甲方的厂纪厂规，乙方应自行负责对其工作人员进行发电厂的厂纪厂规、安全规程及技术等的培训工作。</w:t>
      </w:r>
    </w:p>
    <w:p w14:paraId="28922DB6"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乙方的清运车辆应遵守甲方的出入厂有关管理规定。</w:t>
      </w:r>
    </w:p>
    <w:p w14:paraId="0AF05CF0"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乙方的工作人员只能在清运规定的工作范围内工作，不得擅自进入其它生产场所。</w:t>
      </w:r>
    </w:p>
    <w:p w14:paraId="422A110B"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乙方应根据甲方提供的有关图纸、文件及资料进行煤灰的清运及处理工作，并避免造成公害和污染。</w:t>
      </w:r>
    </w:p>
    <w:p w14:paraId="62DCB321"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乙方作业时使用的工具、材料、消耗品等均由乙方自备（含甲方提供给乙方使用的设备需要的材料和消耗品等）。未经电厂相关人员许可不得擅自使用电厂</w:t>
      </w:r>
      <w:r w:rsidRPr="00BB1D97">
        <w:rPr>
          <w:rFonts w:asciiTheme="minorEastAsia" w:eastAsiaTheme="minorEastAsia" w:hAnsiTheme="minorEastAsia" w:hint="eastAsia"/>
          <w:lang w:eastAsia="zh-CN"/>
        </w:rPr>
        <w:lastRenderedPageBreak/>
        <w:t>工具及物品。</w:t>
      </w:r>
    </w:p>
    <w:p w14:paraId="47D0D48D"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为保证电厂的安全生产，乙方应及时清运粉煤灰。因乙方未及时清运粉煤灰而导致电厂生产异常，乙方因承担由此给电厂造成的损失。同时甲方有权聘第三方进行清运工作，乙方需支付甲方由此所发生的费用。</w:t>
      </w:r>
    </w:p>
    <w:p w14:paraId="3176FDB7"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运输车辆进出厂时，车身和车轮等必须清理干净，在运输、装卸过程中不得发生飞散、溅落、漏灰、扬灰等污染环境的情况。</w:t>
      </w:r>
    </w:p>
    <w:p w14:paraId="3CF01CD0"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乙方不论是通过综合利用或销售方式处理灰、渣、石子煤时，都应按照全部利用的量向甲方支付费用。</w:t>
      </w:r>
    </w:p>
    <w:p w14:paraId="628E2E67"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为保证电厂的安全生产，乙方应合理组织生产，并服从电厂的生产指挥、协调和管理。</w:t>
      </w:r>
    </w:p>
    <w:p w14:paraId="03971344"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工作人员对工作范围内的运行设备须按规程进行操作，按制度进行巡检。如发现因乙方工作人员误操作或其它原因而造成设备损坏、系统不能正常运行或影响机组的正常生产时，由此给甲方造成的一切损失由乙方承担。</w:t>
      </w:r>
    </w:p>
    <w:p w14:paraId="55CAD61E"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乙方应向甲方提供乙方工作人员名单。如甲方对乙方工作人员有异议时，乙方应更换。乙方自行更换工作人员应征得甲方同意，并需经重新培训及考试上岗。</w:t>
      </w:r>
    </w:p>
    <w:p w14:paraId="61852280" w14:textId="77777777" w:rsidR="001830DF" w:rsidRPr="00BB1D97" w:rsidRDefault="001830DF" w:rsidP="00BB1D97">
      <w:pPr>
        <w:numPr>
          <w:ilvl w:val="1"/>
          <w:numId w:val="22"/>
        </w:numPr>
        <w:tabs>
          <w:tab w:val="left" w:pos="540"/>
        </w:tabs>
        <w:autoSpaceDE/>
        <w:autoSpaceDN/>
        <w:spacing w:line="360" w:lineRule="auto"/>
        <w:ind w:leftChars="269" w:left="981" w:hangingChars="177" w:hanging="389"/>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乙方应协同甲方每周检查乙方所负责范围内设备和地面的卫生，甲方可以根据实际情况随时对乙方的工作情况进行检查。</w:t>
      </w:r>
    </w:p>
    <w:p w14:paraId="4B896E07"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hint="eastAsia"/>
          <w:b/>
        </w:rPr>
        <w:t>九、安全规定</w:t>
      </w:r>
    </w:p>
    <w:p w14:paraId="724EE11A" w14:textId="77777777" w:rsidR="001830DF" w:rsidRPr="00BB1D97" w:rsidRDefault="001830DF" w:rsidP="00BB1D97">
      <w:pPr>
        <w:pStyle w:val="aa"/>
        <w:numPr>
          <w:ilvl w:val="4"/>
          <w:numId w:val="22"/>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乙方人员之保险及安全卫生防护等，均由乙方负责。同时乙方应管理及负责其人员的安全，确保不发生意外事件。如乙方人员发生意外事件，乙方应负全责。</w:t>
      </w:r>
    </w:p>
    <w:p w14:paraId="571E8520" w14:textId="77777777" w:rsidR="001830DF" w:rsidRPr="00BB1D97" w:rsidRDefault="001830DF" w:rsidP="00BB1D97">
      <w:pPr>
        <w:pStyle w:val="aa"/>
        <w:numPr>
          <w:ilvl w:val="4"/>
          <w:numId w:val="22"/>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乙方所雇用人员应遵守甲方的厂规及安全卫生规定，并严格预防火灾及其它事故发生。</w:t>
      </w:r>
    </w:p>
    <w:p w14:paraId="48E5FF01" w14:textId="77777777" w:rsidR="001830DF" w:rsidRPr="00BB1D97" w:rsidRDefault="001830DF" w:rsidP="00BB1D97">
      <w:pPr>
        <w:pStyle w:val="aa"/>
        <w:numPr>
          <w:ilvl w:val="4"/>
          <w:numId w:val="22"/>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进入甲方厂区作业的乙方工作人员应接受安全和操作技术教育并考试合格。乙方人员离职时，乙方应向甲方申请注销其进厂证件，否则其进入甲方厂区的全部责任仍由乙方承担。</w:t>
      </w:r>
    </w:p>
    <w:p w14:paraId="3A74B629" w14:textId="77777777" w:rsidR="001830DF" w:rsidRPr="00BB1D97" w:rsidRDefault="001830DF" w:rsidP="00BB1D97">
      <w:pPr>
        <w:pStyle w:val="aa"/>
        <w:numPr>
          <w:ilvl w:val="4"/>
          <w:numId w:val="22"/>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乙方工作人员在甲方厂区内作业期间如发生职业病事件时，所发生费用</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和相关责任概由乙方负责。</w:t>
      </w:r>
    </w:p>
    <w:p w14:paraId="2A7D12D8" w14:textId="77777777" w:rsidR="001830DF" w:rsidRPr="00BB1D97" w:rsidRDefault="001830DF" w:rsidP="00BB1D97">
      <w:pPr>
        <w:spacing w:line="360" w:lineRule="auto"/>
        <w:rPr>
          <w:rFonts w:asciiTheme="minorEastAsia" w:eastAsiaTheme="minorEastAsia" w:hAnsiTheme="minorEastAsia"/>
          <w:b/>
        </w:rPr>
      </w:pPr>
      <w:r w:rsidRPr="00BB1D97">
        <w:rPr>
          <w:rFonts w:asciiTheme="minorEastAsia" w:eastAsiaTheme="minorEastAsia" w:hAnsiTheme="minorEastAsia" w:hint="eastAsia"/>
          <w:b/>
        </w:rPr>
        <w:t>十、违约责任</w:t>
      </w:r>
    </w:p>
    <w:p w14:paraId="1B48BB0B" w14:textId="2B475389" w:rsidR="001830DF" w:rsidRPr="00BB1D97" w:rsidRDefault="001830DF" w:rsidP="00BB1D97">
      <w:pPr>
        <w:numPr>
          <w:ilvl w:val="1"/>
          <w:numId w:val="23"/>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乙方未按合约履行自己的职责和义务（如：未按合同内约定的灰、渣利用率进行利用），工作质量及结果达不到协议要求，经甲方通知后仍未履行或采取补救措施的，</w:t>
      </w:r>
      <w:r w:rsidRPr="00BB1D97">
        <w:rPr>
          <w:rFonts w:asciiTheme="minorEastAsia" w:eastAsiaTheme="minorEastAsia" w:hAnsiTheme="minorEastAsia" w:hint="eastAsia"/>
          <w:lang w:eastAsia="zh-CN"/>
        </w:rPr>
        <w:lastRenderedPageBreak/>
        <w:t>甲方有权解除合同。</w:t>
      </w:r>
      <w:r w:rsidR="00E54099">
        <w:rPr>
          <w:rFonts w:asciiTheme="minorEastAsia" w:eastAsiaTheme="minorEastAsia" w:hAnsiTheme="minorEastAsia" w:hint="eastAsia"/>
          <w:lang w:eastAsia="zh-CN"/>
        </w:rPr>
        <w:t>甲方因此解除合同的，有权要求乙方支付履约保证金</w:t>
      </w:r>
      <w:r w:rsidR="003C5C60">
        <w:rPr>
          <w:rFonts w:asciiTheme="minorEastAsia" w:eastAsiaTheme="minorEastAsia" w:hAnsiTheme="minorEastAsia"/>
          <w:lang w:eastAsia="zh-CN"/>
        </w:rPr>
        <w:t>20</w:t>
      </w:r>
      <w:r w:rsidR="00065630">
        <w:rPr>
          <w:rFonts w:asciiTheme="minorEastAsia" w:eastAsiaTheme="minorEastAsia" w:hAnsiTheme="minorEastAsia" w:hint="eastAsia"/>
          <w:lang w:eastAsia="zh-CN"/>
        </w:rPr>
        <w:t>%</w:t>
      </w:r>
      <w:r w:rsidR="00E54099">
        <w:rPr>
          <w:rFonts w:asciiTheme="minorEastAsia" w:eastAsiaTheme="minorEastAsia" w:hAnsiTheme="minorEastAsia" w:hint="eastAsia"/>
          <w:lang w:eastAsia="zh-CN"/>
        </w:rPr>
        <w:t>的违约金，违约金不足以弥补甲方损失的，</w:t>
      </w:r>
      <w:r w:rsidR="00065630">
        <w:rPr>
          <w:rFonts w:asciiTheme="minorEastAsia" w:eastAsiaTheme="minorEastAsia" w:hAnsiTheme="minorEastAsia" w:hint="eastAsia"/>
          <w:lang w:eastAsia="zh-CN"/>
        </w:rPr>
        <w:t>甲方有权追偿</w:t>
      </w:r>
      <w:r w:rsidR="00E54099">
        <w:rPr>
          <w:rFonts w:asciiTheme="minorEastAsia" w:eastAsiaTheme="minorEastAsia" w:hAnsiTheme="minorEastAsia" w:hint="eastAsia"/>
          <w:lang w:eastAsia="zh-CN"/>
        </w:rPr>
        <w:t>。</w:t>
      </w:r>
    </w:p>
    <w:p w14:paraId="503C4EEA" w14:textId="77777777" w:rsidR="001830DF" w:rsidRPr="00BB1D97" w:rsidRDefault="001830DF" w:rsidP="00BB1D97">
      <w:pPr>
        <w:numPr>
          <w:ilvl w:val="1"/>
          <w:numId w:val="23"/>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甲方不能及时作出属于甲方职责内的指令、确认及批准等工作，或不按合同约定履行自己的职责和义务时，应承担违约责任。</w:t>
      </w:r>
    </w:p>
    <w:p w14:paraId="34AC5082" w14:textId="77777777" w:rsidR="001830DF" w:rsidRPr="00BB1D97" w:rsidRDefault="001830DF" w:rsidP="00BB1D97">
      <w:pPr>
        <w:numPr>
          <w:ilvl w:val="1"/>
          <w:numId w:val="23"/>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乙方违约时，甲方有权终止本合同，由此引起的一切损失有乙方承担。</w:t>
      </w:r>
    </w:p>
    <w:p w14:paraId="51995B79" w14:textId="77777777" w:rsidR="001830DF" w:rsidRPr="00BB1D97" w:rsidRDefault="001830DF" w:rsidP="00BB1D97">
      <w:pPr>
        <w:numPr>
          <w:ilvl w:val="1"/>
          <w:numId w:val="23"/>
        </w:numPr>
        <w:tabs>
          <w:tab w:val="left" w:pos="426"/>
        </w:tabs>
        <w:autoSpaceDE/>
        <w:autoSpaceDN/>
        <w:spacing w:line="360" w:lineRule="auto"/>
        <w:ind w:left="334" w:hangingChars="152" w:hanging="334"/>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由于甲方原因引起的环保问题，责任由甲方承担；由于乙方原因引起的环保问题，责任由乙方承担。</w:t>
      </w:r>
    </w:p>
    <w:p w14:paraId="03571F68" w14:textId="77777777" w:rsidR="001830DF" w:rsidRPr="00BB1D97" w:rsidRDefault="001830DF" w:rsidP="004B56A3">
      <w:pPr>
        <w:snapToGrid w:val="0"/>
        <w:spacing w:beforeLines="100" w:before="312" w:afterLines="50" w:after="156" w:line="360" w:lineRule="auto"/>
        <w:rPr>
          <w:rFonts w:asciiTheme="minorEastAsia" w:eastAsiaTheme="minorEastAsia" w:hAnsiTheme="minorEastAsia"/>
          <w:b/>
          <w:lang w:eastAsia="zh-CN"/>
        </w:rPr>
      </w:pPr>
      <w:r w:rsidRPr="00BB1D97">
        <w:rPr>
          <w:rFonts w:asciiTheme="minorEastAsia" w:eastAsiaTheme="minorEastAsia" w:hAnsiTheme="minorEastAsia" w:hint="eastAsia"/>
          <w:b/>
          <w:lang w:eastAsia="zh-CN"/>
        </w:rPr>
        <w:t>十一、罚则</w:t>
      </w:r>
    </w:p>
    <w:p w14:paraId="405C8238" w14:textId="77777777" w:rsidR="001830DF" w:rsidRPr="00BB1D97" w:rsidRDefault="001830DF" w:rsidP="00BB1D97">
      <w:pPr>
        <w:tabs>
          <w:tab w:val="left" w:pos="420"/>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11.1因乙方工作之故意或过失失误致使甲方遭受的任何损失，均由乙方赔偿损失并承担法律责任</w:t>
      </w:r>
      <w:r w:rsidR="004528F4">
        <w:rPr>
          <w:rFonts w:asciiTheme="minorEastAsia" w:eastAsiaTheme="minorEastAsia" w:hAnsiTheme="minorEastAsia" w:hint="eastAsia"/>
          <w:lang w:eastAsia="zh-CN"/>
        </w:rPr>
        <w:t>，同时甲方有权进行考核</w:t>
      </w:r>
      <w:r w:rsidRPr="00BB1D97">
        <w:rPr>
          <w:rFonts w:asciiTheme="minorEastAsia" w:eastAsiaTheme="minorEastAsia" w:hAnsiTheme="minorEastAsia" w:hint="eastAsia"/>
          <w:lang w:eastAsia="zh-CN"/>
        </w:rPr>
        <w:t>。</w:t>
      </w:r>
    </w:p>
    <w:p w14:paraId="37FC62FB" w14:textId="77777777" w:rsidR="001830DF" w:rsidRPr="00BB1D97" w:rsidRDefault="001830DF" w:rsidP="00BB1D97">
      <w:pPr>
        <w:tabs>
          <w:tab w:val="left" w:pos="420"/>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11.2乙方工作人员或车辆未遵守甲方电厂有关厂纪、厂规等制度，甲方可按电厂有关规定对乙方进行罚款或追究其它责任。</w:t>
      </w:r>
    </w:p>
    <w:p w14:paraId="686DF958" w14:textId="77777777" w:rsidR="001830DF" w:rsidRPr="00BB1D97" w:rsidRDefault="001830DF" w:rsidP="00BB1D97">
      <w:pPr>
        <w:tabs>
          <w:tab w:val="left" w:pos="420"/>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11.3乙方在甲方指定生产区域内工作时，当乙方有违反工程管理或违规作业行为时，甲方将对乙方进行200-2000元/每次不等的罚款。</w:t>
      </w:r>
    </w:p>
    <w:p w14:paraId="5E038DB8" w14:textId="77777777" w:rsidR="001830DF" w:rsidRPr="00BB1D97" w:rsidRDefault="001830DF" w:rsidP="00BB1D97">
      <w:pPr>
        <w:tabs>
          <w:tab w:val="left" w:pos="-142"/>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11.3.1 乙方灰车、渣车、石膏车未按规定路线行驶考核乙方200元/每次。</w:t>
      </w:r>
    </w:p>
    <w:p w14:paraId="4960A323"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11.3.2乙方车辆未清洁车身、车轮造成道路污染，考核乙方200元/每次。</w:t>
      </w:r>
    </w:p>
    <w:p w14:paraId="1B5F40A5" w14:textId="77777777" w:rsidR="001830DF" w:rsidRPr="00BB1D97" w:rsidRDefault="001830DF" w:rsidP="00BB1D97">
      <w:pPr>
        <w:tabs>
          <w:tab w:val="left" w:pos="851"/>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11.3.3乙方粉煤灰车辆司机装灰过程中，登高作业时未按规定佩戴安全带的，考核乙方500元/每次。重复违规将进行翻倍考核直至上限2000元/每次。</w:t>
      </w:r>
    </w:p>
    <w:p w14:paraId="303FC5FF"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11.3.4乙方车辆在运输过程中物料撒落、扬尘造成二次污染，考核乙方200-500元/每次。</w:t>
      </w:r>
    </w:p>
    <w:p w14:paraId="199B8920"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11.3.5乙方车辆故意将车辆上的物料随意抛弃在厂区路面上，考核乙方2000元/每次。</w:t>
      </w:r>
    </w:p>
    <w:p w14:paraId="7EE86105" w14:textId="77777777" w:rsidR="001830DF" w:rsidRPr="00BB1D97" w:rsidRDefault="001830DF" w:rsidP="00BB1D97">
      <w:pPr>
        <w:tabs>
          <w:tab w:val="left" w:pos="851"/>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11.3.6乙方车辆作业过程中损坏设备或建筑物，需按原样修复，另再考核乙方200-2000元/每次。</w:t>
      </w:r>
    </w:p>
    <w:p w14:paraId="33DEF933" w14:textId="77777777" w:rsidR="001830DF" w:rsidRPr="00BB1D97" w:rsidRDefault="001830DF" w:rsidP="00BB1D97">
      <w:pPr>
        <w:tabs>
          <w:tab w:val="left" w:pos="851"/>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11.3.7乙方所负责区域设备，未按规定进行保养，超过保养时间，考核乙方500元/每次。</w:t>
      </w:r>
    </w:p>
    <w:p w14:paraId="0C0AE116" w14:textId="77777777" w:rsidR="001830DF" w:rsidRPr="00BB1D97" w:rsidRDefault="001830DF" w:rsidP="00BB1D97">
      <w:pPr>
        <w:tabs>
          <w:tab w:val="left" w:pos="420"/>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11.4经甲方检查发现的其它异常时，甲方将对乙方进行200-1000元/每次不等的罚款。</w:t>
      </w:r>
    </w:p>
    <w:p w14:paraId="1869CE61"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11.4.1乙方石子煤未及时排放，造成单个石子煤斗排放石子煤时石子煤自燃处罚乙方200元/每次。</w:t>
      </w:r>
    </w:p>
    <w:p w14:paraId="2E1F1A5C"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11.4.2乙方石子煤未及时排放，造成多个石子煤斗排放石子煤时石子煤自燃处罚乙方500-1000元/每次。</w:t>
      </w:r>
    </w:p>
    <w:p w14:paraId="7A42FAF5"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11.4.3乙方渣仓未及时排放，造成渣斗粘渣无法排放未影响生产，考核乙方200元/每次。</w:t>
      </w:r>
    </w:p>
    <w:p w14:paraId="76A28A67" w14:textId="77777777" w:rsidR="001830DF" w:rsidRPr="00BB1D97" w:rsidRDefault="001830DF" w:rsidP="00BB1D97">
      <w:pPr>
        <w:tabs>
          <w:tab w:val="left" w:pos="851"/>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lastRenderedPageBreak/>
        <w:t>11.4.4乙方渣仓未及时排放，造成渣斗粘渣无法排放，影响锅炉被迫降负荷，考核乙方500-1000元/每次。</w:t>
      </w:r>
    </w:p>
    <w:p w14:paraId="54A485EE"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11.4.5乙方卸粉煤灰过程中，未规范操作造成大量扬尘，考核乙方200元/每次。</w:t>
      </w:r>
    </w:p>
    <w:p w14:paraId="46B2E6AF"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11.4.6乙方粉煤灰卸灰操作后，控制柜未及时关闭，考核乙方200元/每次。</w:t>
      </w:r>
    </w:p>
    <w:p w14:paraId="58489EA4" w14:textId="77777777" w:rsidR="001830DF" w:rsidRPr="00BB1D97" w:rsidRDefault="001830DF" w:rsidP="00BB1D97">
      <w:pPr>
        <w:tabs>
          <w:tab w:val="left" w:pos="851"/>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11.4.7乙方脱硫废水石膏污泥斗未及时排放，造成泥斗粘壁无法排放未影响生产，考核乙方200   元/每次。</w:t>
      </w:r>
    </w:p>
    <w:p w14:paraId="74FAD5F6" w14:textId="77777777" w:rsidR="001830DF" w:rsidRPr="00BB1D97" w:rsidRDefault="001830DF" w:rsidP="00BB1D97">
      <w:pPr>
        <w:tabs>
          <w:tab w:val="left" w:pos="851"/>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11.4.8乙方脱硫废水石膏污泥未及时排放，造成泥斗粘壁无法排放，影响脱硫废水处理装置投运，考核乙方500-1000元/每次。</w:t>
      </w:r>
    </w:p>
    <w:p w14:paraId="55EF3D25" w14:textId="77777777" w:rsidR="001830DF" w:rsidRPr="00BB1D97" w:rsidRDefault="001830DF" w:rsidP="00BB1D97">
      <w:pPr>
        <w:tabs>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11.4.9乙方石膏库未及时清运，造成石膏滑落至石膏库门口，考核乙方200元/每次。</w:t>
      </w:r>
    </w:p>
    <w:p w14:paraId="56099B2B" w14:textId="77777777" w:rsidR="001830DF" w:rsidRPr="00BB1D97" w:rsidRDefault="001830DF" w:rsidP="00BB1D97">
      <w:pPr>
        <w:tabs>
          <w:tab w:val="left" w:pos="420"/>
          <w:tab w:val="left" w:pos="540"/>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11.5按照甲方的清扫要求保持卫生清扫范围内的卫生清洁，甲方将随时检查。发现未及时按规定进行卫生清扫200-1000元/1次不等的罚款。</w:t>
      </w:r>
    </w:p>
    <w:p w14:paraId="49929B95" w14:textId="77777777" w:rsidR="001830DF" w:rsidRPr="00BB1D97" w:rsidRDefault="001830DF" w:rsidP="00BB1D97">
      <w:pPr>
        <w:tabs>
          <w:tab w:val="left" w:pos="709"/>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11.5.1乙方未按规定每天清理石子煤、渣仓、石膏库、灰库、脱硫废水脱水楼地面卫生，考核乙方200元/每次。</w:t>
      </w:r>
    </w:p>
    <w:p w14:paraId="1867909A" w14:textId="77777777" w:rsidR="001830DF" w:rsidRPr="00BB1D97" w:rsidRDefault="001830DF" w:rsidP="00BB1D97">
      <w:pPr>
        <w:tabs>
          <w:tab w:val="left" w:pos="709"/>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11.5.2乙方未及时清理渣仓、石膏库、灰库排水沟及集水池，可明显看到积渣的，考核乙方500元/每次。</w:t>
      </w:r>
    </w:p>
    <w:p w14:paraId="582325E2" w14:textId="77777777" w:rsidR="001830DF" w:rsidRPr="00BB1D97" w:rsidRDefault="001830DF" w:rsidP="00BB1D97">
      <w:pPr>
        <w:tabs>
          <w:tab w:val="left" w:pos="709"/>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11.5.3在甲方检查卫生时发现问题，乙方未在规定时间内进行整改处理，考核乙方1000元/每次。</w:t>
      </w:r>
    </w:p>
    <w:p w14:paraId="577122F2" w14:textId="77777777" w:rsidR="001830DF" w:rsidRPr="00BB1D97" w:rsidRDefault="001830DF" w:rsidP="00BB1D97">
      <w:pPr>
        <w:tabs>
          <w:tab w:val="left" w:pos="709"/>
        </w:tabs>
        <w:snapToGrid w:val="0"/>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11.5.4乙方所负责区域设备卫生未及时清理，保持干净，考核乙方200元/每次。</w:t>
      </w:r>
    </w:p>
    <w:p w14:paraId="2A568192" w14:textId="77777777" w:rsidR="001830DF" w:rsidRPr="00BB1D97" w:rsidRDefault="001830DF" w:rsidP="00BB1D97">
      <w:pPr>
        <w:tabs>
          <w:tab w:val="left" w:pos="426"/>
          <w:tab w:val="left" w:pos="510"/>
        </w:tabs>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11.6乙方因其自身管理不善而对当地群众造成不良危害，且与当地群众或地方政府产生不良纠纷时，甲方将对乙方进行5000元/1次的罚款。</w:t>
      </w:r>
    </w:p>
    <w:p w14:paraId="53B587D8" w14:textId="77777777" w:rsidR="001830DF" w:rsidRPr="00BB1D97" w:rsidRDefault="001830DF" w:rsidP="004B56A3">
      <w:pPr>
        <w:snapToGrid w:val="0"/>
        <w:spacing w:beforeLines="100" w:before="312" w:afterLines="50" w:after="156" w:line="360" w:lineRule="auto"/>
        <w:rPr>
          <w:rFonts w:asciiTheme="minorEastAsia" w:eastAsiaTheme="minorEastAsia" w:hAnsiTheme="minorEastAsia"/>
          <w:b/>
        </w:rPr>
      </w:pPr>
      <w:r w:rsidRPr="00BB1D97">
        <w:rPr>
          <w:rFonts w:asciiTheme="minorEastAsia" w:eastAsiaTheme="minorEastAsia" w:hAnsiTheme="minorEastAsia" w:hint="eastAsia"/>
          <w:b/>
        </w:rPr>
        <w:t>十二、争议处理</w:t>
      </w:r>
    </w:p>
    <w:p w14:paraId="76294015" w14:textId="77777777" w:rsidR="001830DF" w:rsidRPr="00BB1D97" w:rsidRDefault="001830DF" w:rsidP="00BB1D97">
      <w:pPr>
        <w:numPr>
          <w:ilvl w:val="0"/>
          <w:numId w:val="24"/>
        </w:numPr>
        <w:autoSpaceDE/>
        <w:autoSpaceDN/>
        <w:adjustRightInd w:val="0"/>
        <w:snapToGrid w:val="0"/>
        <w:spacing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双方在履行合约过程中如发生争议时，可通过协商解决。若不能达成一致协议时，应向甲方所在地有管辖权的人民法院提起诉讼。</w:t>
      </w:r>
    </w:p>
    <w:p w14:paraId="278C64EF" w14:textId="77777777" w:rsidR="001830DF" w:rsidRPr="00BB1D97" w:rsidRDefault="001830DF" w:rsidP="00BB1D97">
      <w:pPr>
        <w:numPr>
          <w:ilvl w:val="0"/>
          <w:numId w:val="24"/>
        </w:numPr>
        <w:autoSpaceDE/>
        <w:autoSpaceDN/>
        <w:adjustRightInd w:val="0"/>
        <w:snapToGrid w:val="0"/>
        <w:spacing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协商期间，非经甲方同意，乙方对争议以外工作不得停工，应继续履行合约有关职责及义务。</w:t>
      </w:r>
    </w:p>
    <w:p w14:paraId="5008EFAD"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b/>
          <w:lang w:eastAsia="zh-CN"/>
        </w:rPr>
        <w:t>十三、合同有效期</w:t>
      </w:r>
    </w:p>
    <w:p w14:paraId="01DFAB4D" w14:textId="77777777" w:rsidR="001830DF" w:rsidRPr="00BB1D97" w:rsidRDefault="001830DF" w:rsidP="00BB1D97">
      <w:pPr>
        <w:spacing w:line="360" w:lineRule="auto"/>
        <w:ind w:firstLine="420"/>
        <w:rPr>
          <w:rFonts w:asciiTheme="minorEastAsia" w:eastAsiaTheme="minorEastAsia" w:hAnsiTheme="minorEastAsia"/>
          <w:lang w:eastAsia="zh-CN"/>
        </w:rPr>
      </w:pPr>
      <w:r w:rsidRPr="00BB1D97">
        <w:rPr>
          <w:rFonts w:asciiTheme="minorEastAsia" w:eastAsiaTheme="minorEastAsia" w:hAnsiTheme="minorEastAsia"/>
          <w:lang w:eastAsia="zh-CN"/>
        </w:rPr>
        <w:t>202</w:t>
      </w:r>
      <w:r w:rsidR="00B41629" w:rsidRPr="00BB1D97">
        <w:rPr>
          <w:rFonts w:asciiTheme="minorEastAsia" w:eastAsiaTheme="minorEastAsia" w:hAnsiTheme="minorEastAsia"/>
          <w:lang w:eastAsia="zh-CN"/>
        </w:rPr>
        <w:t>1</w:t>
      </w:r>
      <w:r w:rsidRPr="00BB1D97">
        <w:rPr>
          <w:rFonts w:asciiTheme="minorEastAsia" w:eastAsiaTheme="minorEastAsia" w:hAnsiTheme="minorEastAsia" w:hint="eastAsia"/>
          <w:lang w:eastAsia="zh-CN"/>
        </w:rPr>
        <w:t>年</w:t>
      </w:r>
      <w:r w:rsidR="00B41629" w:rsidRPr="00BB1D97">
        <w:rPr>
          <w:rFonts w:asciiTheme="minorEastAsia" w:eastAsiaTheme="minorEastAsia" w:hAnsiTheme="minorEastAsia"/>
          <w:lang w:eastAsia="zh-CN"/>
        </w:rPr>
        <w:t>9</w:t>
      </w:r>
      <w:r w:rsidRPr="00BB1D97">
        <w:rPr>
          <w:rFonts w:asciiTheme="minorEastAsia" w:eastAsiaTheme="minorEastAsia" w:hAnsiTheme="minorEastAsia" w:hint="eastAsia"/>
          <w:lang w:eastAsia="zh-CN"/>
        </w:rPr>
        <w:t>月</w:t>
      </w:r>
      <w:r w:rsidR="00B41629" w:rsidRPr="00BB1D97">
        <w:rPr>
          <w:rFonts w:asciiTheme="minorEastAsia" w:eastAsiaTheme="minorEastAsia" w:hAnsiTheme="minorEastAsia"/>
          <w:lang w:eastAsia="zh-CN"/>
        </w:rPr>
        <w:t>1</w:t>
      </w:r>
      <w:r w:rsidRPr="00BB1D97">
        <w:rPr>
          <w:rFonts w:asciiTheme="minorEastAsia" w:eastAsiaTheme="minorEastAsia" w:hAnsiTheme="minorEastAsia" w:hint="eastAsia"/>
          <w:lang w:eastAsia="zh-CN"/>
        </w:rPr>
        <w:t>日</w:t>
      </w:r>
      <w:r w:rsidRPr="00BB1D97">
        <w:rPr>
          <w:rFonts w:asciiTheme="minorEastAsia" w:eastAsiaTheme="minorEastAsia" w:hAnsiTheme="minorEastAsia"/>
          <w:lang w:eastAsia="zh-CN"/>
        </w:rPr>
        <w:t>0</w:t>
      </w:r>
      <w:r w:rsidRPr="00BB1D97">
        <w:rPr>
          <w:rFonts w:asciiTheme="minorEastAsia" w:eastAsiaTheme="minorEastAsia" w:hAnsiTheme="minorEastAsia" w:hint="eastAsia"/>
          <w:lang w:eastAsia="zh-CN"/>
        </w:rPr>
        <w:t>时日起至</w:t>
      </w:r>
      <w:r w:rsidRPr="00BB1D97">
        <w:rPr>
          <w:rFonts w:asciiTheme="minorEastAsia" w:eastAsiaTheme="minorEastAsia" w:hAnsiTheme="minorEastAsia"/>
          <w:lang w:eastAsia="zh-CN"/>
        </w:rPr>
        <w:t>202</w:t>
      </w:r>
      <w:r w:rsidR="00B41629" w:rsidRPr="00BB1D97">
        <w:rPr>
          <w:rFonts w:asciiTheme="minorEastAsia" w:eastAsiaTheme="minorEastAsia" w:hAnsiTheme="minorEastAsia"/>
          <w:lang w:eastAsia="zh-CN"/>
        </w:rPr>
        <w:t>3</w:t>
      </w:r>
      <w:r w:rsidRPr="00BB1D97">
        <w:rPr>
          <w:rFonts w:asciiTheme="minorEastAsia" w:eastAsiaTheme="minorEastAsia" w:hAnsiTheme="minorEastAsia" w:hint="eastAsia"/>
          <w:lang w:eastAsia="zh-CN"/>
        </w:rPr>
        <w:t>年</w:t>
      </w:r>
      <w:r w:rsidR="00B41629" w:rsidRPr="00BB1D97">
        <w:rPr>
          <w:rFonts w:asciiTheme="minorEastAsia" w:eastAsiaTheme="minorEastAsia" w:hAnsiTheme="minorEastAsia"/>
          <w:lang w:eastAsia="zh-CN"/>
        </w:rPr>
        <w:t>9</w:t>
      </w:r>
      <w:r w:rsidRPr="00BB1D97">
        <w:rPr>
          <w:rFonts w:asciiTheme="minorEastAsia" w:eastAsiaTheme="minorEastAsia" w:hAnsiTheme="minorEastAsia" w:hint="eastAsia"/>
          <w:lang w:eastAsia="zh-CN"/>
        </w:rPr>
        <w:t>月</w:t>
      </w:r>
      <w:r w:rsidRPr="00BB1D97">
        <w:rPr>
          <w:rFonts w:asciiTheme="minorEastAsia" w:eastAsiaTheme="minorEastAsia" w:hAnsiTheme="minorEastAsia"/>
          <w:lang w:eastAsia="zh-CN"/>
        </w:rPr>
        <w:t>1</w:t>
      </w:r>
      <w:r w:rsidRPr="00BB1D97">
        <w:rPr>
          <w:rFonts w:asciiTheme="minorEastAsia" w:eastAsiaTheme="minorEastAsia" w:hAnsiTheme="minorEastAsia" w:hint="eastAsia"/>
          <w:lang w:eastAsia="zh-CN"/>
        </w:rPr>
        <w:t>日</w:t>
      </w:r>
      <w:r w:rsidRPr="00BB1D97">
        <w:rPr>
          <w:rFonts w:asciiTheme="minorEastAsia" w:eastAsiaTheme="minorEastAsia" w:hAnsiTheme="minorEastAsia"/>
          <w:lang w:eastAsia="zh-CN"/>
        </w:rPr>
        <w:t>24</w:t>
      </w:r>
      <w:r w:rsidRPr="00BB1D97">
        <w:rPr>
          <w:rFonts w:asciiTheme="minorEastAsia" w:eastAsiaTheme="minorEastAsia" w:hAnsiTheme="minorEastAsia" w:hint="eastAsia"/>
          <w:lang w:eastAsia="zh-CN"/>
        </w:rPr>
        <w:t>时截止。</w:t>
      </w:r>
    </w:p>
    <w:p w14:paraId="7CBB4837" w14:textId="77777777" w:rsidR="001830DF" w:rsidRPr="00BB1D97" w:rsidRDefault="001830DF" w:rsidP="00BB1D97">
      <w:pPr>
        <w:spacing w:line="360" w:lineRule="auto"/>
        <w:rPr>
          <w:rFonts w:asciiTheme="minorEastAsia" w:eastAsiaTheme="minorEastAsia" w:hAnsiTheme="minorEastAsia"/>
          <w:b/>
          <w:lang w:eastAsia="zh-CN"/>
        </w:rPr>
      </w:pPr>
      <w:r w:rsidRPr="00BB1D97">
        <w:rPr>
          <w:rFonts w:asciiTheme="minorEastAsia" w:eastAsiaTheme="minorEastAsia" w:hAnsiTheme="minorEastAsia" w:hint="eastAsia"/>
          <w:b/>
          <w:lang w:eastAsia="zh-CN"/>
        </w:rPr>
        <w:t>十四、合同的变更与终止</w:t>
      </w:r>
    </w:p>
    <w:p w14:paraId="37CE5C5F" w14:textId="77777777" w:rsidR="001830DF" w:rsidRPr="00BB1D97" w:rsidRDefault="001830DF" w:rsidP="00BB1D97">
      <w:pPr>
        <w:pStyle w:val="aa"/>
        <w:numPr>
          <w:ilvl w:val="4"/>
          <w:numId w:val="25"/>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乙方因故无法履行本合约时，应提前</w:t>
      </w:r>
      <w:r w:rsidRPr="00BB1D97">
        <w:rPr>
          <w:rFonts w:asciiTheme="minorEastAsia" w:eastAsiaTheme="minorEastAsia" w:hAnsiTheme="minorEastAsia"/>
          <w:lang w:eastAsia="zh-CN"/>
        </w:rPr>
        <w:t>30</w:t>
      </w:r>
      <w:r w:rsidRPr="00BB1D97">
        <w:rPr>
          <w:rFonts w:asciiTheme="minorEastAsia" w:eastAsiaTheme="minorEastAsia" w:hAnsiTheme="minorEastAsia" w:hint="eastAsia"/>
          <w:lang w:eastAsia="zh-CN"/>
        </w:rPr>
        <w:t>日书面通知甲方。在甲方找到新的合格承包商并具备进场作业条件后，乙方才可以终止合同。甲方因此所遭受的损失及支付的费用应由乙方全部承担。</w:t>
      </w:r>
    </w:p>
    <w:p w14:paraId="02BA72C5" w14:textId="77777777" w:rsidR="001830DF" w:rsidRPr="00BB1D97" w:rsidRDefault="001830DF" w:rsidP="00BB1D97">
      <w:pPr>
        <w:pStyle w:val="aa"/>
        <w:numPr>
          <w:ilvl w:val="4"/>
          <w:numId w:val="25"/>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由于乙方未能、预计没有能力或者因不可抗力原因不能及时清走粉煤灰等，而影响</w:t>
      </w:r>
      <w:r w:rsidRPr="00BB1D97">
        <w:rPr>
          <w:rFonts w:asciiTheme="minorEastAsia" w:eastAsiaTheme="minorEastAsia" w:hAnsiTheme="minorEastAsia" w:hint="eastAsia"/>
          <w:lang w:eastAsia="zh-CN"/>
        </w:rPr>
        <w:lastRenderedPageBreak/>
        <w:t>甲方安全生产时，甲方可以另行找承包商进行作业，甲方因此所遭受的损失及支付的费用应由乙方全部承担。</w:t>
      </w:r>
    </w:p>
    <w:p w14:paraId="45D1A344" w14:textId="77777777" w:rsidR="001830DF" w:rsidRPr="00BB1D97" w:rsidRDefault="001830DF" w:rsidP="00BB1D97">
      <w:pPr>
        <w:pStyle w:val="aa"/>
        <w:numPr>
          <w:ilvl w:val="4"/>
          <w:numId w:val="25"/>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未经甲方书面同意，乙方不得将此合同下的业务转包给第三方，否则视同乙方自动终止合同。</w:t>
      </w:r>
    </w:p>
    <w:p w14:paraId="16714E49" w14:textId="77777777" w:rsidR="001830DF" w:rsidRPr="00BB1D97" w:rsidRDefault="001830DF" w:rsidP="00BB1D97">
      <w:pPr>
        <w:pStyle w:val="aa"/>
        <w:numPr>
          <w:ilvl w:val="4"/>
          <w:numId w:val="25"/>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乙方破产、停止营业或实际上没有能力履行本合同时，合同自然终止。</w:t>
      </w:r>
    </w:p>
    <w:p w14:paraId="13D50430" w14:textId="77777777" w:rsidR="001830DF" w:rsidRPr="00BB1D97" w:rsidRDefault="001830DF" w:rsidP="00BB1D97">
      <w:pPr>
        <w:pStyle w:val="aa"/>
        <w:numPr>
          <w:ilvl w:val="4"/>
          <w:numId w:val="25"/>
        </w:numPr>
        <w:tabs>
          <w:tab w:val="left" w:pos="426"/>
        </w:tabs>
        <w:autoSpaceDE/>
        <w:autoSpaceDN/>
        <w:spacing w:before="0" w:line="360" w:lineRule="auto"/>
        <w:ind w:left="426" w:hanging="426"/>
        <w:jc w:val="both"/>
        <w:rPr>
          <w:rFonts w:asciiTheme="minorEastAsia" w:eastAsiaTheme="minorEastAsia" w:hAnsiTheme="minorEastAsia"/>
          <w:lang w:eastAsia="zh-CN"/>
        </w:rPr>
      </w:pPr>
      <w:r w:rsidRPr="00BB1D97">
        <w:rPr>
          <w:rFonts w:asciiTheme="minorEastAsia" w:eastAsiaTheme="minorEastAsia" w:hAnsiTheme="minorEastAsia" w:hint="eastAsia"/>
          <w:lang w:eastAsia="zh-CN"/>
        </w:rPr>
        <w:t>如有对合同部分条款进行变更</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，另行签订补充协议。</w:t>
      </w:r>
    </w:p>
    <w:p w14:paraId="6E0E6BB8" w14:textId="77777777" w:rsidR="001830DF" w:rsidRPr="00BB1D97" w:rsidRDefault="001830DF" w:rsidP="00BB1D97">
      <w:pPr>
        <w:spacing w:line="360" w:lineRule="auto"/>
        <w:rPr>
          <w:rFonts w:asciiTheme="minorEastAsia" w:eastAsiaTheme="minorEastAsia" w:hAnsiTheme="minorEastAsia"/>
          <w:b/>
          <w:lang w:eastAsia="zh-CN"/>
        </w:rPr>
      </w:pPr>
      <w:r w:rsidRPr="00BB1D97">
        <w:rPr>
          <w:rFonts w:asciiTheme="minorEastAsia" w:eastAsiaTheme="minorEastAsia" w:hAnsiTheme="minorEastAsia" w:hint="eastAsia"/>
          <w:b/>
          <w:lang w:eastAsia="zh-CN"/>
        </w:rPr>
        <w:t>十五、本合同一式</w:t>
      </w:r>
      <w:r w:rsidR="00BB1D97" w:rsidRPr="00BB1D97">
        <w:rPr>
          <w:rFonts w:asciiTheme="minorEastAsia" w:eastAsiaTheme="minorEastAsia" w:hAnsiTheme="minorEastAsia" w:hint="eastAsia"/>
          <w:b/>
          <w:lang w:eastAsia="zh-CN"/>
        </w:rPr>
        <w:t>肆</w:t>
      </w:r>
      <w:r w:rsidRPr="00BB1D97">
        <w:rPr>
          <w:rFonts w:asciiTheme="minorEastAsia" w:eastAsiaTheme="minorEastAsia" w:hAnsiTheme="minorEastAsia" w:hint="eastAsia"/>
          <w:b/>
          <w:lang w:eastAsia="zh-CN"/>
        </w:rPr>
        <w:t>份</w:t>
      </w:r>
    </w:p>
    <w:p w14:paraId="3A475A38"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甲方留存</w:t>
      </w:r>
      <w:r w:rsidR="00BB1D97" w:rsidRPr="00BB1D97">
        <w:rPr>
          <w:rFonts w:asciiTheme="minorEastAsia" w:eastAsiaTheme="minorEastAsia" w:hAnsiTheme="minorEastAsia" w:hint="eastAsia"/>
          <w:lang w:eastAsia="zh-CN"/>
        </w:rPr>
        <w:t>叁</w:t>
      </w:r>
      <w:r w:rsidRPr="00BB1D97">
        <w:rPr>
          <w:rFonts w:asciiTheme="minorEastAsia" w:eastAsiaTheme="minorEastAsia" w:hAnsiTheme="minorEastAsia" w:hint="eastAsia"/>
          <w:lang w:eastAsia="zh-CN"/>
        </w:rPr>
        <w:t>份，乙方留存</w:t>
      </w:r>
      <w:r w:rsidR="00BB1D97" w:rsidRPr="00BB1D97">
        <w:rPr>
          <w:rFonts w:asciiTheme="minorEastAsia" w:eastAsiaTheme="minorEastAsia" w:hAnsiTheme="minorEastAsia" w:hint="eastAsia"/>
          <w:lang w:eastAsia="zh-CN"/>
        </w:rPr>
        <w:t>壹</w:t>
      </w:r>
      <w:r w:rsidRPr="00BB1D97">
        <w:rPr>
          <w:rFonts w:asciiTheme="minorEastAsia" w:eastAsiaTheme="minorEastAsia" w:hAnsiTheme="minorEastAsia" w:hint="eastAsia"/>
          <w:lang w:eastAsia="zh-CN"/>
        </w:rPr>
        <w:t>份。自双方盖章之日起生效。具有同等法律效力。</w:t>
      </w:r>
    </w:p>
    <w:p w14:paraId="5E5CF13B" w14:textId="77777777" w:rsidR="001830DF" w:rsidRPr="00BB1D97" w:rsidRDefault="00BB1D97"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lang w:eastAsia="zh-CN"/>
        </w:rPr>
        <w:t>十六</w:t>
      </w:r>
      <w:r w:rsidRPr="00BB1D97">
        <w:rPr>
          <w:rFonts w:asciiTheme="minorEastAsia" w:eastAsiaTheme="minorEastAsia" w:hAnsiTheme="minorEastAsia" w:hint="eastAsia"/>
          <w:lang w:eastAsia="zh-CN"/>
        </w:rPr>
        <w:t>、</w:t>
      </w:r>
      <w:r w:rsidRPr="00BB1D97">
        <w:rPr>
          <w:rFonts w:asciiTheme="minorEastAsia" w:eastAsiaTheme="minorEastAsia" w:hAnsiTheme="minorEastAsia"/>
          <w:lang w:eastAsia="zh-CN"/>
        </w:rPr>
        <w:t>附件</w:t>
      </w:r>
    </w:p>
    <w:p w14:paraId="2E9F4AF0" w14:textId="77777777" w:rsidR="00BB1D97" w:rsidRPr="00BB1D97" w:rsidRDefault="00BB1D97" w:rsidP="00BB1D97">
      <w:pPr>
        <w:pStyle w:val="10"/>
        <w:spacing w:line="360" w:lineRule="auto"/>
        <w:rPr>
          <w:rFonts w:asciiTheme="minorEastAsia" w:eastAsiaTheme="minorEastAsia" w:hAnsiTheme="minorEastAsia"/>
          <w:sz w:val="22"/>
        </w:rPr>
      </w:pPr>
      <w:r w:rsidRPr="00BB1D97">
        <w:rPr>
          <w:rFonts w:asciiTheme="minorEastAsia" w:eastAsiaTheme="minorEastAsia" w:hAnsiTheme="minorEastAsia"/>
          <w:sz w:val="22"/>
        </w:rPr>
        <w:t>附件</w:t>
      </w:r>
      <w:r w:rsidRPr="00BB1D97">
        <w:rPr>
          <w:rFonts w:asciiTheme="minorEastAsia" w:eastAsiaTheme="minorEastAsia" w:hAnsiTheme="minorEastAsia" w:hint="eastAsia"/>
          <w:sz w:val="22"/>
        </w:rPr>
        <w:t>1：</w:t>
      </w:r>
      <w:r w:rsidRPr="00BB1D97">
        <w:rPr>
          <w:rFonts w:asciiTheme="minorEastAsia" w:eastAsiaTheme="minorEastAsia" w:hAnsiTheme="minorEastAsia"/>
          <w:sz w:val="22"/>
        </w:rPr>
        <w:t>技术规范书</w:t>
      </w:r>
    </w:p>
    <w:p w14:paraId="300A9F3F" w14:textId="77777777" w:rsidR="00BB1D97" w:rsidRPr="00BB1D97" w:rsidRDefault="00BB1D97" w:rsidP="00BB1D97">
      <w:pPr>
        <w:pStyle w:val="10"/>
        <w:spacing w:line="360" w:lineRule="auto"/>
        <w:rPr>
          <w:rFonts w:asciiTheme="minorEastAsia" w:eastAsiaTheme="minorEastAsia" w:hAnsiTheme="minorEastAsia"/>
          <w:sz w:val="22"/>
        </w:rPr>
      </w:pPr>
      <w:r w:rsidRPr="00BB1D97">
        <w:rPr>
          <w:rFonts w:asciiTheme="minorEastAsia" w:eastAsiaTheme="minorEastAsia" w:hAnsiTheme="minorEastAsia"/>
          <w:sz w:val="22"/>
        </w:rPr>
        <w:t>附件</w:t>
      </w:r>
      <w:r w:rsidRPr="00BB1D97">
        <w:rPr>
          <w:rFonts w:asciiTheme="minorEastAsia" w:eastAsiaTheme="minorEastAsia" w:hAnsiTheme="minorEastAsia" w:hint="eastAsia"/>
          <w:sz w:val="22"/>
        </w:rPr>
        <w:t>2：安全环保协议书</w:t>
      </w:r>
    </w:p>
    <w:p w14:paraId="228C075C" w14:textId="77777777" w:rsidR="00BB1D97" w:rsidRPr="00BB1D97" w:rsidRDefault="00BB1D97" w:rsidP="00BB1D97">
      <w:pPr>
        <w:pStyle w:val="10"/>
        <w:spacing w:line="360" w:lineRule="auto"/>
        <w:rPr>
          <w:rFonts w:asciiTheme="minorEastAsia" w:eastAsiaTheme="minorEastAsia" w:hAnsiTheme="minorEastAsia"/>
          <w:sz w:val="22"/>
        </w:rPr>
      </w:pPr>
      <w:r w:rsidRPr="00BB1D97">
        <w:rPr>
          <w:rFonts w:asciiTheme="minorEastAsia" w:eastAsiaTheme="minorEastAsia" w:hAnsiTheme="minorEastAsia"/>
          <w:sz w:val="22"/>
        </w:rPr>
        <w:t>附件</w:t>
      </w:r>
      <w:r w:rsidRPr="00BB1D97">
        <w:rPr>
          <w:rFonts w:asciiTheme="minorEastAsia" w:eastAsiaTheme="minorEastAsia" w:hAnsiTheme="minorEastAsia" w:hint="eastAsia"/>
          <w:sz w:val="22"/>
        </w:rPr>
        <w:t>3：保函格式</w:t>
      </w:r>
    </w:p>
    <w:p w14:paraId="7103153B" w14:textId="77777777" w:rsidR="001830DF" w:rsidRPr="00BB1D97" w:rsidRDefault="001830DF" w:rsidP="00BB1D97">
      <w:pPr>
        <w:spacing w:line="360" w:lineRule="auto"/>
        <w:rPr>
          <w:rFonts w:asciiTheme="minorEastAsia" w:eastAsiaTheme="minorEastAsia" w:hAnsiTheme="minorEastAsia"/>
          <w:lang w:eastAsia="zh-CN"/>
        </w:rPr>
      </w:pPr>
    </w:p>
    <w:p w14:paraId="1E527D35" w14:textId="77777777" w:rsidR="001830DF" w:rsidRPr="00BB1D97" w:rsidRDefault="001830DF" w:rsidP="00BB1D97">
      <w:pPr>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甲方：腾龙芳烃（漳州）有限公司</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乙方：</w:t>
      </w:r>
      <w:r w:rsidR="00BB1D97" w:rsidRPr="00BB1D97">
        <w:rPr>
          <w:rFonts w:asciiTheme="minorEastAsia" w:eastAsiaTheme="minorEastAsia" w:hAnsiTheme="minorEastAsia"/>
          <w:lang w:eastAsia="zh-CN"/>
        </w:rPr>
        <w:t xml:space="preserve"> </w:t>
      </w:r>
    </w:p>
    <w:p w14:paraId="5D9A2EFF" w14:textId="77777777" w:rsidR="001830DF" w:rsidRPr="00BB1D97" w:rsidRDefault="001830DF" w:rsidP="00BB1D97">
      <w:pPr>
        <w:spacing w:line="360" w:lineRule="auto"/>
        <w:rPr>
          <w:rFonts w:asciiTheme="minorEastAsia" w:eastAsiaTheme="minorEastAsia" w:hAnsiTheme="minorEastAsia"/>
          <w:lang w:eastAsia="zh-CN"/>
        </w:rPr>
      </w:pPr>
    </w:p>
    <w:p w14:paraId="7F09D72E" w14:textId="77777777" w:rsidR="001830DF" w:rsidRPr="00BB1D97" w:rsidRDefault="001830DF" w:rsidP="00BB1D97">
      <w:pPr>
        <w:tabs>
          <w:tab w:val="left" w:pos="1440"/>
        </w:tabs>
        <w:spacing w:line="360" w:lineRule="auto"/>
        <w:rPr>
          <w:rFonts w:asciiTheme="minorEastAsia" w:eastAsiaTheme="minorEastAsia" w:hAnsiTheme="minorEastAsia"/>
          <w:lang w:eastAsia="zh-CN"/>
        </w:rPr>
      </w:pPr>
      <w:r w:rsidRPr="00BB1D97">
        <w:rPr>
          <w:rFonts w:asciiTheme="minorEastAsia" w:eastAsiaTheme="minorEastAsia" w:hAnsiTheme="minorEastAsia"/>
          <w:lang w:eastAsia="zh-CN"/>
        </w:rPr>
        <w:tab/>
      </w:r>
    </w:p>
    <w:p w14:paraId="37910B27" w14:textId="77777777" w:rsidR="001830DF" w:rsidRPr="00BB1D97" w:rsidRDefault="001830DF" w:rsidP="00BB1D97">
      <w:pPr>
        <w:tabs>
          <w:tab w:val="left" w:pos="1440"/>
        </w:tabs>
        <w:spacing w:line="360" w:lineRule="auto"/>
        <w:rPr>
          <w:rFonts w:asciiTheme="minorEastAsia" w:eastAsiaTheme="minorEastAsia" w:hAnsiTheme="minorEastAsia"/>
          <w:lang w:eastAsia="zh-CN"/>
        </w:rPr>
      </w:pPr>
      <w:r w:rsidRPr="00BB1D97">
        <w:rPr>
          <w:rFonts w:asciiTheme="minorEastAsia" w:eastAsiaTheme="minorEastAsia" w:hAnsiTheme="minorEastAsia" w:hint="eastAsia"/>
          <w:lang w:eastAsia="zh-CN"/>
        </w:rPr>
        <w:t>202</w:t>
      </w:r>
      <w:r w:rsidR="00BB1D97" w:rsidRPr="00BB1D97">
        <w:rPr>
          <w:rFonts w:asciiTheme="minorEastAsia" w:eastAsiaTheme="minorEastAsia" w:hAnsiTheme="minorEastAsia"/>
          <w:lang w:eastAsia="zh-CN"/>
        </w:rPr>
        <w:t>1</w:t>
      </w:r>
      <w:r w:rsidRPr="00BB1D97">
        <w:rPr>
          <w:rFonts w:asciiTheme="minorEastAsia" w:eastAsiaTheme="minorEastAsia" w:hAnsiTheme="minorEastAsia" w:hint="eastAsia"/>
          <w:lang w:eastAsia="zh-CN"/>
        </w:rPr>
        <w:t>年</w:t>
      </w:r>
      <w:r w:rsidR="00BB1D97" w:rsidRPr="00BB1D97">
        <w:rPr>
          <w:rFonts w:asciiTheme="minorEastAsia" w:eastAsiaTheme="minorEastAsia" w:hAnsiTheme="minorEastAsia"/>
          <w:lang w:eastAsia="zh-CN"/>
        </w:rPr>
        <w:t>8</w:t>
      </w:r>
      <w:r w:rsidRPr="00BB1D97">
        <w:rPr>
          <w:rFonts w:asciiTheme="minorEastAsia" w:eastAsiaTheme="minorEastAsia" w:hAnsiTheme="minorEastAsia" w:hint="eastAsia"/>
          <w:lang w:eastAsia="zh-CN"/>
        </w:rPr>
        <w:t>月</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日</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 xml:space="preserve"> </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202</w:t>
      </w:r>
      <w:r w:rsidR="00BB1D97" w:rsidRPr="00BB1D97">
        <w:rPr>
          <w:rFonts w:asciiTheme="minorEastAsia" w:eastAsiaTheme="minorEastAsia" w:hAnsiTheme="minorEastAsia"/>
          <w:lang w:eastAsia="zh-CN"/>
        </w:rPr>
        <w:t>1</w:t>
      </w:r>
      <w:r w:rsidRPr="00BB1D97">
        <w:rPr>
          <w:rFonts w:asciiTheme="minorEastAsia" w:eastAsiaTheme="minorEastAsia" w:hAnsiTheme="minorEastAsia" w:hint="eastAsia"/>
          <w:lang w:eastAsia="zh-CN"/>
        </w:rPr>
        <w:t>年</w:t>
      </w:r>
      <w:r w:rsidR="00BB1D97" w:rsidRPr="00BB1D97">
        <w:rPr>
          <w:rFonts w:asciiTheme="minorEastAsia" w:eastAsiaTheme="minorEastAsia" w:hAnsiTheme="minorEastAsia"/>
          <w:lang w:eastAsia="zh-CN"/>
        </w:rPr>
        <w:t>8</w:t>
      </w:r>
      <w:r w:rsidRPr="00BB1D97">
        <w:rPr>
          <w:rFonts w:asciiTheme="minorEastAsia" w:eastAsiaTheme="minorEastAsia" w:hAnsiTheme="minorEastAsia" w:hint="eastAsia"/>
          <w:lang w:eastAsia="zh-CN"/>
        </w:rPr>
        <w:t>月</w:t>
      </w:r>
      <w:r w:rsidRPr="00BB1D97">
        <w:rPr>
          <w:rFonts w:asciiTheme="minorEastAsia" w:eastAsiaTheme="minorEastAsia" w:hAnsiTheme="minorEastAsia"/>
          <w:lang w:eastAsia="zh-CN"/>
        </w:rPr>
        <w:t xml:space="preserve">    </w:t>
      </w:r>
      <w:r w:rsidRPr="00BB1D97">
        <w:rPr>
          <w:rFonts w:asciiTheme="minorEastAsia" w:eastAsiaTheme="minorEastAsia" w:hAnsiTheme="minorEastAsia" w:hint="eastAsia"/>
          <w:lang w:eastAsia="zh-CN"/>
        </w:rPr>
        <w:t>日</w:t>
      </w:r>
    </w:p>
    <w:p w14:paraId="5265B25B" w14:textId="77777777" w:rsidR="001830DF" w:rsidRPr="00BB1D97" w:rsidRDefault="001830DF" w:rsidP="00BB1D97">
      <w:pPr>
        <w:spacing w:line="360" w:lineRule="auto"/>
        <w:rPr>
          <w:rFonts w:asciiTheme="minorEastAsia" w:eastAsiaTheme="minorEastAsia" w:hAnsiTheme="minorEastAsia"/>
          <w:lang w:eastAsia="zh-CN"/>
        </w:rPr>
      </w:pPr>
    </w:p>
    <w:p w14:paraId="22782913" w14:textId="77777777" w:rsidR="0084007B" w:rsidRDefault="0084007B" w:rsidP="00BB1D97">
      <w:pPr>
        <w:pStyle w:val="a7"/>
        <w:spacing w:line="360" w:lineRule="auto"/>
        <w:rPr>
          <w:rFonts w:asciiTheme="minorEastAsia" w:eastAsiaTheme="minorEastAsia" w:hAnsiTheme="minorEastAsia"/>
          <w:szCs w:val="22"/>
          <w:lang w:eastAsia="zh-CN"/>
        </w:rPr>
      </w:pPr>
    </w:p>
    <w:p w14:paraId="76CC7379" w14:textId="77777777" w:rsidR="005A17A9" w:rsidRDefault="005A17A9" w:rsidP="00BB1D97">
      <w:pPr>
        <w:pStyle w:val="a7"/>
        <w:spacing w:line="360" w:lineRule="auto"/>
        <w:rPr>
          <w:rFonts w:asciiTheme="minorEastAsia" w:eastAsiaTheme="minorEastAsia" w:hAnsiTheme="minorEastAsia"/>
          <w:szCs w:val="22"/>
          <w:lang w:eastAsia="zh-CN"/>
        </w:rPr>
      </w:pPr>
    </w:p>
    <w:p w14:paraId="053862F7" w14:textId="77777777" w:rsidR="0063479D" w:rsidRDefault="0063479D" w:rsidP="00BB1D97">
      <w:pPr>
        <w:pStyle w:val="a7"/>
        <w:spacing w:line="360" w:lineRule="auto"/>
        <w:rPr>
          <w:rFonts w:asciiTheme="minorEastAsia" w:eastAsiaTheme="minorEastAsia" w:hAnsiTheme="minorEastAsia"/>
          <w:szCs w:val="22"/>
          <w:lang w:eastAsia="zh-CN"/>
        </w:rPr>
      </w:pPr>
    </w:p>
    <w:p w14:paraId="5F395F24" w14:textId="77777777" w:rsidR="0063479D" w:rsidRDefault="0063479D" w:rsidP="00BB1D97">
      <w:pPr>
        <w:pStyle w:val="a7"/>
        <w:spacing w:line="360" w:lineRule="auto"/>
        <w:rPr>
          <w:rFonts w:asciiTheme="minorEastAsia" w:eastAsiaTheme="minorEastAsia" w:hAnsiTheme="minorEastAsia"/>
          <w:szCs w:val="22"/>
          <w:lang w:eastAsia="zh-CN"/>
        </w:rPr>
      </w:pPr>
    </w:p>
    <w:p w14:paraId="3703D7DF" w14:textId="77777777" w:rsidR="0063479D" w:rsidRDefault="0063479D" w:rsidP="00BB1D97">
      <w:pPr>
        <w:pStyle w:val="a7"/>
        <w:spacing w:line="360" w:lineRule="auto"/>
        <w:rPr>
          <w:rFonts w:asciiTheme="minorEastAsia" w:eastAsiaTheme="minorEastAsia" w:hAnsiTheme="minorEastAsia"/>
          <w:szCs w:val="22"/>
          <w:lang w:eastAsia="zh-CN"/>
        </w:rPr>
      </w:pPr>
    </w:p>
    <w:p w14:paraId="297D6027" w14:textId="77777777" w:rsidR="0063479D" w:rsidRDefault="0063479D" w:rsidP="00BB1D97">
      <w:pPr>
        <w:pStyle w:val="a7"/>
        <w:spacing w:line="360" w:lineRule="auto"/>
        <w:rPr>
          <w:rFonts w:asciiTheme="minorEastAsia" w:eastAsiaTheme="minorEastAsia" w:hAnsiTheme="minorEastAsia"/>
          <w:szCs w:val="22"/>
          <w:lang w:eastAsia="zh-CN"/>
        </w:rPr>
      </w:pPr>
    </w:p>
    <w:p w14:paraId="49DE7F59" w14:textId="77777777" w:rsidR="0063479D" w:rsidRDefault="0063479D" w:rsidP="00BB1D97">
      <w:pPr>
        <w:pStyle w:val="a7"/>
        <w:spacing w:line="360" w:lineRule="auto"/>
        <w:rPr>
          <w:rFonts w:asciiTheme="minorEastAsia" w:eastAsiaTheme="minorEastAsia" w:hAnsiTheme="minorEastAsia"/>
          <w:szCs w:val="22"/>
          <w:lang w:eastAsia="zh-CN"/>
        </w:rPr>
      </w:pPr>
    </w:p>
    <w:p w14:paraId="77C86899" w14:textId="77777777" w:rsidR="0063479D" w:rsidRDefault="0063479D" w:rsidP="00BB1D97">
      <w:pPr>
        <w:pStyle w:val="a7"/>
        <w:spacing w:line="360" w:lineRule="auto"/>
        <w:rPr>
          <w:rFonts w:asciiTheme="minorEastAsia" w:eastAsiaTheme="minorEastAsia" w:hAnsiTheme="minorEastAsia"/>
          <w:szCs w:val="22"/>
          <w:lang w:eastAsia="zh-CN"/>
        </w:rPr>
      </w:pPr>
    </w:p>
    <w:p w14:paraId="5E61ABAB" w14:textId="77777777" w:rsidR="0063479D" w:rsidRDefault="0063479D" w:rsidP="00BB1D97">
      <w:pPr>
        <w:pStyle w:val="a7"/>
        <w:spacing w:line="360" w:lineRule="auto"/>
        <w:rPr>
          <w:rFonts w:asciiTheme="minorEastAsia" w:eastAsiaTheme="minorEastAsia" w:hAnsiTheme="minorEastAsia"/>
          <w:szCs w:val="22"/>
          <w:lang w:eastAsia="zh-CN"/>
        </w:rPr>
      </w:pPr>
    </w:p>
    <w:p w14:paraId="6403A326" w14:textId="77777777" w:rsidR="0063479D" w:rsidRDefault="0063479D" w:rsidP="00BB1D97">
      <w:pPr>
        <w:pStyle w:val="a7"/>
        <w:spacing w:line="360" w:lineRule="auto"/>
        <w:rPr>
          <w:rFonts w:asciiTheme="minorEastAsia" w:eastAsiaTheme="minorEastAsia" w:hAnsiTheme="minorEastAsia"/>
          <w:szCs w:val="22"/>
          <w:lang w:eastAsia="zh-CN"/>
        </w:rPr>
      </w:pPr>
    </w:p>
    <w:p w14:paraId="7A96D573" w14:textId="77777777" w:rsidR="0063479D" w:rsidRDefault="0063479D" w:rsidP="00BB1D97">
      <w:pPr>
        <w:pStyle w:val="a7"/>
        <w:spacing w:line="360" w:lineRule="auto"/>
        <w:rPr>
          <w:rFonts w:asciiTheme="minorEastAsia" w:eastAsiaTheme="minorEastAsia" w:hAnsiTheme="minorEastAsia"/>
          <w:szCs w:val="22"/>
          <w:lang w:eastAsia="zh-CN"/>
        </w:rPr>
      </w:pPr>
    </w:p>
    <w:p w14:paraId="07878528" w14:textId="77777777" w:rsidR="0063479D" w:rsidRDefault="0063479D" w:rsidP="00BB1D97">
      <w:pPr>
        <w:pStyle w:val="a7"/>
        <w:spacing w:line="360" w:lineRule="auto"/>
        <w:rPr>
          <w:rFonts w:asciiTheme="minorEastAsia" w:eastAsiaTheme="minorEastAsia" w:hAnsiTheme="minorEastAsia"/>
          <w:szCs w:val="22"/>
          <w:lang w:eastAsia="zh-CN"/>
        </w:rPr>
      </w:pPr>
    </w:p>
    <w:p w14:paraId="1C76E44B" w14:textId="77777777" w:rsidR="005A17A9" w:rsidRDefault="005A17A9" w:rsidP="00BB1D97">
      <w:pPr>
        <w:pStyle w:val="a7"/>
        <w:spacing w:line="360" w:lineRule="auto"/>
        <w:rPr>
          <w:rFonts w:asciiTheme="minorEastAsia" w:eastAsiaTheme="minorEastAsia" w:hAnsiTheme="minorEastAsia"/>
          <w:szCs w:val="22"/>
          <w:lang w:eastAsia="zh-CN"/>
        </w:rPr>
      </w:pPr>
    </w:p>
    <w:p w14:paraId="1E9A1998" w14:textId="77777777" w:rsidR="00A367C8" w:rsidRPr="005A17A9" w:rsidRDefault="00A367C8" w:rsidP="00A367C8">
      <w:pPr>
        <w:pStyle w:val="10"/>
        <w:rPr>
          <w:sz w:val="22"/>
        </w:rPr>
      </w:pPr>
      <w:r w:rsidRPr="005A17A9">
        <w:rPr>
          <w:rFonts w:hint="eastAsia"/>
          <w:sz w:val="22"/>
        </w:rPr>
        <w:lastRenderedPageBreak/>
        <w:t>附件</w:t>
      </w:r>
      <w:r w:rsidR="00BB1D97" w:rsidRPr="005A17A9">
        <w:rPr>
          <w:sz w:val="22"/>
        </w:rPr>
        <w:t>2</w:t>
      </w:r>
      <w:r w:rsidRPr="005A17A9">
        <w:rPr>
          <w:rFonts w:hint="eastAsia"/>
          <w:sz w:val="22"/>
        </w:rPr>
        <w:t>、</w:t>
      </w:r>
    </w:p>
    <w:p w14:paraId="18D49DC9" w14:textId="77777777" w:rsidR="00C6491F" w:rsidRPr="005A17A9" w:rsidRDefault="00C6491F" w:rsidP="004B56A3">
      <w:pPr>
        <w:pStyle w:val="a7"/>
        <w:spacing w:afterLines="150" w:after="468" w:line="276" w:lineRule="auto"/>
        <w:ind w:leftChars="-339" w:left="-549" w:hangingChars="89" w:hanging="197"/>
        <w:jc w:val="center"/>
        <w:rPr>
          <w:rFonts w:asciiTheme="minorEastAsia" w:eastAsiaTheme="minorEastAsia" w:hAnsiTheme="minorEastAsia"/>
          <w:b/>
          <w:szCs w:val="22"/>
          <w:lang w:eastAsia="zh-CN"/>
        </w:rPr>
      </w:pPr>
      <w:r w:rsidRPr="005A17A9">
        <w:rPr>
          <w:rFonts w:asciiTheme="minorEastAsia" w:eastAsiaTheme="minorEastAsia" w:hAnsiTheme="minorEastAsia" w:hint="eastAsia"/>
          <w:b/>
          <w:szCs w:val="22"/>
          <w:lang w:eastAsia="zh-CN"/>
        </w:rPr>
        <w:t>安全环保协议书</w:t>
      </w:r>
    </w:p>
    <w:p w14:paraId="2FB5D906" w14:textId="77777777"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Pr>
          <w:szCs w:val="21"/>
          <w:u w:val="single"/>
          <w:lang w:eastAsia="zh-CN"/>
        </w:rPr>
        <w:t xml:space="preserve"> </w:t>
      </w:r>
    </w:p>
    <w:p w14:paraId="6E538D13"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6580033" w14:textId="77777777"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w:t>
      </w:r>
      <w:r w:rsidRPr="003979E8">
        <w:rPr>
          <w:rFonts w:asciiTheme="minorEastAsia" w:eastAsiaTheme="minorEastAsia" w:hAnsiTheme="minorEastAsia" w:hint="eastAsia"/>
          <w:szCs w:val="21"/>
          <w:lang w:eastAsia="zh-CN"/>
        </w:rPr>
        <w:t>热电厂</w:t>
      </w:r>
      <w:r w:rsidR="005A17A9" w:rsidRPr="005A17A9">
        <w:rPr>
          <w:rFonts w:asciiTheme="minorEastAsia" w:eastAsiaTheme="minorEastAsia" w:hAnsiTheme="minorEastAsia" w:hint="eastAsia"/>
          <w:szCs w:val="21"/>
          <w:lang w:eastAsia="zh-CN"/>
        </w:rPr>
        <w:t>热电厂灰、渣、石子煤和脱硫石膏等副产品综合利用、清运作业及运行维护</w:t>
      </w:r>
      <w:r w:rsidR="005A17A9">
        <w:rPr>
          <w:rFonts w:asciiTheme="minorEastAsia" w:eastAsiaTheme="minorEastAsia" w:hAnsiTheme="minorEastAsia" w:hint="eastAsia"/>
          <w:szCs w:val="21"/>
          <w:lang w:eastAsia="zh-CN"/>
        </w:rPr>
        <w:t>销售</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90C6664"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7BC0D734"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300CCD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63AE29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4C14F53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5B10C1D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2CE9DE34"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22FE3D18"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E7A9125"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F1F009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3366C45A"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0887713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w:t>
      </w:r>
      <w:r w:rsidRPr="00AB1E34">
        <w:rPr>
          <w:rFonts w:hint="eastAsia"/>
          <w:szCs w:val="21"/>
          <w:lang w:eastAsia="zh-CN"/>
        </w:rPr>
        <w:lastRenderedPageBreak/>
        <w:t>规定办理作业许可证，服从甲方的监督管理。对甲方检查提出的安全整改通知，必须按照甲方要求及时整改。</w:t>
      </w:r>
    </w:p>
    <w:p w14:paraId="4F0EE7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09C6A86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253713B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4CFD2CD3"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27AD7B76"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45662B6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7B9C81A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3E2614E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55FD58F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34A83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0CB000C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571BBFD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E9C8A1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66AFB3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4134127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5B4725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694102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93DAFF8"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E948F4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6449ED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033050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F93F195"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19A7E130"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5876A2D0"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5A50DE20"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B66664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526EF79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061DBD2B"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3DEED58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E81F9F4"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2B5EC6AE"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6DF8CE29"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D09E9A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054FE0A"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7A287C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11405F80"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6D9C70D0"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25A0C810"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2427C1E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24460486" w14:textId="77777777" w:rsidR="00E70964" w:rsidRDefault="00E70964">
      <w:pPr>
        <w:pStyle w:val="10"/>
      </w:pPr>
    </w:p>
    <w:p w14:paraId="2D28411A" w14:textId="77777777" w:rsidR="00C6491F" w:rsidRDefault="00C6491F">
      <w:pPr>
        <w:pStyle w:val="10"/>
      </w:pPr>
    </w:p>
    <w:p w14:paraId="7C5653AA" w14:textId="77777777" w:rsidR="00C6491F" w:rsidRDefault="00C6491F">
      <w:pPr>
        <w:pStyle w:val="10"/>
      </w:pPr>
    </w:p>
    <w:p w14:paraId="16D49D11" w14:textId="77777777" w:rsidR="00C6491F" w:rsidRDefault="00C6491F">
      <w:pPr>
        <w:pStyle w:val="10"/>
      </w:pPr>
    </w:p>
    <w:p w14:paraId="759A55D6" w14:textId="77777777" w:rsidR="00C6491F" w:rsidRDefault="00C6491F">
      <w:pPr>
        <w:pStyle w:val="10"/>
      </w:pPr>
    </w:p>
    <w:p w14:paraId="3CDBE994" w14:textId="77777777" w:rsidR="00C6491F" w:rsidRDefault="00C6491F">
      <w:pPr>
        <w:pStyle w:val="10"/>
      </w:pPr>
    </w:p>
    <w:p w14:paraId="5B9CAFE6" w14:textId="77777777" w:rsidR="00C6491F" w:rsidRDefault="00C6491F">
      <w:pPr>
        <w:pStyle w:val="10"/>
      </w:pPr>
    </w:p>
    <w:p w14:paraId="2515024B" w14:textId="77777777" w:rsidR="00C6491F" w:rsidRDefault="00C6491F">
      <w:pPr>
        <w:pStyle w:val="10"/>
      </w:pPr>
    </w:p>
    <w:p w14:paraId="3205B4C3" w14:textId="77777777" w:rsidR="00C6491F" w:rsidRDefault="00C6491F">
      <w:pPr>
        <w:pStyle w:val="10"/>
      </w:pPr>
    </w:p>
    <w:p w14:paraId="1FF47B8D" w14:textId="77777777" w:rsidR="00C6491F" w:rsidRDefault="00C6491F">
      <w:pPr>
        <w:pStyle w:val="10"/>
      </w:pPr>
    </w:p>
    <w:p w14:paraId="01349A7B" w14:textId="77777777" w:rsidR="00C6491F" w:rsidRDefault="00C6491F">
      <w:pPr>
        <w:pStyle w:val="10"/>
      </w:pPr>
    </w:p>
    <w:p w14:paraId="5A171462" w14:textId="77777777" w:rsidR="00C6491F" w:rsidRDefault="00C6491F">
      <w:pPr>
        <w:pStyle w:val="10"/>
      </w:pPr>
    </w:p>
    <w:p w14:paraId="4275DA2E" w14:textId="77777777" w:rsidR="00C6491F" w:rsidRDefault="00C6491F">
      <w:pPr>
        <w:pStyle w:val="10"/>
      </w:pPr>
    </w:p>
    <w:p w14:paraId="3E3FEF34" w14:textId="77777777" w:rsidR="00C6491F" w:rsidRDefault="00C6491F">
      <w:pPr>
        <w:pStyle w:val="10"/>
      </w:pPr>
    </w:p>
    <w:p w14:paraId="35C86539" w14:textId="77777777" w:rsidR="00C6491F" w:rsidRDefault="00C6491F">
      <w:pPr>
        <w:pStyle w:val="10"/>
      </w:pPr>
    </w:p>
    <w:p w14:paraId="63E0128C" w14:textId="77777777" w:rsidR="00C6491F" w:rsidRDefault="00C6491F">
      <w:pPr>
        <w:pStyle w:val="10"/>
      </w:pPr>
    </w:p>
    <w:p w14:paraId="263472B5" w14:textId="77777777" w:rsidR="00C6491F" w:rsidRDefault="00C6491F">
      <w:pPr>
        <w:pStyle w:val="10"/>
      </w:pPr>
    </w:p>
    <w:p w14:paraId="4521482B" w14:textId="77777777" w:rsidR="00AF01FA" w:rsidRDefault="00AF01FA">
      <w:pPr>
        <w:pStyle w:val="10"/>
      </w:pPr>
    </w:p>
    <w:p w14:paraId="28DA7F3A" w14:textId="77777777" w:rsidR="00AF01FA" w:rsidRDefault="00AF01FA">
      <w:pPr>
        <w:pStyle w:val="10"/>
        <w:rPr>
          <w:sz w:val="22"/>
        </w:rPr>
      </w:pPr>
    </w:p>
    <w:p w14:paraId="614F933C" w14:textId="77777777" w:rsidR="00C6491F" w:rsidRPr="00AF01FA" w:rsidRDefault="00AF01FA">
      <w:pPr>
        <w:pStyle w:val="10"/>
        <w:rPr>
          <w:sz w:val="22"/>
        </w:rPr>
      </w:pPr>
      <w:r w:rsidRPr="00AF01FA">
        <w:rPr>
          <w:sz w:val="22"/>
        </w:rPr>
        <w:lastRenderedPageBreak/>
        <w:t>附件</w:t>
      </w:r>
      <w:r w:rsidRPr="00AF01FA">
        <w:rPr>
          <w:rFonts w:hint="eastAsia"/>
          <w:sz w:val="22"/>
        </w:rPr>
        <w:t>3、</w:t>
      </w:r>
    </w:p>
    <w:p w14:paraId="44D0435B" w14:textId="77777777" w:rsidR="00AF01FA" w:rsidRPr="007F2FE5" w:rsidRDefault="00AF01FA" w:rsidP="00AF01FA">
      <w:pPr>
        <w:spacing w:line="360" w:lineRule="auto"/>
        <w:ind w:firstLineChars="600" w:firstLine="1325"/>
        <w:rPr>
          <w:b/>
          <w:bCs/>
          <w:lang w:eastAsia="zh-CN"/>
        </w:rPr>
      </w:pPr>
      <w:r w:rsidRPr="007F2FE5">
        <w:rPr>
          <w:rFonts w:hint="eastAsia"/>
          <w:b/>
          <w:bCs/>
          <w:lang w:eastAsia="zh-CN"/>
        </w:rPr>
        <w:t>见索即付（预付款/履约/进度款/质量）保函格式</w:t>
      </w:r>
    </w:p>
    <w:p w14:paraId="04B4DCBE" w14:textId="77777777" w:rsidR="00AF01FA" w:rsidRPr="007F2FE5" w:rsidRDefault="00AF01FA" w:rsidP="00AF01FA">
      <w:pPr>
        <w:spacing w:line="360" w:lineRule="auto"/>
        <w:ind w:firstLine="4065"/>
        <w:rPr>
          <w:lang w:eastAsia="zh-CN"/>
        </w:rPr>
      </w:pPr>
      <w:r w:rsidRPr="007F2FE5">
        <w:rPr>
          <w:rFonts w:hint="eastAsia"/>
          <w:lang w:eastAsia="zh-CN"/>
        </w:rPr>
        <w:t xml:space="preserve">               编号：</w:t>
      </w:r>
    </w:p>
    <w:p w14:paraId="298520F8" w14:textId="77777777" w:rsidR="00AF01FA" w:rsidRPr="007F2FE5" w:rsidRDefault="00AF01FA" w:rsidP="00AF01FA">
      <w:pPr>
        <w:spacing w:line="360" w:lineRule="auto"/>
        <w:rPr>
          <w:lang w:eastAsia="zh-CN"/>
        </w:rPr>
      </w:pPr>
      <w:r w:rsidRPr="007F2FE5">
        <w:rPr>
          <w:rFonts w:hint="eastAsia"/>
          <w:lang w:eastAsia="zh-CN"/>
        </w:rPr>
        <w:t>致受益人：</w:t>
      </w:r>
      <w:r w:rsidRPr="007F2FE5">
        <w:rPr>
          <w:rFonts w:hint="eastAsia"/>
          <w:u w:val="single"/>
          <w:lang w:eastAsia="zh-CN"/>
        </w:rPr>
        <w:t xml:space="preserve">                        </w:t>
      </w:r>
      <w:r w:rsidRPr="007F2FE5">
        <w:rPr>
          <w:rFonts w:hint="eastAsia"/>
          <w:lang w:eastAsia="zh-CN"/>
        </w:rPr>
        <w:t>（以下简称“你方”）</w:t>
      </w:r>
    </w:p>
    <w:p w14:paraId="734E898E" w14:textId="77777777" w:rsidR="00AF01FA" w:rsidRPr="007F2FE5" w:rsidRDefault="00AF01FA" w:rsidP="00AF01FA">
      <w:pPr>
        <w:spacing w:line="360" w:lineRule="auto"/>
        <w:rPr>
          <w:lang w:eastAsia="zh-CN"/>
        </w:rPr>
      </w:pPr>
      <w:r w:rsidRPr="007F2FE5">
        <w:rPr>
          <w:rFonts w:hint="eastAsia"/>
          <w:lang w:eastAsia="zh-CN"/>
        </w:rPr>
        <w:t xml:space="preserve">    因保函申请人：</w:t>
      </w:r>
      <w:r w:rsidRPr="007F2FE5">
        <w:rPr>
          <w:rFonts w:hint="eastAsia"/>
          <w:u w:val="single"/>
          <w:lang w:eastAsia="zh-CN"/>
        </w:rPr>
        <w:t xml:space="preserve">　　**公司名称**　　</w:t>
      </w:r>
      <w:r w:rsidRPr="007F2FE5">
        <w:rPr>
          <w:rFonts w:hint="eastAsia"/>
          <w:lang w:eastAsia="zh-CN"/>
        </w:rPr>
        <w:t>与你方签订</w:t>
      </w:r>
      <w:r w:rsidRPr="007F2FE5">
        <w:rPr>
          <w:rFonts w:hint="eastAsia"/>
          <w:u w:val="single"/>
          <w:lang w:eastAsia="zh-CN"/>
        </w:rPr>
        <w:t xml:space="preserve">：　　**合同**，合同编号：　　</w:t>
      </w:r>
      <w:r w:rsidRPr="007F2FE5">
        <w:rPr>
          <w:rFonts w:hint="eastAsia"/>
          <w:lang w:eastAsia="zh-CN"/>
        </w:rPr>
        <w:t>（以下称合同），现我行</w:t>
      </w:r>
      <w:r w:rsidRPr="007F2FE5">
        <w:rPr>
          <w:rFonts w:hint="eastAsia"/>
          <w:u w:val="single"/>
          <w:lang w:eastAsia="zh-CN"/>
        </w:rPr>
        <w:t xml:space="preserve">　　**银行名称**　　</w:t>
      </w:r>
      <w:r w:rsidRPr="007F2FE5">
        <w:rPr>
          <w:rFonts w:hint="eastAsia"/>
          <w:lang w:eastAsia="zh-CN"/>
        </w:rPr>
        <w:t>已接受保函申请人的请求，向你方出具本</w:t>
      </w:r>
      <w:r w:rsidRPr="007F2FE5">
        <w:rPr>
          <w:rFonts w:hint="eastAsia"/>
          <w:u w:val="single"/>
          <w:lang w:eastAsia="zh-CN"/>
        </w:rPr>
        <w:t>预付款/履约/进度款/质量</w:t>
      </w:r>
      <w:r w:rsidRPr="007F2FE5">
        <w:rPr>
          <w:rFonts w:hint="eastAsia"/>
          <w:lang w:eastAsia="zh-CN"/>
        </w:rPr>
        <w:t>保函。</w:t>
      </w:r>
    </w:p>
    <w:p w14:paraId="27000705" w14:textId="77777777" w:rsidR="00AF01FA" w:rsidRPr="007F2FE5" w:rsidRDefault="00AF01FA" w:rsidP="00AF01FA">
      <w:pPr>
        <w:spacing w:line="360" w:lineRule="auto"/>
        <w:rPr>
          <w:lang w:eastAsia="zh-CN"/>
        </w:rPr>
      </w:pPr>
      <w:r w:rsidRPr="007F2FE5">
        <w:rPr>
          <w:rFonts w:hint="eastAsia"/>
          <w:lang w:eastAsia="zh-CN"/>
        </w:rPr>
        <w:t xml:space="preserve">　　我行以及我行的继承人、受让人，在此无条件地、不可撤销地，根据并同意下列条款，保证无追索地向你方支付总额不超过</w:t>
      </w:r>
      <w:r w:rsidRPr="007F2FE5">
        <w:rPr>
          <w:rFonts w:hint="eastAsia"/>
          <w:u w:val="single"/>
          <w:lang w:eastAsia="zh-CN"/>
        </w:rPr>
        <w:t xml:space="preserve">　　**币种、大写金额**　　　　</w:t>
      </w:r>
      <w:r w:rsidRPr="007F2FE5">
        <w:rPr>
          <w:rFonts w:hint="eastAsia"/>
          <w:lang w:eastAsia="zh-CN"/>
        </w:rPr>
        <w:t>元整的款项：</w:t>
      </w:r>
    </w:p>
    <w:p w14:paraId="471A1D2A" w14:textId="77777777" w:rsidR="00AF01FA" w:rsidRPr="007F2FE5" w:rsidRDefault="00AF01FA" w:rsidP="00AF01FA">
      <w:pPr>
        <w:spacing w:line="360" w:lineRule="auto"/>
        <w:rPr>
          <w:lang w:eastAsia="zh-CN"/>
        </w:rPr>
      </w:pPr>
      <w:r w:rsidRPr="007F2FE5">
        <w:rPr>
          <w:rFonts w:hint="eastAsia"/>
          <w:lang w:eastAsia="zh-CN"/>
        </w:rPr>
        <w:t xml:space="preserve">    一、我行向你方保证保函申请人履行合同约定的义务。</w:t>
      </w:r>
    </w:p>
    <w:p w14:paraId="4FDD9FA3" w14:textId="77777777" w:rsidR="00AF01FA" w:rsidRPr="007F2FE5" w:rsidRDefault="00AF01FA" w:rsidP="00AF01FA">
      <w:pPr>
        <w:spacing w:line="360" w:lineRule="auto"/>
        <w:ind w:left="880" w:hangingChars="400" w:hanging="880"/>
        <w:rPr>
          <w:lang w:eastAsia="zh-CN"/>
        </w:rPr>
      </w:pPr>
      <w:r w:rsidRPr="007F2FE5">
        <w:rPr>
          <w:rFonts w:hint="eastAsia"/>
          <w:lang w:eastAsia="zh-CN"/>
        </w:rPr>
        <w:t xml:space="preserve">    二、本保函于合同项下的保函申请人的保证义务得到充分履行后失效，但最迟不得超过</w:t>
      </w:r>
      <w:r w:rsidRPr="007F2FE5">
        <w:rPr>
          <w:rFonts w:hint="eastAsia"/>
          <w:u w:val="single"/>
          <w:lang w:eastAsia="zh-CN"/>
        </w:rPr>
        <w:t xml:space="preserve">　　　　年　　月　　日</w:t>
      </w:r>
      <w:r w:rsidRPr="007F2FE5">
        <w:rPr>
          <w:rFonts w:hint="eastAsia"/>
          <w:lang w:eastAsia="zh-CN"/>
        </w:rPr>
        <w:t>。</w:t>
      </w:r>
    </w:p>
    <w:p w14:paraId="0441FFB8"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三、我行在收到你方送交的本保函正本复印件（须加盖你方公章）及符合下列条件的索赔通知原件后</w:t>
      </w:r>
      <w:r w:rsidRPr="007F2FE5">
        <w:rPr>
          <w:rFonts w:hint="eastAsia"/>
          <w:u w:val="single"/>
          <w:lang w:eastAsia="zh-CN"/>
        </w:rPr>
        <w:t xml:space="preserve"> 伍 </w:t>
      </w:r>
      <w:r w:rsidRPr="007F2FE5">
        <w:rPr>
          <w:rFonts w:hint="eastAsia"/>
          <w:lang w:eastAsia="zh-CN"/>
        </w:rPr>
        <w:t>个银行工作日内，无条件向你方支付合计不超过</w:t>
      </w:r>
      <w:r w:rsidRPr="007F2FE5">
        <w:rPr>
          <w:rFonts w:hint="eastAsia"/>
          <w:u w:val="single"/>
          <w:lang w:eastAsia="zh-CN"/>
        </w:rPr>
        <w:t xml:space="preserve">　　**币种、大写金额**　　</w:t>
      </w:r>
      <w:r w:rsidRPr="007F2FE5">
        <w:rPr>
          <w:rFonts w:hint="eastAsia"/>
          <w:lang w:eastAsia="zh-CN"/>
        </w:rPr>
        <w:t>元整的款项：</w:t>
      </w:r>
    </w:p>
    <w:p w14:paraId="72FBDE9A" w14:textId="77777777" w:rsidR="00AF01FA" w:rsidRPr="007F2FE5" w:rsidRDefault="00AF01FA" w:rsidP="00AF01FA">
      <w:pPr>
        <w:spacing w:line="360" w:lineRule="auto"/>
        <w:ind w:left="1320" w:hangingChars="600" w:hanging="1320"/>
        <w:rPr>
          <w:lang w:eastAsia="zh-CN"/>
        </w:rPr>
      </w:pPr>
      <w:r w:rsidRPr="007F2FE5">
        <w:rPr>
          <w:rFonts w:hint="eastAsia"/>
          <w:lang w:eastAsia="zh-CN"/>
        </w:rPr>
        <w:t xml:space="preserve">      　(一)你方的索赔通知必须以书面形式提出，索赔通知应由加盖你方单位公章；</w:t>
      </w:r>
    </w:p>
    <w:p w14:paraId="4397B2F4" w14:textId="77777777" w:rsidR="00AF01FA" w:rsidRPr="007F2FE5" w:rsidRDefault="00AF01FA" w:rsidP="00AF01FA">
      <w:pPr>
        <w:spacing w:line="360" w:lineRule="auto"/>
        <w:rPr>
          <w:lang w:eastAsia="zh-CN"/>
        </w:rPr>
      </w:pPr>
      <w:r w:rsidRPr="007F2FE5">
        <w:rPr>
          <w:rFonts w:hint="eastAsia"/>
          <w:lang w:eastAsia="zh-CN"/>
        </w:rPr>
        <w:t xml:space="preserve">      　(二)你方的索赔通知必须在本保函有效期内寄出；</w:t>
      </w:r>
    </w:p>
    <w:p w14:paraId="2DB921F8" w14:textId="77777777" w:rsidR="00AF01FA" w:rsidRPr="007F2FE5" w:rsidRDefault="00AF01FA" w:rsidP="00AF01FA">
      <w:pPr>
        <w:spacing w:line="360" w:lineRule="auto"/>
        <w:ind w:left="880" w:hangingChars="400" w:hanging="880"/>
        <w:rPr>
          <w:lang w:eastAsia="zh-CN"/>
        </w:rPr>
      </w:pPr>
      <w:r w:rsidRPr="007F2FE5">
        <w:rPr>
          <w:rFonts w:hint="eastAsia"/>
          <w:lang w:eastAsia="zh-CN"/>
        </w:rPr>
        <w:t xml:space="preserve">     　 (三)你方的索赔通知必须具有下列内容（索赔通知格式附后）：</w:t>
      </w:r>
    </w:p>
    <w:p w14:paraId="3258ED14" w14:textId="77777777" w:rsidR="00AF01FA" w:rsidRPr="007F2FE5" w:rsidRDefault="00AF01FA" w:rsidP="00AF01FA">
      <w:pPr>
        <w:spacing w:line="360" w:lineRule="auto"/>
        <w:ind w:leftChars="386" w:left="1179" w:hangingChars="150" w:hanging="330"/>
        <w:rPr>
          <w:lang w:eastAsia="zh-CN"/>
        </w:rPr>
      </w:pPr>
      <w:r w:rsidRPr="007F2FE5">
        <w:rPr>
          <w:rFonts w:hint="eastAsia"/>
          <w:lang w:eastAsia="zh-CN"/>
        </w:rPr>
        <w:t>1、声明你方索赔的款项并未由保函申请人或其代理人以其他方式直接或间接地支付给你方；</w:t>
      </w:r>
    </w:p>
    <w:p w14:paraId="188BE4C5" w14:textId="77777777" w:rsidR="00AF01FA" w:rsidRPr="007F2FE5" w:rsidRDefault="00AF01FA" w:rsidP="00AF01FA">
      <w:pPr>
        <w:spacing w:line="360" w:lineRule="auto"/>
        <w:ind w:leftChars="344" w:left="757" w:firstLineChars="50" w:firstLine="110"/>
        <w:rPr>
          <w:lang w:eastAsia="zh-CN"/>
        </w:rPr>
      </w:pPr>
      <w:r w:rsidRPr="007F2FE5">
        <w:rPr>
          <w:rFonts w:hint="eastAsia"/>
          <w:lang w:eastAsia="zh-CN"/>
        </w:rPr>
        <w:t>2、声明保函申请人已经违反合同约定的义务；</w:t>
      </w:r>
    </w:p>
    <w:p w14:paraId="49D41E80"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四、（一）本保函第三条所列的索赔通知原件及本保函正本复印件（须加盖你方公章）为我行支付索赔款项的唯一的文件要求，我行仅对文件的形式的真实性进行审查。</w:t>
      </w:r>
    </w:p>
    <w:p w14:paraId="69A2F288"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 xml:space="preserve">   （二）我行的营业地址为</w:t>
      </w:r>
      <w:r w:rsidRPr="007F2FE5">
        <w:rPr>
          <w:rFonts w:hint="eastAsia"/>
          <w:u w:val="single"/>
          <w:lang w:eastAsia="zh-CN"/>
        </w:rPr>
        <w:t xml:space="preserve">              </w:t>
      </w:r>
      <w:r w:rsidRPr="007F2FE5">
        <w:rPr>
          <w:rFonts w:hint="eastAsia"/>
          <w:lang w:eastAsia="zh-CN"/>
        </w:rPr>
        <w:t>，我行邮寄送达地址为</w:t>
      </w:r>
      <w:r w:rsidRPr="007F2FE5">
        <w:rPr>
          <w:rFonts w:hint="eastAsia"/>
          <w:u w:val="single"/>
          <w:lang w:eastAsia="zh-CN"/>
        </w:rPr>
        <w:t xml:space="preserve">         </w:t>
      </w:r>
      <w:r w:rsidRPr="007F2FE5">
        <w:rPr>
          <w:rFonts w:hint="eastAsia"/>
          <w:lang w:eastAsia="zh-CN"/>
        </w:rPr>
        <w:t>，联系电话</w:t>
      </w:r>
      <w:r w:rsidRPr="007F2FE5">
        <w:rPr>
          <w:rFonts w:hint="eastAsia"/>
          <w:u w:val="single"/>
          <w:lang w:eastAsia="zh-CN"/>
        </w:rPr>
        <w:t xml:space="preserve">        </w:t>
      </w:r>
      <w:r w:rsidRPr="007F2FE5">
        <w:rPr>
          <w:rFonts w:hint="eastAsia"/>
          <w:lang w:eastAsia="zh-CN"/>
        </w:rPr>
        <w:t>。</w:t>
      </w:r>
    </w:p>
    <w:p w14:paraId="2B3F4A09"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五、对于现在或将来的产生的税收、税费、收费、扣减费用或预提款项，不论这些款项是何种性质和由谁征收，都不应从本保函项下的支付中扣除。</w:t>
      </w:r>
    </w:p>
    <w:p w14:paraId="3608140F"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六、本保函条款构成我行无条件的不可撤销的直接责任。有关即将履行的合同条款的任何变更及你方同意的时间的宽限或其他延长或特许或你方的其他作为或不作为</w:t>
      </w:r>
      <w:r w:rsidRPr="007F2FE5">
        <w:rPr>
          <w:rFonts w:hint="eastAsia"/>
          <w:lang w:eastAsia="zh-CN"/>
        </w:rPr>
        <w:lastRenderedPageBreak/>
        <w:t>都不能免除、解除或豁免我行在本保函项下的责任。</w:t>
      </w:r>
    </w:p>
    <w:p w14:paraId="6EF666A7" w14:textId="77777777" w:rsidR="00AF01FA" w:rsidRPr="007F2FE5" w:rsidRDefault="00AF01FA" w:rsidP="00AF01FA">
      <w:pPr>
        <w:spacing w:line="360" w:lineRule="auto"/>
        <w:ind w:firstLineChars="200" w:firstLine="440"/>
        <w:rPr>
          <w:lang w:eastAsia="zh-CN"/>
        </w:rPr>
      </w:pPr>
      <w:r w:rsidRPr="007F2FE5">
        <w:rPr>
          <w:rFonts w:hint="eastAsia"/>
          <w:lang w:eastAsia="zh-CN"/>
        </w:rPr>
        <w:t>七、本保函是独立的，其效力不因合同的无效、撤销、变更而改变。</w:t>
      </w:r>
    </w:p>
    <w:p w14:paraId="7DCD0163"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八、本保函终止或失效后受益人应将本保函退还我行。</w:t>
      </w:r>
    </w:p>
    <w:p w14:paraId="3CBB2262"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九、本保函项下的权利不得转让，不得设定担保。</w:t>
      </w:r>
    </w:p>
    <w:p w14:paraId="7222E756" w14:textId="77777777" w:rsidR="00AF01FA" w:rsidRPr="007F2FE5" w:rsidRDefault="00AF01FA" w:rsidP="00AF01FA">
      <w:pPr>
        <w:spacing w:line="360" w:lineRule="auto"/>
        <w:ind w:leftChars="172" w:left="818" w:hangingChars="200" w:hanging="440"/>
        <w:rPr>
          <w:lang w:eastAsia="zh-CN"/>
        </w:rPr>
      </w:pPr>
      <w:r w:rsidRPr="007F2FE5">
        <w:rPr>
          <w:rFonts w:hint="eastAsia"/>
          <w:lang w:eastAsia="zh-CN"/>
        </w:rPr>
        <w:t>十、因本保函发生争议协商解决不成，应向受益人所在地人民法院提起诉讼。本保函适用的法律为中华人民共和国法律。</w:t>
      </w:r>
    </w:p>
    <w:p w14:paraId="4011B0FF" w14:textId="77777777" w:rsidR="00AF01FA" w:rsidRPr="007F2FE5" w:rsidRDefault="00AF01FA" w:rsidP="00AF01FA">
      <w:pPr>
        <w:spacing w:line="360" w:lineRule="auto"/>
        <w:ind w:firstLineChars="200" w:firstLine="440"/>
        <w:rPr>
          <w:lang w:eastAsia="zh-CN"/>
        </w:rPr>
      </w:pPr>
      <w:r w:rsidRPr="007F2FE5">
        <w:rPr>
          <w:rFonts w:hint="eastAsia"/>
          <w:lang w:eastAsia="zh-CN"/>
        </w:rPr>
        <w:t>十一、本保函自我行负责人或授权代理人签字或加盖印章之日起生效。</w:t>
      </w:r>
    </w:p>
    <w:p w14:paraId="01C01011" w14:textId="77777777" w:rsidR="00AF01FA" w:rsidRPr="007F2FE5" w:rsidRDefault="00AF01FA" w:rsidP="00AF01FA">
      <w:pPr>
        <w:spacing w:line="360" w:lineRule="auto"/>
        <w:ind w:firstLineChars="200" w:firstLine="440"/>
        <w:rPr>
          <w:lang w:eastAsia="zh-CN"/>
        </w:rPr>
      </w:pPr>
    </w:p>
    <w:p w14:paraId="4034FF18" w14:textId="77777777" w:rsidR="00AF01FA" w:rsidRPr="007F2FE5" w:rsidRDefault="00AF01FA" w:rsidP="00AF01FA">
      <w:pPr>
        <w:spacing w:line="360" w:lineRule="auto"/>
        <w:ind w:firstLineChars="1400" w:firstLine="3080"/>
        <w:rPr>
          <w:lang w:eastAsia="zh-CN"/>
        </w:rPr>
      </w:pPr>
      <w:r w:rsidRPr="007F2FE5">
        <w:rPr>
          <w:rFonts w:hint="eastAsia"/>
          <w:lang w:eastAsia="zh-CN"/>
        </w:rPr>
        <w:t>保证人(盖章)：</w:t>
      </w:r>
    </w:p>
    <w:p w14:paraId="4C2B07EC" w14:textId="77777777" w:rsidR="00AF01FA" w:rsidRPr="007F2FE5" w:rsidRDefault="00AF01FA" w:rsidP="00AF01FA">
      <w:pPr>
        <w:spacing w:line="360" w:lineRule="auto"/>
        <w:ind w:firstLineChars="1400" w:firstLine="3080"/>
        <w:rPr>
          <w:lang w:eastAsia="zh-CN"/>
        </w:rPr>
      </w:pPr>
      <w:r w:rsidRPr="007F2FE5">
        <w:rPr>
          <w:rFonts w:hint="eastAsia"/>
          <w:lang w:eastAsia="zh-CN"/>
        </w:rPr>
        <w:t>负责人或授权代理人(签字)：</w:t>
      </w:r>
    </w:p>
    <w:p w14:paraId="29DBCF2A" w14:textId="77777777" w:rsidR="00AF01FA" w:rsidRPr="007F2FE5" w:rsidRDefault="00AF01FA" w:rsidP="00AF01FA">
      <w:pPr>
        <w:spacing w:line="360" w:lineRule="auto"/>
        <w:rPr>
          <w:lang w:eastAsia="zh-CN"/>
        </w:rPr>
      </w:pPr>
      <w:r w:rsidRPr="007F2FE5">
        <w:rPr>
          <w:rFonts w:hint="eastAsia"/>
          <w:lang w:eastAsia="zh-CN"/>
        </w:rPr>
        <w:t>签发日期       年   月   日</w:t>
      </w:r>
    </w:p>
    <w:p w14:paraId="70A73D58" w14:textId="77777777" w:rsidR="00AF01FA" w:rsidRPr="007F2FE5" w:rsidRDefault="00AF01FA" w:rsidP="00AF01FA">
      <w:pPr>
        <w:spacing w:line="360" w:lineRule="auto"/>
        <w:jc w:val="center"/>
        <w:rPr>
          <w:b/>
          <w:bCs/>
          <w:lang w:eastAsia="zh-CN"/>
        </w:rPr>
      </w:pPr>
      <w:r w:rsidRPr="007F2FE5">
        <w:rPr>
          <w:rFonts w:hint="eastAsia"/>
          <w:b/>
          <w:bCs/>
          <w:lang w:eastAsia="zh-CN"/>
        </w:rPr>
        <w:t>索 赔 通 知</w:t>
      </w:r>
    </w:p>
    <w:p w14:paraId="5AE956EC" w14:textId="77777777" w:rsidR="00AF01FA" w:rsidRPr="007F2FE5" w:rsidRDefault="00AF01FA" w:rsidP="00AF01FA">
      <w:pPr>
        <w:spacing w:line="360" w:lineRule="auto"/>
        <w:jc w:val="center"/>
        <w:rPr>
          <w:lang w:eastAsia="zh-CN"/>
        </w:rPr>
      </w:pPr>
    </w:p>
    <w:p w14:paraId="44B8829C" w14:textId="77777777" w:rsidR="00AF01FA" w:rsidRPr="007F2FE5" w:rsidRDefault="00AF01FA" w:rsidP="00AF01FA">
      <w:pPr>
        <w:spacing w:line="360" w:lineRule="auto"/>
        <w:rPr>
          <w:u w:val="single"/>
          <w:lang w:eastAsia="zh-CN"/>
        </w:rPr>
      </w:pPr>
      <w:r w:rsidRPr="007F2FE5">
        <w:rPr>
          <w:rFonts w:hint="eastAsia"/>
          <w:lang w:eastAsia="zh-CN"/>
        </w:rPr>
        <w:t>致保证人：</w:t>
      </w:r>
      <w:r w:rsidRPr="007F2FE5">
        <w:rPr>
          <w:rFonts w:hint="eastAsia"/>
          <w:u w:val="single"/>
          <w:lang w:eastAsia="zh-CN"/>
        </w:rPr>
        <w:t xml:space="preserve">                </w:t>
      </w:r>
    </w:p>
    <w:p w14:paraId="75778392" w14:textId="77777777" w:rsidR="00AF01FA" w:rsidRPr="007F2FE5" w:rsidRDefault="00AF01FA" w:rsidP="00AF01FA">
      <w:pPr>
        <w:spacing w:line="360" w:lineRule="auto"/>
        <w:ind w:firstLineChars="200" w:firstLine="440"/>
        <w:rPr>
          <w:lang w:eastAsia="zh-CN"/>
        </w:rPr>
      </w:pPr>
      <w:r w:rsidRPr="007F2FE5">
        <w:rPr>
          <w:rFonts w:hint="eastAsia"/>
          <w:u w:val="single"/>
          <w:lang w:eastAsia="zh-CN"/>
        </w:rPr>
        <w:t xml:space="preserve">　　**公司**   </w:t>
      </w:r>
      <w:r w:rsidRPr="007F2FE5">
        <w:rPr>
          <w:rFonts w:hint="eastAsia"/>
          <w:lang w:eastAsia="zh-CN"/>
        </w:rPr>
        <w:t xml:space="preserve">（以下称 </w:t>
      </w:r>
      <w:r w:rsidRPr="007F2FE5">
        <w:rPr>
          <w:rFonts w:hint="eastAsia"/>
          <w:u w:val="single"/>
          <w:lang w:eastAsia="zh-CN"/>
        </w:rPr>
        <w:t xml:space="preserve"> XX </w:t>
      </w:r>
      <w:r w:rsidRPr="007F2FE5">
        <w:rPr>
          <w:rFonts w:hint="eastAsia"/>
          <w:lang w:eastAsia="zh-CN"/>
        </w:rPr>
        <w:t>）与我方签订</w:t>
      </w:r>
      <w:r w:rsidRPr="007F2FE5">
        <w:rPr>
          <w:rFonts w:hint="eastAsia"/>
          <w:u w:val="single"/>
          <w:lang w:eastAsia="zh-CN"/>
        </w:rPr>
        <w:t xml:space="preserve">： 　**合同**，合同编号： 　</w:t>
      </w:r>
      <w:r w:rsidRPr="007F2FE5">
        <w:rPr>
          <w:rFonts w:hint="eastAsia"/>
          <w:lang w:eastAsia="zh-CN"/>
        </w:rPr>
        <w:t>(以下称合同），</w:t>
      </w:r>
      <w:r w:rsidRPr="007F2FE5">
        <w:rPr>
          <w:rFonts w:hint="eastAsia"/>
          <w:u w:val="single"/>
          <w:lang w:eastAsia="zh-CN"/>
        </w:rPr>
        <w:t xml:space="preserve"> XX</w:t>
      </w:r>
      <w:r w:rsidRPr="007F2FE5">
        <w:rPr>
          <w:rFonts w:hint="eastAsia"/>
          <w:lang w:eastAsia="zh-CN"/>
        </w:rPr>
        <w:t>已经违反合同约定的义务，根据贵行签发的</w:t>
      </w:r>
      <w:r w:rsidRPr="007F2FE5">
        <w:rPr>
          <w:rFonts w:hint="eastAsia"/>
          <w:u w:val="single"/>
          <w:lang w:eastAsia="zh-CN"/>
        </w:rPr>
        <w:t>见索即付预付款/履约/进度款/质量保函</w:t>
      </w:r>
      <w:r w:rsidRPr="007F2FE5">
        <w:rPr>
          <w:rFonts w:hint="eastAsia"/>
          <w:lang w:eastAsia="zh-CN"/>
        </w:rPr>
        <w:t>（编号：</w:t>
      </w:r>
      <w:r w:rsidRPr="007F2FE5">
        <w:rPr>
          <w:rFonts w:hint="eastAsia"/>
          <w:u w:val="single"/>
          <w:lang w:eastAsia="zh-CN"/>
        </w:rPr>
        <w:t xml:space="preserve">      </w:t>
      </w:r>
      <w:r w:rsidRPr="007F2FE5">
        <w:rPr>
          <w:rFonts w:hint="eastAsia"/>
          <w:lang w:eastAsia="zh-CN"/>
        </w:rPr>
        <w:t>），我方向贵行索赔</w:t>
      </w:r>
      <w:r w:rsidRPr="007F2FE5">
        <w:rPr>
          <w:rFonts w:hint="eastAsia"/>
          <w:u w:val="single"/>
          <w:lang w:eastAsia="zh-CN"/>
        </w:rPr>
        <w:t xml:space="preserve">     **币种、大写金额**       </w:t>
      </w:r>
      <w:r w:rsidRPr="007F2FE5">
        <w:rPr>
          <w:rFonts w:hint="eastAsia"/>
          <w:lang w:eastAsia="zh-CN"/>
        </w:rPr>
        <w:t>，同时声明我方索赔的款项并未由</w:t>
      </w:r>
      <w:r w:rsidRPr="007F2FE5">
        <w:rPr>
          <w:rFonts w:hint="eastAsia"/>
          <w:u w:val="single"/>
          <w:lang w:eastAsia="zh-CN"/>
        </w:rPr>
        <w:t xml:space="preserve"> XX </w:t>
      </w:r>
      <w:r w:rsidRPr="007F2FE5">
        <w:rPr>
          <w:rFonts w:hint="eastAsia"/>
          <w:lang w:eastAsia="zh-CN"/>
        </w:rPr>
        <w:t>或其代理人以其他方式直接或间接地支付给我方。</w:t>
      </w:r>
    </w:p>
    <w:p w14:paraId="04FF5D45" w14:textId="77777777" w:rsidR="00AF01FA" w:rsidRPr="007F2FE5" w:rsidRDefault="00AF01FA" w:rsidP="00AF01FA">
      <w:pPr>
        <w:spacing w:line="360" w:lineRule="auto"/>
        <w:ind w:firstLineChars="200" w:firstLine="440"/>
        <w:rPr>
          <w:lang w:eastAsia="zh-CN"/>
        </w:rPr>
      </w:pPr>
      <w:r w:rsidRPr="007F2FE5">
        <w:rPr>
          <w:rFonts w:hint="eastAsia"/>
          <w:lang w:eastAsia="zh-CN"/>
        </w:rPr>
        <w:t>请贵行在接到本通知后</w:t>
      </w:r>
      <w:r w:rsidRPr="007F2FE5">
        <w:rPr>
          <w:rFonts w:hint="eastAsia"/>
          <w:u w:val="single"/>
          <w:lang w:eastAsia="zh-CN"/>
        </w:rPr>
        <w:t xml:space="preserve"> 伍 </w:t>
      </w:r>
      <w:r w:rsidRPr="007F2FE5">
        <w:rPr>
          <w:rFonts w:hint="eastAsia"/>
          <w:lang w:eastAsia="zh-CN"/>
        </w:rPr>
        <w:t>个银行工作日内，将上述款项汇至我方如下账户：收款人</w:t>
      </w:r>
      <w:r w:rsidRPr="007F2FE5">
        <w:rPr>
          <w:rFonts w:hint="eastAsia"/>
          <w:u w:val="single"/>
          <w:lang w:eastAsia="zh-CN"/>
        </w:rPr>
        <w:t xml:space="preserve">                        </w:t>
      </w:r>
      <w:r w:rsidRPr="007F2FE5">
        <w:rPr>
          <w:rFonts w:hint="eastAsia"/>
          <w:lang w:eastAsia="zh-CN"/>
        </w:rPr>
        <w:t>，开户行</w:t>
      </w:r>
      <w:r w:rsidRPr="007F2FE5">
        <w:rPr>
          <w:rFonts w:hint="eastAsia"/>
          <w:u w:val="single"/>
          <w:lang w:eastAsia="zh-CN"/>
        </w:rPr>
        <w:t xml:space="preserve">                   </w:t>
      </w:r>
      <w:r w:rsidRPr="007F2FE5">
        <w:rPr>
          <w:rFonts w:hint="eastAsia"/>
          <w:lang w:eastAsia="zh-CN"/>
        </w:rPr>
        <w:t>，账号</w:t>
      </w:r>
      <w:r w:rsidRPr="007F2FE5">
        <w:rPr>
          <w:rFonts w:hint="eastAsia"/>
          <w:u w:val="single"/>
          <w:lang w:eastAsia="zh-CN"/>
        </w:rPr>
        <w:t xml:space="preserve">                   </w:t>
      </w:r>
      <w:r w:rsidRPr="007F2FE5">
        <w:rPr>
          <w:rFonts w:hint="eastAsia"/>
          <w:lang w:eastAsia="zh-CN"/>
        </w:rPr>
        <w:t>。</w:t>
      </w:r>
    </w:p>
    <w:p w14:paraId="53A9E2D4" w14:textId="77777777" w:rsidR="00AF01FA" w:rsidRPr="007F2FE5" w:rsidRDefault="00AF01FA" w:rsidP="00AF01FA">
      <w:pPr>
        <w:spacing w:line="360" w:lineRule="auto"/>
        <w:ind w:firstLine="705"/>
        <w:rPr>
          <w:lang w:eastAsia="zh-CN"/>
        </w:rPr>
      </w:pPr>
      <w:r w:rsidRPr="007F2FE5">
        <w:rPr>
          <w:rFonts w:hint="eastAsia"/>
          <w:lang w:eastAsia="zh-CN"/>
        </w:rPr>
        <w:t xml:space="preserve">                   索赔人（盖章）</w:t>
      </w:r>
    </w:p>
    <w:p w14:paraId="376FB2C9" w14:textId="77777777" w:rsidR="00AF01FA" w:rsidRPr="007F2FE5" w:rsidRDefault="00AF01FA" w:rsidP="00AF01FA">
      <w:pPr>
        <w:spacing w:line="360" w:lineRule="auto"/>
        <w:ind w:firstLine="705"/>
        <w:rPr>
          <w:lang w:eastAsia="zh-CN"/>
        </w:rPr>
      </w:pPr>
      <w:r w:rsidRPr="007F2FE5">
        <w:rPr>
          <w:rFonts w:hint="eastAsia"/>
          <w:lang w:eastAsia="zh-CN"/>
        </w:rPr>
        <w:t xml:space="preserve">                   法定代表人(负责人)或授权代理人（签字） </w:t>
      </w:r>
    </w:p>
    <w:p w14:paraId="532AA5B4" w14:textId="77777777" w:rsidR="00AF01FA" w:rsidRDefault="00AF01FA" w:rsidP="00AF01FA">
      <w:pPr>
        <w:spacing w:line="360" w:lineRule="auto"/>
        <w:ind w:firstLine="705"/>
        <w:rPr>
          <w:lang w:eastAsia="zh-CN"/>
        </w:rPr>
      </w:pPr>
      <w:r w:rsidRPr="007F2FE5">
        <w:rPr>
          <w:rFonts w:hint="eastAsia"/>
          <w:lang w:eastAsia="zh-CN"/>
        </w:rPr>
        <w:t xml:space="preserve">                   签发日期      年   月   日   </w:t>
      </w:r>
    </w:p>
    <w:p w14:paraId="2623DEAE" w14:textId="77777777" w:rsidR="00C6491F" w:rsidRDefault="00C6491F">
      <w:pPr>
        <w:pStyle w:val="10"/>
      </w:pPr>
    </w:p>
    <w:p w14:paraId="49228F74" w14:textId="77777777" w:rsidR="00AF01FA" w:rsidRDefault="00AF01FA">
      <w:pPr>
        <w:pStyle w:val="10"/>
      </w:pPr>
    </w:p>
    <w:p w14:paraId="4DE6319A" w14:textId="77777777" w:rsidR="00AF01FA" w:rsidRDefault="00AF01FA">
      <w:pPr>
        <w:pStyle w:val="10"/>
      </w:pPr>
    </w:p>
    <w:p w14:paraId="1309C055" w14:textId="77777777" w:rsidR="00AF01FA" w:rsidRDefault="00AF01FA">
      <w:pPr>
        <w:pStyle w:val="10"/>
      </w:pPr>
    </w:p>
    <w:p w14:paraId="7824391E" w14:textId="77777777" w:rsidR="00AF01FA" w:rsidRDefault="00AF01FA">
      <w:pPr>
        <w:pStyle w:val="10"/>
      </w:pPr>
    </w:p>
    <w:p w14:paraId="158DCCFA"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7BFD3E0D" w14:textId="77777777" w:rsidR="00967702" w:rsidRDefault="00967702">
      <w:pPr>
        <w:pStyle w:val="a7"/>
        <w:jc w:val="center"/>
        <w:rPr>
          <w:rFonts w:ascii="Times New Roman" w:hAnsi="Times New Roman"/>
          <w:b/>
          <w:sz w:val="52"/>
          <w:szCs w:val="52"/>
          <w:lang w:eastAsia="zh-CN"/>
        </w:rPr>
      </w:pPr>
    </w:p>
    <w:p w14:paraId="3D427182"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39095A93"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36E484C8"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7C6BC27" w14:textId="77777777" w:rsidR="007C5B3D" w:rsidRDefault="007C5B3D">
      <w:pPr>
        <w:spacing w:line="1000" w:lineRule="exact"/>
        <w:jc w:val="center"/>
        <w:rPr>
          <w:rFonts w:ascii="方正小标宋简体" w:eastAsia="方正小标宋简体" w:hAnsi="方正小标宋简体" w:cs="方正小标宋简体"/>
          <w:b/>
          <w:color w:val="FF0000"/>
          <w:sz w:val="44"/>
          <w:szCs w:val="44"/>
          <w:lang w:eastAsia="zh-CN"/>
        </w:rPr>
      </w:pPr>
      <w:r w:rsidRPr="007C5B3D">
        <w:rPr>
          <w:rFonts w:ascii="方正小标宋简体" w:eastAsia="方正小标宋简体" w:hAnsi="方正小标宋简体" w:cs="方正小标宋简体" w:hint="eastAsia"/>
          <w:b/>
          <w:color w:val="FF0000"/>
          <w:sz w:val="44"/>
          <w:szCs w:val="44"/>
          <w:lang w:eastAsia="zh-CN"/>
        </w:rPr>
        <w:t>热电厂灰、渣、石子煤和脱硫石膏等副产品综合利用、清运作业及运行维护</w:t>
      </w:r>
    </w:p>
    <w:p w14:paraId="1E2D19A8"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433E14AD" w14:textId="77777777" w:rsidR="00967702" w:rsidRDefault="00967702">
      <w:pPr>
        <w:pStyle w:val="10"/>
      </w:pPr>
    </w:p>
    <w:p w14:paraId="3FAC1819" w14:textId="77777777" w:rsidR="00967702" w:rsidRDefault="00967702">
      <w:pPr>
        <w:pStyle w:val="a7"/>
        <w:rPr>
          <w:rFonts w:ascii="Times New Roman" w:hAnsi="Times New Roman"/>
          <w:lang w:eastAsia="zh-CN"/>
        </w:rPr>
      </w:pPr>
    </w:p>
    <w:p w14:paraId="48255C76" w14:textId="77777777" w:rsidR="00967702" w:rsidRDefault="00967702">
      <w:pPr>
        <w:pStyle w:val="a7"/>
        <w:rPr>
          <w:rFonts w:ascii="Times New Roman" w:hAnsi="Times New Roman"/>
          <w:lang w:eastAsia="zh-CN"/>
        </w:rPr>
      </w:pPr>
    </w:p>
    <w:p w14:paraId="5C58EB7D" w14:textId="77777777" w:rsidR="00967702" w:rsidRDefault="00967702">
      <w:pPr>
        <w:pStyle w:val="a7"/>
        <w:rPr>
          <w:rFonts w:ascii="Times New Roman" w:hAnsi="Times New Roman"/>
          <w:lang w:eastAsia="zh-CN"/>
        </w:rPr>
      </w:pPr>
    </w:p>
    <w:p w14:paraId="5A4F0555" w14:textId="77777777" w:rsidR="00967702" w:rsidRDefault="00967702">
      <w:pPr>
        <w:pStyle w:val="a7"/>
        <w:rPr>
          <w:rFonts w:ascii="Times New Roman" w:hAnsi="Times New Roman"/>
          <w:lang w:eastAsia="zh-CN"/>
        </w:rPr>
      </w:pPr>
    </w:p>
    <w:p w14:paraId="248C6F70" w14:textId="77777777" w:rsidR="00967702" w:rsidRDefault="00967702">
      <w:pPr>
        <w:pStyle w:val="a7"/>
        <w:rPr>
          <w:rFonts w:ascii="Times New Roman" w:hAnsi="Times New Roman"/>
          <w:lang w:eastAsia="zh-CN"/>
        </w:rPr>
      </w:pPr>
    </w:p>
    <w:p w14:paraId="3A9BE232" w14:textId="77777777" w:rsidR="00967702" w:rsidRDefault="00967702">
      <w:pPr>
        <w:pStyle w:val="a7"/>
        <w:rPr>
          <w:rFonts w:ascii="Times New Roman" w:hAnsi="Times New Roman"/>
          <w:b/>
          <w:bCs/>
          <w:sz w:val="32"/>
          <w:szCs w:val="32"/>
          <w:lang w:eastAsia="zh-CN"/>
        </w:rPr>
      </w:pPr>
    </w:p>
    <w:p w14:paraId="09416F16" w14:textId="77777777" w:rsidR="00967702" w:rsidRDefault="00967702">
      <w:pPr>
        <w:pStyle w:val="a7"/>
        <w:rPr>
          <w:rFonts w:ascii="Times New Roman" w:hAnsi="Times New Roman"/>
          <w:b/>
          <w:bCs/>
          <w:sz w:val="32"/>
          <w:szCs w:val="32"/>
          <w:lang w:eastAsia="zh-CN"/>
        </w:rPr>
      </w:pPr>
    </w:p>
    <w:p w14:paraId="2E4F4715" w14:textId="77777777" w:rsidR="007C5B3D" w:rsidRDefault="007C5B3D">
      <w:pPr>
        <w:pStyle w:val="a7"/>
        <w:rPr>
          <w:rFonts w:ascii="Times New Roman" w:hAnsi="Times New Roman"/>
          <w:b/>
          <w:bCs/>
          <w:sz w:val="32"/>
          <w:szCs w:val="32"/>
          <w:lang w:eastAsia="zh-CN"/>
        </w:rPr>
      </w:pPr>
    </w:p>
    <w:p w14:paraId="3266AAED" w14:textId="77777777" w:rsidR="007C5B3D" w:rsidRDefault="007C5B3D">
      <w:pPr>
        <w:pStyle w:val="a7"/>
        <w:rPr>
          <w:rFonts w:ascii="Times New Roman" w:hAnsi="Times New Roman"/>
          <w:b/>
          <w:bCs/>
          <w:sz w:val="32"/>
          <w:szCs w:val="32"/>
          <w:lang w:eastAsia="zh-CN"/>
        </w:rPr>
      </w:pPr>
    </w:p>
    <w:p w14:paraId="27B805B7" w14:textId="77777777" w:rsidR="00967702" w:rsidRDefault="00967702">
      <w:pPr>
        <w:pStyle w:val="a7"/>
        <w:rPr>
          <w:rFonts w:ascii="Times New Roman" w:hAnsi="Times New Roman"/>
          <w:b/>
          <w:bCs/>
          <w:sz w:val="32"/>
          <w:szCs w:val="32"/>
          <w:lang w:eastAsia="zh-CN"/>
        </w:rPr>
      </w:pPr>
    </w:p>
    <w:p w14:paraId="59BFF91F" w14:textId="77777777" w:rsidR="00420DB7" w:rsidRDefault="00420DB7">
      <w:pPr>
        <w:pStyle w:val="a7"/>
        <w:rPr>
          <w:rFonts w:ascii="Times New Roman" w:hAnsi="Times New Roman"/>
          <w:b/>
          <w:bCs/>
          <w:sz w:val="32"/>
          <w:szCs w:val="36"/>
          <w:lang w:eastAsia="zh-CN"/>
        </w:rPr>
      </w:pPr>
    </w:p>
    <w:p w14:paraId="34C50A9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633B453" w14:textId="7777777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7C5B3D">
        <w:rPr>
          <w:rFonts w:ascii="Times New Roman" w:hAnsi="Times New Roman"/>
          <w:b/>
          <w:bCs/>
          <w:color w:val="FF0000"/>
          <w:w w:val="95"/>
          <w:sz w:val="32"/>
          <w:lang w:eastAsia="zh-CN"/>
        </w:rPr>
        <w:t>8</w:t>
      </w:r>
      <w:r w:rsidRPr="00A367C8">
        <w:rPr>
          <w:rFonts w:ascii="Times New Roman" w:hAnsi="Times New Roman"/>
          <w:b/>
          <w:bCs/>
          <w:color w:val="FF0000"/>
          <w:w w:val="95"/>
          <w:sz w:val="32"/>
          <w:lang w:eastAsia="zh-CN"/>
        </w:rPr>
        <w:t>月</w:t>
      </w:r>
    </w:p>
    <w:p w14:paraId="08997E7E" w14:textId="77777777" w:rsidR="00967702" w:rsidRDefault="00967702">
      <w:pPr>
        <w:rPr>
          <w:lang w:eastAsia="zh-CN"/>
        </w:rPr>
      </w:pPr>
    </w:p>
    <w:p w14:paraId="03964CF1" w14:textId="77777777" w:rsidR="0084007B" w:rsidRDefault="0084007B" w:rsidP="0084007B">
      <w:pPr>
        <w:pStyle w:val="10"/>
      </w:pPr>
    </w:p>
    <w:p w14:paraId="381270A0" w14:textId="77777777" w:rsidR="00631F92" w:rsidRDefault="00631F92" w:rsidP="0084007B">
      <w:pPr>
        <w:pStyle w:val="10"/>
      </w:pPr>
    </w:p>
    <w:p w14:paraId="36777102"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1F372D20"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2CADE79"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5BC58420"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436A93FF"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ABC6557"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5888B44A"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0F795420"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3C9D0FEA" w14:textId="45C6842E" w:rsidR="009A6FD0" w:rsidRPr="00A76FF1" w:rsidRDefault="008F1330" w:rsidP="009A6FD0">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3625F090" wp14:editId="2EF9F205">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14:paraId="1F8FDD3D" w14:textId="77777777" w:rsidR="00C84984" w:rsidRPr="0033277A" w:rsidRDefault="00C849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6D273FCE" w14:textId="77777777" w:rsidR="00C84984" w:rsidRPr="0033277A" w:rsidRDefault="00C849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15C7A917" w14:textId="77777777" w:rsidR="00C84984" w:rsidRPr="0033277A" w:rsidRDefault="00C8498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27AE9686" w14:textId="77777777" w:rsidR="00C84984" w:rsidRPr="0033277A" w:rsidRDefault="00C8498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6FD14AE0" w14:textId="77777777" w:rsidR="00C84984" w:rsidRPr="0033277A" w:rsidRDefault="00C8498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4B32560E" w14:textId="77777777" w:rsidR="00C84984" w:rsidRPr="0033277A" w:rsidRDefault="00C8498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651C3977" w14:textId="77777777" w:rsidR="00C84984" w:rsidRPr="0033277A" w:rsidRDefault="00C8498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5F090"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14:paraId="1F8FDD3D" w14:textId="77777777" w:rsidR="00C84984" w:rsidRPr="0033277A" w:rsidRDefault="00C849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6D273FCE" w14:textId="77777777" w:rsidR="00C84984" w:rsidRPr="0033277A" w:rsidRDefault="00C8498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15C7A917" w14:textId="77777777" w:rsidR="00C84984" w:rsidRPr="0033277A" w:rsidRDefault="00C8498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27AE9686" w14:textId="77777777" w:rsidR="00C84984" w:rsidRPr="0033277A" w:rsidRDefault="00C8498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6FD14AE0" w14:textId="77777777" w:rsidR="00C84984" w:rsidRPr="0033277A" w:rsidRDefault="00C8498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4B32560E" w14:textId="77777777" w:rsidR="00C84984" w:rsidRPr="0033277A" w:rsidRDefault="00C8498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651C3977" w14:textId="77777777" w:rsidR="00C84984" w:rsidRPr="0033277A" w:rsidRDefault="00C8498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14:paraId="70785800" w14:textId="77777777" w:rsidR="009A6FD0" w:rsidRPr="00A76FF1" w:rsidRDefault="009A6FD0" w:rsidP="009A6FD0">
      <w:pPr>
        <w:rPr>
          <w:szCs w:val="21"/>
          <w:lang w:eastAsia="zh-CN"/>
        </w:rPr>
      </w:pPr>
    </w:p>
    <w:p w14:paraId="53D4E997" w14:textId="77777777" w:rsidR="009A6FD0" w:rsidRPr="00A76FF1" w:rsidRDefault="009A6FD0" w:rsidP="009A6FD0">
      <w:pPr>
        <w:rPr>
          <w:szCs w:val="21"/>
          <w:lang w:eastAsia="zh-CN"/>
        </w:rPr>
      </w:pPr>
    </w:p>
    <w:p w14:paraId="2A122DC8" w14:textId="77777777" w:rsidR="009A6FD0" w:rsidRPr="00A76FF1" w:rsidRDefault="009A6FD0" w:rsidP="009A6FD0">
      <w:pPr>
        <w:rPr>
          <w:szCs w:val="21"/>
          <w:lang w:eastAsia="zh-CN"/>
        </w:rPr>
      </w:pPr>
    </w:p>
    <w:p w14:paraId="16732907" w14:textId="77777777" w:rsidR="009A6FD0" w:rsidRPr="00A76FF1" w:rsidRDefault="009A6FD0" w:rsidP="009A6FD0">
      <w:pPr>
        <w:rPr>
          <w:szCs w:val="21"/>
          <w:lang w:eastAsia="zh-CN"/>
        </w:rPr>
      </w:pPr>
    </w:p>
    <w:p w14:paraId="5AF99D13" w14:textId="77777777" w:rsidR="009A6FD0" w:rsidRPr="00A76FF1" w:rsidRDefault="009A6FD0" w:rsidP="009A6FD0">
      <w:pPr>
        <w:rPr>
          <w:szCs w:val="21"/>
          <w:lang w:eastAsia="zh-CN"/>
        </w:rPr>
      </w:pPr>
    </w:p>
    <w:p w14:paraId="350BD033" w14:textId="77777777" w:rsidR="009A6FD0" w:rsidRPr="00A76FF1" w:rsidRDefault="009A6FD0" w:rsidP="009A6FD0">
      <w:pPr>
        <w:rPr>
          <w:szCs w:val="21"/>
          <w:lang w:eastAsia="zh-CN"/>
        </w:rPr>
      </w:pPr>
    </w:p>
    <w:p w14:paraId="213EF664" w14:textId="77777777" w:rsidR="009A6FD0" w:rsidRPr="00A76FF1" w:rsidRDefault="009A6FD0" w:rsidP="009A6FD0">
      <w:pPr>
        <w:rPr>
          <w:szCs w:val="21"/>
          <w:lang w:eastAsia="zh-CN"/>
        </w:rPr>
      </w:pPr>
    </w:p>
    <w:p w14:paraId="077F2735"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340FDDAB"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5FB7B28D"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2549A55D" w14:textId="77777777" w:rsidR="009A6FD0" w:rsidRDefault="009A6FD0" w:rsidP="009A6FD0">
      <w:pPr>
        <w:rPr>
          <w:szCs w:val="21"/>
          <w:lang w:eastAsia="zh-CN"/>
        </w:rPr>
      </w:pPr>
    </w:p>
    <w:p w14:paraId="1559A7F8" w14:textId="77777777" w:rsidR="00420DB7" w:rsidRDefault="00420DB7" w:rsidP="00420DB7">
      <w:pPr>
        <w:pStyle w:val="10"/>
      </w:pPr>
    </w:p>
    <w:p w14:paraId="2B8D9E00" w14:textId="77777777" w:rsidR="00420DB7" w:rsidRDefault="00420DB7" w:rsidP="00420DB7">
      <w:pPr>
        <w:pStyle w:val="10"/>
      </w:pPr>
    </w:p>
    <w:p w14:paraId="72F335B9" w14:textId="77777777" w:rsidR="00420DB7" w:rsidRDefault="00420DB7" w:rsidP="00420DB7">
      <w:pPr>
        <w:pStyle w:val="10"/>
      </w:pPr>
    </w:p>
    <w:p w14:paraId="7760DE3C"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2A3764C6" w14:textId="77777777" w:rsidTr="003B3C4F">
        <w:trPr>
          <w:jc w:val="center"/>
        </w:trPr>
        <w:tc>
          <w:tcPr>
            <w:tcW w:w="971" w:type="dxa"/>
          </w:tcPr>
          <w:p w14:paraId="5A3A9084" w14:textId="77777777" w:rsidR="00967702" w:rsidRDefault="00DD56C2">
            <w:pPr>
              <w:spacing w:line="500" w:lineRule="exact"/>
              <w:jc w:val="center"/>
              <w:rPr>
                <w:b/>
                <w:bCs/>
                <w:sz w:val="24"/>
              </w:rPr>
            </w:pPr>
            <w:r>
              <w:rPr>
                <w:rFonts w:hint="eastAsia"/>
                <w:b/>
                <w:bCs/>
                <w:sz w:val="24"/>
              </w:rPr>
              <w:t>序号</w:t>
            </w:r>
          </w:p>
        </w:tc>
        <w:tc>
          <w:tcPr>
            <w:tcW w:w="6023" w:type="dxa"/>
          </w:tcPr>
          <w:p w14:paraId="13C70760" w14:textId="77777777" w:rsidR="00967702" w:rsidRDefault="00DD56C2">
            <w:pPr>
              <w:spacing w:line="500" w:lineRule="exact"/>
              <w:jc w:val="center"/>
              <w:rPr>
                <w:b/>
                <w:bCs/>
                <w:sz w:val="24"/>
              </w:rPr>
            </w:pPr>
            <w:r>
              <w:rPr>
                <w:rFonts w:hint="eastAsia"/>
                <w:b/>
                <w:bCs/>
                <w:sz w:val="24"/>
              </w:rPr>
              <w:t>内容</w:t>
            </w:r>
          </w:p>
        </w:tc>
        <w:tc>
          <w:tcPr>
            <w:tcW w:w="1843" w:type="dxa"/>
          </w:tcPr>
          <w:p w14:paraId="5572A52C" w14:textId="77777777" w:rsidR="00967702" w:rsidRDefault="00DD56C2">
            <w:pPr>
              <w:spacing w:line="500" w:lineRule="exact"/>
              <w:jc w:val="center"/>
              <w:rPr>
                <w:b/>
                <w:bCs/>
                <w:sz w:val="24"/>
              </w:rPr>
            </w:pPr>
            <w:r>
              <w:rPr>
                <w:rFonts w:hint="eastAsia"/>
                <w:b/>
                <w:bCs/>
                <w:sz w:val="24"/>
              </w:rPr>
              <w:t>页码</w:t>
            </w:r>
          </w:p>
        </w:tc>
      </w:tr>
      <w:tr w:rsidR="00967702" w:rsidRPr="009A6FD0" w14:paraId="1884C1B5" w14:textId="77777777" w:rsidTr="003B3C4F">
        <w:trPr>
          <w:jc w:val="center"/>
        </w:trPr>
        <w:tc>
          <w:tcPr>
            <w:tcW w:w="971" w:type="dxa"/>
          </w:tcPr>
          <w:p w14:paraId="2A21C6F7"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6CDAACB2" w14:textId="77777777" w:rsidR="00967702" w:rsidRPr="009A6FD0" w:rsidRDefault="00DD56C2">
            <w:pPr>
              <w:spacing w:line="500" w:lineRule="exact"/>
              <w:rPr>
                <w:sz w:val="24"/>
              </w:rPr>
            </w:pPr>
            <w:r w:rsidRPr="009A6FD0">
              <w:rPr>
                <w:rFonts w:hint="eastAsia"/>
                <w:sz w:val="24"/>
              </w:rPr>
              <w:t>参选书</w:t>
            </w:r>
          </w:p>
        </w:tc>
        <w:tc>
          <w:tcPr>
            <w:tcW w:w="1843" w:type="dxa"/>
          </w:tcPr>
          <w:p w14:paraId="1C2026FF" w14:textId="77777777" w:rsidR="00967702" w:rsidRPr="009A6FD0" w:rsidRDefault="00967702">
            <w:pPr>
              <w:spacing w:line="500" w:lineRule="exact"/>
              <w:jc w:val="center"/>
              <w:rPr>
                <w:sz w:val="24"/>
              </w:rPr>
            </w:pPr>
          </w:p>
        </w:tc>
      </w:tr>
      <w:tr w:rsidR="00967702" w:rsidRPr="009A6FD0" w14:paraId="254DF89B" w14:textId="77777777" w:rsidTr="003B3C4F">
        <w:trPr>
          <w:jc w:val="center"/>
        </w:trPr>
        <w:tc>
          <w:tcPr>
            <w:tcW w:w="971" w:type="dxa"/>
          </w:tcPr>
          <w:p w14:paraId="3807F1A7"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23CE76A6"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42AA961F" w14:textId="77777777" w:rsidR="00967702" w:rsidRPr="009A6FD0" w:rsidRDefault="00967702">
            <w:pPr>
              <w:spacing w:line="500" w:lineRule="exact"/>
              <w:jc w:val="center"/>
              <w:rPr>
                <w:sz w:val="24"/>
              </w:rPr>
            </w:pPr>
          </w:p>
        </w:tc>
      </w:tr>
      <w:tr w:rsidR="00967702" w:rsidRPr="009A6FD0" w14:paraId="0862ECCA" w14:textId="77777777" w:rsidTr="003B3C4F">
        <w:trPr>
          <w:jc w:val="center"/>
        </w:trPr>
        <w:tc>
          <w:tcPr>
            <w:tcW w:w="971" w:type="dxa"/>
          </w:tcPr>
          <w:p w14:paraId="3B4727E1"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33D1A6D9"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CFAB0F2" w14:textId="77777777" w:rsidR="00967702" w:rsidRPr="009A6FD0" w:rsidRDefault="00967702">
            <w:pPr>
              <w:spacing w:line="500" w:lineRule="exact"/>
              <w:jc w:val="center"/>
              <w:rPr>
                <w:sz w:val="24"/>
                <w:lang w:eastAsia="zh-CN"/>
              </w:rPr>
            </w:pPr>
          </w:p>
        </w:tc>
      </w:tr>
      <w:tr w:rsidR="00967702" w:rsidRPr="009A6FD0" w14:paraId="1FE905E9" w14:textId="77777777" w:rsidTr="003B3C4F">
        <w:trPr>
          <w:jc w:val="center"/>
        </w:trPr>
        <w:tc>
          <w:tcPr>
            <w:tcW w:w="971" w:type="dxa"/>
          </w:tcPr>
          <w:p w14:paraId="5622AFB0"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0BBAD685"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19C46F28" w14:textId="77777777" w:rsidR="00967702" w:rsidRPr="009A6FD0" w:rsidRDefault="00967702">
            <w:pPr>
              <w:spacing w:line="500" w:lineRule="exact"/>
              <w:jc w:val="center"/>
              <w:rPr>
                <w:sz w:val="24"/>
                <w:lang w:eastAsia="zh-CN"/>
              </w:rPr>
            </w:pPr>
          </w:p>
        </w:tc>
      </w:tr>
      <w:tr w:rsidR="00967702" w:rsidRPr="009A6FD0" w14:paraId="0F5F4BC3" w14:textId="77777777" w:rsidTr="003B3C4F">
        <w:trPr>
          <w:jc w:val="center"/>
        </w:trPr>
        <w:tc>
          <w:tcPr>
            <w:tcW w:w="971" w:type="dxa"/>
          </w:tcPr>
          <w:p w14:paraId="49946DD9"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5E46EC21"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61DDA712" w14:textId="77777777" w:rsidR="00967702" w:rsidRPr="009A6FD0" w:rsidRDefault="00967702">
            <w:pPr>
              <w:spacing w:line="500" w:lineRule="exact"/>
              <w:jc w:val="center"/>
              <w:rPr>
                <w:sz w:val="24"/>
                <w:lang w:eastAsia="zh-CN"/>
              </w:rPr>
            </w:pPr>
          </w:p>
        </w:tc>
      </w:tr>
      <w:tr w:rsidR="00967702" w:rsidRPr="009A6FD0" w14:paraId="3BDD6042" w14:textId="77777777" w:rsidTr="003B3C4F">
        <w:trPr>
          <w:jc w:val="center"/>
        </w:trPr>
        <w:tc>
          <w:tcPr>
            <w:tcW w:w="971" w:type="dxa"/>
          </w:tcPr>
          <w:p w14:paraId="55EA32BC"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14A9274C"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38554FA6" w14:textId="77777777" w:rsidR="00967702" w:rsidRPr="009A6FD0" w:rsidRDefault="00967702">
            <w:pPr>
              <w:spacing w:line="500" w:lineRule="exact"/>
              <w:jc w:val="center"/>
              <w:rPr>
                <w:sz w:val="24"/>
              </w:rPr>
            </w:pPr>
          </w:p>
        </w:tc>
      </w:tr>
      <w:tr w:rsidR="008B3736" w:rsidRPr="009A6FD0" w14:paraId="52139970" w14:textId="77777777" w:rsidTr="003B3C4F">
        <w:trPr>
          <w:jc w:val="center"/>
        </w:trPr>
        <w:tc>
          <w:tcPr>
            <w:tcW w:w="971" w:type="dxa"/>
          </w:tcPr>
          <w:p w14:paraId="36C28C5C" w14:textId="77777777" w:rsidR="008B3736" w:rsidRDefault="008B3736">
            <w:pPr>
              <w:spacing w:line="500" w:lineRule="exact"/>
              <w:jc w:val="center"/>
              <w:rPr>
                <w:sz w:val="24"/>
                <w:lang w:eastAsia="zh-CN"/>
              </w:rPr>
            </w:pPr>
            <w:r>
              <w:rPr>
                <w:rFonts w:hint="eastAsia"/>
                <w:sz w:val="24"/>
                <w:lang w:eastAsia="zh-CN"/>
              </w:rPr>
              <w:t>7</w:t>
            </w:r>
          </w:p>
        </w:tc>
        <w:tc>
          <w:tcPr>
            <w:tcW w:w="6023" w:type="dxa"/>
          </w:tcPr>
          <w:p w14:paraId="608F6ABB" w14:textId="77777777" w:rsidR="008B3736" w:rsidRPr="009A6FD0" w:rsidRDefault="008B3736">
            <w:pPr>
              <w:spacing w:line="500" w:lineRule="exact"/>
              <w:rPr>
                <w:sz w:val="24"/>
                <w:szCs w:val="28"/>
              </w:rPr>
            </w:pPr>
            <w:r>
              <w:rPr>
                <w:rFonts w:hint="eastAsia"/>
                <w:sz w:val="24"/>
                <w:szCs w:val="28"/>
              </w:rPr>
              <w:t>参选情况说明</w:t>
            </w:r>
          </w:p>
        </w:tc>
        <w:tc>
          <w:tcPr>
            <w:tcW w:w="1843" w:type="dxa"/>
          </w:tcPr>
          <w:p w14:paraId="78FE6272" w14:textId="77777777" w:rsidR="008B3736" w:rsidRPr="009A6FD0" w:rsidRDefault="008B3736">
            <w:pPr>
              <w:spacing w:line="500" w:lineRule="exact"/>
              <w:jc w:val="center"/>
              <w:rPr>
                <w:sz w:val="24"/>
              </w:rPr>
            </w:pPr>
          </w:p>
        </w:tc>
      </w:tr>
      <w:tr w:rsidR="00967702" w:rsidRPr="009A6FD0" w14:paraId="7A228BBE" w14:textId="77777777" w:rsidTr="003B3C4F">
        <w:trPr>
          <w:jc w:val="center"/>
        </w:trPr>
        <w:tc>
          <w:tcPr>
            <w:tcW w:w="971" w:type="dxa"/>
          </w:tcPr>
          <w:p w14:paraId="54F2386D" w14:textId="77777777" w:rsidR="00967702" w:rsidRPr="009A6FD0" w:rsidRDefault="008B3736">
            <w:pPr>
              <w:spacing w:line="500" w:lineRule="exact"/>
              <w:jc w:val="center"/>
              <w:rPr>
                <w:sz w:val="24"/>
                <w:lang w:eastAsia="zh-CN"/>
              </w:rPr>
            </w:pPr>
            <w:r>
              <w:rPr>
                <w:sz w:val="24"/>
                <w:lang w:eastAsia="zh-CN"/>
              </w:rPr>
              <w:t>8</w:t>
            </w:r>
          </w:p>
        </w:tc>
        <w:tc>
          <w:tcPr>
            <w:tcW w:w="6023" w:type="dxa"/>
          </w:tcPr>
          <w:p w14:paraId="6B6B8629"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1706C790" w14:textId="77777777" w:rsidR="00967702" w:rsidRPr="009A6FD0" w:rsidRDefault="00967702">
            <w:pPr>
              <w:spacing w:line="500" w:lineRule="exact"/>
              <w:jc w:val="center"/>
              <w:rPr>
                <w:sz w:val="24"/>
              </w:rPr>
            </w:pPr>
          </w:p>
        </w:tc>
      </w:tr>
      <w:tr w:rsidR="009855C7" w:rsidRPr="009A6FD0" w14:paraId="7ECE56EC" w14:textId="77777777" w:rsidTr="003B3C4F">
        <w:trPr>
          <w:jc w:val="center"/>
        </w:trPr>
        <w:tc>
          <w:tcPr>
            <w:tcW w:w="971" w:type="dxa"/>
          </w:tcPr>
          <w:p w14:paraId="1A57ED37" w14:textId="77777777" w:rsidR="009855C7" w:rsidRDefault="009855C7">
            <w:pPr>
              <w:spacing w:line="500" w:lineRule="exact"/>
              <w:jc w:val="center"/>
              <w:rPr>
                <w:sz w:val="24"/>
                <w:lang w:eastAsia="zh-CN"/>
              </w:rPr>
            </w:pPr>
            <w:r>
              <w:rPr>
                <w:rFonts w:hint="eastAsia"/>
                <w:sz w:val="24"/>
                <w:lang w:eastAsia="zh-CN"/>
              </w:rPr>
              <w:t>9</w:t>
            </w:r>
          </w:p>
        </w:tc>
        <w:tc>
          <w:tcPr>
            <w:tcW w:w="6023" w:type="dxa"/>
          </w:tcPr>
          <w:p w14:paraId="3A340DC1" w14:textId="77777777" w:rsidR="009855C7" w:rsidRPr="009A6FD0" w:rsidRDefault="009855C7">
            <w:pPr>
              <w:spacing w:line="500" w:lineRule="exact"/>
              <w:rPr>
                <w:sz w:val="24"/>
                <w:szCs w:val="28"/>
              </w:rPr>
            </w:pPr>
            <w:r>
              <w:rPr>
                <w:rFonts w:hint="eastAsia"/>
                <w:sz w:val="24"/>
                <w:szCs w:val="28"/>
              </w:rPr>
              <w:t>承诺函</w:t>
            </w:r>
          </w:p>
        </w:tc>
        <w:tc>
          <w:tcPr>
            <w:tcW w:w="1843" w:type="dxa"/>
          </w:tcPr>
          <w:p w14:paraId="7A00767B" w14:textId="77777777" w:rsidR="009855C7" w:rsidRPr="009A6FD0" w:rsidRDefault="009855C7">
            <w:pPr>
              <w:spacing w:line="500" w:lineRule="exact"/>
              <w:jc w:val="center"/>
              <w:rPr>
                <w:sz w:val="24"/>
              </w:rPr>
            </w:pPr>
          </w:p>
        </w:tc>
      </w:tr>
      <w:tr w:rsidR="003E6785" w:rsidRPr="003E6785" w14:paraId="6753DE8F" w14:textId="77777777" w:rsidTr="003B3C4F">
        <w:trPr>
          <w:jc w:val="center"/>
        </w:trPr>
        <w:tc>
          <w:tcPr>
            <w:tcW w:w="971" w:type="dxa"/>
          </w:tcPr>
          <w:p w14:paraId="4CE9A0E2" w14:textId="77777777" w:rsidR="003E6785" w:rsidRDefault="003E6785">
            <w:pPr>
              <w:spacing w:line="500" w:lineRule="exact"/>
              <w:jc w:val="center"/>
              <w:rPr>
                <w:sz w:val="24"/>
                <w:lang w:eastAsia="zh-CN"/>
              </w:rPr>
            </w:pPr>
            <w:r>
              <w:rPr>
                <w:rFonts w:hint="eastAsia"/>
                <w:sz w:val="24"/>
                <w:lang w:eastAsia="zh-CN"/>
              </w:rPr>
              <w:t>1</w:t>
            </w:r>
            <w:r>
              <w:rPr>
                <w:sz w:val="24"/>
                <w:lang w:eastAsia="zh-CN"/>
              </w:rPr>
              <w:t>0</w:t>
            </w:r>
          </w:p>
        </w:tc>
        <w:tc>
          <w:tcPr>
            <w:tcW w:w="6023" w:type="dxa"/>
          </w:tcPr>
          <w:p w14:paraId="39CDCF66" w14:textId="77777777" w:rsidR="003E6785" w:rsidRPr="003E6785" w:rsidRDefault="003E6785" w:rsidP="003E6785">
            <w:pPr>
              <w:spacing w:line="500" w:lineRule="exact"/>
              <w:rPr>
                <w:sz w:val="24"/>
                <w:lang w:eastAsia="zh-CN"/>
              </w:rPr>
            </w:pPr>
            <w:r w:rsidRPr="003E6785">
              <w:rPr>
                <w:rFonts w:hint="eastAsia"/>
                <w:sz w:val="24"/>
                <w:lang w:eastAsia="zh-CN"/>
              </w:rPr>
              <w:t>参选保证金汇款底单（复印件）</w:t>
            </w:r>
          </w:p>
        </w:tc>
        <w:tc>
          <w:tcPr>
            <w:tcW w:w="1843" w:type="dxa"/>
          </w:tcPr>
          <w:p w14:paraId="279A58F8" w14:textId="77777777" w:rsidR="003E6785" w:rsidRPr="009A6FD0" w:rsidRDefault="003E6785">
            <w:pPr>
              <w:spacing w:line="500" w:lineRule="exact"/>
              <w:jc w:val="center"/>
              <w:rPr>
                <w:sz w:val="24"/>
                <w:lang w:eastAsia="zh-CN"/>
              </w:rPr>
            </w:pPr>
          </w:p>
        </w:tc>
      </w:tr>
      <w:tr w:rsidR="00967702" w:rsidRPr="009A6FD0" w14:paraId="7D585D2B" w14:textId="77777777" w:rsidTr="003B3C4F">
        <w:trPr>
          <w:jc w:val="center"/>
        </w:trPr>
        <w:tc>
          <w:tcPr>
            <w:tcW w:w="971" w:type="dxa"/>
          </w:tcPr>
          <w:p w14:paraId="178E0432" w14:textId="77777777" w:rsidR="009873FF" w:rsidRPr="009873FF" w:rsidRDefault="003E6785" w:rsidP="00FD1DC9">
            <w:pPr>
              <w:spacing w:line="500" w:lineRule="exact"/>
              <w:jc w:val="center"/>
              <w:rPr>
                <w:sz w:val="24"/>
                <w:lang w:eastAsia="zh-CN"/>
              </w:rPr>
            </w:pPr>
            <w:r>
              <w:rPr>
                <w:sz w:val="24"/>
                <w:lang w:eastAsia="zh-CN"/>
              </w:rPr>
              <w:t>11</w:t>
            </w:r>
          </w:p>
        </w:tc>
        <w:tc>
          <w:tcPr>
            <w:tcW w:w="6023" w:type="dxa"/>
          </w:tcPr>
          <w:p w14:paraId="3E43A963" w14:textId="77777777" w:rsidR="00967702" w:rsidRPr="009A6FD0" w:rsidRDefault="00DD56C2">
            <w:pPr>
              <w:spacing w:line="500" w:lineRule="exact"/>
              <w:rPr>
                <w:sz w:val="24"/>
              </w:rPr>
            </w:pPr>
            <w:r w:rsidRPr="009A6FD0">
              <w:rPr>
                <w:rFonts w:hint="eastAsia"/>
                <w:sz w:val="24"/>
              </w:rPr>
              <w:t>参选报价单</w:t>
            </w:r>
          </w:p>
        </w:tc>
        <w:tc>
          <w:tcPr>
            <w:tcW w:w="1843" w:type="dxa"/>
          </w:tcPr>
          <w:p w14:paraId="44C60FC9" w14:textId="77777777" w:rsidR="00967702" w:rsidRPr="009A6FD0" w:rsidRDefault="00967702">
            <w:pPr>
              <w:spacing w:line="500" w:lineRule="exact"/>
              <w:jc w:val="center"/>
              <w:rPr>
                <w:sz w:val="24"/>
              </w:rPr>
            </w:pPr>
          </w:p>
        </w:tc>
      </w:tr>
    </w:tbl>
    <w:p w14:paraId="41FB41F1" w14:textId="77777777" w:rsidR="00967702" w:rsidRDefault="00967702">
      <w:pPr>
        <w:spacing w:line="500" w:lineRule="exact"/>
        <w:jc w:val="center"/>
        <w:rPr>
          <w:b/>
          <w:bCs/>
          <w:sz w:val="24"/>
        </w:rPr>
      </w:pPr>
    </w:p>
    <w:p w14:paraId="5F1D9630" w14:textId="77777777" w:rsidR="00967702" w:rsidRDefault="00967702">
      <w:pPr>
        <w:pStyle w:val="10"/>
        <w:rPr>
          <w:b/>
          <w:bCs/>
          <w:sz w:val="36"/>
          <w:szCs w:val="36"/>
        </w:rPr>
      </w:pPr>
    </w:p>
    <w:p w14:paraId="0D178EE6" w14:textId="77777777" w:rsidR="00967702" w:rsidRDefault="00967702">
      <w:pPr>
        <w:pStyle w:val="10"/>
        <w:rPr>
          <w:b/>
          <w:bCs/>
          <w:sz w:val="36"/>
          <w:szCs w:val="36"/>
        </w:rPr>
      </w:pPr>
    </w:p>
    <w:p w14:paraId="5BD1D0C4" w14:textId="77777777" w:rsidR="00967702" w:rsidRDefault="00967702">
      <w:pPr>
        <w:pStyle w:val="10"/>
        <w:rPr>
          <w:b/>
          <w:bCs/>
          <w:sz w:val="36"/>
          <w:szCs w:val="36"/>
        </w:rPr>
      </w:pPr>
    </w:p>
    <w:p w14:paraId="1B42C66C" w14:textId="77777777" w:rsidR="00967702" w:rsidRDefault="00967702">
      <w:pPr>
        <w:spacing w:line="500" w:lineRule="exact"/>
        <w:rPr>
          <w:b/>
          <w:bCs/>
          <w:sz w:val="36"/>
          <w:szCs w:val="36"/>
          <w:lang w:eastAsia="zh-CN"/>
        </w:rPr>
      </w:pPr>
    </w:p>
    <w:p w14:paraId="6BC2E131" w14:textId="77777777" w:rsidR="00967702" w:rsidRDefault="00967702">
      <w:pPr>
        <w:pStyle w:val="10"/>
        <w:rPr>
          <w:b/>
          <w:bCs/>
          <w:sz w:val="36"/>
          <w:szCs w:val="36"/>
        </w:rPr>
      </w:pPr>
    </w:p>
    <w:p w14:paraId="2E460B57" w14:textId="77777777" w:rsidR="00967702" w:rsidRDefault="00967702">
      <w:pPr>
        <w:pStyle w:val="10"/>
        <w:rPr>
          <w:b/>
          <w:bCs/>
          <w:sz w:val="36"/>
          <w:szCs w:val="36"/>
        </w:rPr>
      </w:pPr>
    </w:p>
    <w:p w14:paraId="502DC9DE" w14:textId="77777777" w:rsidR="00967702" w:rsidRDefault="00967702">
      <w:pPr>
        <w:pStyle w:val="10"/>
      </w:pPr>
    </w:p>
    <w:p w14:paraId="07A62B82" w14:textId="77777777" w:rsidR="0071080A" w:rsidRDefault="0071080A">
      <w:pPr>
        <w:pStyle w:val="10"/>
      </w:pPr>
    </w:p>
    <w:p w14:paraId="0CDFD63F" w14:textId="77777777" w:rsidR="003B3C4F" w:rsidRDefault="003B3C4F">
      <w:pPr>
        <w:pStyle w:val="10"/>
      </w:pPr>
    </w:p>
    <w:p w14:paraId="022AF553" w14:textId="77777777" w:rsidR="008B3736" w:rsidRDefault="008B3736">
      <w:pPr>
        <w:pStyle w:val="10"/>
      </w:pPr>
    </w:p>
    <w:p w14:paraId="45121ABD" w14:textId="77777777" w:rsidR="008B3736" w:rsidRDefault="008B3736">
      <w:pPr>
        <w:pStyle w:val="10"/>
      </w:pPr>
    </w:p>
    <w:p w14:paraId="6298973B" w14:textId="77777777" w:rsidR="00967702" w:rsidRDefault="00DD56C2">
      <w:pPr>
        <w:spacing w:line="500" w:lineRule="exact"/>
        <w:jc w:val="center"/>
        <w:rPr>
          <w:b/>
          <w:bCs/>
          <w:sz w:val="36"/>
          <w:szCs w:val="36"/>
        </w:rPr>
      </w:pPr>
      <w:r>
        <w:rPr>
          <w:rFonts w:hint="eastAsia"/>
          <w:b/>
          <w:bCs/>
          <w:sz w:val="36"/>
          <w:szCs w:val="36"/>
        </w:rPr>
        <w:lastRenderedPageBreak/>
        <w:t>参选书</w:t>
      </w:r>
    </w:p>
    <w:p w14:paraId="12EEA9B9"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68F1D846"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102ECDE"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0845C8A9"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782F9DDC"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5C7F00A"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25097DB"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18DE9FC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2FA53D09"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712359A2" w14:textId="77777777" w:rsidR="00967702" w:rsidRDefault="00967702">
      <w:pPr>
        <w:spacing w:line="500" w:lineRule="exact"/>
        <w:ind w:firstLineChars="200" w:firstLine="480"/>
        <w:rPr>
          <w:sz w:val="24"/>
          <w:lang w:eastAsia="zh-CN"/>
        </w:rPr>
      </w:pPr>
    </w:p>
    <w:p w14:paraId="7432941C" w14:textId="77777777" w:rsidR="00967702" w:rsidRPr="006E6D55" w:rsidRDefault="00967702">
      <w:pPr>
        <w:spacing w:line="500" w:lineRule="exact"/>
        <w:ind w:firstLineChars="200" w:firstLine="480"/>
        <w:rPr>
          <w:sz w:val="24"/>
          <w:lang w:eastAsia="zh-CN"/>
        </w:rPr>
      </w:pPr>
    </w:p>
    <w:p w14:paraId="5368E48A"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A147166"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7D4F4C23"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6628E51B"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9EA2987" w14:textId="77777777" w:rsidR="00967702" w:rsidRDefault="00967702">
      <w:pPr>
        <w:pStyle w:val="10"/>
      </w:pPr>
    </w:p>
    <w:p w14:paraId="37480F63"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2831FA8"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B624FF0" w14:textId="77777777" w:rsidR="00967702" w:rsidRDefault="00967702">
      <w:pPr>
        <w:pStyle w:val="10"/>
        <w:jc w:val="center"/>
      </w:pPr>
    </w:p>
    <w:p w14:paraId="65A19735" w14:textId="77777777" w:rsidR="00967702" w:rsidRDefault="00967702">
      <w:pPr>
        <w:pStyle w:val="10"/>
        <w:jc w:val="center"/>
      </w:pPr>
    </w:p>
    <w:p w14:paraId="0332B11D" w14:textId="77777777" w:rsidR="00413501" w:rsidRDefault="00413501">
      <w:pPr>
        <w:pStyle w:val="10"/>
        <w:jc w:val="center"/>
      </w:pPr>
    </w:p>
    <w:p w14:paraId="4AC14561" w14:textId="77777777" w:rsidR="00413501" w:rsidRDefault="00413501">
      <w:pPr>
        <w:pStyle w:val="10"/>
        <w:jc w:val="center"/>
      </w:pPr>
    </w:p>
    <w:p w14:paraId="738F7BA5" w14:textId="77777777" w:rsidR="00524C14" w:rsidRDefault="00524C14">
      <w:pPr>
        <w:pStyle w:val="10"/>
        <w:jc w:val="center"/>
      </w:pPr>
    </w:p>
    <w:p w14:paraId="62875EE0"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7E4FB3FA" w14:textId="77777777" w:rsidR="00967702" w:rsidRDefault="00967702">
      <w:pPr>
        <w:pStyle w:val="10"/>
        <w:jc w:val="center"/>
      </w:pPr>
    </w:p>
    <w:p w14:paraId="52B880A5"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B3736" w:rsidRPr="008B3736">
        <w:rPr>
          <w:rFonts w:hint="eastAsia"/>
          <w:sz w:val="24"/>
          <w:lang w:eastAsia="zh-CN"/>
        </w:rPr>
        <w:t>福建福海创石油化工有限公司热电厂灰、渣、石子煤和脱硫石膏等副产品综合利用、清运作业及运行维护</w:t>
      </w:r>
      <w:r>
        <w:rPr>
          <w:rFonts w:hint="eastAsia"/>
          <w:sz w:val="24"/>
          <w:lang w:eastAsia="zh-CN"/>
        </w:rPr>
        <w:t>公开自主比选，以本公司名义参与报价、合同执行并处理与之有关的其他事务，相关责任及后果由本公司承担。</w:t>
      </w:r>
    </w:p>
    <w:p w14:paraId="0B2C197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8B3736">
        <w:rPr>
          <w:rFonts w:cs="Times New Roman"/>
          <w:color w:val="00B050"/>
          <w:sz w:val="28"/>
          <w:szCs w:val="28"/>
          <w:u w:val="single"/>
          <w:lang w:eastAsia="zh-CN"/>
        </w:rPr>
        <w:t>8</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35DA2780"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D2A2C99" w14:textId="77777777" w:rsidR="00967702" w:rsidRDefault="00967702">
      <w:pPr>
        <w:pStyle w:val="10"/>
      </w:pPr>
    </w:p>
    <w:p w14:paraId="25FDADEB" w14:textId="77777777" w:rsidR="00967702" w:rsidRDefault="00DD56C2">
      <w:pPr>
        <w:spacing w:line="500" w:lineRule="exact"/>
        <w:rPr>
          <w:sz w:val="24"/>
          <w:lang w:eastAsia="zh-CN"/>
        </w:rPr>
      </w:pPr>
      <w:r>
        <w:rPr>
          <w:rFonts w:hint="eastAsia"/>
          <w:sz w:val="24"/>
          <w:lang w:eastAsia="zh-CN"/>
        </w:rPr>
        <w:t xml:space="preserve">    法人代表（签字）：</w:t>
      </w:r>
    </w:p>
    <w:p w14:paraId="1005DD07" w14:textId="77777777" w:rsidR="00967702" w:rsidRDefault="00967702">
      <w:pPr>
        <w:spacing w:line="500" w:lineRule="exact"/>
        <w:rPr>
          <w:sz w:val="24"/>
          <w:lang w:eastAsia="zh-CN"/>
        </w:rPr>
      </w:pPr>
    </w:p>
    <w:p w14:paraId="4BFD020D" w14:textId="77777777" w:rsidR="00967702" w:rsidRDefault="00DD56C2">
      <w:pPr>
        <w:spacing w:line="500" w:lineRule="exact"/>
        <w:rPr>
          <w:sz w:val="24"/>
          <w:lang w:eastAsia="zh-CN"/>
        </w:rPr>
      </w:pPr>
      <w:r>
        <w:rPr>
          <w:rFonts w:hint="eastAsia"/>
          <w:sz w:val="24"/>
          <w:lang w:eastAsia="zh-CN"/>
        </w:rPr>
        <w:t xml:space="preserve">    被授权代表签字：</w:t>
      </w:r>
    </w:p>
    <w:p w14:paraId="44448284" w14:textId="77777777" w:rsidR="00967702" w:rsidRDefault="00967702">
      <w:pPr>
        <w:spacing w:line="500" w:lineRule="exact"/>
        <w:rPr>
          <w:sz w:val="24"/>
          <w:lang w:eastAsia="zh-CN"/>
        </w:rPr>
      </w:pPr>
    </w:p>
    <w:p w14:paraId="134FDAF9" w14:textId="77777777" w:rsidR="00EF6FC7" w:rsidRDefault="00EF6FC7" w:rsidP="00EF6FC7">
      <w:pPr>
        <w:pStyle w:val="10"/>
      </w:pPr>
    </w:p>
    <w:p w14:paraId="79902DD6" w14:textId="77777777" w:rsidR="00EF6FC7" w:rsidRDefault="00EF6FC7" w:rsidP="00EF6FC7">
      <w:pPr>
        <w:pStyle w:val="10"/>
      </w:pPr>
    </w:p>
    <w:p w14:paraId="2B3B7177" w14:textId="77777777" w:rsidR="00EF6FC7" w:rsidRDefault="00EF6FC7" w:rsidP="00EF6FC7">
      <w:pPr>
        <w:pStyle w:val="10"/>
      </w:pPr>
    </w:p>
    <w:p w14:paraId="227CAC7D" w14:textId="77777777" w:rsidR="00EF6FC7" w:rsidRPr="00EF6FC7" w:rsidRDefault="00EF6FC7" w:rsidP="00EF6FC7">
      <w:pPr>
        <w:pStyle w:val="10"/>
      </w:pPr>
    </w:p>
    <w:p w14:paraId="23F1EB1D"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12D577C0" w14:textId="77777777" w:rsidR="00967702" w:rsidRDefault="00967702">
      <w:pPr>
        <w:pStyle w:val="10"/>
        <w:jc w:val="center"/>
        <w:rPr>
          <w:color w:val="4E6127"/>
        </w:rPr>
      </w:pPr>
    </w:p>
    <w:p w14:paraId="225FCDC7" w14:textId="77777777" w:rsidR="00967702" w:rsidRDefault="00967702">
      <w:pPr>
        <w:pStyle w:val="10"/>
        <w:jc w:val="center"/>
      </w:pPr>
    </w:p>
    <w:p w14:paraId="50661AA4" w14:textId="77777777" w:rsidR="00967702" w:rsidRDefault="00967702">
      <w:pPr>
        <w:pStyle w:val="10"/>
        <w:jc w:val="center"/>
      </w:pPr>
    </w:p>
    <w:p w14:paraId="7818ED20" w14:textId="77777777" w:rsidR="00967702" w:rsidRDefault="00967702">
      <w:pPr>
        <w:pStyle w:val="10"/>
        <w:jc w:val="center"/>
      </w:pPr>
    </w:p>
    <w:p w14:paraId="6F4DE5E0" w14:textId="77777777" w:rsidR="00967702" w:rsidRDefault="00967702">
      <w:pPr>
        <w:pStyle w:val="10"/>
        <w:jc w:val="center"/>
      </w:pPr>
    </w:p>
    <w:p w14:paraId="1A78A8F4" w14:textId="77777777" w:rsidR="00967702" w:rsidRDefault="00967702">
      <w:pPr>
        <w:pStyle w:val="10"/>
        <w:jc w:val="center"/>
      </w:pPr>
    </w:p>
    <w:p w14:paraId="21F665BE"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04AA0058" w14:textId="77777777" w:rsidR="00967702" w:rsidRDefault="00967702">
      <w:pPr>
        <w:spacing w:line="500" w:lineRule="exact"/>
        <w:jc w:val="center"/>
        <w:rPr>
          <w:b/>
          <w:bCs/>
          <w:color w:val="4E6127"/>
          <w:sz w:val="36"/>
          <w:szCs w:val="36"/>
          <w:lang w:eastAsia="zh-CN"/>
        </w:rPr>
      </w:pPr>
    </w:p>
    <w:p w14:paraId="08DBED0A" w14:textId="77777777" w:rsidR="00967702" w:rsidRDefault="00967702">
      <w:pPr>
        <w:spacing w:line="500" w:lineRule="exact"/>
        <w:jc w:val="center"/>
        <w:rPr>
          <w:b/>
          <w:bCs/>
          <w:color w:val="4E6127"/>
          <w:sz w:val="36"/>
          <w:szCs w:val="36"/>
          <w:lang w:eastAsia="zh-CN"/>
        </w:rPr>
      </w:pPr>
    </w:p>
    <w:p w14:paraId="78214D87" w14:textId="77777777" w:rsidR="00967702" w:rsidRDefault="00967702">
      <w:pPr>
        <w:spacing w:line="500" w:lineRule="exact"/>
        <w:jc w:val="center"/>
        <w:rPr>
          <w:b/>
          <w:bCs/>
          <w:color w:val="4E6127"/>
          <w:sz w:val="36"/>
          <w:szCs w:val="36"/>
          <w:lang w:eastAsia="zh-CN"/>
        </w:rPr>
      </w:pPr>
    </w:p>
    <w:p w14:paraId="30A83D63" w14:textId="77777777" w:rsidR="00967702" w:rsidRDefault="00967702">
      <w:pPr>
        <w:spacing w:line="500" w:lineRule="exact"/>
        <w:jc w:val="center"/>
        <w:rPr>
          <w:b/>
          <w:bCs/>
          <w:color w:val="4E6127"/>
          <w:sz w:val="36"/>
          <w:szCs w:val="36"/>
          <w:lang w:eastAsia="zh-CN"/>
        </w:rPr>
      </w:pPr>
    </w:p>
    <w:p w14:paraId="4147D6DB" w14:textId="77777777" w:rsidR="00967702" w:rsidRDefault="00967702">
      <w:pPr>
        <w:spacing w:line="500" w:lineRule="exact"/>
        <w:jc w:val="center"/>
        <w:rPr>
          <w:b/>
          <w:bCs/>
          <w:color w:val="4E6127"/>
          <w:sz w:val="36"/>
          <w:szCs w:val="36"/>
          <w:lang w:eastAsia="zh-CN"/>
        </w:rPr>
      </w:pPr>
    </w:p>
    <w:p w14:paraId="7C0A6BDE" w14:textId="77777777" w:rsidR="00967702" w:rsidRDefault="00967702">
      <w:pPr>
        <w:pStyle w:val="10"/>
        <w:rPr>
          <w:b/>
          <w:bCs/>
          <w:color w:val="4E6127"/>
          <w:sz w:val="36"/>
          <w:szCs w:val="36"/>
        </w:rPr>
      </w:pPr>
    </w:p>
    <w:p w14:paraId="36D91B76" w14:textId="77777777" w:rsidR="00967702" w:rsidRDefault="00967702">
      <w:pPr>
        <w:pStyle w:val="10"/>
        <w:rPr>
          <w:b/>
          <w:bCs/>
          <w:color w:val="4E6127"/>
          <w:sz w:val="36"/>
          <w:szCs w:val="36"/>
        </w:rPr>
      </w:pPr>
    </w:p>
    <w:p w14:paraId="41FF426D" w14:textId="77777777" w:rsidR="00967702" w:rsidRDefault="00967702">
      <w:pPr>
        <w:pStyle w:val="10"/>
        <w:rPr>
          <w:b/>
          <w:bCs/>
          <w:color w:val="4E6127"/>
          <w:sz w:val="36"/>
          <w:szCs w:val="36"/>
        </w:rPr>
      </w:pPr>
    </w:p>
    <w:p w14:paraId="78A43127" w14:textId="77777777" w:rsidR="00967702" w:rsidRDefault="00967702">
      <w:pPr>
        <w:pStyle w:val="10"/>
        <w:rPr>
          <w:b/>
          <w:bCs/>
          <w:color w:val="4E6127"/>
          <w:sz w:val="36"/>
          <w:szCs w:val="36"/>
        </w:rPr>
      </w:pPr>
    </w:p>
    <w:p w14:paraId="4DFE920A" w14:textId="77777777"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3A3560A0" w14:textId="77777777" w:rsidR="00967702" w:rsidRDefault="00967702">
      <w:pPr>
        <w:spacing w:line="500" w:lineRule="exact"/>
        <w:jc w:val="center"/>
        <w:rPr>
          <w:b/>
          <w:bCs/>
          <w:color w:val="4E6127"/>
          <w:sz w:val="36"/>
          <w:szCs w:val="36"/>
          <w:lang w:eastAsia="zh-CN"/>
        </w:rPr>
      </w:pPr>
    </w:p>
    <w:p w14:paraId="2CC8AF8B" w14:textId="77777777" w:rsidR="00967702" w:rsidRDefault="00967702">
      <w:pPr>
        <w:spacing w:line="500" w:lineRule="exact"/>
        <w:jc w:val="center"/>
        <w:rPr>
          <w:b/>
          <w:bCs/>
          <w:sz w:val="36"/>
          <w:szCs w:val="36"/>
          <w:lang w:eastAsia="zh-CN"/>
        </w:rPr>
      </w:pPr>
    </w:p>
    <w:p w14:paraId="2A034409" w14:textId="77777777" w:rsidR="00967702" w:rsidRDefault="00967702">
      <w:pPr>
        <w:spacing w:line="500" w:lineRule="exact"/>
        <w:jc w:val="center"/>
        <w:rPr>
          <w:b/>
          <w:bCs/>
          <w:sz w:val="36"/>
          <w:szCs w:val="36"/>
          <w:lang w:eastAsia="zh-CN"/>
        </w:rPr>
      </w:pPr>
    </w:p>
    <w:p w14:paraId="5A55CD42" w14:textId="77777777" w:rsidR="00967702" w:rsidRDefault="00967702">
      <w:pPr>
        <w:spacing w:line="500" w:lineRule="exact"/>
        <w:jc w:val="center"/>
        <w:rPr>
          <w:b/>
          <w:bCs/>
          <w:sz w:val="36"/>
          <w:szCs w:val="36"/>
          <w:lang w:eastAsia="zh-CN"/>
        </w:rPr>
      </w:pPr>
    </w:p>
    <w:p w14:paraId="28B03B76" w14:textId="77777777" w:rsidR="00967702" w:rsidRDefault="00967702">
      <w:pPr>
        <w:spacing w:line="500" w:lineRule="exact"/>
        <w:jc w:val="center"/>
        <w:rPr>
          <w:b/>
          <w:bCs/>
          <w:sz w:val="36"/>
          <w:szCs w:val="36"/>
          <w:lang w:eastAsia="zh-CN"/>
        </w:rPr>
      </w:pPr>
    </w:p>
    <w:p w14:paraId="0BE5F995" w14:textId="77777777" w:rsidR="00967702" w:rsidRDefault="00967702">
      <w:pPr>
        <w:spacing w:line="500" w:lineRule="exact"/>
        <w:jc w:val="center"/>
        <w:rPr>
          <w:b/>
          <w:bCs/>
          <w:sz w:val="36"/>
          <w:szCs w:val="36"/>
          <w:lang w:eastAsia="zh-CN"/>
        </w:rPr>
      </w:pPr>
    </w:p>
    <w:p w14:paraId="10A48932" w14:textId="77777777" w:rsidR="00967702" w:rsidRDefault="00967702">
      <w:pPr>
        <w:spacing w:line="500" w:lineRule="exact"/>
        <w:jc w:val="center"/>
        <w:rPr>
          <w:b/>
          <w:bCs/>
          <w:sz w:val="36"/>
          <w:szCs w:val="36"/>
          <w:lang w:eastAsia="zh-CN"/>
        </w:rPr>
      </w:pPr>
    </w:p>
    <w:p w14:paraId="13300242" w14:textId="77777777" w:rsidR="00967702" w:rsidRDefault="00967702">
      <w:pPr>
        <w:spacing w:line="500" w:lineRule="exact"/>
        <w:jc w:val="center"/>
        <w:rPr>
          <w:b/>
          <w:bCs/>
          <w:sz w:val="36"/>
          <w:szCs w:val="36"/>
          <w:lang w:eastAsia="zh-CN"/>
        </w:rPr>
      </w:pPr>
    </w:p>
    <w:p w14:paraId="33D34F35" w14:textId="77777777" w:rsidR="00967702" w:rsidRDefault="00967702">
      <w:pPr>
        <w:spacing w:line="500" w:lineRule="exact"/>
        <w:jc w:val="center"/>
        <w:rPr>
          <w:b/>
          <w:bCs/>
          <w:sz w:val="36"/>
          <w:szCs w:val="36"/>
          <w:lang w:eastAsia="zh-CN"/>
        </w:rPr>
      </w:pPr>
    </w:p>
    <w:p w14:paraId="4C9264B1" w14:textId="77777777" w:rsidR="00967702" w:rsidRDefault="00967702">
      <w:pPr>
        <w:spacing w:line="500" w:lineRule="exact"/>
        <w:jc w:val="center"/>
        <w:rPr>
          <w:b/>
          <w:bCs/>
          <w:sz w:val="36"/>
          <w:szCs w:val="36"/>
          <w:lang w:eastAsia="zh-CN"/>
        </w:rPr>
      </w:pPr>
    </w:p>
    <w:p w14:paraId="272DBC3C" w14:textId="77777777" w:rsidR="00967702" w:rsidRDefault="00967702">
      <w:pPr>
        <w:spacing w:line="500" w:lineRule="exact"/>
        <w:rPr>
          <w:b/>
          <w:bCs/>
          <w:sz w:val="36"/>
          <w:szCs w:val="36"/>
          <w:lang w:eastAsia="zh-CN"/>
        </w:rPr>
      </w:pPr>
    </w:p>
    <w:p w14:paraId="209B0CC9" w14:textId="77777777" w:rsidR="00967702" w:rsidRDefault="00967702">
      <w:pPr>
        <w:spacing w:line="500" w:lineRule="exact"/>
        <w:jc w:val="center"/>
        <w:rPr>
          <w:b/>
          <w:bCs/>
          <w:sz w:val="36"/>
          <w:szCs w:val="36"/>
          <w:lang w:eastAsia="zh-CN"/>
        </w:rPr>
      </w:pPr>
    </w:p>
    <w:p w14:paraId="77463D54" w14:textId="77777777" w:rsidR="00967702" w:rsidRDefault="00967702">
      <w:pPr>
        <w:spacing w:line="500" w:lineRule="exact"/>
        <w:jc w:val="center"/>
        <w:rPr>
          <w:b/>
          <w:bCs/>
          <w:sz w:val="36"/>
          <w:szCs w:val="36"/>
          <w:lang w:eastAsia="zh-CN"/>
        </w:rPr>
      </w:pPr>
    </w:p>
    <w:p w14:paraId="5CABB633" w14:textId="77777777" w:rsidR="00967702" w:rsidRDefault="00967702">
      <w:pPr>
        <w:pStyle w:val="10"/>
        <w:rPr>
          <w:b/>
          <w:bCs/>
          <w:sz w:val="36"/>
          <w:szCs w:val="36"/>
        </w:rPr>
      </w:pPr>
    </w:p>
    <w:p w14:paraId="4279B7F1" w14:textId="77777777" w:rsidR="008B3736" w:rsidRDefault="008B3736">
      <w:pPr>
        <w:pStyle w:val="10"/>
        <w:rPr>
          <w:b/>
          <w:bCs/>
          <w:sz w:val="36"/>
          <w:szCs w:val="36"/>
        </w:rPr>
      </w:pPr>
    </w:p>
    <w:p w14:paraId="5292643A" w14:textId="77777777" w:rsidR="00967702" w:rsidRDefault="00967702">
      <w:pPr>
        <w:pStyle w:val="10"/>
        <w:rPr>
          <w:b/>
          <w:bCs/>
          <w:sz w:val="36"/>
          <w:szCs w:val="36"/>
        </w:rPr>
      </w:pPr>
    </w:p>
    <w:p w14:paraId="551BF071"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2BE4040E"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57C613A" w14:textId="77777777" w:rsidR="00967702" w:rsidRDefault="00967702">
      <w:pPr>
        <w:pStyle w:val="10"/>
        <w:jc w:val="center"/>
        <w:rPr>
          <w:color w:val="FF0000"/>
        </w:rPr>
      </w:pPr>
    </w:p>
    <w:p w14:paraId="6FAAED98" w14:textId="77777777" w:rsidR="00967702" w:rsidRDefault="00967702">
      <w:pPr>
        <w:pStyle w:val="10"/>
        <w:jc w:val="center"/>
      </w:pPr>
    </w:p>
    <w:p w14:paraId="0B69E645" w14:textId="77777777" w:rsidR="00967702" w:rsidRDefault="00967702">
      <w:pPr>
        <w:pStyle w:val="10"/>
        <w:jc w:val="center"/>
      </w:pPr>
    </w:p>
    <w:p w14:paraId="78B396E4" w14:textId="77777777" w:rsidR="00967702" w:rsidRDefault="00967702">
      <w:pPr>
        <w:pStyle w:val="10"/>
        <w:jc w:val="center"/>
      </w:pPr>
    </w:p>
    <w:p w14:paraId="1CB0A104" w14:textId="77777777" w:rsidR="00967702" w:rsidRDefault="00967702">
      <w:pPr>
        <w:pStyle w:val="10"/>
        <w:jc w:val="center"/>
      </w:pPr>
    </w:p>
    <w:p w14:paraId="3F1DD76B" w14:textId="77777777" w:rsidR="00967702" w:rsidRDefault="00967702">
      <w:pPr>
        <w:pStyle w:val="10"/>
        <w:jc w:val="center"/>
      </w:pPr>
    </w:p>
    <w:p w14:paraId="76DDE9DA" w14:textId="77777777" w:rsidR="00967702" w:rsidRDefault="00967702">
      <w:pPr>
        <w:pStyle w:val="10"/>
        <w:jc w:val="center"/>
      </w:pPr>
    </w:p>
    <w:p w14:paraId="3A614310" w14:textId="77777777" w:rsidR="00967702" w:rsidRDefault="00967702">
      <w:pPr>
        <w:pStyle w:val="10"/>
        <w:jc w:val="center"/>
      </w:pPr>
    </w:p>
    <w:p w14:paraId="405681D2" w14:textId="77777777" w:rsidR="00967702" w:rsidRDefault="00967702">
      <w:pPr>
        <w:pStyle w:val="10"/>
        <w:jc w:val="center"/>
      </w:pPr>
    </w:p>
    <w:p w14:paraId="51BF3A4B" w14:textId="77777777" w:rsidR="00967702" w:rsidRDefault="00967702">
      <w:pPr>
        <w:pStyle w:val="10"/>
        <w:jc w:val="center"/>
      </w:pPr>
    </w:p>
    <w:p w14:paraId="302C2364" w14:textId="77777777" w:rsidR="00967702" w:rsidRDefault="00967702">
      <w:pPr>
        <w:pStyle w:val="10"/>
        <w:jc w:val="center"/>
      </w:pPr>
    </w:p>
    <w:p w14:paraId="28568C7F" w14:textId="77777777" w:rsidR="00967702" w:rsidRDefault="00967702">
      <w:pPr>
        <w:pStyle w:val="10"/>
        <w:jc w:val="center"/>
      </w:pPr>
    </w:p>
    <w:p w14:paraId="1B589D76" w14:textId="77777777" w:rsidR="00967702" w:rsidRDefault="00967702">
      <w:pPr>
        <w:pStyle w:val="10"/>
        <w:jc w:val="center"/>
      </w:pPr>
    </w:p>
    <w:p w14:paraId="319D699F" w14:textId="77777777" w:rsidR="00967702" w:rsidRDefault="00967702">
      <w:pPr>
        <w:pStyle w:val="10"/>
        <w:jc w:val="center"/>
      </w:pPr>
    </w:p>
    <w:p w14:paraId="7EE9C39D" w14:textId="77777777" w:rsidR="00967702" w:rsidRDefault="00967702">
      <w:pPr>
        <w:pStyle w:val="10"/>
        <w:jc w:val="center"/>
      </w:pPr>
    </w:p>
    <w:p w14:paraId="6902497B" w14:textId="77777777" w:rsidR="00967702" w:rsidRDefault="00967702">
      <w:pPr>
        <w:pStyle w:val="10"/>
        <w:jc w:val="center"/>
      </w:pPr>
    </w:p>
    <w:p w14:paraId="17C9DFCF" w14:textId="77777777" w:rsidR="00967702" w:rsidRDefault="00967702">
      <w:pPr>
        <w:pStyle w:val="10"/>
        <w:jc w:val="center"/>
      </w:pPr>
    </w:p>
    <w:p w14:paraId="369BBFCC" w14:textId="77777777" w:rsidR="00967702" w:rsidRDefault="00967702">
      <w:pPr>
        <w:pStyle w:val="10"/>
        <w:jc w:val="center"/>
      </w:pPr>
    </w:p>
    <w:p w14:paraId="1019C669" w14:textId="77777777" w:rsidR="00967702" w:rsidRDefault="00967702">
      <w:pPr>
        <w:pStyle w:val="10"/>
        <w:jc w:val="center"/>
        <w:rPr>
          <w:color w:val="0000FF"/>
        </w:rPr>
      </w:pPr>
    </w:p>
    <w:p w14:paraId="47DD60B1" w14:textId="77777777" w:rsidR="00967702" w:rsidRDefault="00967702">
      <w:pPr>
        <w:spacing w:line="500" w:lineRule="exact"/>
        <w:jc w:val="center"/>
        <w:rPr>
          <w:b/>
          <w:bCs/>
          <w:sz w:val="36"/>
          <w:szCs w:val="36"/>
          <w:lang w:eastAsia="zh-CN"/>
        </w:rPr>
      </w:pPr>
    </w:p>
    <w:p w14:paraId="12D34922" w14:textId="77777777" w:rsidR="00967702" w:rsidRDefault="00967702">
      <w:pPr>
        <w:spacing w:line="500" w:lineRule="exact"/>
        <w:jc w:val="center"/>
        <w:rPr>
          <w:b/>
          <w:bCs/>
          <w:sz w:val="36"/>
          <w:szCs w:val="36"/>
          <w:lang w:eastAsia="zh-CN"/>
        </w:rPr>
      </w:pPr>
    </w:p>
    <w:p w14:paraId="4EA9673B" w14:textId="77777777" w:rsidR="00967702" w:rsidRDefault="00967702">
      <w:pPr>
        <w:spacing w:line="500" w:lineRule="exact"/>
        <w:jc w:val="center"/>
        <w:rPr>
          <w:b/>
          <w:bCs/>
          <w:sz w:val="36"/>
          <w:szCs w:val="36"/>
          <w:lang w:eastAsia="zh-CN"/>
        </w:rPr>
      </w:pPr>
    </w:p>
    <w:p w14:paraId="53EA2005"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7DB34A2" w14:textId="77777777" w:rsidR="00967702" w:rsidRDefault="00967702">
      <w:pPr>
        <w:pStyle w:val="10"/>
        <w:jc w:val="center"/>
      </w:pPr>
    </w:p>
    <w:p w14:paraId="0F7F1C5F" w14:textId="77777777" w:rsidR="00967702" w:rsidRDefault="00967702">
      <w:pPr>
        <w:pStyle w:val="10"/>
        <w:jc w:val="center"/>
      </w:pPr>
    </w:p>
    <w:p w14:paraId="1A70231C" w14:textId="77777777" w:rsidR="00967702" w:rsidRDefault="00967702">
      <w:pPr>
        <w:pStyle w:val="10"/>
        <w:jc w:val="center"/>
      </w:pPr>
    </w:p>
    <w:p w14:paraId="5AFF9E4B" w14:textId="77777777" w:rsidR="00967702" w:rsidRDefault="00967702">
      <w:pPr>
        <w:pStyle w:val="10"/>
        <w:jc w:val="center"/>
      </w:pPr>
    </w:p>
    <w:p w14:paraId="1B689B22" w14:textId="77777777" w:rsidR="00967702" w:rsidRDefault="00967702">
      <w:pPr>
        <w:pStyle w:val="10"/>
        <w:jc w:val="center"/>
      </w:pPr>
    </w:p>
    <w:p w14:paraId="171432CF" w14:textId="77777777" w:rsidR="00967702" w:rsidRDefault="00967702">
      <w:pPr>
        <w:pStyle w:val="10"/>
        <w:jc w:val="center"/>
      </w:pPr>
    </w:p>
    <w:p w14:paraId="7CEDDF4D" w14:textId="77777777" w:rsidR="00967702" w:rsidRDefault="00967702">
      <w:pPr>
        <w:pStyle w:val="10"/>
        <w:jc w:val="center"/>
      </w:pPr>
    </w:p>
    <w:p w14:paraId="4C9C7E57" w14:textId="77777777" w:rsidR="00967702" w:rsidRDefault="00967702">
      <w:pPr>
        <w:pStyle w:val="10"/>
        <w:jc w:val="center"/>
      </w:pPr>
    </w:p>
    <w:p w14:paraId="2AA7A2B4" w14:textId="77777777" w:rsidR="00967702" w:rsidRDefault="00967702">
      <w:pPr>
        <w:pStyle w:val="10"/>
        <w:jc w:val="center"/>
      </w:pPr>
    </w:p>
    <w:p w14:paraId="7C1997B9" w14:textId="77777777" w:rsidR="00967702" w:rsidRDefault="00967702">
      <w:pPr>
        <w:pStyle w:val="10"/>
        <w:jc w:val="center"/>
      </w:pPr>
    </w:p>
    <w:p w14:paraId="7CDE8738" w14:textId="77777777" w:rsidR="00967702" w:rsidRDefault="00967702">
      <w:pPr>
        <w:pStyle w:val="10"/>
        <w:jc w:val="center"/>
      </w:pPr>
    </w:p>
    <w:p w14:paraId="7FF668A6" w14:textId="77777777" w:rsidR="00967702" w:rsidRDefault="00967702">
      <w:pPr>
        <w:pStyle w:val="10"/>
        <w:jc w:val="center"/>
      </w:pPr>
    </w:p>
    <w:p w14:paraId="2B19AB81" w14:textId="77777777" w:rsidR="00967702" w:rsidRDefault="00967702">
      <w:pPr>
        <w:pStyle w:val="10"/>
        <w:jc w:val="center"/>
      </w:pPr>
    </w:p>
    <w:p w14:paraId="12D54FCE" w14:textId="77777777" w:rsidR="00967702" w:rsidRDefault="00967702">
      <w:pPr>
        <w:pStyle w:val="10"/>
        <w:jc w:val="center"/>
      </w:pPr>
    </w:p>
    <w:p w14:paraId="1C634072" w14:textId="77777777" w:rsidR="00967702" w:rsidRDefault="00967702">
      <w:pPr>
        <w:pStyle w:val="10"/>
        <w:jc w:val="center"/>
      </w:pPr>
    </w:p>
    <w:p w14:paraId="26AC0824" w14:textId="77777777" w:rsidR="00967702" w:rsidRDefault="00967702">
      <w:pPr>
        <w:pStyle w:val="10"/>
        <w:jc w:val="center"/>
      </w:pPr>
    </w:p>
    <w:p w14:paraId="30C125CB" w14:textId="77777777" w:rsidR="00967702" w:rsidRDefault="00967702">
      <w:pPr>
        <w:pStyle w:val="10"/>
        <w:jc w:val="center"/>
      </w:pPr>
    </w:p>
    <w:p w14:paraId="7CD3B8FB" w14:textId="77777777" w:rsidR="00967702" w:rsidRDefault="00967702">
      <w:pPr>
        <w:pStyle w:val="10"/>
        <w:jc w:val="center"/>
      </w:pPr>
    </w:p>
    <w:p w14:paraId="616C6606" w14:textId="77777777" w:rsidR="00967702" w:rsidRDefault="00967702">
      <w:pPr>
        <w:pStyle w:val="10"/>
        <w:jc w:val="center"/>
      </w:pPr>
    </w:p>
    <w:p w14:paraId="1692E34D" w14:textId="77777777" w:rsidR="00967702" w:rsidRDefault="00967702">
      <w:pPr>
        <w:pStyle w:val="10"/>
      </w:pPr>
    </w:p>
    <w:p w14:paraId="1C26C2C3" w14:textId="77777777" w:rsidR="00967702" w:rsidRDefault="00967702">
      <w:pPr>
        <w:pStyle w:val="10"/>
        <w:jc w:val="center"/>
        <w:rPr>
          <w:rFonts w:ascii="Times New Roman" w:hAnsi="Times New Roman"/>
          <w:b/>
          <w:bCs/>
          <w:kern w:val="2"/>
          <w:sz w:val="36"/>
          <w:szCs w:val="36"/>
        </w:rPr>
      </w:pPr>
    </w:p>
    <w:p w14:paraId="160A78C0" w14:textId="77777777" w:rsidR="00524C14" w:rsidRDefault="00524C14">
      <w:pPr>
        <w:pStyle w:val="10"/>
        <w:jc w:val="center"/>
        <w:rPr>
          <w:rFonts w:ascii="Times New Roman" w:hAnsi="Times New Roman"/>
          <w:b/>
          <w:bCs/>
          <w:kern w:val="2"/>
          <w:sz w:val="36"/>
          <w:szCs w:val="36"/>
        </w:rPr>
      </w:pPr>
    </w:p>
    <w:p w14:paraId="2AC72349" w14:textId="77777777" w:rsidR="00524C14" w:rsidRPr="00524C14" w:rsidRDefault="00524C14" w:rsidP="00524C14">
      <w:pPr>
        <w:spacing w:line="500" w:lineRule="exact"/>
        <w:jc w:val="center"/>
        <w:rPr>
          <w:b/>
          <w:bCs/>
          <w:sz w:val="36"/>
          <w:szCs w:val="36"/>
          <w:lang w:eastAsia="zh-CN"/>
        </w:rPr>
      </w:pPr>
      <w:r w:rsidRPr="00524C14">
        <w:rPr>
          <w:b/>
          <w:bCs/>
          <w:sz w:val="36"/>
          <w:szCs w:val="36"/>
          <w:lang w:eastAsia="zh-CN"/>
        </w:rPr>
        <w:lastRenderedPageBreak/>
        <w:t>参选情况说明</w:t>
      </w:r>
    </w:p>
    <w:p w14:paraId="34A17093" w14:textId="77777777" w:rsidR="008B3736" w:rsidRDefault="008B3736">
      <w:pPr>
        <w:pStyle w:val="10"/>
        <w:jc w:val="center"/>
        <w:rPr>
          <w:rFonts w:ascii="Times New Roman" w:hAnsi="Times New Roman"/>
          <w:b/>
          <w:bCs/>
          <w:kern w:val="2"/>
          <w:sz w:val="36"/>
          <w:szCs w:val="36"/>
        </w:rPr>
      </w:pPr>
    </w:p>
    <w:p w14:paraId="30689510" w14:textId="77777777" w:rsidR="00524C14" w:rsidRDefault="00524C14">
      <w:pPr>
        <w:pStyle w:val="10"/>
        <w:jc w:val="center"/>
        <w:rPr>
          <w:rFonts w:ascii="Times New Roman" w:hAnsi="Times New Roman"/>
          <w:b/>
          <w:bCs/>
          <w:kern w:val="2"/>
          <w:sz w:val="36"/>
          <w:szCs w:val="36"/>
        </w:rPr>
      </w:pPr>
    </w:p>
    <w:p w14:paraId="372B629A" w14:textId="77777777" w:rsidR="00524C14" w:rsidRDefault="00524C14">
      <w:pPr>
        <w:pStyle w:val="10"/>
        <w:jc w:val="center"/>
        <w:rPr>
          <w:rFonts w:ascii="Times New Roman" w:hAnsi="Times New Roman"/>
          <w:b/>
          <w:bCs/>
          <w:kern w:val="2"/>
          <w:sz w:val="36"/>
          <w:szCs w:val="36"/>
        </w:rPr>
      </w:pPr>
    </w:p>
    <w:p w14:paraId="167274FB" w14:textId="77777777" w:rsidR="00524C14" w:rsidRDefault="00524C14">
      <w:pPr>
        <w:pStyle w:val="10"/>
        <w:jc w:val="center"/>
        <w:rPr>
          <w:rFonts w:ascii="Times New Roman" w:hAnsi="Times New Roman"/>
          <w:b/>
          <w:bCs/>
          <w:kern w:val="2"/>
          <w:sz w:val="36"/>
          <w:szCs w:val="36"/>
        </w:rPr>
      </w:pPr>
    </w:p>
    <w:p w14:paraId="3FFE7C27" w14:textId="77777777" w:rsidR="00524C14" w:rsidRDefault="00524C14">
      <w:pPr>
        <w:pStyle w:val="10"/>
        <w:jc w:val="center"/>
        <w:rPr>
          <w:rFonts w:ascii="Times New Roman" w:hAnsi="Times New Roman"/>
          <w:b/>
          <w:bCs/>
          <w:kern w:val="2"/>
          <w:sz w:val="36"/>
          <w:szCs w:val="36"/>
        </w:rPr>
      </w:pPr>
    </w:p>
    <w:p w14:paraId="20EDBC23" w14:textId="77777777" w:rsidR="00524C14" w:rsidRDefault="00524C14">
      <w:pPr>
        <w:pStyle w:val="10"/>
        <w:jc w:val="center"/>
        <w:rPr>
          <w:rFonts w:ascii="Times New Roman" w:hAnsi="Times New Roman"/>
          <w:b/>
          <w:bCs/>
          <w:kern w:val="2"/>
          <w:sz w:val="36"/>
          <w:szCs w:val="36"/>
        </w:rPr>
      </w:pPr>
    </w:p>
    <w:p w14:paraId="5B5747A1" w14:textId="77777777" w:rsidR="00524C14" w:rsidRDefault="00524C14">
      <w:pPr>
        <w:pStyle w:val="10"/>
        <w:jc w:val="center"/>
        <w:rPr>
          <w:rFonts w:ascii="Times New Roman" w:hAnsi="Times New Roman"/>
          <w:b/>
          <w:bCs/>
          <w:kern w:val="2"/>
          <w:sz w:val="36"/>
          <w:szCs w:val="36"/>
        </w:rPr>
      </w:pPr>
    </w:p>
    <w:p w14:paraId="3E63DF2E" w14:textId="77777777" w:rsidR="00524C14" w:rsidRDefault="00524C14">
      <w:pPr>
        <w:pStyle w:val="10"/>
        <w:jc w:val="center"/>
        <w:rPr>
          <w:rFonts w:ascii="Times New Roman" w:hAnsi="Times New Roman"/>
          <w:b/>
          <w:bCs/>
          <w:kern w:val="2"/>
          <w:sz w:val="36"/>
          <w:szCs w:val="36"/>
        </w:rPr>
      </w:pPr>
    </w:p>
    <w:p w14:paraId="1875AC93" w14:textId="77777777" w:rsidR="00524C14" w:rsidRDefault="00524C14">
      <w:pPr>
        <w:pStyle w:val="10"/>
        <w:jc w:val="center"/>
        <w:rPr>
          <w:rFonts w:ascii="Times New Roman" w:hAnsi="Times New Roman"/>
          <w:b/>
          <w:bCs/>
          <w:kern w:val="2"/>
          <w:sz w:val="36"/>
          <w:szCs w:val="36"/>
        </w:rPr>
      </w:pPr>
    </w:p>
    <w:p w14:paraId="756A341A" w14:textId="77777777" w:rsidR="00524C14" w:rsidRDefault="00524C14">
      <w:pPr>
        <w:pStyle w:val="10"/>
        <w:jc w:val="center"/>
        <w:rPr>
          <w:rFonts w:ascii="Times New Roman" w:hAnsi="Times New Roman"/>
          <w:b/>
          <w:bCs/>
          <w:kern w:val="2"/>
          <w:sz w:val="36"/>
          <w:szCs w:val="36"/>
        </w:rPr>
      </w:pPr>
    </w:p>
    <w:p w14:paraId="065DCC33" w14:textId="77777777" w:rsidR="00524C14" w:rsidRDefault="00524C14">
      <w:pPr>
        <w:pStyle w:val="10"/>
        <w:jc w:val="center"/>
        <w:rPr>
          <w:rFonts w:ascii="Times New Roman" w:hAnsi="Times New Roman"/>
          <w:b/>
          <w:bCs/>
          <w:kern w:val="2"/>
          <w:sz w:val="36"/>
          <w:szCs w:val="36"/>
        </w:rPr>
      </w:pPr>
    </w:p>
    <w:p w14:paraId="576F72A7" w14:textId="77777777" w:rsidR="00524C14" w:rsidRDefault="00524C14">
      <w:pPr>
        <w:pStyle w:val="10"/>
        <w:jc w:val="center"/>
        <w:rPr>
          <w:rFonts w:ascii="Times New Roman" w:hAnsi="Times New Roman"/>
          <w:b/>
          <w:bCs/>
          <w:kern w:val="2"/>
          <w:sz w:val="36"/>
          <w:szCs w:val="36"/>
        </w:rPr>
      </w:pPr>
    </w:p>
    <w:p w14:paraId="698E5E5C" w14:textId="77777777" w:rsidR="00524C14" w:rsidRDefault="00524C14">
      <w:pPr>
        <w:pStyle w:val="10"/>
        <w:jc w:val="center"/>
        <w:rPr>
          <w:rFonts w:ascii="Times New Roman" w:hAnsi="Times New Roman"/>
          <w:b/>
          <w:bCs/>
          <w:kern w:val="2"/>
          <w:sz w:val="36"/>
          <w:szCs w:val="36"/>
        </w:rPr>
      </w:pPr>
    </w:p>
    <w:p w14:paraId="15C6ECA1" w14:textId="77777777" w:rsidR="00524C14" w:rsidRDefault="00524C14">
      <w:pPr>
        <w:pStyle w:val="10"/>
        <w:jc w:val="center"/>
        <w:rPr>
          <w:rFonts w:ascii="Times New Roman" w:hAnsi="Times New Roman"/>
          <w:b/>
          <w:bCs/>
          <w:kern w:val="2"/>
          <w:sz w:val="36"/>
          <w:szCs w:val="36"/>
        </w:rPr>
      </w:pPr>
    </w:p>
    <w:p w14:paraId="0B70A3F9" w14:textId="77777777" w:rsidR="00524C14" w:rsidRDefault="00524C14">
      <w:pPr>
        <w:pStyle w:val="10"/>
        <w:jc w:val="center"/>
        <w:rPr>
          <w:rFonts w:ascii="Times New Roman" w:hAnsi="Times New Roman"/>
          <w:b/>
          <w:bCs/>
          <w:kern w:val="2"/>
          <w:sz w:val="36"/>
          <w:szCs w:val="36"/>
        </w:rPr>
      </w:pPr>
    </w:p>
    <w:p w14:paraId="7B4F45DE" w14:textId="77777777" w:rsidR="00524C14" w:rsidRDefault="00524C14">
      <w:pPr>
        <w:pStyle w:val="10"/>
        <w:jc w:val="center"/>
        <w:rPr>
          <w:rFonts w:ascii="Times New Roman" w:hAnsi="Times New Roman"/>
          <w:b/>
          <w:bCs/>
          <w:kern w:val="2"/>
          <w:sz w:val="36"/>
          <w:szCs w:val="36"/>
        </w:rPr>
      </w:pPr>
    </w:p>
    <w:p w14:paraId="2B38619E" w14:textId="77777777" w:rsidR="00524C14" w:rsidRDefault="00524C14">
      <w:pPr>
        <w:pStyle w:val="10"/>
        <w:jc w:val="center"/>
        <w:rPr>
          <w:rFonts w:ascii="Times New Roman" w:hAnsi="Times New Roman"/>
          <w:b/>
          <w:bCs/>
          <w:kern w:val="2"/>
          <w:sz w:val="36"/>
          <w:szCs w:val="36"/>
        </w:rPr>
      </w:pPr>
    </w:p>
    <w:p w14:paraId="2D05A991" w14:textId="77777777" w:rsidR="00524C14" w:rsidRDefault="00524C14">
      <w:pPr>
        <w:pStyle w:val="10"/>
        <w:jc w:val="center"/>
        <w:rPr>
          <w:rFonts w:ascii="Times New Roman" w:hAnsi="Times New Roman"/>
          <w:b/>
          <w:bCs/>
          <w:kern w:val="2"/>
          <w:sz w:val="36"/>
          <w:szCs w:val="36"/>
        </w:rPr>
      </w:pPr>
    </w:p>
    <w:p w14:paraId="4D46D7DF" w14:textId="77777777" w:rsidR="00524C14" w:rsidRDefault="00524C14">
      <w:pPr>
        <w:pStyle w:val="10"/>
        <w:jc w:val="center"/>
        <w:rPr>
          <w:rFonts w:ascii="Times New Roman" w:hAnsi="Times New Roman"/>
          <w:b/>
          <w:bCs/>
          <w:kern w:val="2"/>
          <w:sz w:val="36"/>
          <w:szCs w:val="36"/>
        </w:rPr>
      </w:pPr>
    </w:p>
    <w:p w14:paraId="31D468B2" w14:textId="77777777" w:rsidR="00524C14" w:rsidRDefault="00524C14">
      <w:pPr>
        <w:pStyle w:val="10"/>
        <w:jc w:val="center"/>
        <w:rPr>
          <w:rFonts w:ascii="Times New Roman" w:hAnsi="Times New Roman"/>
          <w:b/>
          <w:bCs/>
          <w:kern w:val="2"/>
          <w:sz w:val="36"/>
          <w:szCs w:val="36"/>
        </w:rPr>
      </w:pPr>
    </w:p>
    <w:p w14:paraId="3CC1309B" w14:textId="77777777" w:rsidR="00524C14" w:rsidRDefault="00524C14">
      <w:pPr>
        <w:pStyle w:val="10"/>
        <w:jc w:val="center"/>
        <w:rPr>
          <w:rFonts w:ascii="Times New Roman" w:hAnsi="Times New Roman"/>
          <w:b/>
          <w:bCs/>
          <w:kern w:val="2"/>
          <w:sz w:val="36"/>
          <w:szCs w:val="36"/>
        </w:rPr>
      </w:pPr>
    </w:p>
    <w:p w14:paraId="5A729023" w14:textId="77777777" w:rsidR="00524C14" w:rsidRDefault="00524C14">
      <w:pPr>
        <w:pStyle w:val="10"/>
        <w:jc w:val="center"/>
        <w:rPr>
          <w:rFonts w:ascii="Times New Roman" w:hAnsi="Times New Roman"/>
          <w:b/>
          <w:bCs/>
          <w:kern w:val="2"/>
          <w:sz w:val="36"/>
          <w:szCs w:val="36"/>
        </w:rPr>
      </w:pPr>
    </w:p>
    <w:p w14:paraId="781062C8"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27AA8B38"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54ABA0DC" w14:textId="77777777" w:rsidR="00967702" w:rsidRDefault="00967702">
      <w:pPr>
        <w:pStyle w:val="ab"/>
        <w:spacing w:beforeLines="0" w:afterLines="0" w:line="240" w:lineRule="auto"/>
        <w:rPr>
          <w:rFonts w:cs="Times New Roman"/>
          <w:bCs w:val="0"/>
          <w:color w:val="4E6127"/>
          <w:lang w:eastAsia="zh-CN"/>
        </w:rPr>
      </w:pPr>
    </w:p>
    <w:p w14:paraId="5746F6A1" w14:textId="77777777" w:rsidR="00967702" w:rsidRDefault="00967702">
      <w:pPr>
        <w:pStyle w:val="ab"/>
        <w:spacing w:beforeLines="0" w:afterLines="0" w:line="240" w:lineRule="auto"/>
        <w:rPr>
          <w:rFonts w:cs="Times New Roman"/>
          <w:bCs w:val="0"/>
          <w:lang w:eastAsia="zh-CN"/>
        </w:rPr>
      </w:pPr>
    </w:p>
    <w:p w14:paraId="58706F1B" w14:textId="77777777" w:rsidR="00B35CCE" w:rsidRDefault="00B35CCE" w:rsidP="00B35CCE">
      <w:pPr>
        <w:pStyle w:val="10"/>
        <w:jc w:val="center"/>
        <w:rPr>
          <w:rFonts w:ascii="Times New Roman" w:hAnsi="Times New Roman"/>
          <w:b/>
          <w:bCs/>
          <w:kern w:val="2"/>
          <w:sz w:val="36"/>
          <w:szCs w:val="36"/>
        </w:rPr>
      </w:pPr>
    </w:p>
    <w:p w14:paraId="6C6338DF" w14:textId="77777777" w:rsidR="00B35CCE" w:rsidRDefault="00B35CCE" w:rsidP="00B35CCE">
      <w:pPr>
        <w:pStyle w:val="10"/>
        <w:jc w:val="center"/>
        <w:rPr>
          <w:rFonts w:ascii="Times New Roman" w:hAnsi="Times New Roman"/>
          <w:b/>
          <w:bCs/>
          <w:kern w:val="2"/>
          <w:sz w:val="36"/>
          <w:szCs w:val="36"/>
        </w:rPr>
      </w:pPr>
    </w:p>
    <w:p w14:paraId="3589A997" w14:textId="77777777" w:rsidR="00B35CCE" w:rsidRDefault="00B35CCE" w:rsidP="00B35CCE">
      <w:pPr>
        <w:pStyle w:val="10"/>
        <w:jc w:val="center"/>
        <w:rPr>
          <w:rFonts w:ascii="Times New Roman" w:hAnsi="Times New Roman"/>
          <w:b/>
          <w:bCs/>
          <w:kern w:val="2"/>
          <w:sz w:val="36"/>
          <w:szCs w:val="36"/>
        </w:rPr>
      </w:pPr>
    </w:p>
    <w:p w14:paraId="7D3BD2F4" w14:textId="77777777" w:rsidR="00B35CCE" w:rsidRDefault="00B35CCE" w:rsidP="00B35CCE">
      <w:pPr>
        <w:pStyle w:val="10"/>
        <w:jc w:val="center"/>
        <w:rPr>
          <w:rFonts w:ascii="Times New Roman" w:hAnsi="Times New Roman"/>
          <w:b/>
          <w:bCs/>
          <w:kern w:val="2"/>
          <w:sz w:val="36"/>
          <w:szCs w:val="36"/>
        </w:rPr>
      </w:pPr>
    </w:p>
    <w:p w14:paraId="7B18D751" w14:textId="77777777" w:rsidR="00B35CCE" w:rsidRDefault="00B35CCE" w:rsidP="00B35CCE">
      <w:pPr>
        <w:pStyle w:val="10"/>
        <w:jc w:val="center"/>
        <w:rPr>
          <w:rFonts w:ascii="Times New Roman" w:hAnsi="Times New Roman"/>
          <w:b/>
          <w:bCs/>
          <w:kern w:val="2"/>
          <w:sz w:val="36"/>
          <w:szCs w:val="36"/>
        </w:rPr>
      </w:pPr>
    </w:p>
    <w:p w14:paraId="03094839" w14:textId="77777777" w:rsidR="00B35CCE" w:rsidRDefault="00B35CCE" w:rsidP="00B35CCE">
      <w:pPr>
        <w:pStyle w:val="10"/>
        <w:jc w:val="center"/>
        <w:rPr>
          <w:rFonts w:ascii="Times New Roman" w:hAnsi="Times New Roman"/>
          <w:b/>
          <w:bCs/>
          <w:kern w:val="2"/>
          <w:sz w:val="36"/>
          <w:szCs w:val="36"/>
        </w:rPr>
      </w:pPr>
    </w:p>
    <w:p w14:paraId="162467AF" w14:textId="77777777" w:rsidR="00B35CCE" w:rsidRDefault="00B35CCE" w:rsidP="00B35CCE">
      <w:pPr>
        <w:pStyle w:val="10"/>
        <w:jc w:val="center"/>
        <w:rPr>
          <w:rFonts w:ascii="Times New Roman" w:hAnsi="Times New Roman"/>
          <w:b/>
          <w:bCs/>
          <w:kern w:val="2"/>
          <w:sz w:val="36"/>
          <w:szCs w:val="36"/>
        </w:rPr>
      </w:pPr>
    </w:p>
    <w:p w14:paraId="0DAA682A" w14:textId="77777777" w:rsidR="00B35CCE" w:rsidRDefault="00B35CCE" w:rsidP="00B35CCE">
      <w:pPr>
        <w:pStyle w:val="10"/>
        <w:jc w:val="center"/>
        <w:rPr>
          <w:rFonts w:ascii="Times New Roman" w:hAnsi="Times New Roman"/>
          <w:b/>
          <w:bCs/>
          <w:kern w:val="2"/>
          <w:sz w:val="36"/>
          <w:szCs w:val="36"/>
        </w:rPr>
      </w:pPr>
    </w:p>
    <w:p w14:paraId="5D6AD797" w14:textId="77777777" w:rsidR="00B35CCE" w:rsidRDefault="00B35CCE" w:rsidP="00B35CCE">
      <w:pPr>
        <w:pStyle w:val="10"/>
        <w:jc w:val="center"/>
        <w:rPr>
          <w:rFonts w:ascii="Times New Roman" w:hAnsi="Times New Roman"/>
          <w:b/>
          <w:bCs/>
          <w:kern w:val="2"/>
          <w:sz w:val="36"/>
          <w:szCs w:val="36"/>
        </w:rPr>
      </w:pPr>
    </w:p>
    <w:p w14:paraId="66DDAEDE" w14:textId="77777777" w:rsidR="00B35CCE" w:rsidRDefault="00B35CCE" w:rsidP="00B35CCE">
      <w:pPr>
        <w:pStyle w:val="10"/>
        <w:jc w:val="center"/>
        <w:rPr>
          <w:rFonts w:ascii="Times New Roman" w:hAnsi="Times New Roman"/>
          <w:b/>
          <w:bCs/>
          <w:kern w:val="2"/>
          <w:sz w:val="36"/>
          <w:szCs w:val="36"/>
        </w:rPr>
      </w:pPr>
    </w:p>
    <w:p w14:paraId="618A73E1" w14:textId="77777777" w:rsidR="00B35CCE" w:rsidRDefault="00B35CCE" w:rsidP="00B35CCE">
      <w:pPr>
        <w:pStyle w:val="10"/>
        <w:jc w:val="center"/>
        <w:rPr>
          <w:rFonts w:ascii="Times New Roman" w:hAnsi="Times New Roman"/>
          <w:b/>
          <w:bCs/>
          <w:kern w:val="2"/>
          <w:sz w:val="36"/>
          <w:szCs w:val="36"/>
        </w:rPr>
      </w:pPr>
    </w:p>
    <w:p w14:paraId="178C7AE6" w14:textId="77777777" w:rsidR="00B35CCE" w:rsidRDefault="00B35CCE" w:rsidP="00B35CCE">
      <w:pPr>
        <w:pStyle w:val="10"/>
        <w:jc w:val="center"/>
        <w:rPr>
          <w:rFonts w:ascii="Times New Roman" w:hAnsi="Times New Roman"/>
          <w:b/>
          <w:bCs/>
          <w:kern w:val="2"/>
          <w:sz w:val="36"/>
          <w:szCs w:val="36"/>
        </w:rPr>
      </w:pPr>
    </w:p>
    <w:p w14:paraId="03537C36" w14:textId="77777777" w:rsidR="00B35CCE" w:rsidRDefault="00B35CCE" w:rsidP="00B35CCE">
      <w:pPr>
        <w:pStyle w:val="10"/>
        <w:jc w:val="center"/>
        <w:rPr>
          <w:rFonts w:ascii="Times New Roman" w:hAnsi="Times New Roman"/>
          <w:b/>
          <w:bCs/>
          <w:kern w:val="2"/>
          <w:sz w:val="36"/>
          <w:szCs w:val="36"/>
        </w:rPr>
      </w:pPr>
    </w:p>
    <w:p w14:paraId="34D0CF00" w14:textId="77777777" w:rsidR="00B35CCE" w:rsidRDefault="00B35CCE" w:rsidP="00B35CCE">
      <w:pPr>
        <w:pStyle w:val="10"/>
        <w:jc w:val="center"/>
        <w:rPr>
          <w:rFonts w:ascii="Times New Roman" w:hAnsi="Times New Roman"/>
          <w:b/>
          <w:bCs/>
          <w:kern w:val="2"/>
          <w:sz w:val="36"/>
          <w:szCs w:val="36"/>
        </w:rPr>
      </w:pPr>
    </w:p>
    <w:p w14:paraId="49A2135C" w14:textId="77777777" w:rsidR="00B35CCE" w:rsidRDefault="00B35CCE" w:rsidP="00B35CCE">
      <w:pPr>
        <w:pStyle w:val="10"/>
        <w:jc w:val="center"/>
        <w:rPr>
          <w:rFonts w:ascii="Times New Roman" w:hAnsi="Times New Roman"/>
          <w:b/>
          <w:bCs/>
          <w:kern w:val="2"/>
          <w:sz w:val="36"/>
          <w:szCs w:val="36"/>
        </w:rPr>
      </w:pPr>
    </w:p>
    <w:p w14:paraId="69CD9187" w14:textId="77777777" w:rsidR="00B35CCE" w:rsidRDefault="00B35CCE" w:rsidP="00B35CCE">
      <w:pPr>
        <w:pStyle w:val="10"/>
        <w:jc w:val="center"/>
        <w:rPr>
          <w:rFonts w:ascii="Times New Roman" w:hAnsi="Times New Roman"/>
          <w:b/>
          <w:bCs/>
          <w:kern w:val="2"/>
          <w:sz w:val="36"/>
          <w:szCs w:val="36"/>
        </w:rPr>
      </w:pPr>
    </w:p>
    <w:p w14:paraId="0E54D178" w14:textId="77777777" w:rsidR="00B35CCE" w:rsidRDefault="00B35CCE" w:rsidP="00B35CCE">
      <w:pPr>
        <w:pStyle w:val="10"/>
        <w:jc w:val="center"/>
        <w:rPr>
          <w:rFonts w:ascii="Times New Roman" w:hAnsi="Times New Roman"/>
          <w:b/>
          <w:bCs/>
          <w:kern w:val="2"/>
          <w:sz w:val="36"/>
          <w:szCs w:val="36"/>
        </w:rPr>
      </w:pPr>
    </w:p>
    <w:p w14:paraId="66F4B1DF" w14:textId="77777777" w:rsidR="00B35CCE" w:rsidRDefault="00B35CCE" w:rsidP="00B35CCE">
      <w:pPr>
        <w:pStyle w:val="10"/>
        <w:jc w:val="center"/>
        <w:rPr>
          <w:rFonts w:ascii="Times New Roman" w:hAnsi="Times New Roman"/>
          <w:b/>
          <w:bCs/>
          <w:kern w:val="2"/>
          <w:sz w:val="36"/>
          <w:szCs w:val="36"/>
        </w:rPr>
      </w:pPr>
    </w:p>
    <w:p w14:paraId="5458AA93" w14:textId="77777777" w:rsidR="00B35CCE" w:rsidRDefault="00B35CCE" w:rsidP="00B35CCE">
      <w:pPr>
        <w:pStyle w:val="10"/>
        <w:jc w:val="center"/>
        <w:rPr>
          <w:rFonts w:ascii="Times New Roman" w:hAnsi="Times New Roman"/>
          <w:b/>
          <w:bCs/>
          <w:kern w:val="2"/>
          <w:sz w:val="36"/>
          <w:szCs w:val="36"/>
        </w:rPr>
      </w:pPr>
    </w:p>
    <w:p w14:paraId="6894BF30" w14:textId="77777777" w:rsidR="00B35CCE" w:rsidRDefault="00B35CCE" w:rsidP="00B35CCE">
      <w:pPr>
        <w:pStyle w:val="10"/>
        <w:jc w:val="center"/>
        <w:rPr>
          <w:rFonts w:ascii="Times New Roman" w:hAnsi="Times New Roman"/>
          <w:b/>
          <w:bCs/>
          <w:kern w:val="2"/>
          <w:sz w:val="36"/>
          <w:szCs w:val="36"/>
        </w:rPr>
      </w:pPr>
    </w:p>
    <w:p w14:paraId="2D7782F5" w14:textId="77777777" w:rsidR="00967702" w:rsidRPr="00B35CCE" w:rsidRDefault="00B35CCE" w:rsidP="00B35CCE">
      <w:pPr>
        <w:pStyle w:val="10"/>
        <w:jc w:val="center"/>
        <w:rPr>
          <w:rFonts w:ascii="Times New Roman" w:hAnsi="Times New Roman"/>
          <w:b/>
          <w:bCs/>
          <w:kern w:val="2"/>
          <w:sz w:val="36"/>
          <w:szCs w:val="36"/>
        </w:rPr>
      </w:pPr>
      <w:r w:rsidRPr="00B35CCE">
        <w:rPr>
          <w:rFonts w:ascii="Times New Roman" w:hAnsi="Times New Roman" w:hint="eastAsia"/>
          <w:b/>
          <w:bCs/>
          <w:kern w:val="2"/>
          <w:sz w:val="36"/>
          <w:szCs w:val="36"/>
        </w:rPr>
        <w:lastRenderedPageBreak/>
        <w:t>参选保证金汇款底单（复印件）</w:t>
      </w:r>
    </w:p>
    <w:p w14:paraId="5CE7C7C5" w14:textId="77777777" w:rsidR="00967702" w:rsidRDefault="00967702">
      <w:pPr>
        <w:pStyle w:val="ab"/>
        <w:spacing w:beforeLines="0" w:afterLines="0" w:line="240" w:lineRule="auto"/>
        <w:rPr>
          <w:rFonts w:cs="Times New Roman"/>
          <w:bCs w:val="0"/>
          <w:lang w:eastAsia="zh-CN"/>
        </w:rPr>
      </w:pPr>
    </w:p>
    <w:p w14:paraId="42E7B771" w14:textId="77777777" w:rsidR="00967702" w:rsidRDefault="00967702">
      <w:pPr>
        <w:pStyle w:val="ab"/>
        <w:spacing w:beforeLines="0" w:afterLines="0" w:line="240" w:lineRule="auto"/>
        <w:rPr>
          <w:rFonts w:cs="Times New Roman"/>
          <w:bCs w:val="0"/>
          <w:lang w:eastAsia="zh-CN"/>
        </w:rPr>
      </w:pPr>
    </w:p>
    <w:p w14:paraId="4E7552F3" w14:textId="77777777" w:rsidR="00967702" w:rsidRDefault="00967702">
      <w:pPr>
        <w:pStyle w:val="ab"/>
        <w:spacing w:beforeLines="0" w:afterLines="0" w:line="240" w:lineRule="auto"/>
        <w:rPr>
          <w:rFonts w:cs="Times New Roman"/>
          <w:bCs w:val="0"/>
          <w:lang w:eastAsia="zh-CN"/>
        </w:rPr>
      </w:pPr>
    </w:p>
    <w:p w14:paraId="05FC1982" w14:textId="77777777" w:rsidR="00967702" w:rsidRDefault="00967702">
      <w:pPr>
        <w:pStyle w:val="ab"/>
        <w:spacing w:beforeLines="0" w:afterLines="0" w:line="240" w:lineRule="auto"/>
        <w:rPr>
          <w:rFonts w:cs="Times New Roman"/>
          <w:bCs w:val="0"/>
          <w:lang w:eastAsia="zh-CN"/>
        </w:rPr>
      </w:pPr>
    </w:p>
    <w:p w14:paraId="336B52EA" w14:textId="77777777" w:rsidR="00967702" w:rsidRDefault="00967702">
      <w:pPr>
        <w:pStyle w:val="ab"/>
        <w:spacing w:beforeLines="0" w:afterLines="0" w:line="240" w:lineRule="auto"/>
        <w:rPr>
          <w:rFonts w:cs="Times New Roman"/>
          <w:bCs w:val="0"/>
          <w:lang w:eastAsia="zh-CN"/>
        </w:rPr>
      </w:pPr>
    </w:p>
    <w:p w14:paraId="3758A7CF" w14:textId="77777777" w:rsidR="00967702" w:rsidRDefault="00967702">
      <w:pPr>
        <w:pStyle w:val="ab"/>
        <w:spacing w:beforeLines="0" w:afterLines="0" w:line="240" w:lineRule="auto"/>
        <w:rPr>
          <w:rFonts w:cs="Times New Roman"/>
          <w:bCs w:val="0"/>
          <w:lang w:eastAsia="zh-CN"/>
        </w:rPr>
      </w:pPr>
    </w:p>
    <w:p w14:paraId="5F2A9101" w14:textId="77777777" w:rsidR="00967702" w:rsidRDefault="00967702">
      <w:pPr>
        <w:pStyle w:val="ab"/>
        <w:spacing w:beforeLines="0" w:afterLines="0" w:line="240" w:lineRule="auto"/>
        <w:rPr>
          <w:rFonts w:cs="Times New Roman"/>
          <w:bCs w:val="0"/>
          <w:lang w:eastAsia="zh-CN"/>
        </w:rPr>
      </w:pPr>
    </w:p>
    <w:p w14:paraId="7F09C746" w14:textId="77777777" w:rsidR="00967702" w:rsidRDefault="00967702">
      <w:pPr>
        <w:pStyle w:val="ab"/>
        <w:spacing w:beforeLines="0" w:afterLines="0" w:line="240" w:lineRule="auto"/>
        <w:rPr>
          <w:rFonts w:cs="Times New Roman"/>
          <w:bCs w:val="0"/>
          <w:lang w:eastAsia="zh-CN"/>
        </w:rPr>
      </w:pPr>
    </w:p>
    <w:p w14:paraId="352EC88F" w14:textId="77777777" w:rsidR="00967702" w:rsidRDefault="00967702">
      <w:pPr>
        <w:pStyle w:val="ab"/>
        <w:spacing w:beforeLines="0" w:afterLines="0" w:line="240" w:lineRule="auto"/>
        <w:rPr>
          <w:rFonts w:cs="Times New Roman"/>
          <w:bCs w:val="0"/>
          <w:lang w:eastAsia="zh-CN"/>
        </w:rPr>
      </w:pPr>
    </w:p>
    <w:p w14:paraId="5ED0E0CD" w14:textId="77777777" w:rsidR="00967702" w:rsidRDefault="00967702">
      <w:pPr>
        <w:pStyle w:val="ab"/>
        <w:spacing w:beforeLines="0" w:afterLines="0" w:line="240" w:lineRule="auto"/>
        <w:rPr>
          <w:rFonts w:cs="Times New Roman"/>
          <w:bCs w:val="0"/>
          <w:lang w:eastAsia="zh-CN"/>
        </w:rPr>
      </w:pPr>
    </w:p>
    <w:p w14:paraId="0E4D03EC" w14:textId="77777777" w:rsidR="00967702" w:rsidRDefault="00967702">
      <w:pPr>
        <w:pStyle w:val="ab"/>
        <w:spacing w:beforeLines="0" w:afterLines="0" w:line="240" w:lineRule="auto"/>
        <w:rPr>
          <w:rFonts w:cs="Times New Roman"/>
          <w:bCs w:val="0"/>
          <w:lang w:eastAsia="zh-CN"/>
        </w:rPr>
      </w:pPr>
    </w:p>
    <w:p w14:paraId="3B9C3A58" w14:textId="77777777" w:rsidR="00967702" w:rsidRDefault="00967702">
      <w:pPr>
        <w:pStyle w:val="ab"/>
        <w:spacing w:beforeLines="0" w:afterLines="0" w:line="240" w:lineRule="auto"/>
        <w:rPr>
          <w:rFonts w:cs="Times New Roman"/>
          <w:bCs w:val="0"/>
          <w:lang w:eastAsia="zh-CN"/>
        </w:rPr>
      </w:pPr>
    </w:p>
    <w:p w14:paraId="737711FD" w14:textId="77777777" w:rsidR="00967702" w:rsidRDefault="00967702">
      <w:pPr>
        <w:pStyle w:val="ab"/>
        <w:spacing w:beforeLines="0" w:afterLines="0" w:line="240" w:lineRule="auto"/>
        <w:rPr>
          <w:rFonts w:cs="Times New Roman"/>
          <w:bCs w:val="0"/>
          <w:lang w:eastAsia="zh-CN"/>
        </w:rPr>
      </w:pPr>
    </w:p>
    <w:p w14:paraId="39FA16D0" w14:textId="77777777" w:rsidR="00967702" w:rsidRDefault="00967702">
      <w:pPr>
        <w:pStyle w:val="ab"/>
        <w:spacing w:beforeLines="0" w:afterLines="0" w:line="240" w:lineRule="auto"/>
        <w:rPr>
          <w:rFonts w:cs="Times New Roman"/>
          <w:bCs w:val="0"/>
          <w:lang w:eastAsia="zh-CN"/>
        </w:rPr>
      </w:pPr>
    </w:p>
    <w:p w14:paraId="4A4A05CD" w14:textId="77777777" w:rsidR="00967702" w:rsidRDefault="00967702">
      <w:pPr>
        <w:pStyle w:val="ab"/>
        <w:spacing w:beforeLines="0" w:afterLines="0" w:line="240" w:lineRule="auto"/>
        <w:rPr>
          <w:rFonts w:cs="Times New Roman"/>
          <w:bCs w:val="0"/>
          <w:lang w:eastAsia="zh-CN"/>
        </w:rPr>
      </w:pPr>
    </w:p>
    <w:p w14:paraId="14CD53F4" w14:textId="77777777" w:rsidR="00967702" w:rsidRDefault="00967702">
      <w:pPr>
        <w:pStyle w:val="ab"/>
        <w:spacing w:beforeLines="0" w:afterLines="0" w:line="240" w:lineRule="auto"/>
        <w:rPr>
          <w:rFonts w:cs="Times New Roman"/>
          <w:bCs w:val="0"/>
          <w:lang w:eastAsia="zh-CN"/>
        </w:rPr>
      </w:pPr>
    </w:p>
    <w:p w14:paraId="241A8040" w14:textId="77777777" w:rsidR="00967702" w:rsidRDefault="00967702">
      <w:pPr>
        <w:pStyle w:val="ab"/>
        <w:spacing w:beforeLines="0" w:afterLines="0" w:line="240" w:lineRule="auto"/>
        <w:rPr>
          <w:rFonts w:cs="Times New Roman"/>
          <w:bCs w:val="0"/>
          <w:lang w:eastAsia="zh-CN"/>
        </w:rPr>
      </w:pPr>
    </w:p>
    <w:p w14:paraId="27B6CB1A" w14:textId="77777777" w:rsidR="000C57EB" w:rsidRDefault="000C57EB">
      <w:pPr>
        <w:pStyle w:val="ab"/>
        <w:spacing w:beforeLines="0" w:afterLines="0" w:line="240" w:lineRule="auto"/>
        <w:rPr>
          <w:rFonts w:cs="Times New Roman"/>
          <w:bCs w:val="0"/>
          <w:lang w:eastAsia="zh-CN"/>
        </w:rPr>
      </w:pPr>
    </w:p>
    <w:p w14:paraId="2A9A7299" w14:textId="77777777" w:rsidR="000C57EB" w:rsidRDefault="000C57EB">
      <w:pPr>
        <w:pStyle w:val="ab"/>
        <w:spacing w:beforeLines="0" w:afterLines="0" w:line="240" w:lineRule="auto"/>
        <w:rPr>
          <w:rFonts w:cs="Times New Roman"/>
          <w:bCs w:val="0"/>
          <w:lang w:eastAsia="zh-CN"/>
        </w:rPr>
      </w:pPr>
    </w:p>
    <w:p w14:paraId="022B1C5F" w14:textId="77777777" w:rsidR="00B35CCE" w:rsidRDefault="00B35CCE">
      <w:pPr>
        <w:pStyle w:val="ab"/>
        <w:spacing w:beforeLines="0" w:afterLines="0" w:line="240" w:lineRule="auto"/>
        <w:rPr>
          <w:rFonts w:cs="Times New Roman"/>
          <w:bCs w:val="0"/>
          <w:lang w:eastAsia="zh-CN"/>
        </w:rPr>
      </w:pPr>
    </w:p>
    <w:p w14:paraId="4AEC123F" w14:textId="77777777" w:rsidR="00B35CCE" w:rsidRDefault="00B35CCE">
      <w:pPr>
        <w:pStyle w:val="ab"/>
        <w:spacing w:beforeLines="0" w:afterLines="0" w:line="240" w:lineRule="auto"/>
        <w:rPr>
          <w:rFonts w:cs="Times New Roman"/>
          <w:bCs w:val="0"/>
          <w:lang w:eastAsia="zh-CN"/>
        </w:rPr>
      </w:pPr>
    </w:p>
    <w:p w14:paraId="5D84DB65" w14:textId="77777777" w:rsidR="00B35CCE" w:rsidRDefault="00B35CCE">
      <w:pPr>
        <w:pStyle w:val="ab"/>
        <w:spacing w:beforeLines="0" w:afterLines="0" w:line="240" w:lineRule="auto"/>
        <w:rPr>
          <w:rFonts w:cs="Times New Roman"/>
          <w:bCs w:val="0"/>
          <w:lang w:eastAsia="zh-CN"/>
        </w:rPr>
      </w:pPr>
    </w:p>
    <w:p w14:paraId="4CE1A0BC"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06E02D7C"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13D91B6" w14:textId="77777777"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w:t>
      </w:r>
      <w:r w:rsidR="00524C14" w:rsidRPr="00524C14">
        <w:rPr>
          <w:rFonts w:hint="eastAsia"/>
          <w:b/>
          <w:u w:val="single"/>
          <w:lang w:eastAsia="zh-CN"/>
        </w:rPr>
        <w:t>福建福海创石油化工有限公司热电厂灰、渣、石子煤和脱硫石膏等副产品综合利用、清运作业及运行维护</w:t>
      </w:r>
      <w:r w:rsidRPr="003355C7">
        <w:rPr>
          <w:rFonts w:ascii="微软雅黑" w:eastAsia="微软雅黑" w:hint="eastAsia"/>
          <w:b/>
          <w:color w:val="FF0000"/>
          <w:sz w:val="52"/>
          <w:u w:val="single"/>
          <w:lang w:eastAsia="zh-CN"/>
        </w:rPr>
        <w:t xml:space="preserve">  </w:t>
      </w:r>
      <w:r w:rsidR="00524C14">
        <w:rPr>
          <w:rFonts w:hint="eastAsia"/>
          <w:sz w:val="24"/>
          <w:lang w:eastAsia="zh-CN"/>
        </w:rPr>
        <w:t>参选</w:t>
      </w:r>
      <w:r>
        <w:rPr>
          <w:rFonts w:hint="eastAsia"/>
          <w:sz w:val="24"/>
          <w:lang w:eastAsia="zh-CN"/>
        </w:rPr>
        <w:t>文件中有关要求完全响应，完全满足供应商合格条件。如我公司能在本次中选，我公司郑重承诺如下：</w:t>
      </w:r>
    </w:p>
    <w:p w14:paraId="120BDEA4"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6C690627"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141DF870"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5CD09450" w14:textId="77777777" w:rsidR="003355C7" w:rsidRDefault="003355C7" w:rsidP="003355C7">
      <w:pPr>
        <w:pStyle w:val="10"/>
        <w:ind w:firstLineChars="188" w:firstLine="602"/>
        <w:rPr>
          <w:rFonts w:ascii="Times New Roman" w:eastAsia="仿宋_GB2312" w:hAnsi="Times New Roman"/>
          <w:kern w:val="2"/>
          <w:sz w:val="32"/>
          <w:szCs w:val="32"/>
        </w:rPr>
      </w:pPr>
    </w:p>
    <w:p w14:paraId="48D6A0AC"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6CDEB7A1" w14:textId="77777777" w:rsidR="003355C7" w:rsidRDefault="003355C7" w:rsidP="003355C7">
      <w:pPr>
        <w:pStyle w:val="10"/>
        <w:ind w:firstLineChars="188" w:firstLine="602"/>
        <w:rPr>
          <w:rFonts w:ascii="Times New Roman" w:eastAsia="仿宋_GB2312" w:hAnsi="Times New Roman"/>
          <w:kern w:val="2"/>
          <w:sz w:val="32"/>
          <w:szCs w:val="32"/>
        </w:rPr>
      </w:pPr>
    </w:p>
    <w:p w14:paraId="373790D4"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69BBD9DF"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66A23D71" w14:textId="77777777" w:rsidR="003355C7" w:rsidRDefault="003355C7" w:rsidP="003355C7">
      <w:pPr>
        <w:pStyle w:val="10"/>
      </w:pPr>
    </w:p>
    <w:p w14:paraId="791BF46F" w14:textId="77777777" w:rsidR="003355C7" w:rsidRDefault="003355C7" w:rsidP="003355C7">
      <w:pPr>
        <w:pStyle w:val="10"/>
        <w:rPr>
          <w:rFonts w:hAnsi="宋体"/>
          <w:b/>
          <w:sz w:val="40"/>
          <w:szCs w:val="40"/>
        </w:rPr>
      </w:pPr>
    </w:p>
    <w:p w14:paraId="407D451A" w14:textId="77777777" w:rsidR="003355C7" w:rsidRPr="003355C7" w:rsidRDefault="003355C7" w:rsidP="003355C7">
      <w:pPr>
        <w:pStyle w:val="10"/>
      </w:pPr>
    </w:p>
    <w:p w14:paraId="20D0DD2D" w14:textId="77777777" w:rsidR="00FD0D54" w:rsidRDefault="00FD0D54" w:rsidP="006E6D55">
      <w:pPr>
        <w:spacing w:line="360" w:lineRule="auto"/>
        <w:jc w:val="center"/>
        <w:rPr>
          <w:rFonts w:ascii="Times New Roman" w:hAnsi="Times New Roman" w:cs="Times New Roman"/>
          <w:b/>
          <w:sz w:val="36"/>
          <w:szCs w:val="36"/>
          <w:lang w:eastAsia="zh-CN"/>
        </w:rPr>
      </w:pPr>
    </w:p>
    <w:p w14:paraId="07C1BBF3" w14:textId="77777777" w:rsidR="003355C7" w:rsidRDefault="003355C7" w:rsidP="003355C7">
      <w:pPr>
        <w:pStyle w:val="10"/>
      </w:pPr>
    </w:p>
    <w:p w14:paraId="2E542063" w14:textId="77777777" w:rsidR="003355C7" w:rsidRDefault="003355C7" w:rsidP="003355C7">
      <w:pPr>
        <w:pStyle w:val="10"/>
      </w:pPr>
    </w:p>
    <w:p w14:paraId="6C6B37E6" w14:textId="77777777" w:rsidR="003355C7" w:rsidRDefault="003355C7" w:rsidP="003355C7">
      <w:pPr>
        <w:pStyle w:val="10"/>
      </w:pPr>
    </w:p>
    <w:p w14:paraId="684C6CC3" w14:textId="77777777" w:rsidR="00524C14" w:rsidRDefault="00524C14" w:rsidP="003355C7">
      <w:pPr>
        <w:pStyle w:val="10"/>
      </w:pPr>
    </w:p>
    <w:p w14:paraId="56F55891" w14:textId="77777777" w:rsidR="00524C14" w:rsidRDefault="00524C14" w:rsidP="003355C7">
      <w:pPr>
        <w:pStyle w:val="10"/>
      </w:pPr>
    </w:p>
    <w:p w14:paraId="1D53A9D0" w14:textId="77777777" w:rsidR="003355C7" w:rsidRDefault="003355C7" w:rsidP="003355C7">
      <w:pPr>
        <w:pStyle w:val="10"/>
      </w:pPr>
    </w:p>
    <w:p w14:paraId="2DA6630F" w14:textId="77777777" w:rsidR="003355C7" w:rsidRPr="003355C7" w:rsidRDefault="003355C7" w:rsidP="003355C7">
      <w:pPr>
        <w:pStyle w:val="10"/>
      </w:pPr>
    </w:p>
    <w:p w14:paraId="63330FC3"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38F09976"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013C13BF" w14:textId="77777777" w:rsidR="003B3C4F" w:rsidRPr="00942095" w:rsidRDefault="006E6D55" w:rsidP="00942095">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24C14" w:rsidRPr="009855C7">
        <w:rPr>
          <w:rFonts w:ascii="Times New Roman" w:hAnsi="ˎ̥" w:hint="eastAsia"/>
          <w:color w:val="000000" w:themeColor="text1"/>
          <w:sz w:val="28"/>
          <w:szCs w:val="28"/>
          <w:u w:val="single"/>
          <w:lang w:eastAsia="zh-CN"/>
        </w:rPr>
        <w:t>热电厂灰、渣、石子煤和脱硫石膏等副产品综合利用、清运作业及运行维护</w:t>
      </w:r>
      <w:r w:rsidRPr="009855C7">
        <w:rPr>
          <w:rFonts w:ascii="Times New Roman" w:hAnsi="ˎ̥" w:hint="eastAsia"/>
          <w:color w:val="000000" w:themeColor="text1"/>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Style w:val="affa"/>
        <w:tblW w:w="9481" w:type="dxa"/>
        <w:jc w:val="center"/>
        <w:tblLook w:val="04A0" w:firstRow="1" w:lastRow="0" w:firstColumn="1" w:lastColumn="0" w:noHBand="0" w:noVBand="1"/>
      </w:tblPr>
      <w:tblGrid>
        <w:gridCol w:w="568"/>
        <w:gridCol w:w="1134"/>
        <w:gridCol w:w="1644"/>
        <w:gridCol w:w="6135"/>
      </w:tblGrid>
      <w:tr w:rsidR="00942095" w:rsidRPr="008A6A71" w14:paraId="0715522E" w14:textId="77777777" w:rsidTr="00942095">
        <w:trPr>
          <w:jc w:val="center"/>
        </w:trPr>
        <w:tc>
          <w:tcPr>
            <w:tcW w:w="568" w:type="dxa"/>
          </w:tcPr>
          <w:p w14:paraId="78CE2B9F" w14:textId="77777777" w:rsidR="00942095" w:rsidRPr="00942095" w:rsidRDefault="00942095" w:rsidP="004B56A3">
            <w:pPr>
              <w:snapToGrid w:val="0"/>
              <w:spacing w:beforeLines="50" w:before="156"/>
              <w:jc w:val="center"/>
              <w:rPr>
                <w:rFonts w:asciiTheme="minorEastAsia" w:eastAsiaTheme="minorEastAsia" w:hAnsiTheme="minorEastAsia"/>
                <w:b/>
                <w:sz w:val="21"/>
                <w:szCs w:val="21"/>
              </w:rPr>
            </w:pPr>
            <w:r w:rsidRPr="00942095">
              <w:rPr>
                <w:rFonts w:asciiTheme="minorEastAsia" w:eastAsiaTheme="minorEastAsia" w:hAnsiTheme="minorEastAsia" w:hint="eastAsia"/>
                <w:b/>
                <w:sz w:val="21"/>
                <w:szCs w:val="21"/>
              </w:rPr>
              <w:t>NO</w:t>
            </w:r>
          </w:p>
        </w:tc>
        <w:tc>
          <w:tcPr>
            <w:tcW w:w="1134" w:type="dxa"/>
          </w:tcPr>
          <w:p w14:paraId="186C7D88" w14:textId="77777777" w:rsidR="00942095" w:rsidRPr="00942095" w:rsidRDefault="00942095" w:rsidP="004B56A3">
            <w:pPr>
              <w:snapToGrid w:val="0"/>
              <w:spacing w:beforeLines="50" w:before="156"/>
              <w:jc w:val="center"/>
              <w:rPr>
                <w:rFonts w:asciiTheme="minorEastAsia" w:eastAsiaTheme="minorEastAsia" w:hAnsiTheme="minorEastAsia"/>
                <w:b/>
                <w:sz w:val="21"/>
                <w:szCs w:val="21"/>
              </w:rPr>
            </w:pPr>
            <w:r w:rsidRPr="00942095">
              <w:rPr>
                <w:rFonts w:asciiTheme="minorEastAsia" w:eastAsiaTheme="minorEastAsia" w:hAnsiTheme="minorEastAsia" w:hint="eastAsia"/>
                <w:b/>
                <w:sz w:val="21"/>
                <w:szCs w:val="21"/>
              </w:rPr>
              <w:t>品名</w:t>
            </w:r>
          </w:p>
        </w:tc>
        <w:tc>
          <w:tcPr>
            <w:tcW w:w="1644" w:type="dxa"/>
          </w:tcPr>
          <w:p w14:paraId="151898B6" w14:textId="77777777" w:rsidR="00942095" w:rsidRPr="00942095" w:rsidRDefault="00942095" w:rsidP="004B56A3">
            <w:pPr>
              <w:snapToGrid w:val="0"/>
              <w:spacing w:beforeLines="50" w:before="156"/>
              <w:jc w:val="center"/>
              <w:rPr>
                <w:rFonts w:asciiTheme="minorEastAsia" w:eastAsiaTheme="minorEastAsia" w:hAnsiTheme="minorEastAsia"/>
                <w:b/>
                <w:sz w:val="21"/>
                <w:szCs w:val="21"/>
              </w:rPr>
            </w:pPr>
            <w:r w:rsidRPr="00942095">
              <w:rPr>
                <w:rFonts w:asciiTheme="minorEastAsia" w:eastAsiaTheme="minorEastAsia" w:hAnsiTheme="minorEastAsia" w:hint="eastAsia"/>
                <w:b/>
                <w:sz w:val="21"/>
                <w:szCs w:val="21"/>
              </w:rPr>
              <w:t>单价（元/吨）</w:t>
            </w:r>
          </w:p>
        </w:tc>
        <w:tc>
          <w:tcPr>
            <w:tcW w:w="6135" w:type="dxa"/>
          </w:tcPr>
          <w:p w14:paraId="6BA72A79" w14:textId="77777777" w:rsidR="00942095" w:rsidRPr="00942095" w:rsidRDefault="00942095" w:rsidP="004B56A3">
            <w:pPr>
              <w:snapToGrid w:val="0"/>
              <w:spacing w:beforeLines="50" w:before="156"/>
              <w:jc w:val="center"/>
              <w:rPr>
                <w:rFonts w:asciiTheme="minorEastAsia" w:eastAsiaTheme="minorEastAsia" w:hAnsiTheme="minorEastAsia"/>
                <w:b/>
                <w:sz w:val="21"/>
                <w:szCs w:val="21"/>
              </w:rPr>
            </w:pPr>
            <w:r w:rsidRPr="00942095">
              <w:rPr>
                <w:rFonts w:asciiTheme="minorEastAsia" w:eastAsiaTheme="minorEastAsia" w:hAnsiTheme="minorEastAsia" w:hint="eastAsia"/>
                <w:b/>
                <w:sz w:val="21"/>
                <w:szCs w:val="21"/>
              </w:rPr>
              <w:t>说明</w:t>
            </w:r>
          </w:p>
        </w:tc>
      </w:tr>
      <w:tr w:rsidR="00942095" w:rsidRPr="008A6A71" w14:paraId="4557E8C9" w14:textId="77777777" w:rsidTr="00942095">
        <w:trPr>
          <w:trHeight w:val="501"/>
          <w:jc w:val="center"/>
        </w:trPr>
        <w:tc>
          <w:tcPr>
            <w:tcW w:w="568" w:type="dxa"/>
            <w:vAlign w:val="center"/>
          </w:tcPr>
          <w:p w14:paraId="57FE69AE" w14:textId="77777777" w:rsidR="00942095" w:rsidRPr="008A6A71" w:rsidRDefault="00942095" w:rsidP="00B20746">
            <w:pPr>
              <w:jc w:val="center"/>
              <w:rPr>
                <w:rFonts w:asciiTheme="minorEastAsia" w:eastAsiaTheme="minorEastAsia" w:hAnsiTheme="minorEastAsia"/>
                <w:bCs/>
                <w:iCs/>
                <w:sz w:val="24"/>
              </w:rPr>
            </w:pPr>
            <w:r w:rsidRPr="008A6A71">
              <w:rPr>
                <w:rFonts w:asciiTheme="minorEastAsia" w:eastAsiaTheme="minorEastAsia" w:hAnsiTheme="minorEastAsia" w:hint="eastAsia"/>
                <w:sz w:val="21"/>
                <w:szCs w:val="21"/>
              </w:rPr>
              <w:t>1</w:t>
            </w:r>
          </w:p>
        </w:tc>
        <w:tc>
          <w:tcPr>
            <w:tcW w:w="1134" w:type="dxa"/>
            <w:vAlign w:val="center"/>
          </w:tcPr>
          <w:p w14:paraId="5629102D" w14:textId="77777777" w:rsidR="00942095" w:rsidRPr="008A6A71" w:rsidRDefault="00942095" w:rsidP="00B20746">
            <w:pPr>
              <w:jc w:val="center"/>
              <w:rPr>
                <w:rFonts w:asciiTheme="minorEastAsia" w:eastAsiaTheme="minorEastAsia" w:hAnsiTheme="minorEastAsia"/>
                <w:bCs/>
                <w:iCs/>
                <w:sz w:val="24"/>
              </w:rPr>
            </w:pPr>
            <w:r w:rsidRPr="008A6A71">
              <w:rPr>
                <w:rFonts w:asciiTheme="minorEastAsia" w:eastAsiaTheme="minorEastAsia" w:hAnsiTheme="minorEastAsia" w:hint="eastAsia"/>
                <w:sz w:val="21"/>
                <w:szCs w:val="21"/>
              </w:rPr>
              <w:t>粉煤灰</w:t>
            </w:r>
          </w:p>
        </w:tc>
        <w:tc>
          <w:tcPr>
            <w:tcW w:w="1644" w:type="dxa"/>
            <w:vAlign w:val="center"/>
          </w:tcPr>
          <w:p w14:paraId="005E71A2" w14:textId="77777777" w:rsidR="00942095" w:rsidRPr="008A6A71" w:rsidRDefault="00942095" w:rsidP="00B20746">
            <w:pPr>
              <w:jc w:val="center"/>
              <w:rPr>
                <w:rFonts w:asciiTheme="minorEastAsia" w:eastAsiaTheme="minorEastAsia" w:hAnsiTheme="minorEastAsia"/>
                <w:bCs/>
                <w:iCs/>
                <w:sz w:val="24"/>
              </w:rPr>
            </w:pPr>
          </w:p>
        </w:tc>
        <w:tc>
          <w:tcPr>
            <w:tcW w:w="6135" w:type="dxa"/>
            <w:vAlign w:val="center"/>
          </w:tcPr>
          <w:p w14:paraId="4239FAD1" w14:textId="77777777" w:rsidR="00942095" w:rsidRPr="008A6A71" w:rsidRDefault="00942095" w:rsidP="00942095">
            <w:pPr>
              <w:rPr>
                <w:rFonts w:asciiTheme="minorEastAsia" w:eastAsiaTheme="minorEastAsia" w:hAnsiTheme="minorEastAsia"/>
                <w:bCs/>
                <w:iCs/>
                <w:sz w:val="24"/>
              </w:rPr>
            </w:pPr>
            <w:r w:rsidRPr="008A6A71">
              <w:rPr>
                <w:rFonts w:asciiTheme="minorEastAsia" w:eastAsiaTheme="minorEastAsia" w:hAnsiTheme="minorEastAsia" w:hint="eastAsia"/>
                <w:sz w:val="21"/>
                <w:szCs w:val="21"/>
              </w:rPr>
              <w:t>初始价格，合同期限</w:t>
            </w:r>
            <w:r>
              <w:rPr>
                <w:rFonts w:asciiTheme="minorEastAsia" w:eastAsiaTheme="minorEastAsia" w:hAnsiTheme="minorEastAsia" w:hint="eastAsia"/>
                <w:sz w:val="21"/>
                <w:szCs w:val="21"/>
              </w:rPr>
              <w:t>202</w:t>
            </w:r>
            <w:r>
              <w:rPr>
                <w:rFonts w:asciiTheme="minorEastAsia" w:eastAsiaTheme="minorEastAsia" w:hAnsiTheme="minorEastAsia"/>
                <w:sz w:val="21"/>
                <w:szCs w:val="21"/>
              </w:rPr>
              <w:t>1</w:t>
            </w:r>
            <w:r w:rsidRPr="008A6A71">
              <w:rPr>
                <w:rFonts w:asciiTheme="minorEastAsia" w:eastAsiaTheme="minorEastAsia" w:hAnsiTheme="minorEastAsia" w:hint="eastAsia"/>
                <w:sz w:val="21"/>
                <w:szCs w:val="21"/>
              </w:rPr>
              <w:t>年</w:t>
            </w:r>
            <w:r>
              <w:rPr>
                <w:rFonts w:asciiTheme="minorEastAsia" w:eastAsiaTheme="minorEastAsia" w:hAnsiTheme="minorEastAsia"/>
                <w:sz w:val="21"/>
                <w:szCs w:val="21"/>
              </w:rPr>
              <w:t>9</w:t>
            </w:r>
            <w:r w:rsidRPr="008A6A71">
              <w:rPr>
                <w:rFonts w:asciiTheme="minorEastAsia" w:eastAsiaTheme="minorEastAsia" w:hAnsiTheme="minorEastAsia" w:hint="eastAsia"/>
                <w:sz w:val="21"/>
                <w:szCs w:val="21"/>
              </w:rPr>
              <w:t>月1日起至20</w:t>
            </w:r>
            <w:r>
              <w:rPr>
                <w:rFonts w:asciiTheme="minorEastAsia" w:eastAsiaTheme="minorEastAsia" w:hAnsiTheme="minorEastAsia" w:hint="eastAsia"/>
                <w:sz w:val="21"/>
                <w:szCs w:val="21"/>
              </w:rPr>
              <w:t>2</w:t>
            </w:r>
            <w:r>
              <w:rPr>
                <w:rFonts w:asciiTheme="minorEastAsia" w:eastAsiaTheme="minorEastAsia" w:hAnsiTheme="minorEastAsia"/>
                <w:sz w:val="21"/>
                <w:szCs w:val="21"/>
              </w:rPr>
              <w:t>3</w:t>
            </w:r>
            <w:r w:rsidRPr="008A6A71">
              <w:rPr>
                <w:rFonts w:asciiTheme="minorEastAsia" w:eastAsiaTheme="minorEastAsia" w:hAnsiTheme="minorEastAsia" w:hint="eastAsia"/>
                <w:sz w:val="21"/>
                <w:szCs w:val="21"/>
              </w:rPr>
              <w:t>年</w:t>
            </w:r>
            <w:r>
              <w:rPr>
                <w:rFonts w:asciiTheme="minorEastAsia" w:eastAsiaTheme="minorEastAsia" w:hAnsiTheme="minorEastAsia"/>
                <w:sz w:val="21"/>
                <w:szCs w:val="21"/>
              </w:rPr>
              <w:t>9</w:t>
            </w:r>
            <w:r w:rsidRPr="008A6A71">
              <w:rPr>
                <w:rFonts w:asciiTheme="minorEastAsia" w:eastAsiaTheme="minorEastAsia" w:hAnsiTheme="minorEastAsia" w:hint="eastAsia"/>
                <w:sz w:val="21"/>
                <w:szCs w:val="21"/>
              </w:rPr>
              <w:t>月</w:t>
            </w:r>
            <w:r>
              <w:rPr>
                <w:rFonts w:asciiTheme="minorEastAsia" w:eastAsiaTheme="minorEastAsia" w:hAnsiTheme="minorEastAsia"/>
                <w:sz w:val="21"/>
                <w:szCs w:val="21"/>
              </w:rPr>
              <w:t>1</w:t>
            </w:r>
            <w:r w:rsidRPr="008A6A71">
              <w:rPr>
                <w:rFonts w:asciiTheme="minorEastAsia" w:eastAsiaTheme="minorEastAsia" w:hAnsiTheme="minorEastAsia" w:hint="eastAsia"/>
                <w:sz w:val="21"/>
                <w:szCs w:val="21"/>
              </w:rPr>
              <w:t>日</w:t>
            </w:r>
          </w:p>
        </w:tc>
      </w:tr>
      <w:tr w:rsidR="00942095" w:rsidRPr="008A6A71" w14:paraId="72ED2064" w14:textId="77777777" w:rsidTr="00942095">
        <w:trPr>
          <w:jc w:val="center"/>
        </w:trPr>
        <w:tc>
          <w:tcPr>
            <w:tcW w:w="568" w:type="dxa"/>
            <w:vAlign w:val="center"/>
          </w:tcPr>
          <w:p w14:paraId="588A4C79" w14:textId="77777777" w:rsidR="00942095" w:rsidRPr="008A6A71" w:rsidRDefault="00942095" w:rsidP="00B20746">
            <w:pPr>
              <w:jc w:val="center"/>
              <w:rPr>
                <w:rFonts w:asciiTheme="minorEastAsia" w:eastAsiaTheme="minorEastAsia" w:hAnsiTheme="minorEastAsia"/>
                <w:bCs/>
                <w:iCs/>
                <w:sz w:val="24"/>
              </w:rPr>
            </w:pPr>
          </w:p>
        </w:tc>
        <w:tc>
          <w:tcPr>
            <w:tcW w:w="1134" w:type="dxa"/>
            <w:vAlign w:val="center"/>
          </w:tcPr>
          <w:p w14:paraId="4CA4958C" w14:textId="77777777" w:rsidR="00942095" w:rsidRPr="008A6A71" w:rsidRDefault="00942095" w:rsidP="00B20746">
            <w:pPr>
              <w:jc w:val="center"/>
              <w:rPr>
                <w:rFonts w:asciiTheme="minorEastAsia" w:eastAsiaTheme="minorEastAsia" w:hAnsiTheme="minorEastAsia"/>
                <w:bCs/>
                <w:iCs/>
                <w:sz w:val="24"/>
              </w:rPr>
            </w:pPr>
          </w:p>
        </w:tc>
        <w:tc>
          <w:tcPr>
            <w:tcW w:w="1644" w:type="dxa"/>
            <w:vAlign w:val="center"/>
          </w:tcPr>
          <w:p w14:paraId="610A02A9" w14:textId="77777777" w:rsidR="00942095" w:rsidRPr="008A6A71" w:rsidRDefault="00942095" w:rsidP="00B20746">
            <w:pPr>
              <w:jc w:val="center"/>
              <w:rPr>
                <w:rFonts w:asciiTheme="minorEastAsia" w:eastAsiaTheme="minorEastAsia" w:hAnsiTheme="minorEastAsia"/>
                <w:bCs/>
                <w:iCs/>
                <w:sz w:val="24"/>
              </w:rPr>
            </w:pPr>
          </w:p>
        </w:tc>
        <w:tc>
          <w:tcPr>
            <w:tcW w:w="6135" w:type="dxa"/>
            <w:vAlign w:val="center"/>
          </w:tcPr>
          <w:p w14:paraId="5814EF53" w14:textId="77777777" w:rsidR="00942095" w:rsidRPr="00942095" w:rsidRDefault="00942095" w:rsidP="004B56A3">
            <w:pPr>
              <w:spacing w:beforeLines="50" w:before="156"/>
              <w:rPr>
                <w:rFonts w:asciiTheme="minorEastAsia" w:eastAsiaTheme="minorEastAsia" w:hAnsiTheme="minorEastAsia"/>
                <w:sz w:val="21"/>
                <w:szCs w:val="21"/>
                <w:lang w:eastAsia="zh-CN"/>
              </w:rPr>
            </w:pPr>
            <w:r w:rsidRPr="00942095">
              <w:rPr>
                <w:rFonts w:asciiTheme="minorEastAsia" w:eastAsiaTheme="minorEastAsia" w:hAnsiTheme="minorEastAsia" w:hint="eastAsia"/>
                <w:sz w:val="21"/>
                <w:szCs w:val="21"/>
                <w:lang w:eastAsia="zh-CN"/>
              </w:rPr>
              <w:t xml:space="preserve">价格变动公式： </w:t>
            </w:r>
          </w:p>
          <w:p w14:paraId="362E2C81" w14:textId="77777777" w:rsidR="00942095" w:rsidRPr="008A6A71" w:rsidRDefault="00942095" w:rsidP="00B20746">
            <w:pPr>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与水泥价格挂钩，根据市场情况允许在一定的区间内波动。每月确定一次。不分品种，执行同一价格（均为人民币价格）。调价公式如下：</w:t>
            </w:r>
          </w:p>
          <w:p w14:paraId="246E132D" w14:textId="77777777" w:rsidR="00942095" w:rsidRPr="008A6A71" w:rsidRDefault="00942095" w:rsidP="00B20746">
            <w:pPr>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结算价格=初始价格×（1+Fd）, Fd为涨跌幅度%，Fd=100%×（Dj-Nj）/Nj;</w:t>
            </w:r>
          </w:p>
          <w:p w14:paraId="2DE275AC" w14:textId="77777777" w:rsidR="00942095" w:rsidRPr="008A6A71" w:rsidRDefault="00942095" w:rsidP="00B20746">
            <w:pPr>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Dj为袋装水泥（42.5R，42</w:t>
            </w:r>
            <w:r>
              <w:rPr>
                <w:rFonts w:asciiTheme="minorEastAsia" w:eastAsiaTheme="minorEastAsia" w:hAnsiTheme="minorEastAsia"/>
                <w:sz w:val="21"/>
                <w:szCs w:val="21"/>
                <w:lang w:eastAsia="zh-CN"/>
              </w:rPr>
              <w:t>.5</w:t>
            </w:r>
            <w:r w:rsidRPr="008A6A71">
              <w:rPr>
                <w:rFonts w:asciiTheme="minorEastAsia" w:eastAsiaTheme="minorEastAsia" w:hAnsiTheme="minorEastAsia" w:hint="eastAsia"/>
                <w:sz w:val="21"/>
                <w:szCs w:val="21"/>
                <w:lang w:eastAsia="zh-CN"/>
              </w:rPr>
              <w:t>）的月平均价，元/吨；</w:t>
            </w:r>
          </w:p>
          <w:p w14:paraId="63C91688" w14:textId="77777777" w:rsidR="00942095" w:rsidRPr="008A6A71" w:rsidRDefault="00942095" w:rsidP="00B20746">
            <w:pPr>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Nj为合同生效月的袋装水泥（42.5R，42</w:t>
            </w:r>
            <w:r>
              <w:rPr>
                <w:rFonts w:asciiTheme="minorEastAsia" w:eastAsiaTheme="minorEastAsia" w:hAnsiTheme="minorEastAsia"/>
                <w:sz w:val="21"/>
                <w:szCs w:val="21"/>
                <w:lang w:eastAsia="zh-CN"/>
              </w:rPr>
              <w:t>.5</w:t>
            </w:r>
            <w:r w:rsidRPr="008A6A71">
              <w:rPr>
                <w:rFonts w:asciiTheme="minorEastAsia" w:eastAsiaTheme="minorEastAsia" w:hAnsiTheme="minorEastAsia" w:hint="eastAsia"/>
                <w:sz w:val="21"/>
                <w:szCs w:val="21"/>
                <w:lang w:eastAsia="zh-CN"/>
              </w:rPr>
              <w:t>）的月平均价（基准），元/吨；</w:t>
            </w:r>
          </w:p>
          <w:p w14:paraId="34725173" w14:textId="77777777" w:rsidR="00942095" w:rsidRPr="008A6A71" w:rsidRDefault="00942095" w:rsidP="00B20746">
            <w:pPr>
              <w:ind w:firstLine="435"/>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结算价格=初始价格，（-5%≤Fd≤5%时）；</w:t>
            </w:r>
          </w:p>
          <w:p w14:paraId="20AB6DCA" w14:textId="77777777" w:rsidR="00942095" w:rsidRPr="008A6A71" w:rsidRDefault="00942095" w:rsidP="00B20746">
            <w:pPr>
              <w:ind w:firstLine="435"/>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结算价格=初始价格×（1+Fd），（Fd＞5%或Fd＜-5%时）。</w:t>
            </w:r>
          </w:p>
          <w:p w14:paraId="6B9F9D05" w14:textId="77777777" w:rsidR="00942095" w:rsidRPr="008A6A71" w:rsidRDefault="00942095" w:rsidP="00B20746">
            <w:pPr>
              <w:ind w:firstLine="435"/>
              <w:rPr>
                <w:rFonts w:asciiTheme="minorEastAsia" w:eastAsiaTheme="minorEastAsia" w:hAnsiTheme="minorEastAsia"/>
                <w:sz w:val="21"/>
                <w:szCs w:val="21"/>
                <w:lang w:eastAsia="zh-CN"/>
              </w:rPr>
            </w:pPr>
            <w:r w:rsidRPr="008A6A71">
              <w:rPr>
                <w:rFonts w:asciiTheme="minorEastAsia" w:eastAsiaTheme="minorEastAsia" w:hAnsiTheme="minorEastAsia" w:hint="eastAsia"/>
                <w:sz w:val="21"/>
                <w:szCs w:val="21"/>
                <w:lang w:eastAsia="zh-CN"/>
              </w:rPr>
              <w:t>有效数字：四舍五入后保留小数点后二位。</w:t>
            </w:r>
          </w:p>
          <w:p w14:paraId="6557C352" w14:textId="77777777" w:rsidR="00942095" w:rsidRPr="008A6A71" w:rsidRDefault="00942095" w:rsidP="00B20746">
            <w:pPr>
              <w:rPr>
                <w:rFonts w:asciiTheme="minorEastAsia" w:eastAsiaTheme="minorEastAsia" w:hAnsiTheme="minorEastAsia"/>
                <w:bCs/>
                <w:iCs/>
                <w:sz w:val="24"/>
                <w:lang w:eastAsia="zh-CN"/>
              </w:rPr>
            </w:pPr>
            <w:r w:rsidRPr="008A6A71">
              <w:rPr>
                <w:rFonts w:asciiTheme="minorEastAsia" w:eastAsiaTheme="minorEastAsia" w:hAnsiTheme="minorEastAsia" w:hint="eastAsia"/>
                <w:sz w:val="21"/>
                <w:szCs w:val="21"/>
              </w:rPr>
              <w:t>袋装水泥（42.5R，42</w:t>
            </w:r>
            <w:r>
              <w:rPr>
                <w:rFonts w:asciiTheme="minorEastAsia" w:eastAsiaTheme="minorEastAsia" w:hAnsiTheme="minorEastAsia"/>
                <w:sz w:val="21"/>
                <w:szCs w:val="21"/>
              </w:rPr>
              <w:t>.5</w:t>
            </w:r>
            <w:r w:rsidRPr="008A6A71">
              <w:rPr>
                <w:rFonts w:asciiTheme="minorEastAsia" w:eastAsiaTheme="minorEastAsia" w:hAnsiTheme="minorEastAsia" w:hint="eastAsia"/>
                <w:sz w:val="21"/>
                <w:szCs w:val="21"/>
              </w:rPr>
              <w:t>）的价格，依据“厦门市建设工程造价信息网（</w:t>
            </w:r>
            <w:hyperlink r:id="rId14" w:history="1">
              <w:r w:rsidRPr="008A6A71">
                <w:rPr>
                  <w:rStyle w:val="af"/>
                  <w:rFonts w:asciiTheme="minorEastAsia" w:eastAsiaTheme="minorEastAsia" w:hAnsiTheme="minorEastAsia" w:hint="eastAsia"/>
                  <w:sz w:val="21"/>
                  <w:szCs w:val="21"/>
                </w:rPr>
                <w:t>http://www.zaojia.com</w:t>
              </w:r>
            </w:hyperlink>
            <w:r w:rsidRPr="008A6A71">
              <w:rPr>
                <w:rFonts w:asciiTheme="minorEastAsia" w:eastAsiaTheme="minorEastAsia" w:hAnsiTheme="minorEastAsia" w:hint="eastAsia"/>
                <w:sz w:val="21"/>
                <w:szCs w:val="21"/>
              </w:rPr>
              <w:t>）”公布的每日价格，月均价计算。</w:t>
            </w:r>
            <w:r w:rsidRPr="008A6A71">
              <w:rPr>
                <w:rFonts w:asciiTheme="minorEastAsia" w:eastAsiaTheme="minorEastAsia" w:hAnsiTheme="minorEastAsia" w:hint="eastAsia"/>
                <w:sz w:val="21"/>
                <w:szCs w:val="21"/>
                <w:lang w:eastAsia="zh-CN"/>
              </w:rPr>
              <w:t>如果42.5R，42</w:t>
            </w:r>
            <w:r>
              <w:rPr>
                <w:rFonts w:asciiTheme="minorEastAsia" w:eastAsiaTheme="minorEastAsia" w:hAnsiTheme="minorEastAsia"/>
                <w:sz w:val="21"/>
                <w:szCs w:val="21"/>
                <w:lang w:eastAsia="zh-CN"/>
              </w:rPr>
              <w:t>.5</w:t>
            </w:r>
            <w:r w:rsidRPr="008A6A71">
              <w:rPr>
                <w:rFonts w:asciiTheme="minorEastAsia" w:eastAsiaTheme="minorEastAsia" w:hAnsiTheme="minorEastAsia" w:hint="eastAsia"/>
                <w:sz w:val="21"/>
                <w:szCs w:val="21"/>
                <w:lang w:eastAsia="zh-CN"/>
              </w:rPr>
              <w:t>水泥价格有差异，则按当日的平均价格计算。</w:t>
            </w:r>
          </w:p>
        </w:tc>
      </w:tr>
    </w:tbl>
    <w:p w14:paraId="0E0082FC" w14:textId="77777777" w:rsidR="00942095" w:rsidRPr="00942095" w:rsidRDefault="00942095" w:rsidP="003B3C4F">
      <w:pPr>
        <w:pStyle w:val="10"/>
      </w:pPr>
    </w:p>
    <w:p w14:paraId="44ADAB54" w14:textId="77777777" w:rsidR="00942095" w:rsidRPr="003355C7" w:rsidRDefault="00942095" w:rsidP="003B3C4F">
      <w:pPr>
        <w:pStyle w:val="10"/>
      </w:pPr>
    </w:p>
    <w:p w14:paraId="55928EAE"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727888E4" w14:textId="77777777" w:rsidR="00967702" w:rsidRDefault="00967702">
      <w:pPr>
        <w:spacing w:line="460" w:lineRule="exact"/>
        <w:ind w:firstLineChars="200" w:firstLine="560"/>
        <w:rPr>
          <w:sz w:val="28"/>
          <w:u w:val="single"/>
          <w:lang w:eastAsia="zh-CN"/>
        </w:rPr>
      </w:pPr>
    </w:p>
    <w:p w14:paraId="1528914F"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505B4E8D" w14:textId="77777777" w:rsidR="00967702" w:rsidRDefault="00967702">
      <w:pPr>
        <w:spacing w:line="460" w:lineRule="exact"/>
        <w:ind w:firstLineChars="200" w:firstLine="560"/>
        <w:rPr>
          <w:color w:val="00B050"/>
          <w:sz w:val="28"/>
          <w:lang w:eastAsia="zh-CN"/>
        </w:rPr>
      </w:pPr>
    </w:p>
    <w:p w14:paraId="59E162AB"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36932618" w14:textId="77777777" w:rsidR="00967702" w:rsidRDefault="00967702">
      <w:pPr>
        <w:spacing w:line="500" w:lineRule="exact"/>
        <w:rPr>
          <w:color w:val="4E6127"/>
          <w:sz w:val="28"/>
          <w:u w:val="single"/>
          <w:lang w:eastAsia="zh-CN"/>
        </w:rPr>
      </w:pPr>
    </w:p>
    <w:p w14:paraId="462936BE"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BBAA" w14:textId="77777777" w:rsidR="00F51E68" w:rsidRDefault="00F51E68">
      <w:r>
        <w:separator/>
      </w:r>
    </w:p>
  </w:endnote>
  <w:endnote w:type="continuationSeparator" w:id="0">
    <w:p w14:paraId="4CBF8672" w14:textId="77777777" w:rsidR="00F51E68" w:rsidRDefault="00F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6368B5BB" w14:textId="77777777" w:rsidR="00C84984" w:rsidRDefault="00C84984">
            <w:pPr>
              <w:pStyle w:val="a8"/>
              <w:jc w:val="center"/>
            </w:pPr>
            <w:r>
              <w:rPr>
                <w:lang w:val="zh-CN" w:eastAsia="zh-CN"/>
              </w:rPr>
              <w:t xml:space="preserve"> </w:t>
            </w:r>
            <w:r w:rsidR="00E6660C">
              <w:rPr>
                <w:b/>
                <w:bCs/>
                <w:sz w:val="24"/>
                <w:szCs w:val="24"/>
              </w:rPr>
              <w:fldChar w:fldCharType="begin"/>
            </w:r>
            <w:r>
              <w:rPr>
                <w:b/>
                <w:bCs/>
              </w:rPr>
              <w:instrText>PAGE</w:instrText>
            </w:r>
            <w:r w:rsidR="00E6660C">
              <w:rPr>
                <w:b/>
                <w:bCs/>
                <w:sz w:val="24"/>
                <w:szCs w:val="24"/>
              </w:rPr>
              <w:fldChar w:fldCharType="separate"/>
            </w:r>
            <w:r w:rsidR="00CF4E2B">
              <w:rPr>
                <w:b/>
                <w:bCs/>
                <w:noProof/>
              </w:rPr>
              <w:t>1</w:t>
            </w:r>
            <w:r w:rsidR="00E6660C">
              <w:rPr>
                <w:b/>
                <w:bCs/>
                <w:sz w:val="24"/>
                <w:szCs w:val="24"/>
              </w:rPr>
              <w:fldChar w:fldCharType="end"/>
            </w:r>
            <w:r>
              <w:rPr>
                <w:lang w:val="zh-CN" w:eastAsia="zh-CN"/>
              </w:rPr>
              <w:t xml:space="preserve"> / </w:t>
            </w:r>
            <w:r w:rsidR="00E6660C">
              <w:rPr>
                <w:b/>
                <w:bCs/>
                <w:sz w:val="24"/>
                <w:szCs w:val="24"/>
              </w:rPr>
              <w:fldChar w:fldCharType="begin"/>
            </w:r>
            <w:r>
              <w:rPr>
                <w:b/>
                <w:bCs/>
              </w:rPr>
              <w:instrText>NUMPAGES</w:instrText>
            </w:r>
            <w:r w:rsidR="00E6660C">
              <w:rPr>
                <w:b/>
                <w:bCs/>
                <w:sz w:val="24"/>
                <w:szCs w:val="24"/>
              </w:rPr>
              <w:fldChar w:fldCharType="separate"/>
            </w:r>
            <w:r w:rsidR="00CF4E2B">
              <w:rPr>
                <w:b/>
                <w:bCs/>
                <w:noProof/>
              </w:rPr>
              <w:t>44</w:t>
            </w:r>
            <w:r w:rsidR="00E6660C">
              <w:rPr>
                <w:b/>
                <w:bCs/>
                <w:sz w:val="24"/>
                <w:szCs w:val="24"/>
              </w:rPr>
              <w:fldChar w:fldCharType="end"/>
            </w:r>
          </w:p>
        </w:sdtContent>
      </w:sdt>
    </w:sdtContent>
  </w:sdt>
  <w:p w14:paraId="4310A113" w14:textId="77777777" w:rsidR="00C84984" w:rsidRDefault="00C849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4F689DE6" w14:textId="77777777" w:rsidR="00C84984" w:rsidRDefault="00C84984">
            <w:pPr>
              <w:pStyle w:val="a8"/>
              <w:jc w:val="center"/>
            </w:pPr>
            <w:r>
              <w:rPr>
                <w:lang w:val="zh-CN" w:eastAsia="zh-CN"/>
              </w:rPr>
              <w:t xml:space="preserve"> </w:t>
            </w:r>
            <w:r w:rsidR="00E6660C">
              <w:rPr>
                <w:b/>
                <w:bCs/>
                <w:sz w:val="24"/>
                <w:szCs w:val="24"/>
              </w:rPr>
              <w:fldChar w:fldCharType="begin"/>
            </w:r>
            <w:r>
              <w:rPr>
                <w:b/>
                <w:bCs/>
              </w:rPr>
              <w:instrText>PAGE</w:instrText>
            </w:r>
            <w:r w:rsidR="00E6660C">
              <w:rPr>
                <w:b/>
                <w:bCs/>
                <w:sz w:val="24"/>
                <w:szCs w:val="24"/>
              </w:rPr>
              <w:fldChar w:fldCharType="separate"/>
            </w:r>
            <w:r w:rsidR="00CF4E2B">
              <w:rPr>
                <w:b/>
                <w:bCs/>
                <w:noProof/>
              </w:rPr>
              <w:t>7</w:t>
            </w:r>
            <w:r w:rsidR="00E6660C">
              <w:rPr>
                <w:b/>
                <w:bCs/>
                <w:sz w:val="24"/>
                <w:szCs w:val="24"/>
              </w:rPr>
              <w:fldChar w:fldCharType="end"/>
            </w:r>
            <w:r>
              <w:rPr>
                <w:lang w:val="zh-CN" w:eastAsia="zh-CN"/>
              </w:rPr>
              <w:t xml:space="preserve"> / </w:t>
            </w:r>
            <w:r w:rsidR="00E6660C">
              <w:rPr>
                <w:b/>
                <w:bCs/>
                <w:sz w:val="24"/>
                <w:szCs w:val="24"/>
              </w:rPr>
              <w:fldChar w:fldCharType="begin"/>
            </w:r>
            <w:r>
              <w:rPr>
                <w:b/>
                <w:bCs/>
              </w:rPr>
              <w:instrText>NUMPAGES</w:instrText>
            </w:r>
            <w:r w:rsidR="00E6660C">
              <w:rPr>
                <w:b/>
                <w:bCs/>
                <w:sz w:val="24"/>
                <w:szCs w:val="24"/>
              </w:rPr>
              <w:fldChar w:fldCharType="separate"/>
            </w:r>
            <w:r w:rsidR="00CF4E2B">
              <w:rPr>
                <w:b/>
                <w:bCs/>
                <w:noProof/>
              </w:rPr>
              <w:t>44</w:t>
            </w:r>
            <w:r w:rsidR="00E6660C">
              <w:rPr>
                <w:b/>
                <w:bCs/>
                <w:sz w:val="24"/>
                <w:szCs w:val="24"/>
              </w:rPr>
              <w:fldChar w:fldCharType="end"/>
            </w:r>
          </w:p>
        </w:sdtContent>
      </w:sdt>
    </w:sdtContent>
  </w:sdt>
  <w:p w14:paraId="7B7E505A" w14:textId="77777777" w:rsidR="00C84984" w:rsidRDefault="00C84984">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A9D3" w14:textId="54CA5242" w:rsidR="00C84984" w:rsidRDefault="008F1330">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14:anchorId="7CC4A8E2" wp14:editId="6E087055">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60F58" w14:textId="77777777" w:rsidR="00C84984" w:rsidRDefault="00C8498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4A8E2"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14:paraId="3D460F58" w14:textId="77777777" w:rsidR="00C84984" w:rsidRDefault="00C84984">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02B6" w14:textId="77777777" w:rsidR="00C84984" w:rsidRDefault="00C8498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F7E7A" w14:textId="77777777" w:rsidR="00F51E68" w:rsidRDefault="00F51E68">
      <w:r>
        <w:separator/>
      </w:r>
    </w:p>
  </w:footnote>
  <w:footnote w:type="continuationSeparator" w:id="0">
    <w:p w14:paraId="5E359EF4" w14:textId="77777777" w:rsidR="00F51E68" w:rsidRDefault="00F51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E5620A"/>
    <w:multiLevelType w:val="multilevel"/>
    <w:tmpl w:val="0CE5620A"/>
    <w:lvl w:ilvl="0">
      <w:start w:val="1"/>
      <w:numFmt w:val="chineseCountingThousand"/>
      <w:lvlText w:val="%1."/>
      <w:lvlJc w:val="left"/>
      <w:pPr>
        <w:tabs>
          <w:tab w:val="left" w:pos="510"/>
        </w:tabs>
        <w:ind w:left="510" w:hanging="510"/>
      </w:pPr>
    </w:lvl>
    <w:lvl w:ilvl="1">
      <w:start w:val="1"/>
      <w:numFmt w:val="decimal"/>
      <w:lvlText w:val="%2."/>
      <w:lvlJc w:val="left"/>
      <w:pPr>
        <w:tabs>
          <w:tab w:val="left" w:pos="587"/>
        </w:tabs>
        <w:ind w:left="567" w:hanging="340"/>
      </w:pPr>
      <w:rPr>
        <w:sz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8D31E9F"/>
    <w:multiLevelType w:val="multilevel"/>
    <w:tmpl w:val="18D31E9F"/>
    <w:lvl w:ilvl="0">
      <w:start w:val="1"/>
      <w:numFmt w:val="chineseCountingThousand"/>
      <w:lvlText w:val="%1."/>
      <w:lvlJc w:val="left"/>
      <w:pPr>
        <w:tabs>
          <w:tab w:val="left" w:pos="510"/>
        </w:tabs>
        <w:ind w:left="510" w:hanging="510"/>
      </w:pPr>
    </w:lvl>
    <w:lvl w:ilvl="1">
      <w:start w:val="1"/>
      <w:numFmt w:val="decimal"/>
      <w:lvlText w:val="%2）"/>
      <w:lvlJc w:val="left"/>
      <w:pPr>
        <w:tabs>
          <w:tab w:val="left" w:pos="644"/>
        </w:tabs>
        <w:ind w:left="624" w:hanging="340"/>
      </w:pPr>
      <w:rPr>
        <w:sz w:val="21"/>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nsid w:val="1EED3151"/>
    <w:multiLevelType w:val="multilevel"/>
    <w:tmpl w:val="1EED3151"/>
    <w:lvl w:ilvl="0">
      <w:start w:val="1"/>
      <w:numFmt w:val="chineseCountingThousand"/>
      <w:lvlText w:val="%1."/>
      <w:lvlJc w:val="left"/>
      <w:pPr>
        <w:tabs>
          <w:tab w:val="left" w:pos="510"/>
        </w:tabs>
        <w:ind w:left="510" w:hanging="510"/>
      </w:pPr>
    </w:lvl>
    <w:lvl w:ilvl="1">
      <w:start w:val="1"/>
      <w:numFmt w:val="decimal"/>
      <w:lvlText w:val="%2."/>
      <w:lvlJc w:val="left"/>
      <w:pPr>
        <w:tabs>
          <w:tab w:val="left" w:pos="587"/>
        </w:tabs>
        <w:ind w:left="567" w:hanging="340"/>
      </w:pPr>
      <w:rPr>
        <w:sz w:val="24"/>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A984160"/>
    <w:multiLevelType w:val="multilevel"/>
    <w:tmpl w:val="2A984160"/>
    <w:lvl w:ilvl="0">
      <w:start w:val="1"/>
      <w:numFmt w:val="chineseCountingThousand"/>
      <w:lvlText w:val="%1."/>
      <w:lvlJc w:val="left"/>
      <w:pPr>
        <w:tabs>
          <w:tab w:val="left" w:pos="510"/>
        </w:tabs>
        <w:ind w:left="510" w:hanging="510"/>
      </w:pPr>
    </w:lvl>
    <w:lvl w:ilvl="1">
      <w:start w:val="1"/>
      <w:numFmt w:val="decimal"/>
      <w:lvlText w:val="%2."/>
      <w:lvlJc w:val="left"/>
      <w:pPr>
        <w:tabs>
          <w:tab w:val="left" w:pos="587"/>
        </w:tabs>
        <w:ind w:left="567" w:hanging="340"/>
      </w:pPr>
      <w:rPr>
        <w:sz w:val="24"/>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2F0D31B3"/>
    <w:multiLevelType w:val="multilevel"/>
    <w:tmpl w:val="2F0D31B3"/>
    <w:lvl w:ilvl="0">
      <w:start w:val="1"/>
      <w:numFmt w:val="chineseCountingThousand"/>
      <w:lvlText w:val="%1."/>
      <w:lvlJc w:val="left"/>
      <w:pPr>
        <w:tabs>
          <w:tab w:val="left" w:pos="510"/>
        </w:tabs>
        <w:ind w:left="510" w:hanging="510"/>
      </w:pPr>
    </w:lvl>
    <w:lvl w:ilvl="1">
      <w:start w:val="1"/>
      <w:numFmt w:val="decimal"/>
      <w:lvlText w:val="%2."/>
      <w:lvlJc w:val="left"/>
      <w:pPr>
        <w:tabs>
          <w:tab w:val="left" w:pos="587"/>
        </w:tabs>
        <w:ind w:left="567" w:hanging="340"/>
      </w:pPr>
      <w:rPr>
        <w:sz w:val="24"/>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3">
    <w:nsid w:val="46307070"/>
    <w:multiLevelType w:val="multilevel"/>
    <w:tmpl w:val="46307070"/>
    <w:lvl w:ilvl="0">
      <w:start w:val="1"/>
      <w:numFmt w:val="chineseCountingThousand"/>
      <w:lvlText w:val="%1."/>
      <w:lvlJc w:val="left"/>
      <w:pPr>
        <w:tabs>
          <w:tab w:val="left" w:pos="510"/>
        </w:tabs>
        <w:ind w:left="510" w:hanging="510"/>
      </w:pPr>
    </w:lvl>
    <w:lvl w:ilvl="1">
      <w:start w:val="1"/>
      <w:numFmt w:val="decimal"/>
      <w:lvlText w:val="%2）"/>
      <w:lvlJc w:val="left"/>
      <w:pPr>
        <w:tabs>
          <w:tab w:val="left" w:pos="928"/>
        </w:tabs>
        <w:ind w:left="908" w:hanging="340"/>
      </w:pPr>
      <w:rPr>
        <w:sz w:val="21"/>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4C7570E6"/>
    <w:multiLevelType w:val="multilevel"/>
    <w:tmpl w:val="4C7570E6"/>
    <w:lvl w:ilvl="0">
      <w:start w:val="1"/>
      <w:numFmt w:val="chineseCountingThousand"/>
      <w:lvlText w:val="%1."/>
      <w:lvlJc w:val="left"/>
      <w:pPr>
        <w:tabs>
          <w:tab w:val="left" w:pos="510"/>
        </w:tabs>
        <w:ind w:left="510" w:hanging="510"/>
      </w:pPr>
    </w:lvl>
    <w:lvl w:ilvl="1">
      <w:start w:val="1"/>
      <w:numFmt w:val="decimal"/>
      <w:lvlText w:val="%2."/>
      <w:lvlJc w:val="left"/>
      <w:pPr>
        <w:tabs>
          <w:tab w:val="left" w:pos="587"/>
        </w:tabs>
        <w:ind w:left="567" w:hanging="340"/>
      </w:pPr>
      <w:rPr>
        <w:sz w:val="21"/>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6">
    <w:nsid w:val="4E0B542A"/>
    <w:multiLevelType w:val="hybridMultilevel"/>
    <w:tmpl w:val="49BAEDDA"/>
    <w:lvl w:ilvl="0" w:tplc="415000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E8C719D"/>
    <w:multiLevelType w:val="hybridMultilevel"/>
    <w:tmpl w:val="12AA4C0C"/>
    <w:lvl w:ilvl="0" w:tplc="84FAC8C6">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4">
    <w:nsid w:val="71906D6C"/>
    <w:multiLevelType w:val="multilevel"/>
    <w:tmpl w:val="71906D6C"/>
    <w:lvl w:ilvl="0">
      <w:start w:val="1"/>
      <w:numFmt w:val="chineseCountingThousand"/>
      <w:lvlText w:val="%1."/>
      <w:lvlJc w:val="left"/>
      <w:pPr>
        <w:tabs>
          <w:tab w:val="left" w:pos="510"/>
        </w:tabs>
        <w:ind w:left="510" w:hanging="510"/>
      </w:pPr>
    </w:lvl>
    <w:lvl w:ilvl="1">
      <w:start w:val="1"/>
      <w:numFmt w:val="decimal"/>
      <w:lvlText w:val="%2."/>
      <w:lvlJc w:val="left"/>
      <w:pPr>
        <w:tabs>
          <w:tab w:val="left" w:pos="587"/>
        </w:tabs>
        <w:ind w:left="567" w:hanging="340"/>
      </w:pPr>
      <w:rPr>
        <w:sz w:val="24"/>
        <w:szCs w:val="21"/>
      </w:rPr>
    </w:lvl>
    <w:lvl w:ilvl="2">
      <w:start w:val="1"/>
      <w:numFmt w:val="decimal"/>
      <w:lvlText w:val="%2.%3."/>
      <w:lvlJc w:val="left"/>
      <w:pPr>
        <w:tabs>
          <w:tab w:val="left" w:pos="1021"/>
        </w:tabs>
        <w:ind w:left="1021" w:hanging="567"/>
      </w:pPr>
    </w:lvl>
    <w:lvl w:ilvl="3">
      <w:start w:val="1"/>
      <w:numFmt w:val="lowerLetter"/>
      <w:lvlText w:val="%4."/>
      <w:lvlJc w:val="left"/>
      <w:pPr>
        <w:tabs>
          <w:tab w:val="left" w:pos="1636"/>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5">
    <w:nsid w:val="7FFB0F23"/>
    <w:multiLevelType w:val="multilevel"/>
    <w:tmpl w:val="7FFB0F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8"/>
  </w:num>
  <w:num w:numId="3">
    <w:abstractNumId w:val="14"/>
  </w:num>
  <w:num w:numId="4">
    <w:abstractNumId w:val="8"/>
  </w:num>
  <w:num w:numId="5">
    <w:abstractNumId w:val="10"/>
  </w:num>
  <w:num w:numId="6">
    <w:abstractNumId w:val="11"/>
  </w:num>
  <w:num w:numId="7">
    <w:abstractNumId w:val="23"/>
  </w:num>
  <w:num w:numId="8">
    <w:abstractNumId w:val="22"/>
  </w:num>
  <w:num w:numId="9">
    <w:abstractNumId w:val="2"/>
  </w:num>
  <w:num w:numId="10">
    <w:abstractNumId w:val="12"/>
  </w:num>
  <w:num w:numId="11">
    <w:abstractNumId w:val="7"/>
  </w:num>
  <w:num w:numId="12">
    <w:abstractNumId w:val="17"/>
  </w:num>
  <w:num w:numId="13">
    <w:abstractNumId w:val="21"/>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1F47"/>
    <w:rsid w:val="00065630"/>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66A2A"/>
    <w:rsid w:val="0017327B"/>
    <w:rsid w:val="00177E03"/>
    <w:rsid w:val="0018116F"/>
    <w:rsid w:val="00182B0E"/>
    <w:rsid w:val="001830DF"/>
    <w:rsid w:val="00185C58"/>
    <w:rsid w:val="001861E4"/>
    <w:rsid w:val="00192465"/>
    <w:rsid w:val="00193470"/>
    <w:rsid w:val="00193817"/>
    <w:rsid w:val="00195D79"/>
    <w:rsid w:val="001A6EE7"/>
    <w:rsid w:val="001B07AA"/>
    <w:rsid w:val="001B5CD4"/>
    <w:rsid w:val="001B698B"/>
    <w:rsid w:val="001C0DB4"/>
    <w:rsid w:val="001C5843"/>
    <w:rsid w:val="001D13DE"/>
    <w:rsid w:val="001D363E"/>
    <w:rsid w:val="001E3C0E"/>
    <w:rsid w:val="001E5BEC"/>
    <w:rsid w:val="001F3956"/>
    <w:rsid w:val="001F3D0A"/>
    <w:rsid w:val="00200CED"/>
    <w:rsid w:val="0020141D"/>
    <w:rsid w:val="00217031"/>
    <w:rsid w:val="00227556"/>
    <w:rsid w:val="002305DA"/>
    <w:rsid w:val="002318C1"/>
    <w:rsid w:val="00233571"/>
    <w:rsid w:val="002336A1"/>
    <w:rsid w:val="00241E6B"/>
    <w:rsid w:val="00242301"/>
    <w:rsid w:val="002427A9"/>
    <w:rsid w:val="002431E7"/>
    <w:rsid w:val="002451B2"/>
    <w:rsid w:val="0024625A"/>
    <w:rsid w:val="00253F2E"/>
    <w:rsid w:val="0025699E"/>
    <w:rsid w:val="002578E6"/>
    <w:rsid w:val="00263085"/>
    <w:rsid w:val="002648A2"/>
    <w:rsid w:val="00270CE4"/>
    <w:rsid w:val="00273DCB"/>
    <w:rsid w:val="002768A3"/>
    <w:rsid w:val="002855A5"/>
    <w:rsid w:val="002859D4"/>
    <w:rsid w:val="00285F4F"/>
    <w:rsid w:val="00287A75"/>
    <w:rsid w:val="00290ADB"/>
    <w:rsid w:val="00290B7A"/>
    <w:rsid w:val="002971E6"/>
    <w:rsid w:val="002A4126"/>
    <w:rsid w:val="002A68F0"/>
    <w:rsid w:val="002B042F"/>
    <w:rsid w:val="002B3B47"/>
    <w:rsid w:val="002B3C69"/>
    <w:rsid w:val="002B6416"/>
    <w:rsid w:val="002C6A2D"/>
    <w:rsid w:val="002D4CF8"/>
    <w:rsid w:val="002E0F0C"/>
    <w:rsid w:val="002E3036"/>
    <w:rsid w:val="002E49DF"/>
    <w:rsid w:val="002E4DB0"/>
    <w:rsid w:val="002E6175"/>
    <w:rsid w:val="002F34BA"/>
    <w:rsid w:val="002F755A"/>
    <w:rsid w:val="003053B9"/>
    <w:rsid w:val="003102D1"/>
    <w:rsid w:val="003140EE"/>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7FB9"/>
    <w:rsid w:val="003B0FB7"/>
    <w:rsid w:val="003B3C4F"/>
    <w:rsid w:val="003B3F6B"/>
    <w:rsid w:val="003B6804"/>
    <w:rsid w:val="003B7CBD"/>
    <w:rsid w:val="003C1AF2"/>
    <w:rsid w:val="003C5C60"/>
    <w:rsid w:val="003E37C1"/>
    <w:rsid w:val="003E6785"/>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28F4"/>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0FB9"/>
    <w:rsid w:val="004B56A3"/>
    <w:rsid w:val="004C16AE"/>
    <w:rsid w:val="004C2E2F"/>
    <w:rsid w:val="004C4B54"/>
    <w:rsid w:val="004C77ED"/>
    <w:rsid w:val="004D6A19"/>
    <w:rsid w:val="00500D74"/>
    <w:rsid w:val="00505560"/>
    <w:rsid w:val="00513D5D"/>
    <w:rsid w:val="00514AFE"/>
    <w:rsid w:val="00524C14"/>
    <w:rsid w:val="00533119"/>
    <w:rsid w:val="005339E0"/>
    <w:rsid w:val="005345C8"/>
    <w:rsid w:val="005369F4"/>
    <w:rsid w:val="00547AD0"/>
    <w:rsid w:val="005518F3"/>
    <w:rsid w:val="00555E59"/>
    <w:rsid w:val="00565CF8"/>
    <w:rsid w:val="0057705C"/>
    <w:rsid w:val="00581B11"/>
    <w:rsid w:val="0058671D"/>
    <w:rsid w:val="00593DEA"/>
    <w:rsid w:val="00595F8F"/>
    <w:rsid w:val="005A17A9"/>
    <w:rsid w:val="005A45F3"/>
    <w:rsid w:val="005A4D52"/>
    <w:rsid w:val="005B4BA0"/>
    <w:rsid w:val="005B6211"/>
    <w:rsid w:val="005C6A76"/>
    <w:rsid w:val="005D5BB2"/>
    <w:rsid w:val="005E2211"/>
    <w:rsid w:val="005E2CFD"/>
    <w:rsid w:val="005E2EB3"/>
    <w:rsid w:val="005E46B5"/>
    <w:rsid w:val="005E7AF2"/>
    <w:rsid w:val="005F21D1"/>
    <w:rsid w:val="005F32BA"/>
    <w:rsid w:val="005F4BA4"/>
    <w:rsid w:val="006009CE"/>
    <w:rsid w:val="00603968"/>
    <w:rsid w:val="00606A94"/>
    <w:rsid w:val="00611D91"/>
    <w:rsid w:val="006149C8"/>
    <w:rsid w:val="006152B6"/>
    <w:rsid w:val="00622985"/>
    <w:rsid w:val="006238C7"/>
    <w:rsid w:val="006238EE"/>
    <w:rsid w:val="00624F51"/>
    <w:rsid w:val="006268B0"/>
    <w:rsid w:val="00630128"/>
    <w:rsid w:val="00630EA9"/>
    <w:rsid w:val="006312AB"/>
    <w:rsid w:val="00631F92"/>
    <w:rsid w:val="00632468"/>
    <w:rsid w:val="00632E52"/>
    <w:rsid w:val="0063479D"/>
    <w:rsid w:val="006408E7"/>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5449"/>
    <w:rsid w:val="00786BE0"/>
    <w:rsid w:val="00794F72"/>
    <w:rsid w:val="00795740"/>
    <w:rsid w:val="007B7828"/>
    <w:rsid w:val="007C2B12"/>
    <w:rsid w:val="007C586E"/>
    <w:rsid w:val="007C5B3D"/>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4AC2"/>
    <w:rsid w:val="008367BA"/>
    <w:rsid w:val="0084007B"/>
    <w:rsid w:val="00840870"/>
    <w:rsid w:val="008433A6"/>
    <w:rsid w:val="0084371B"/>
    <w:rsid w:val="0085290F"/>
    <w:rsid w:val="00855428"/>
    <w:rsid w:val="00856CF7"/>
    <w:rsid w:val="00856E19"/>
    <w:rsid w:val="008622DD"/>
    <w:rsid w:val="00862896"/>
    <w:rsid w:val="008725C6"/>
    <w:rsid w:val="00876586"/>
    <w:rsid w:val="008814C2"/>
    <w:rsid w:val="00881942"/>
    <w:rsid w:val="00885D5E"/>
    <w:rsid w:val="00892A2A"/>
    <w:rsid w:val="00895AAC"/>
    <w:rsid w:val="008A20B3"/>
    <w:rsid w:val="008A28CB"/>
    <w:rsid w:val="008B3736"/>
    <w:rsid w:val="008B4179"/>
    <w:rsid w:val="008B6A74"/>
    <w:rsid w:val="008C03C3"/>
    <w:rsid w:val="008E1769"/>
    <w:rsid w:val="008E1F3F"/>
    <w:rsid w:val="008E2155"/>
    <w:rsid w:val="008E5198"/>
    <w:rsid w:val="008F1330"/>
    <w:rsid w:val="008F3559"/>
    <w:rsid w:val="009032FB"/>
    <w:rsid w:val="00917368"/>
    <w:rsid w:val="009235B3"/>
    <w:rsid w:val="00930487"/>
    <w:rsid w:val="009312CA"/>
    <w:rsid w:val="009353D9"/>
    <w:rsid w:val="00937414"/>
    <w:rsid w:val="00942095"/>
    <w:rsid w:val="00952F8D"/>
    <w:rsid w:val="00955A6F"/>
    <w:rsid w:val="00964F96"/>
    <w:rsid w:val="009663D1"/>
    <w:rsid w:val="00967702"/>
    <w:rsid w:val="00971BD1"/>
    <w:rsid w:val="00974883"/>
    <w:rsid w:val="00975EAC"/>
    <w:rsid w:val="009855C7"/>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4C60"/>
    <w:rsid w:val="00A45F18"/>
    <w:rsid w:val="00A614C8"/>
    <w:rsid w:val="00A62247"/>
    <w:rsid w:val="00A6610B"/>
    <w:rsid w:val="00A70480"/>
    <w:rsid w:val="00A7270C"/>
    <w:rsid w:val="00A82B0B"/>
    <w:rsid w:val="00A878E0"/>
    <w:rsid w:val="00A87B9C"/>
    <w:rsid w:val="00A929EB"/>
    <w:rsid w:val="00A9577B"/>
    <w:rsid w:val="00A9762D"/>
    <w:rsid w:val="00A97BAC"/>
    <w:rsid w:val="00AA1CAF"/>
    <w:rsid w:val="00AB4D58"/>
    <w:rsid w:val="00AB6E37"/>
    <w:rsid w:val="00AB77FF"/>
    <w:rsid w:val="00AC3CFE"/>
    <w:rsid w:val="00AC470D"/>
    <w:rsid w:val="00AC7F0D"/>
    <w:rsid w:val="00AD0858"/>
    <w:rsid w:val="00AD202A"/>
    <w:rsid w:val="00AD24EC"/>
    <w:rsid w:val="00AD258E"/>
    <w:rsid w:val="00AD4DAF"/>
    <w:rsid w:val="00AD66E2"/>
    <w:rsid w:val="00AF01FA"/>
    <w:rsid w:val="00AF42BA"/>
    <w:rsid w:val="00AF45D7"/>
    <w:rsid w:val="00AF7AC9"/>
    <w:rsid w:val="00B04CA6"/>
    <w:rsid w:val="00B101F1"/>
    <w:rsid w:val="00B11AB9"/>
    <w:rsid w:val="00B135AA"/>
    <w:rsid w:val="00B17438"/>
    <w:rsid w:val="00B2137B"/>
    <w:rsid w:val="00B3047D"/>
    <w:rsid w:val="00B31994"/>
    <w:rsid w:val="00B33D45"/>
    <w:rsid w:val="00B35CCE"/>
    <w:rsid w:val="00B37657"/>
    <w:rsid w:val="00B4162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1D97"/>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774ED"/>
    <w:rsid w:val="00C8060B"/>
    <w:rsid w:val="00C84984"/>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4E2B"/>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0E8C"/>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23F2"/>
    <w:rsid w:val="00DF35F4"/>
    <w:rsid w:val="00DF41E5"/>
    <w:rsid w:val="00DF463A"/>
    <w:rsid w:val="00E00780"/>
    <w:rsid w:val="00E068F1"/>
    <w:rsid w:val="00E12E5B"/>
    <w:rsid w:val="00E13875"/>
    <w:rsid w:val="00E155F5"/>
    <w:rsid w:val="00E21054"/>
    <w:rsid w:val="00E314F4"/>
    <w:rsid w:val="00E3205C"/>
    <w:rsid w:val="00E32C1A"/>
    <w:rsid w:val="00E35382"/>
    <w:rsid w:val="00E37D62"/>
    <w:rsid w:val="00E40981"/>
    <w:rsid w:val="00E410EA"/>
    <w:rsid w:val="00E50F7B"/>
    <w:rsid w:val="00E54099"/>
    <w:rsid w:val="00E56799"/>
    <w:rsid w:val="00E56E10"/>
    <w:rsid w:val="00E6494A"/>
    <w:rsid w:val="00E6660C"/>
    <w:rsid w:val="00E70964"/>
    <w:rsid w:val="00E739AE"/>
    <w:rsid w:val="00E80BDD"/>
    <w:rsid w:val="00E85991"/>
    <w:rsid w:val="00E870BC"/>
    <w:rsid w:val="00E93446"/>
    <w:rsid w:val="00E94724"/>
    <w:rsid w:val="00E975FE"/>
    <w:rsid w:val="00E97CE7"/>
    <w:rsid w:val="00EA5A6E"/>
    <w:rsid w:val="00EA6737"/>
    <w:rsid w:val="00EC41FE"/>
    <w:rsid w:val="00EC50D4"/>
    <w:rsid w:val="00EC5462"/>
    <w:rsid w:val="00ED19AE"/>
    <w:rsid w:val="00ED2C9E"/>
    <w:rsid w:val="00ED4FC5"/>
    <w:rsid w:val="00EE046C"/>
    <w:rsid w:val="00EF1FCA"/>
    <w:rsid w:val="00EF5762"/>
    <w:rsid w:val="00EF6FC7"/>
    <w:rsid w:val="00EF7961"/>
    <w:rsid w:val="00F024A8"/>
    <w:rsid w:val="00F076B3"/>
    <w:rsid w:val="00F10B09"/>
    <w:rsid w:val="00F115FB"/>
    <w:rsid w:val="00F11707"/>
    <w:rsid w:val="00F17FFC"/>
    <w:rsid w:val="00F203CE"/>
    <w:rsid w:val="00F2580C"/>
    <w:rsid w:val="00F264D9"/>
    <w:rsid w:val="00F33B6B"/>
    <w:rsid w:val="00F37425"/>
    <w:rsid w:val="00F418B2"/>
    <w:rsid w:val="00F43F82"/>
    <w:rsid w:val="00F51E68"/>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3F22"/>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0D45515"/>
  <w15:docId w15:val="{467489A1-2F6A-4EC2-80D5-353B43BF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ojia.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jche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zaoj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C1559-4876-42F3-AB80-7C732EA4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3313</Words>
  <Characters>18886</Characters>
  <Application>Microsoft Office Word</Application>
  <DocSecurity>0</DocSecurity>
  <Lines>157</Lines>
  <Paragraphs>44</Paragraphs>
  <ScaleCrop>false</ScaleCrop>
  <Company>福化环保</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7</cp:revision>
  <dcterms:created xsi:type="dcterms:W3CDTF">2021-08-17T08:22:00Z</dcterms:created>
  <dcterms:modified xsi:type="dcterms:W3CDTF">2021-08-18T06:32:00Z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