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C63486"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厂区道路照明</w:t>
      </w:r>
      <w:r w:rsidR="00DE51BA">
        <w:rPr>
          <w:rFonts w:ascii="微软雅黑" w:eastAsia="微软雅黑" w:hint="eastAsia"/>
          <w:b/>
          <w:sz w:val="36"/>
          <w:szCs w:val="36"/>
          <w:u w:val="single"/>
          <w:lang w:eastAsia="zh-CN"/>
        </w:rPr>
        <w:t>材料</w:t>
      </w:r>
      <w:r w:rsidR="00DE51BA" w:rsidRPr="00DE51BA">
        <w:rPr>
          <w:rFonts w:ascii="微软雅黑" w:eastAsia="微软雅黑" w:hint="eastAsia"/>
          <w:b/>
          <w:sz w:val="36"/>
          <w:szCs w:val="36"/>
          <w:u w:val="single"/>
          <w:lang w:eastAsia="zh-CN"/>
        </w:rPr>
        <w:t>采购</w:t>
      </w:r>
      <w:r w:rsidR="00322549" w:rsidRPr="00DE51BA">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w:t>
      </w:r>
      <w:r w:rsidR="00C63486">
        <w:rPr>
          <w:rFonts w:hint="eastAsia"/>
          <w:sz w:val="28"/>
          <w:szCs w:val="28"/>
          <w:u w:val="single"/>
        </w:rPr>
        <w:t>0716001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二一</w:t>
      </w:r>
      <w:r>
        <w:rPr>
          <w:rFonts w:ascii="微软雅黑" w:eastAsia="微软雅黑" w:hint="eastAsia"/>
          <w:b/>
          <w:w w:val="95"/>
          <w:sz w:val="32"/>
          <w:lang w:eastAsia="zh-CN"/>
        </w:rPr>
        <w:t>年</w:t>
      </w:r>
      <w:r w:rsidR="00DE51BA">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48745A">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48745A">
      <w:pPr>
        <w:pStyle w:val="a3"/>
        <w:spacing w:before="8"/>
        <w:rPr>
          <w:sz w:val="19"/>
          <w:lang w:eastAsia="zh-CN"/>
        </w:rPr>
      </w:pP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Default="0048745A" w:rsidP="00B225BB">
      <w:pPr>
        <w:pStyle w:val="1"/>
      </w:pPr>
    </w:p>
    <w:p w:rsidR="0048745A" w:rsidRPr="00B225BB"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C63486">
        <w:rPr>
          <w:rFonts w:asciiTheme="majorEastAsia" w:eastAsiaTheme="majorEastAsia" w:hAnsiTheme="majorEastAsia" w:hint="eastAsia"/>
          <w:u w:val="single"/>
          <w:lang w:eastAsia="zh-CN"/>
        </w:rPr>
        <w:t>厂区道路照明</w:t>
      </w:r>
      <w:r w:rsidR="00DE51BA" w:rsidRPr="00DE51BA">
        <w:rPr>
          <w:rFonts w:asciiTheme="majorEastAsia" w:eastAsiaTheme="majorEastAsia" w:hAnsiTheme="majorEastAsia" w:hint="eastAsia"/>
          <w:u w:val="single"/>
          <w:lang w:eastAsia="zh-CN"/>
        </w:rPr>
        <w:t>材料采购</w:t>
      </w:r>
      <w:r w:rsidR="00F14430" w:rsidRPr="000566C1">
        <w:rPr>
          <w:rFonts w:asciiTheme="majorEastAsia" w:eastAsiaTheme="majorEastAsia" w:hAnsiTheme="majorEastAsia" w:hint="eastAsia"/>
          <w:u w:val="single"/>
          <w:lang w:eastAsia="zh-CN"/>
        </w:rPr>
        <w:t>项目</w:t>
      </w:r>
      <w:r w:rsidR="00FE3FD9">
        <w:rPr>
          <w:rFonts w:asciiTheme="majorEastAsia" w:eastAsiaTheme="majorEastAsia" w:hAnsiTheme="majorEastAsia" w:hint="eastAsia"/>
          <w:u w:val="single"/>
          <w:lang w:eastAsia="zh-CN"/>
        </w:rPr>
        <w:t>（项目编号：FHC-PTCG2021</w:t>
      </w:r>
      <w:r w:rsidR="00C63486">
        <w:rPr>
          <w:rFonts w:asciiTheme="majorEastAsia" w:eastAsiaTheme="majorEastAsia" w:hAnsiTheme="majorEastAsia" w:hint="eastAsia"/>
          <w:u w:val="single"/>
          <w:lang w:eastAsia="zh-CN"/>
        </w:rPr>
        <w:t>0716001</w:t>
      </w:r>
      <w:r w:rsidR="00FE3FD9">
        <w:rPr>
          <w:rFonts w:asciiTheme="majorEastAsia" w:eastAsiaTheme="majorEastAsia" w:hAnsiTheme="majorEastAsia" w:hint="eastAsia"/>
          <w:u w:val="single"/>
          <w:lang w:eastAsia="zh-CN"/>
        </w:rPr>
        <w:t>）</w:t>
      </w:r>
      <w:r w:rsidR="00DD56C2">
        <w:rPr>
          <w:lang w:eastAsia="zh-CN"/>
        </w:rPr>
        <w:t>进行</w:t>
      </w:r>
      <w:r w:rsidR="00FE3FD9">
        <w:rPr>
          <w:rFonts w:hint="eastAsia"/>
          <w:lang w:eastAsia="zh-CN"/>
        </w:rPr>
        <w:t>国内</w:t>
      </w:r>
      <w:r w:rsidR="00DD56C2">
        <w:rPr>
          <w:lang w:eastAsia="zh-CN"/>
        </w:rPr>
        <w:t>公开比选。为了“公开、公平、公正、透明”，引导参选人进行正确参选，特制定本规定文件</w:t>
      </w:r>
      <w:r w:rsidR="00FE3FD9">
        <w:rPr>
          <w:rFonts w:hint="eastAsia"/>
          <w:lang w:eastAsia="zh-CN"/>
        </w:rPr>
        <w:t>，欢迎国内符合条件的供应商积极参选</w:t>
      </w:r>
      <w:r w:rsidR="00DD56C2">
        <w:rPr>
          <w:lang w:eastAsia="zh-CN"/>
        </w:rPr>
        <w:t>。</w:t>
      </w:r>
    </w:p>
    <w:p w:rsidR="00FE3FD9" w:rsidRPr="005D647F" w:rsidRDefault="00DD56C2" w:rsidP="00F81D04">
      <w:pPr>
        <w:autoSpaceDE/>
        <w:autoSpaceDN/>
        <w:spacing w:line="360" w:lineRule="auto"/>
        <w:ind w:firstLineChars="200" w:firstLine="440"/>
        <w:jc w:val="both"/>
        <w:rPr>
          <w:rFonts w:asciiTheme="majorEastAsia" w:eastAsiaTheme="majorEastAsia" w:hAnsiTheme="majorEastAsia"/>
          <w:b/>
          <w:bCs/>
          <w:sz w:val="24"/>
          <w:szCs w:val="24"/>
          <w:lang w:eastAsia="zh-CN"/>
        </w:rPr>
      </w:pPr>
      <w:bookmarkStart w:id="0" w:name="_GoBack"/>
      <w:bookmarkEnd w:id="0"/>
      <w:r>
        <w:rPr>
          <w:lang w:eastAsia="zh-CN"/>
        </w:rPr>
        <w:t>一、</w:t>
      </w:r>
      <w:r w:rsidR="00FE3FD9" w:rsidRPr="005D647F">
        <w:rPr>
          <w:rFonts w:asciiTheme="majorEastAsia" w:eastAsiaTheme="majorEastAsia" w:hAnsiTheme="majorEastAsia" w:hint="eastAsia"/>
          <w:b/>
          <w:bCs/>
          <w:sz w:val="24"/>
          <w:szCs w:val="24"/>
          <w:lang w:eastAsia="zh-CN"/>
        </w:rPr>
        <w:t>项目概况</w:t>
      </w:r>
    </w:p>
    <w:p w:rsidR="00FE3FD9" w:rsidRPr="003E020B" w:rsidRDefault="00FE3FD9" w:rsidP="00CE3409">
      <w:pPr>
        <w:autoSpaceDE/>
        <w:autoSpaceDN/>
        <w:spacing w:line="360" w:lineRule="auto"/>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C63486">
        <w:rPr>
          <w:rFonts w:asciiTheme="majorEastAsia" w:eastAsiaTheme="majorEastAsia" w:hAnsiTheme="majorEastAsia" w:hint="eastAsia"/>
          <w:bCs/>
          <w:sz w:val="24"/>
          <w:szCs w:val="24"/>
          <w:u w:val="single"/>
          <w:lang w:eastAsia="zh-CN"/>
        </w:rPr>
        <w:t>照明</w:t>
      </w:r>
      <w:r w:rsidR="00DE51BA">
        <w:rPr>
          <w:rFonts w:asciiTheme="majorEastAsia" w:eastAsiaTheme="majorEastAsia" w:hAnsiTheme="majorEastAsia" w:hint="eastAsia"/>
          <w:bCs/>
          <w:sz w:val="24"/>
          <w:szCs w:val="24"/>
          <w:u w:val="single"/>
          <w:lang w:eastAsia="zh-CN"/>
        </w:rPr>
        <w:t>材料</w:t>
      </w:r>
      <w:r>
        <w:rPr>
          <w:rFonts w:asciiTheme="majorEastAsia" w:eastAsiaTheme="majorEastAsia" w:hAnsiTheme="majorEastAsia" w:hint="eastAsia"/>
          <w:bCs/>
          <w:sz w:val="24"/>
          <w:szCs w:val="24"/>
          <w:u w:val="single"/>
          <w:lang w:eastAsia="zh-CN"/>
        </w:rPr>
        <w:t xml:space="preserve">采购 </w:t>
      </w:r>
    </w:p>
    <w:p w:rsidR="00FE3FD9" w:rsidRDefault="00FE3FD9" w:rsidP="00CE3409">
      <w:pPr>
        <w:pStyle w:val="2"/>
        <w:spacing w:line="360" w:lineRule="auto"/>
        <w:ind w:left="0" w:firstLineChars="198" w:firstLine="475"/>
        <w:rPr>
          <w:b w:val="0"/>
          <w:shd w:val="clear" w:color="auto" w:fill="FFFFFF"/>
          <w:lang w:eastAsia="zh-CN"/>
        </w:rPr>
      </w:pPr>
      <w:r w:rsidRPr="00FE3FD9">
        <w:rPr>
          <w:rFonts w:asciiTheme="majorEastAsia" w:eastAsiaTheme="majorEastAsia" w:hAnsiTheme="majorEastAsia" w:hint="eastAsia"/>
          <w:b w:val="0"/>
          <w:lang w:eastAsia="zh-CN"/>
        </w:rPr>
        <w:t>2. 比选项目简要说明：</w:t>
      </w:r>
      <w:r w:rsidR="00C63486">
        <w:rPr>
          <w:rFonts w:asciiTheme="majorEastAsia" w:eastAsiaTheme="majorEastAsia" w:hAnsiTheme="majorEastAsia" w:hint="eastAsia"/>
          <w:b w:val="0"/>
          <w:lang w:eastAsia="zh-CN"/>
        </w:rPr>
        <w:t>厂区道路照明</w:t>
      </w:r>
      <w:r w:rsidR="000E3DF0" w:rsidRPr="000E3DF0">
        <w:rPr>
          <w:rFonts w:asciiTheme="majorEastAsia" w:eastAsiaTheme="majorEastAsia" w:hAnsiTheme="majorEastAsia" w:hint="eastAsia"/>
          <w:b w:val="0"/>
          <w:lang w:eastAsia="zh-CN"/>
        </w:rPr>
        <w:t>材料采购</w:t>
      </w:r>
      <w:r w:rsidRPr="00FE3FD9">
        <w:rPr>
          <w:rFonts w:hint="eastAsia"/>
          <w:b w:val="0"/>
          <w:shd w:val="clear" w:color="auto" w:fill="FFFFFF"/>
          <w:lang w:eastAsia="zh-CN"/>
        </w:rPr>
        <w:t>。</w:t>
      </w:r>
    </w:p>
    <w:p w:rsidR="00CE3409" w:rsidRPr="00CE3409" w:rsidRDefault="00CE3409" w:rsidP="00CE3409">
      <w:pPr>
        <w:spacing w:line="360" w:lineRule="auto"/>
        <w:rPr>
          <w:sz w:val="24"/>
          <w:szCs w:val="24"/>
          <w:lang w:eastAsia="zh-CN"/>
        </w:rPr>
      </w:pPr>
      <w:r>
        <w:rPr>
          <w:rFonts w:hint="eastAsia"/>
          <w:lang w:eastAsia="zh-CN"/>
        </w:rPr>
        <w:t xml:space="preserve">     </w:t>
      </w:r>
      <w:r w:rsidRPr="00CE3409">
        <w:rPr>
          <w:rFonts w:hint="eastAsia"/>
          <w:sz w:val="24"/>
          <w:szCs w:val="24"/>
          <w:lang w:eastAsia="zh-CN"/>
        </w:rPr>
        <w:t>3. 项目控制价格：</w:t>
      </w:r>
      <w:r w:rsidR="00C63486">
        <w:rPr>
          <w:rFonts w:hint="eastAsia"/>
          <w:sz w:val="24"/>
          <w:szCs w:val="24"/>
          <w:lang w:eastAsia="zh-CN"/>
        </w:rPr>
        <w:t>420000</w:t>
      </w:r>
      <w:r w:rsidRPr="00CE3409">
        <w:rPr>
          <w:rFonts w:hint="eastAsia"/>
          <w:sz w:val="24"/>
          <w:szCs w:val="24"/>
          <w:lang w:eastAsia="zh-CN"/>
        </w:rPr>
        <w:t>.00元</w:t>
      </w:r>
    </w:p>
    <w:p w:rsidR="00967702" w:rsidRDefault="00FE3FD9" w:rsidP="00CE3409">
      <w:pPr>
        <w:pStyle w:val="2"/>
        <w:spacing w:line="360" w:lineRule="auto"/>
        <w:ind w:left="0" w:firstLineChars="196" w:firstLine="472"/>
        <w:rPr>
          <w:lang w:eastAsia="zh-CN"/>
        </w:rPr>
      </w:pPr>
      <w:r>
        <w:rPr>
          <w:rFonts w:hint="eastAsia"/>
          <w:lang w:eastAsia="zh-CN"/>
        </w:rPr>
        <w:t>二、</w:t>
      </w:r>
      <w:r w:rsidR="00DD56C2">
        <w:rPr>
          <w:lang w:eastAsia="zh-CN"/>
        </w:rPr>
        <w:t>参选人资格要求：</w:t>
      </w:r>
    </w:p>
    <w:p w:rsidR="00E147B1" w:rsidRPr="00FB2C03" w:rsidRDefault="00E147B1" w:rsidP="00E147B1">
      <w:pPr>
        <w:widowControl/>
        <w:autoSpaceDE/>
        <w:autoSpaceDN/>
        <w:spacing w:line="360" w:lineRule="auto"/>
        <w:ind w:leftChars="257" w:left="565"/>
        <w:jc w:val="both"/>
        <w:rPr>
          <w:rFonts w:asciiTheme="majorEastAsia" w:eastAsiaTheme="majorEastAsia" w:hAnsiTheme="majorEastAsia"/>
          <w:sz w:val="24"/>
          <w:szCs w:val="24"/>
          <w:lang w:eastAsia="zh-CN"/>
        </w:rPr>
      </w:pPr>
      <w:r>
        <w:rPr>
          <w:rFonts w:hint="eastAsia"/>
          <w:sz w:val="24"/>
          <w:szCs w:val="24"/>
          <w:lang w:eastAsia="zh-CN"/>
        </w:rPr>
        <w:t>1.</w:t>
      </w:r>
      <w:r w:rsidRPr="001A47A4">
        <w:rPr>
          <w:rFonts w:hint="eastAsia"/>
          <w:sz w:val="24"/>
          <w:szCs w:val="24"/>
          <w:lang w:eastAsia="zh-CN"/>
        </w:rPr>
        <w:t xml:space="preserve">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E147B1" w:rsidRPr="00FB2C03" w:rsidRDefault="00E147B1" w:rsidP="00E147B1">
      <w:pPr>
        <w:pStyle w:val="a7"/>
        <w:widowControl/>
        <w:numPr>
          <w:ilvl w:val="0"/>
          <w:numId w:val="10"/>
        </w:numPr>
        <w:autoSpaceDE/>
        <w:autoSpaceDN/>
        <w:spacing w:before="0" w:line="360" w:lineRule="auto"/>
        <w:jc w:val="both"/>
        <w:rPr>
          <w:rFonts w:asciiTheme="majorEastAsia" w:eastAsiaTheme="majorEastAsia" w:hAnsiTheme="majorEastAsia"/>
          <w:sz w:val="24"/>
          <w:szCs w:val="24"/>
          <w:lang w:eastAsia="zh-CN"/>
        </w:rPr>
      </w:pPr>
      <w:r w:rsidRPr="00FB2C03">
        <w:rPr>
          <w:rFonts w:asciiTheme="majorEastAsia" w:eastAsiaTheme="majorEastAsia" w:hAnsiTheme="majorEastAsia"/>
          <w:sz w:val="24"/>
          <w:szCs w:val="24"/>
          <w:lang w:eastAsia="zh-CN"/>
        </w:rPr>
        <w:t>没有失信黑名单记录（以最高院失信被执行人系统发布信息为准）；</w:t>
      </w:r>
    </w:p>
    <w:p w:rsidR="00B065F7" w:rsidRDefault="00E147B1" w:rsidP="00E147B1">
      <w:pPr>
        <w:autoSpaceDE/>
        <w:autoSpaceDN/>
        <w:spacing w:line="360" w:lineRule="auto"/>
        <w:ind w:leftChars="257" w:left="565"/>
        <w:jc w:val="both"/>
        <w:rPr>
          <w:sz w:val="24"/>
          <w:lang w:eastAsia="zh-CN"/>
        </w:rPr>
      </w:pPr>
      <w:r>
        <w:rPr>
          <w:rFonts w:asciiTheme="majorEastAsia" w:eastAsiaTheme="majorEastAsia" w:hAnsiTheme="majorEastAsia" w:hint="eastAsia"/>
          <w:sz w:val="24"/>
          <w:szCs w:val="24"/>
          <w:lang w:eastAsia="zh-CN"/>
        </w:rPr>
        <w:t xml:space="preserve">3.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F81D04" w:rsidRPr="005D647F" w:rsidRDefault="00F81D04" w:rsidP="00F81D04">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E147B1">
        <w:rPr>
          <w:rFonts w:asciiTheme="majorEastAsia" w:eastAsiaTheme="majorEastAsia" w:hAnsiTheme="majorEastAsia" w:hint="eastAsia"/>
          <w:sz w:val="24"/>
          <w:szCs w:val="24"/>
          <w:lang w:eastAsia="zh-CN"/>
        </w:rPr>
        <w:t>7</w:t>
      </w:r>
      <w:r w:rsidRPr="005D647F">
        <w:rPr>
          <w:rFonts w:asciiTheme="majorEastAsia" w:eastAsiaTheme="majorEastAsia" w:hAnsiTheme="majorEastAsia" w:hint="eastAsia"/>
          <w:sz w:val="24"/>
          <w:szCs w:val="24"/>
          <w:lang w:eastAsia="zh-CN"/>
        </w:rPr>
        <w:t>月  日至</w:t>
      </w:r>
      <w:r w:rsidR="00C32735">
        <w:rPr>
          <w:rFonts w:asciiTheme="majorEastAsia" w:eastAsiaTheme="majorEastAsia" w:hAnsiTheme="majorEastAsia" w:hint="eastAsia"/>
          <w:sz w:val="24"/>
          <w:szCs w:val="24"/>
          <w:lang w:eastAsia="zh-CN"/>
        </w:rPr>
        <w:t>8月</w:t>
      </w:r>
      <w:r w:rsidRPr="005D647F">
        <w:rPr>
          <w:rFonts w:asciiTheme="majorEastAsia" w:eastAsiaTheme="majorEastAsia" w:hAnsiTheme="majorEastAsia" w:hint="eastAsia"/>
          <w:sz w:val="24"/>
          <w:szCs w:val="24"/>
          <w:lang w:eastAsia="zh-CN"/>
        </w:rPr>
        <w:t xml:space="preserve">  日（共</w:t>
      </w:r>
      <w:r w:rsidR="00E147B1">
        <w:rPr>
          <w:rFonts w:asciiTheme="majorEastAsia" w:eastAsiaTheme="majorEastAsia" w:hAnsiTheme="majorEastAsia" w:hint="eastAsia"/>
          <w:sz w:val="24"/>
          <w:szCs w:val="24"/>
          <w:lang w:eastAsia="zh-CN"/>
        </w:rPr>
        <w:t>10</w:t>
      </w:r>
      <w:r w:rsidRPr="005D647F">
        <w:rPr>
          <w:rFonts w:asciiTheme="majorEastAsia" w:eastAsiaTheme="majorEastAsia" w:hAnsiTheme="majorEastAsia" w:hint="eastAsia"/>
          <w:sz w:val="24"/>
          <w:szCs w:val="24"/>
          <w:lang w:eastAsia="zh-CN"/>
        </w:rPr>
        <w:t>天）</w:t>
      </w:r>
    </w:p>
    <w:p w:rsidR="006E61B5" w:rsidRPr="00C32735" w:rsidRDefault="00F81D04" w:rsidP="00C32735">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F21B24">
          <w:rPr>
            <w:rStyle w:val="ab"/>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F81D04" w:rsidRPr="00395E35" w:rsidRDefault="00395E35" w:rsidP="006E61B5">
      <w:pPr>
        <w:pStyle w:val="10"/>
        <w:spacing w:line="360" w:lineRule="auto"/>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sidR="00F81D04" w:rsidRPr="00395E35">
        <w:rPr>
          <w:rFonts w:asciiTheme="majorEastAsia" w:eastAsiaTheme="majorEastAsia" w:hAnsiTheme="majorEastAsia" w:hint="eastAsia"/>
          <w:sz w:val="24"/>
          <w:szCs w:val="24"/>
          <w:lang w:eastAsia="zh-CN"/>
        </w:rPr>
        <w:t>参选文件递交要求</w:t>
      </w:r>
    </w:p>
    <w:p w:rsidR="00F81D04" w:rsidRPr="005D647F" w:rsidRDefault="00F81D04" w:rsidP="006E61B5">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F81D04" w:rsidRPr="005D647F" w:rsidRDefault="00F81D04" w:rsidP="00F81D04">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6E61B5">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个工作日</w:t>
      </w:r>
    </w:p>
    <w:p w:rsidR="00F81D04" w:rsidRPr="00395E35" w:rsidRDefault="0083261C" w:rsidP="00395E35">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w:t>
      </w:r>
      <w:r w:rsidR="00395E35">
        <w:rPr>
          <w:rFonts w:asciiTheme="majorEastAsia" w:eastAsiaTheme="majorEastAsia" w:hAnsiTheme="majorEastAsia" w:hint="eastAsia"/>
          <w:b/>
          <w:bCs/>
          <w:sz w:val="24"/>
          <w:szCs w:val="24"/>
          <w:lang w:eastAsia="zh-CN"/>
        </w:rPr>
        <w:t>、</w:t>
      </w:r>
      <w:r w:rsidR="00F81D04" w:rsidRPr="00395E35">
        <w:rPr>
          <w:rFonts w:asciiTheme="majorEastAsia" w:eastAsiaTheme="majorEastAsia" w:hAnsiTheme="majorEastAsia" w:hint="eastAsia"/>
          <w:b/>
          <w:bCs/>
          <w:sz w:val="24"/>
          <w:szCs w:val="24"/>
          <w:lang w:eastAsia="zh-CN"/>
        </w:rPr>
        <w:t>联系方式</w:t>
      </w:r>
    </w:p>
    <w:p w:rsidR="00F81D04" w:rsidRPr="0089373F" w:rsidRDefault="00F81D04" w:rsidP="00F81D04">
      <w:pPr>
        <w:pStyle w:val="af1"/>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商务联系人：纪先生  电话：0596-6311823  邮箱：hzji@fhcpec.com.cn</w:t>
      </w:r>
    </w:p>
    <w:p w:rsidR="00F81D04" w:rsidRPr="0089373F" w:rsidRDefault="00F81D04" w:rsidP="00F81D04">
      <w:pPr>
        <w:pStyle w:val="af1"/>
        <w:snapToGrid w:val="0"/>
        <w:spacing w:line="360" w:lineRule="auto"/>
        <w:ind w:left="412" w:firstLineChars="200" w:firstLine="480"/>
        <w:rPr>
          <w:rFonts w:asciiTheme="majorEastAsia" w:eastAsiaTheme="majorEastAsia" w:hAnsiTheme="majorEastAsia" w:cs="宋体"/>
          <w:bCs/>
          <w:szCs w:val="24"/>
        </w:rPr>
      </w:pPr>
      <w:r w:rsidRPr="005D647F">
        <w:rPr>
          <w:rFonts w:asciiTheme="majorEastAsia" w:eastAsiaTheme="majorEastAsia" w:hAnsiTheme="majorEastAsia" w:cs="宋体" w:hint="eastAsia"/>
          <w:bCs/>
          <w:szCs w:val="24"/>
        </w:rPr>
        <w:t xml:space="preserve">纪检监察室电话：0596-6311774  </w:t>
      </w:r>
    </w:p>
    <w:p w:rsidR="00F81D04" w:rsidRPr="005D647F" w:rsidRDefault="00F81D04" w:rsidP="00F81D04">
      <w:pPr>
        <w:pStyle w:val="af1"/>
        <w:snapToGrid w:val="0"/>
        <w:spacing w:line="360" w:lineRule="auto"/>
        <w:ind w:left="412" w:firstLineChars="200" w:firstLine="480"/>
        <w:rPr>
          <w:rFonts w:asciiTheme="majorEastAsia" w:eastAsiaTheme="majorEastAsia" w:hAnsiTheme="majorEastAsia" w:cs="宋体"/>
          <w:b/>
          <w:bCs/>
          <w:szCs w:val="24"/>
        </w:rPr>
      </w:pPr>
      <w:r w:rsidRPr="005D647F">
        <w:rPr>
          <w:rFonts w:asciiTheme="majorEastAsia" w:eastAsiaTheme="majorEastAsia" w:hAnsiTheme="majorEastAsia" w:cs="宋体" w:hint="eastAsia"/>
          <w:bCs/>
          <w:szCs w:val="24"/>
        </w:rPr>
        <w:t>联系地址：漳州市漳浦县杜浔镇杜昌路9号</w:t>
      </w:r>
    </w:p>
    <w:p w:rsidR="00F81D04" w:rsidRPr="008E38EB" w:rsidRDefault="00F81D04" w:rsidP="00F81D04">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F81D04" w:rsidP="00F81D04">
      <w:pPr>
        <w:spacing w:line="360" w:lineRule="auto"/>
        <w:ind w:firstLineChars="2100" w:firstLine="5040"/>
        <w:rPr>
          <w:sz w:val="24"/>
          <w:szCs w:val="24"/>
          <w:lang w:eastAsia="zh-CN"/>
        </w:rPr>
      </w:pPr>
      <w:r w:rsidRPr="008E38EB">
        <w:rPr>
          <w:rFonts w:hint="eastAsia"/>
          <w:sz w:val="24"/>
          <w:szCs w:val="24"/>
          <w:lang w:eastAsia="zh-CN"/>
        </w:rPr>
        <w:t>202</w:t>
      </w:r>
      <w:r>
        <w:rPr>
          <w:rFonts w:hint="eastAsia"/>
          <w:sz w:val="24"/>
          <w:szCs w:val="24"/>
          <w:lang w:eastAsia="zh-CN"/>
        </w:rPr>
        <w:t>1</w:t>
      </w:r>
      <w:r w:rsidRPr="008E38EB">
        <w:rPr>
          <w:rFonts w:hint="eastAsia"/>
          <w:sz w:val="24"/>
          <w:szCs w:val="24"/>
          <w:lang w:eastAsia="zh-CN"/>
        </w:rPr>
        <w:t>.</w:t>
      </w:r>
      <w:r>
        <w:rPr>
          <w:rFonts w:hint="eastAsia"/>
          <w:sz w:val="24"/>
          <w:szCs w:val="24"/>
          <w:lang w:eastAsia="zh-CN"/>
        </w:rPr>
        <w:t>0</w:t>
      </w:r>
      <w:r w:rsidR="006E61B5">
        <w:rPr>
          <w:rFonts w:hint="eastAsia"/>
          <w:sz w:val="24"/>
          <w:szCs w:val="24"/>
          <w:lang w:eastAsia="zh-CN"/>
        </w:rPr>
        <w:t>7</w:t>
      </w:r>
      <w:r w:rsidRPr="008E38EB">
        <w:rPr>
          <w:rFonts w:hint="eastAsia"/>
          <w:sz w:val="24"/>
          <w:szCs w:val="24"/>
          <w:lang w:eastAsia="zh-CN"/>
        </w:rPr>
        <w:t>.</w:t>
      </w:r>
      <w:r w:rsidR="00397FE4">
        <w:rPr>
          <w:rFonts w:hint="eastAsia"/>
          <w:sz w:val="24"/>
          <w:szCs w:val="24"/>
          <w:lang w:eastAsia="zh-CN"/>
        </w:rPr>
        <w:t>30</w:t>
      </w:r>
    </w:p>
    <w:p w:rsidR="00F6409E" w:rsidRDefault="00F6409E">
      <w:pPr>
        <w:pStyle w:val="10"/>
        <w:tabs>
          <w:tab w:val="left" w:pos="1262"/>
        </w:tabs>
        <w:spacing w:line="355" w:lineRule="exact"/>
        <w:ind w:left="0" w:right="108"/>
        <w:jc w:val="center"/>
        <w:rPr>
          <w:lang w:eastAsia="zh-CN"/>
        </w:rPr>
        <w:sectPr w:rsidR="00F6409E">
          <w:footerReference w:type="default" r:id="rId10"/>
          <w:pgSz w:w="11910" w:h="16840"/>
          <w:pgMar w:top="1500" w:right="1020" w:bottom="740" w:left="1300" w:header="0" w:footer="551" w:gutter="0"/>
          <w:cols w:space="720"/>
        </w:sectPr>
      </w:pPr>
    </w:p>
    <w:p w:rsidR="0083261C" w:rsidRDefault="0083261C" w:rsidP="0083261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Pr="006E61B5">
        <w:rPr>
          <w:rFonts w:asciiTheme="majorEastAsia" w:eastAsiaTheme="majorEastAsia" w:hAnsiTheme="majorEastAsia" w:hint="eastAsia"/>
          <w:u w:val="single"/>
          <w:lang w:eastAsia="zh-CN"/>
        </w:rPr>
        <w:t xml:space="preserve"> </w:t>
      </w:r>
      <w:r w:rsidR="00C32735">
        <w:rPr>
          <w:rFonts w:asciiTheme="majorEastAsia" w:eastAsiaTheme="majorEastAsia" w:hAnsiTheme="majorEastAsia" w:hint="eastAsia"/>
          <w:u w:val="single"/>
          <w:lang w:eastAsia="zh-CN"/>
        </w:rPr>
        <w:t>厂区道路照明</w:t>
      </w:r>
      <w:r w:rsidR="006E61B5" w:rsidRPr="006E61B5">
        <w:rPr>
          <w:rFonts w:asciiTheme="majorEastAsia" w:eastAsiaTheme="majorEastAsia" w:hAnsiTheme="majorEastAsia" w:hint="eastAsia"/>
          <w:u w:val="single"/>
          <w:lang w:eastAsia="zh-CN"/>
        </w:rPr>
        <w:t>材料采购</w:t>
      </w:r>
      <w:r w:rsidRPr="009238C4">
        <w:rPr>
          <w:rFonts w:asciiTheme="majorEastAsia" w:eastAsiaTheme="majorEastAsia" w:hAnsiTheme="majorEastAsia" w:hint="eastAsia"/>
          <w:u w:val="single"/>
          <w:lang w:eastAsia="zh-CN"/>
        </w:rPr>
        <w:t xml:space="preserve">项目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9238C4">
        <w:rPr>
          <w:rFonts w:asciiTheme="majorEastAsia" w:eastAsiaTheme="majorEastAsia" w:hAnsiTheme="majorEastAsia" w:hint="eastAsia"/>
          <w:snapToGrid w:val="0"/>
          <w:spacing w:val="8"/>
          <w:sz w:val="24"/>
          <w:szCs w:val="24"/>
          <w:u w:val="single"/>
          <w:lang w:eastAsia="zh-CN"/>
        </w:rPr>
        <w:t xml:space="preserve">  </w:t>
      </w:r>
      <w:r w:rsidR="00C32735">
        <w:rPr>
          <w:rFonts w:asciiTheme="majorEastAsia" w:eastAsiaTheme="majorEastAsia" w:hAnsiTheme="majorEastAsia" w:hint="eastAsia"/>
          <w:snapToGrid w:val="0"/>
          <w:spacing w:val="8"/>
          <w:sz w:val="24"/>
          <w:szCs w:val="24"/>
          <w:u w:val="single"/>
          <w:lang w:eastAsia="zh-CN"/>
        </w:rPr>
        <w:t>照明</w:t>
      </w:r>
      <w:r w:rsidR="00F2758F">
        <w:rPr>
          <w:rFonts w:asciiTheme="majorEastAsia" w:eastAsiaTheme="majorEastAsia" w:hAnsiTheme="majorEastAsia" w:hint="eastAsia"/>
          <w:snapToGrid w:val="0"/>
          <w:spacing w:val="8"/>
          <w:sz w:val="24"/>
          <w:szCs w:val="24"/>
          <w:u w:val="single"/>
          <w:lang w:eastAsia="zh-CN"/>
        </w:rPr>
        <w:t>材料采购</w:t>
      </w:r>
      <w:r w:rsidRPr="009238C4">
        <w:rPr>
          <w:rFonts w:asciiTheme="majorEastAsia" w:eastAsiaTheme="majorEastAsia" w:hAnsiTheme="majorEastAsia" w:hint="eastAsia"/>
          <w:snapToGrid w:val="0"/>
          <w:spacing w:val="8"/>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Pr="009238C4">
        <w:rPr>
          <w:rFonts w:asciiTheme="majorEastAsia" w:eastAsiaTheme="majorEastAsia" w:hAnsiTheme="majorEastAsia" w:hint="eastAsia"/>
          <w:snapToGrid w:val="0"/>
          <w:spacing w:val="8"/>
          <w:sz w:val="24"/>
          <w:szCs w:val="24"/>
          <w:u w:val="single"/>
          <w:lang w:eastAsia="zh-CN"/>
        </w:rPr>
        <w:t>见</w:t>
      </w:r>
      <w:r w:rsidR="00F2758F">
        <w:rPr>
          <w:rFonts w:asciiTheme="majorEastAsia" w:eastAsiaTheme="majorEastAsia" w:hAnsiTheme="majorEastAsia" w:hint="eastAsia"/>
          <w:snapToGrid w:val="0"/>
          <w:spacing w:val="8"/>
          <w:sz w:val="24"/>
          <w:szCs w:val="24"/>
          <w:u w:val="single"/>
          <w:lang w:eastAsia="zh-CN"/>
        </w:rPr>
        <w:t>附件5“报价单”</w:t>
      </w:r>
      <w:r w:rsidR="00456A83">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F2758F">
        <w:rPr>
          <w:rFonts w:asciiTheme="majorEastAsia" w:eastAsiaTheme="majorEastAsia" w:hAnsiTheme="majorEastAsia" w:hint="eastAsia"/>
          <w:sz w:val="24"/>
          <w:szCs w:val="24"/>
          <w:lang w:eastAsia="zh-CN"/>
        </w:rPr>
        <w:t>产品</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83261C" w:rsidP="0083261C">
      <w:pPr>
        <w:pStyle w:val="a3"/>
        <w:spacing w:line="360" w:lineRule="auto"/>
        <w:ind w:right="222" w:firstLineChars="200" w:firstLine="482"/>
        <w:rPr>
          <w:rFonts w:asciiTheme="majorEastAsia" w:eastAsiaTheme="majorEastAsia" w:hAnsiTheme="majorEastAsia"/>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.“参选人”系指向比选人报名并接受邀请，领取比选文件，且已经提交或准备提交本次参选文件的法人。</w:t>
      </w:r>
    </w:p>
    <w:p w:rsidR="0083261C" w:rsidRPr="009238C4" w:rsidRDefault="0083261C" w:rsidP="00AD4259">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AD4259">
      <w:pPr>
        <w:pStyle w:val="a3"/>
        <w:spacing w:line="360" w:lineRule="auto"/>
        <w:ind w:left="426"/>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AD4259">
      <w:pPr>
        <w:pStyle w:val="a3"/>
        <w:spacing w:line="360" w:lineRule="auto"/>
        <w:ind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AD4259">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w:t>
      </w:r>
      <w:r w:rsidRPr="009238C4">
        <w:rPr>
          <w:rFonts w:asciiTheme="majorEastAsia" w:eastAsiaTheme="majorEastAsia" w:hAnsiTheme="majorEastAsia"/>
          <w:spacing w:val="-9"/>
          <w:lang w:eastAsia="zh-CN"/>
        </w:rPr>
        <w:lastRenderedPageBreak/>
        <w:t>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AD4259" w:rsidRPr="00FB2C03" w:rsidRDefault="00AD4259" w:rsidP="00AD4259">
      <w:pPr>
        <w:widowControl/>
        <w:autoSpaceDE/>
        <w:autoSpaceDN/>
        <w:spacing w:line="360" w:lineRule="auto"/>
        <w:ind w:leftChars="257" w:left="565"/>
        <w:jc w:val="both"/>
        <w:rPr>
          <w:rFonts w:asciiTheme="majorEastAsia" w:eastAsiaTheme="majorEastAsia" w:hAnsiTheme="majorEastAsia"/>
          <w:sz w:val="24"/>
          <w:szCs w:val="24"/>
          <w:lang w:eastAsia="zh-CN"/>
        </w:rPr>
      </w:pPr>
      <w:r>
        <w:rPr>
          <w:rFonts w:hint="eastAsia"/>
          <w:sz w:val="24"/>
          <w:szCs w:val="24"/>
          <w:lang w:eastAsia="zh-CN"/>
        </w:rPr>
        <w:t>1.</w:t>
      </w:r>
      <w:r w:rsidRPr="001A47A4">
        <w:rPr>
          <w:rFonts w:hint="eastAsia"/>
          <w:sz w:val="24"/>
          <w:szCs w:val="24"/>
          <w:lang w:eastAsia="zh-CN"/>
        </w:rPr>
        <w:t xml:space="preserve">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AD4259" w:rsidRPr="00AD4259" w:rsidRDefault="00AD4259" w:rsidP="00AD4259">
      <w:pPr>
        <w:widowControl/>
        <w:autoSpaceDE/>
        <w:autoSpaceDN/>
        <w:spacing w:line="360" w:lineRule="auto"/>
        <w:ind w:firstLineChars="250" w:firstLine="60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AD4259">
        <w:rPr>
          <w:rFonts w:asciiTheme="majorEastAsia" w:eastAsiaTheme="majorEastAsia" w:hAnsiTheme="majorEastAsia"/>
          <w:sz w:val="24"/>
          <w:szCs w:val="24"/>
          <w:lang w:eastAsia="zh-CN"/>
        </w:rPr>
        <w:t>没有失信黑名单记录（以最高院失信被执行人系统发布信息为准）；</w:t>
      </w:r>
    </w:p>
    <w:p w:rsidR="0083261C" w:rsidRPr="009238C4" w:rsidRDefault="00AD4259" w:rsidP="00AD4259">
      <w:pPr>
        <w:spacing w:line="360" w:lineRule="auto"/>
        <w:ind w:rightChars="87" w:right="191" w:firstLineChars="250" w:firstLine="600"/>
        <w:rPr>
          <w:rFonts w:asciiTheme="majorEastAsia" w:eastAsiaTheme="majorEastAsia" w:hAnsiTheme="majorEastAsia"/>
          <w:b/>
          <w:w w:val="95"/>
          <w:sz w:val="24"/>
          <w:szCs w:val="24"/>
          <w:lang w:eastAsia="zh-CN"/>
        </w:rPr>
      </w:pPr>
      <w:r>
        <w:rPr>
          <w:rFonts w:asciiTheme="majorEastAsia" w:eastAsiaTheme="majorEastAsia" w:hAnsiTheme="majorEastAsia" w:hint="eastAsia"/>
          <w:sz w:val="24"/>
          <w:szCs w:val="24"/>
          <w:lang w:eastAsia="zh-CN"/>
        </w:rPr>
        <w:t xml:space="preserve">3.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0F7C57">
        <w:rPr>
          <w:rFonts w:asciiTheme="majorEastAsia" w:eastAsiaTheme="majorEastAsia" w:hAnsiTheme="majorEastAsia" w:cs="Arial" w:hint="eastAsia"/>
          <w:color w:val="333333"/>
          <w:sz w:val="24"/>
          <w:szCs w:val="24"/>
          <w:lang w:eastAsia="zh-CN"/>
        </w:rPr>
        <w:t>伍仟</w:t>
      </w:r>
      <w:r w:rsidRPr="009238C4">
        <w:rPr>
          <w:rFonts w:asciiTheme="majorEastAsia" w:eastAsiaTheme="majorEastAsia" w:hAnsiTheme="majorEastAsia" w:cs="Arial" w:hint="eastAsia"/>
          <w:color w:val="333333"/>
          <w:sz w:val="24"/>
          <w:szCs w:val="24"/>
          <w:lang w:eastAsia="zh-CN"/>
        </w:rPr>
        <w:t>元整（</w:t>
      </w:r>
      <w:r w:rsidR="000F7C57">
        <w:rPr>
          <w:rFonts w:asciiTheme="majorEastAsia" w:eastAsiaTheme="majorEastAsia" w:hAnsiTheme="majorEastAsia" w:cs="Arial" w:hint="eastAsia"/>
          <w:color w:val="333333"/>
          <w:sz w:val="24"/>
          <w:szCs w:val="24"/>
          <w:lang w:eastAsia="zh-CN"/>
        </w:rPr>
        <w:t>5</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CF4859" w:rsidRPr="00F22F56"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中国银行股份有限公司漳州古雷经济开发区支行</w:t>
      </w:r>
    </w:p>
    <w:p w:rsidR="0083261C" w:rsidRPr="009238C4" w:rsidRDefault="00CF4859" w:rsidP="00CF485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0F7C57">
        <w:rPr>
          <w:rFonts w:asciiTheme="majorEastAsia" w:eastAsiaTheme="majorEastAsia" w:hAnsiTheme="majorEastAsia" w:hint="eastAsia"/>
          <w:b/>
          <w:sz w:val="24"/>
          <w:szCs w:val="24"/>
          <w:lang w:eastAsia="zh-CN"/>
        </w:rPr>
        <w:t>照明</w:t>
      </w:r>
      <w:r w:rsidR="00CF4859">
        <w:rPr>
          <w:rFonts w:asciiTheme="majorEastAsia" w:eastAsiaTheme="majorEastAsia" w:hAnsiTheme="majorEastAsia" w:hint="eastAsia"/>
          <w:b/>
          <w:sz w:val="24"/>
          <w:szCs w:val="24"/>
          <w:lang w:eastAsia="zh-CN"/>
        </w:rPr>
        <w:t>材料</w:t>
      </w:r>
      <w:r w:rsidR="00456A83">
        <w:rPr>
          <w:rFonts w:asciiTheme="majorEastAsia" w:eastAsiaTheme="majorEastAsia" w:hAnsiTheme="majorEastAsia" w:hint="eastAsia"/>
          <w:b/>
          <w:sz w:val="24"/>
          <w:szCs w:val="24"/>
          <w:lang w:eastAsia="zh-CN"/>
        </w:rPr>
        <w:t>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0F7C57">
        <w:rPr>
          <w:rFonts w:asciiTheme="majorEastAsia" w:eastAsiaTheme="majorEastAsia" w:hAnsiTheme="majorEastAsia" w:hint="eastAsia"/>
          <w:spacing w:val="-4"/>
          <w:lang w:eastAsia="zh-CN"/>
        </w:rPr>
        <w:t>王剑平</w:t>
      </w:r>
      <w:r w:rsidRPr="009238C4">
        <w:rPr>
          <w:rFonts w:asciiTheme="majorEastAsia" w:eastAsiaTheme="majorEastAsia" w:hAnsiTheme="majorEastAsia" w:hint="eastAsia"/>
          <w:spacing w:val="-4"/>
          <w:lang w:eastAsia="zh-CN"/>
        </w:rPr>
        <w:t xml:space="preserve">     电话：</w:t>
      </w:r>
      <w:r w:rsidR="000F7C57">
        <w:rPr>
          <w:rFonts w:asciiTheme="majorEastAsia" w:eastAsiaTheme="majorEastAsia" w:hAnsiTheme="majorEastAsia" w:hint="eastAsia"/>
          <w:spacing w:val="-4"/>
          <w:lang w:eastAsia="zh-CN"/>
        </w:rPr>
        <w:t>13559280502</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1302A6">
        <w:rPr>
          <w:rFonts w:asciiTheme="majorEastAsia" w:eastAsiaTheme="majorEastAsia" w:hAnsiTheme="majorEastAsia" w:hint="eastAsia"/>
          <w:b/>
          <w:bCs/>
          <w:sz w:val="24"/>
          <w:szCs w:val="24"/>
          <w:lang w:eastAsia="zh-CN"/>
        </w:rPr>
        <w:t>420000</w:t>
      </w:r>
      <w:r w:rsidR="00CF4859">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F4859">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83261C"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C56E43" w:rsidRDefault="00C56E43" w:rsidP="00B225BB">
      <w:pPr>
        <w:pStyle w:val="1"/>
        <w:rPr>
          <w:b/>
          <w:sz w:val="28"/>
          <w:szCs w:val="28"/>
        </w:rPr>
      </w:pPr>
    </w:p>
    <w:p w:rsidR="00F904F4" w:rsidRDefault="00F904F4" w:rsidP="00C56E43">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F904F4" w:rsidRPr="009238C4" w:rsidRDefault="00F904F4" w:rsidP="00C56E43">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904F4">
      <w:pPr>
        <w:pStyle w:val="a7"/>
        <w:numPr>
          <w:ilvl w:val="0"/>
          <w:numId w:val="8"/>
        </w:numPr>
        <w:spacing w:before="0" w:line="360" w:lineRule="auto"/>
        <w:rPr>
          <w:b/>
          <w:w w:val="95"/>
          <w:sz w:val="24"/>
          <w:szCs w:val="24"/>
          <w:lang w:eastAsia="zh-CN"/>
        </w:rPr>
      </w:pPr>
      <w:r w:rsidRPr="009238C4">
        <w:rPr>
          <w:b/>
          <w:w w:val="95"/>
          <w:sz w:val="24"/>
          <w:szCs w:val="24"/>
          <w:lang w:eastAsia="zh-CN"/>
        </w:rPr>
        <w:lastRenderedPageBreak/>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w:t>
      </w:r>
      <w:r w:rsidR="008671DB" w:rsidRPr="009238C4">
        <w:rPr>
          <w:rFonts w:asciiTheme="majorEastAsia" w:eastAsiaTheme="majorEastAsia" w:hAnsiTheme="majorEastAsia"/>
          <w:kern w:val="59"/>
          <w:sz w:val="24"/>
          <w:szCs w:val="24"/>
          <w:lang w:eastAsia="zh-CN"/>
        </w:rPr>
        <w:t>按本须知规定提供的其它资料</w:t>
      </w:r>
      <w:r w:rsidR="008671DB">
        <w:rPr>
          <w:rFonts w:asciiTheme="majorEastAsia" w:eastAsiaTheme="majorEastAsia" w:hAnsiTheme="majorEastAsia" w:hint="eastAsia"/>
          <w:kern w:val="59"/>
          <w:sz w:val="24"/>
          <w:szCs w:val="24"/>
          <w:lang w:eastAsia="zh-CN"/>
        </w:rPr>
        <w:t>。</w:t>
      </w:r>
    </w:p>
    <w:p w:rsidR="00F904F4" w:rsidRPr="009238C4" w:rsidRDefault="00F904F4" w:rsidP="00F904F4">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904F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w:t>
      </w:r>
      <w:r w:rsidRPr="009238C4">
        <w:rPr>
          <w:rFonts w:hint="eastAsia"/>
          <w:bCs/>
          <w:sz w:val="24"/>
          <w:szCs w:val="24"/>
          <w:lang w:eastAsia="zh-CN"/>
        </w:rPr>
        <w:lastRenderedPageBreak/>
        <w:t>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C56E43" w:rsidRPr="0083261C" w:rsidRDefault="00C56E43" w:rsidP="00B225BB">
      <w:pPr>
        <w:pStyle w:val="1"/>
        <w:rPr>
          <w:b/>
          <w:sz w:val="28"/>
          <w:szCs w:val="28"/>
        </w:rPr>
      </w:pPr>
    </w:p>
    <w:p w:rsidR="0093351A" w:rsidRDefault="0093351A" w:rsidP="0093351A">
      <w:pPr>
        <w:pStyle w:val="10"/>
        <w:tabs>
          <w:tab w:val="left" w:pos="1488"/>
        </w:tabs>
        <w:spacing w:line="355" w:lineRule="exact"/>
        <w:ind w:left="365"/>
        <w:jc w:val="center"/>
        <w:rPr>
          <w:w w:val="95"/>
          <w:lang w:eastAsia="zh-CN"/>
        </w:rPr>
      </w:pPr>
      <w:r>
        <w:rPr>
          <w:lang w:eastAsia="zh-CN"/>
        </w:rPr>
        <w:lastRenderedPageBreak/>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93351A">
      <w:pPr>
        <w:spacing w:before="15" w:line="360" w:lineRule="auto"/>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本项目设置最高控制价</w:t>
      </w:r>
      <w:r w:rsidR="001302A6">
        <w:rPr>
          <w:rFonts w:hint="eastAsia"/>
          <w:b/>
          <w:lang w:eastAsia="zh-CN"/>
        </w:rPr>
        <w:t>420000</w:t>
      </w:r>
      <w:r w:rsidR="0014265B">
        <w:rPr>
          <w:rFonts w:hint="eastAsia"/>
          <w:b/>
          <w:lang w:eastAsia="zh-CN"/>
        </w:rPr>
        <w:t>.00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93351A" w:rsidRPr="00BD7C27" w:rsidRDefault="0093351A" w:rsidP="0093351A">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2.参选文件存在重大偏差的。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93351A">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93351A" w:rsidRPr="00BD7C27" w:rsidRDefault="0093351A" w:rsidP="0093351A">
      <w:pPr>
        <w:spacing w:before="15" w:line="360" w:lineRule="auto"/>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w:t>
      </w:r>
      <w:r w:rsidRPr="00BD7C27">
        <w:rPr>
          <w:lang w:eastAsia="zh-CN"/>
        </w:rPr>
        <w:lastRenderedPageBreak/>
        <w:t>关部门监督下，由比选人依法组建的评选委员会负责。</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93351A">
      <w:pPr>
        <w:pStyle w:val="a3"/>
        <w:spacing w:line="360" w:lineRule="auto"/>
        <w:ind w:right="121" w:firstLineChars="200" w:firstLine="480"/>
        <w:jc w:val="both"/>
        <w:rPr>
          <w:lang w:eastAsia="zh-CN"/>
        </w:rPr>
      </w:pPr>
      <w:r w:rsidRPr="00BD7C27">
        <w:rPr>
          <w:lang w:eastAsia="zh-CN"/>
        </w:rPr>
        <w:t>3.比选人将做开选记录。</w:t>
      </w:r>
    </w:p>
    <w:p w:rsidR="0083261C" w:rsidRPr="0093351A" w:rsidRDefault="0093351A" w:rsidP="0093351A">
      <w:pPr>
        <w:pStyle w:val="1"/>
        <w:spacing w:line="360" w:lineRule="auto"/>
        <w:ind w:firstLineChars="200" w:firstLine="480"/>
        <w:rPr>
          <w:b/>
          <w:sz w:val="24"/>
          <w:szCs w:val="24"/>
        </w:rPr>
      </w:pPr>
      <w:r w:rsidRPr="0093351A">
        <w:rPr>
          <w:rFonts w:hint="eastAsia"/>
          <w:sz w:val="24"/>
          <w:szCs w:val="24"/>
        </w:rPr>
        <w:t>4.业主将根据评选结果与中选人签订合同。</w:t>
      </w:r>
    </w:p>
    <w:p w:rsidR="0083261C" w:rsidRDefault="0083261C" w:rsidP="0093351A">
      <w:pPr>
        <w:pStyle w:val="1"/>
        <w:spacing w:line="360" w:lineRule="auto"/>
        <w:rPr>
          <w:b/>
          <w:sz w:val="28"/>
          <w:szCs w:val="28"/>
        </w:rPr>
      </w:pPr>
    </w:p>
    <w:p w:rsidR="0048745A" w:rsidRDefault="0048745A" w:rsidP="0048745A">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48745A">
      <w:pPr>
        <w:pStyle w:val="a3"/>
        <w:spacing w:before="12"/>
        <w:rPr>
          <w:b/>
          <w:sz w:val="33"/>
          <w:lang w:eastAsia="zh-CN"/>
        </w:rPr>
      </w:pPr>
    </w:p>
    <w:p w:rsidR="0048745A" w:rsidRDefault="0048745A" w:rsidP="0048745A">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48745A">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48745A">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w:t>
      </w:r>
      <w:r>
        <w:rPr>
          <w:rFonts w:hAnsi="宋体" w:hint="eastAsia"/>
          <w:sz w:val="24"/>
        </w:rPr>
        <w:lastRenderedPageBreak/>
        <w:t>失的，应依法承担赔偿责任。</w:t>
      </w:r>
    </w:p>
    <w:p w:rsidR="0048745A" w:rsidRPr="006A430A" w:rsidRDefault="0048745A" w:rsidP="0048745A">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0日内与中选人完成合同签订事宜</w:t>
      </w:r>
      <w:r>
        <w:rPr>
          <w:rStyle w:val="af4"/>
          <w:rFonts w:hint="eastAsia"/>
          <w:sz w:val="24"/>
          <w:szCs w:val="24"/>
        </w:rPr>
        <w:t>。</w:t>
      </w:r>
    </w:p>
    <w:p w:rsidR="0014265B" w:rsidRDefault="0014265B" w:rsidP="0048745A">
      <w:pPr>
        <w:pStyle w:val="10"/>
        <w:tabs>
          <w:tab w:val="left" w:pos="4344"/>
        </w:tabs>
        <w:spacing w:line="355" w:lineRule="exact"/>
        <w:ind w:left="3082"/>
        <w:rPr>
          <w:lang w:eastAsia="zh-CN"/>
        </w:rPr>
      </w:pPr>
    </w:p>
    <w:p w:rsidR="0014265B" w:rsidRPr="0014265B" w:rsidRDefault="0014265B" w:rsidP="0014265B">
      <w:pPr>
        <w:rPr>
          <w:lang w:eastAsia="zh-CN"/>
        </w:rPr>
      </w:pPr>
    </w:p>
    <w:p w:rsidR="0048745A" w:rsidRDefault="0048745A" w:rsidP="0048745A">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48745A" w:rsidRDefault="0048745A" w:rsidP="0048745A">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48745A">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1302A6">
        <w:rPr>
          <w:rFonts w:asciiTheme="majorEastAsia" w:eastAsiaTheme="majorEastAsia" w:hAnsiTheme="majorEastAsia" w:hint="eastAsia"/>
          <w:kern w:val="59"/>
          <w:u w:val="single"/>
          <w:lang w:eastAsia="zh-CN"/>
        </w:rPr>
        <w:t>照明</w:t>
      </w:r>
      <w:r w:rsidR="0014265B">
        <w:rPr>
          <w:rFonts w:asciiTheme="majorEastAsia" w:eastAsiaTheme="majorEastAsia" w:hAnsiTheme="majorEastAsia" w:hint="eastAsia"/>
          <w:kern w:val="59"/>
          <w:u w:val="single"/>
          <w:lang w:eastAsia="zh-CN"/>
        </w:rPr>
        <w:t>材料</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48745A">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48745A">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rPr>
          <w:b/>
          <w:sz w:val="28"/>
          <w:lang w:eastAsia="zh-CN"/>
        </w:rPr>
      </w:pPr>
    </w:p>
    <w:p w:rsidR="0048745A" w:rsidRDefault="0048745A" w:rsidP="0014265B">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14265B">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14265B">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EE07DD" w:rsidRDefault="00C56E43" w:rsidP="00DE7BD5">
      <w:pPr>
        <w:spacing w:line="480" w:lineRule="atLeast"/>
        <w:jc w:val="center"/>
        <w:rPr>
          <w:b/>
          <w:sz w:val="30"/>
          <w:szCs w:val="30"/>
          <w:lang w:eastAsia="zh-CN"/>
        </w:rPr>
      </w:pPr>
      <w:bookmarkStart w:id="10" w:name="_Toc251742852"/>
      <w:r>
        <w:rPr>
          <w:rFonts w:hint="eastAsia"/>
          <w:b/>
          <w:sz w:val="30"/>
          <w:szCs w:val="30"/>
          <w:lang w:eastAsia="zh-CN"/>
        </w:rPr>
        <w:t>腾龙芳烃（漳州）有限公司</w:t>
      </w:r>
    </w:p>
    <w:p w:rsidR="00C56E43" w:rsidRPr="00EE07DD" w:rsidRDefault="001302A6" w:rsidP="00DE7BD5">
      <w:pPr>
        <w:pStyle w:val="1"/>
        <w:spacing w:line="480" w:lineRule="atLeast"/>
        <w:jc w:val="center"/>
        <w:rPr>
          <w:b/>
          <w:sz w:val="28"/>
          <w:szCs w:val="28"/>
        </w:rPr>
      </w:pPr>
      <w:r>
        <w:rPr>
          <w:rFonts w:hAnsi="宋体" w:cs="宋体" w:hint="eastAsia"/>
          <w:b/>
          <w:sz w:val="30"/>
          <w:szCs w:val="30"/>
        </w:rPr>
        <w:t>厂区道路照明</w:t>
      </w:r>
      <w:r w:rsidR="00170AA6" w:rsidRPr="00170AA6">
        <w:rPr>
          <w:rFonts w:hAnsi="宋体" w:cs="宋体" w:hint="eastAsia"/>
          <w:b/>
          <w:sz w:val="30"/>
          <w:szCs w:val="30"/>
        </w:rPr>
        <w:t>材料采购</w:t>
      </w:r>
      <w:r w:rsidR="00C56E43" w:rsidRPr="00EE07DD">
        <w:rPr>
          <w:rFonts w:hint="eastAsia"/>
          <w:b/>
          <w:sz w:val="28"/>
          <w:szCs w:val="28"/>
        </w:rPr>
        <w:t>合同</w:t>
      </w:r>
    </w:p>
    <w:tbl>
      <w:tblPr>
        <w:tblStyle w:val="a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C56E43" w:rsidTr="00E147B1">
        <w:tc>
          <w:tcPr>
            <w:tcW w:w="4361" w:type="dxa"/>
          </w:tcPr>
          <w:p w:rsidR="00C56E43" w:rsidRDefault="00C56E43" w:rsidP="00E147B1">
            <w:pPr>
              <w:spacing w:line="360" w:lineRule="auto"/>
              <w:rPr>
                <w:sz w:val="24"/>
                <w:lang w:eastAsia="zh-CN"/>
              </w:rPr>
            </w:pPr>
            <w:r>
              <w:rPr>
                <w:rFonts w:hint="eastAsia"/>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合同编号：</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甲方：腾龙芳烃（漳州）有限公司</w:t>
            </w:r>
          </w:p>
        </w:tc>
        <w:tc>
          <w:tcPr>
            <w:tcW w:w="567" w:type="dxa"/>
          </w:tcPr>
          <w:p w:rsidR="00C56E43" w:rsidRDefault="00C56E43" w:rsidP="00E147B1">
            <w:pPr>
              <w:spacing w:line="360" w:lineRule="auto"/>
              <w:rPr>
                <w:sz w:val="24"/>
                <w:lang w:eastAsia="zh-CN"/>
              </w:rPr>
            </w:pPr>
            <w:r>
              <w:rPr>
                <w:rFonts w:hint="eastAsia"/>
                <w:sz w:val="24"/>
                <w:lang w:eastAsia="zh-CN"/>
              </w:rPr>
              <w:t xml:space="preserve">                                     </w:t>
            </w:r>
          </w:p>
        </w:tc>
        <w:tc>
          <w:tcPr>
            <w:tcW w:w="1418" w:type="dxa"/>
          </w:tcPr>
          <w:p w:rsidR="00C56E43" w:rsidRDefault="00C56E43" w:rsidP="00E147B1">
            <w:pPr>
              <w:spacing w:line="360" w:lineRule="auto"/>
              <w:rPr>
                <w:szCs w:val="21"/>
              </w:rPr>
            </w:pPr>
            <w:r>
              <w:rPr>
                <w:rFonts w:hint="eastAsia"/>
                <w:szCs w:val="21"/>
              </w:rPr>
              <w:t>签订地点：</w:t>
            </w:r>
          </w:p>
        </w:tc>
        <w:tc>
          <w:tcPr>
            <w:tcW w:w="3649" w:type="dxa"/>
          </w:tcPr>
          <w:p w:rsidR="00C56E43" w:rsidRDefault="00C56E43" w:rsidP="00E147B1">
            <w:pPr>
              <w:spacing w:line="360" w:lineRule="auto"/>
              <w:rPr>
                <w:sz w:val="24"/>
              </w:rPr>
            </w:pPr>
          </w:p>
        </w:tc>
      </w:tr>
      <w:tr w:rsidR="00C56E43" w:rsidTr="00E147B1">
        <w:tc>
          <w:tcPr>
            <w:tcW w:w="4361" w:type="dxa"/>
          </w:tcPr>
          <w:p w:rsidR="00C56E43" w:rsidRDefault="00C56E43" w:rsidP="00E147B1">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C56E43" w:rsidRDefault="00C56E43" w:rsidP="00E147B1">
            <w:pPr>
              <w:spacing w:line="360" w:lineRule="auto"/>
              <w:rPr>
                <w:sz w:val="24"/>
                <w:lang w:eastAsia="zh-CN"/>
              </w:rPr>
            </w:pPr>
          </w:p>
        </w:tc>
        <w:tc>
          <w:tcPr>
            <w:tcW w:w="1418" w:type="dxa"/>
          </w:tcPr>
          <w:p w:rsidR="00C56E43" w:rsidRDefault="00C56E43" w:rsidP="00E147B1">
            <w:pPr>
              <w:spacing w:line="360" w:lineRule="auto"/>
              <w:rPr>
                <w:szCs w:val="21"/>
              </w:rPr>
            </w:pPr>
            <w:r>
              <w:rPr>
                <w:rFonts w:hint="eastAsia"/>
                <w:szCs w:val="21"/>
              </w:rPr>
              <w:t>签订日期：</w:t>
            </w:r>
          </w:p>
        </w:tc>
        <w:tc>
          <w:tcPr>
            <w:tcW w:w="3649" w:type="dxa"/>
          </w:tcPr>
          <w:p w:rsidR="00C56E43" w:rsidRDefault="00C56E43" w:rsidP="00E147B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170AA6">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tbl>
      <w:tblPr>
        <w:tblpPr w:leftFromText="180" w:rightFromText="180" w:vertAnchor="text" w:horzAnchor="margin" w:tblpXSpec="center" w:tblpY="377"/>
        <w:tblW w:w="9606" w:type="dxa"/>
        <w:tblLook w:val="04A0"/>
      </w:tblPr>
      <w:tblGrid>
        <w:gridCol w:w="426"/>
        <w:gridCol w:w="1525"/>
        <w:gridCol w:w="2835"/>
        <w:gridCol w:w="1134"/>
        <w:gridCol w:w="846"/>
        <w:gridCol w:w="846"/>
        <w:gridCol w:w="1994"/>
      </w:tblGrid>
      <w:tr w:rsidR="00DE7BD5" w:rsidRPr="00D82796" w:rsidTr="00306689">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DE7BD5" w:rsidRPr="00D82796" w:rsidRDefault="00DE7BD5" w:rsidP="00DE7BD5">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DE7BD5" w:rsidRPr="00D82796" w:rsidRDefault="00DE7BD5" w:rsidP="00DE7BD5">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DE7BD5" w:rsidRPr="00D82796" w:rsidTr="00306689">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160E4"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LED</w:t>
            </w:r>
            <w:r w:rsidRPr="00D82796">
              <w:rPr>
                <w:rFonts w:asciiTheme="majorEastAsia" w:eastAsiaTheme="majorEastAsia" w:hAnsiTheme="majorEastAsia" w:cs="楷体_GB2312" w:hint="eastAsia"/>
                <w:color w:val="000000"/>
                <w:sz w:val="21"/>
                <w:szCs w:val="21"/>
              </w:rPr>
              <w:t>路灯</w:t>
            </w:r>
            <w:r w:rsidRPr="00D82796">
              <w:rPr>
                <w:rFonts w:asciiTheme="majorEastAsia" w:eastAsiaTheme="majorEastAsia" w:hAnsiTheme="majorEastAsia" w:cs="楷体_GB2312"/>
                <w:color w:val="000000"/>
                <w:sz w:val="21"/>
                <w:szCs w:val="21"/>
              </w:rPr>
              <w:t>灯具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160E4"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lang w:eastAsia="zh-CN"/>
              </w:rPr>
              <w:t>150W</w:t>
            </w:r>
            <w:r w:rsidR="000E4C73" w:rsidRPr="00D82796">
              <w:rPr>
                <w:rFonts w:asciiTheme="majorEastAsia" w:eastAsiaTheme="majorEastAsia" w:hAnsiTheme="majorEastAsia" w:cs="楷体_GB2312" w:hint="eastAsia"/>
                <w:color w:val="000000"/>
                <w:sz w:val="21"/>
                <w:szCs w:val="21"/>
                <w:lang w:eastAsia="zh-CN"/>
              </w:rPr>
              <w:t>，</w:t>
            </w:r>
            <w:r w:rsidR="000E4C73" w:rsidRPr="00D82796">
              <w:rPr>
                <w:rFonts w:asciiTheme="majorEastAsia" w:eastAsiaTheme="majorEastAsia" w:hAnsiTheme="majorEastAsia" w:cs="楷体_GB2312"/>
                <w:color w:val="000000"/>
                <w:sz w:val="21"/>
                <w:szCs w:val="21"/>
                <w:lang w:eastAsia="zh-CN"/>
              </w:rPr>
              <w:t>灯具角度上下可调</w:t>
            </w:r>
            <w:r w:rsidR="000E4C73" w:rsidRPr="00D82796">
              <w:rPr>
                <w:rFonts w:asciiTheme="majorEastAsia" w:eastAsiaTheme="majorEastAsia" w:hAnsiTheme="majorEastAsia" w:cs="楷体_GB2312" w:hint="eastAsia"/>
                <w:color w:val="000000"/>
                <w:sz w:val="21"/>
                <w:szCs w:val="21"/>
                <w:lang w:eastAsia="zh-CN"/>
              </w:rPr>
              <w:t>∠</w:t>
            </w:r>
            <w:r w:rsidR="000E4C73" w:rsidRPr="00D82796">
              <w:rPr>
                <w:rFonts w:asciiTheme="majorEastAsia" w:eastAsiaTheme="majorEastAsia" w:hAnsiTheme="majorEastAsia" w:cs="楷体_GB2312"/>
                <w:color w:val="000000"/>
                <w:sz w:val="21"/>
                <w:szCs w:val="21"/>
                <w:lang w:eastAsia="zh-CN"/>
              </w:rPr>
              <w:t>±10</w:t>
            </w:r>
            <w:r w:rsidR="000E4C73" w:rsidRPr="00D82796">
              <w:rPr>
                <w:rFonts w:asciiTheme="majorEastAsia" w:eastAsiaTheme="majorEastAsia" w:hAnsiTheme="majorEastAsia" w:cs="楷体_GB2312" w:hint="eastAsia"/>
                <w:color w:val="000000"/>
                <w:sz w:val="21"/>
                <w:szCs w:val="21"/>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160E4"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55套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306689" w:rsidRDefault="000E4C73" w:rsidP="00DE7BD5">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“技术要求”</w:t>
            </w:r>
          </w:p>
        </w:tc>
      </w:tr>
      <w:tr w:rsidR="00DE7BD5" w:rsidRPr="00D82796" w:rsidTr="00306689">
        <w:trPr>
          <w:trHeight w:val="47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E22833" w:rsidRPr="00D82796" w:rsidRDefault="000E4C73" w:rsidP="00E22833">
            <w:pPr>
              <w:pStyle w:val="1"/>
              <w:rPr>
                <w:rFonts w:asciiTheme="majorEastAsia" w:eastAsiaTheme="majorEastAsia" w:hAnsiTheme="majorEastAsia"/>
                <w:sz w:val="21"/>
                <w:szCs w:val="21"/>
              </w:rPr>
            </w:pPr>
            <w:r w:rsidRPr="00D82796">
              <w:rPr>
                <w:rFonts w:asciiTheme="majorEastAsia" w:eastAsiaTheme="majorEastAsia" w:hAnsiTheme="majorEastAsia" w:cs="楷体_GB2312"/>
                <w:color w:val="000000"/>
                <w:sz w:val="21"/>
                <w:szCs w:val="21"/>
              </w:rPr>
              <w:t>LED</w:t>
            </w:r>
            <w:r w:rsidRPr="00D82796">
              <w:rPr>
                <w:rFonts w:asciiTheme="majorEastAsia" w:eastAsiaTheme="majorEastAsia" w:hAnsiTheme="majorEastAsia" w:cs="楷体_GB2312" w:hint="eastAsia"/>
                <w:color w:val="000000"/>
                <w:sz w:val="21"/>
                <w:szCs w:val="21"/>
              </w:rPr>
              <w:t>路灯</w:t>
            </w:r>
            <w:r w:rsidRPr="00D82796">
              <w:rPr>
                <w:rFonts w:asciiTheme="majorEastAsia" w:eastAsiaTheme="majorEastAsia" w:hAnsiTheme="majorEastAsia" w:cs="楷体_GB2312"/>
                <w:color w:val="000000"/>
                <w:sz w:val="21"/>
                <w:szCs w:val="21"/>
              </w:rPr>
              <w:t>灯具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80W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28</w:t>
            </w:r>
            <w:r w:rsidR="00DE7BD5" w:rsidRPr="00D82796">
              <w:rPr>
                <w:rFonts w:asciiTheme="majorEastAsia" w:eastAsiaTheme="majorEastAsia" w:hAnsiTheme="majorEastAsia" w:hint="eastAsia"/>
                <w:sz w:val="21"/>
                <w:szCs w:val="21"/>
                <w:lang w:eastAsia="zh-CN"/>
              </w:rPr>
              <w:t>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306689" w:rsidRDefault="000E4C73" w:rsidP="00DE7BD5">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hint="eastAsia"/>
                <w:sz w:val="21"/>
                <w:szCs w:val="21"/>
                <w:shd w:val="clear" w:color="auto" w:fill="FFFFFF"/>
                <w:lang w:eastAsia="zh-CN"/>
              </w:rPr>
              <w:t>具体要求见</w:t>
            </w:r>
          </w:p>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“技术要求”</w:t>
            </w:r>
          </w:p>
        </w:tc>
      </w:tr>
      <w:tr w:rsidR="00DE7BD5" w:rsidRPr="00D82796" w:rsidTr="00306689">
        <w:trPr>
          <w:trHeight w:val="67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单臂灯杆8米</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lang w:eastAsia="zh-CN"/>
              </w:rPr>
              <w:t>单臂，灯杆高度8米、臂长1.5米，壁厚3.</w:t>
            </w:r>
            <w:r w:rsidRPr="00D82796">
              <w:rPr>
                <w:rFonts w:asciiTheme="majorEastAsia" w:eastAsiaTheme="majorEastAsia" w:hAnsiTheme="majorEastAsia" w:cs="楷体_GB2312"/>
                <w:color w:val="000000"/>
                <w:sz w:val="21"/>
                <w:szCs w:val="21"/>
                <w:lang w:eastAsia="zh-CN"/>
              </w:rPr>
              <w:t>75</w:t>
            </w:r>
            <w:r w:rsidRPr="00D82796">
              <w:rPr>
                <w:rFonts w:asciiTheme="majorEastAsia" w:eastAsiaTheme="majorEastAsia" w:hAnsiTheme="majorEastAsia" w:cs="楷体_GB2312" w:hint="eastAsia"/>
                <w:color w:val="000000"/>
                <w:sz w:val="21"/>
                <w:szCs w:val="21"/>
                <w:lang w:eastAsia="zh-CN"/>
              </w:rPr>
              <w:t>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13套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r>
      <w:tr w:rsidR="00DE7BD5" w:rsidRPr="00D82796" w:rsidTr="00306689">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地龙、螺栓</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lang w:eastAsia="zh-CN"/>
              </w:rPr>
              <w:t>匹配工厂灯杆尺寸</w:t>
            </w:r>
            <w:r w:rsidRPr="00D82796">
              <w:rPr>
                <w:rFonts w:asciiTheme="majorEastAsia" w:eastAsiaTheme="majorEastAsia" w:hAnsiTheme="majorEastAsia" w:cs="楷体_GB2312" w:hint="eastAsia"/>
                <w:color w:val="FF0000"/>
                <w:sz w:val="21"/>
                <w:szCs w:val="21"/>
                <w:lang w:eastAsia="zh-CN"/>
              </w:rPr>
              <w:t>、</w:t>
            </w:r>
            <w:r w:rsidRPr="00D82796">
              <w:rPr>
                <w:rFonts w:asciiTheme="majorEastAsia" w:eastAsiaTheme="majorEastAsia" w:hAnsiTheme="majorEastAsia" w:cs="楷体_GB2312" w:hint="eastAsia"/>
                <w:sz w:val="21"/>
                <w:szCs w:val="21"/>
                <w:lang w:eastAsia="zh-CN"/>
              </w:rPr>
              <w:t>4-M22*1500mm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w:t>
            </w:r>
            <w:r w:rsidR="00DE7BD5" w:rsidRPr="00D82796">
              <w:rPr>
                <w:rFonts w:asciiTheme="majorEastAsia" w:eastAsiaTheme="majorEastAsia" w:hAnsiTheme="majorEastAsia" w:hint="eastAsia"/>
                <w:sz w:val="21"/>
                <w:szCs w:val="21"/>
                <w:lang w:eastAsia="zh-CN"/>
              </w:rPr>
              <w:t>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配套</w:t>
            </w:r>
          </w:p>
        </w:tc>
      </w:tr>
      <w:tr w:rsidR="00DE7BD5" w:rsidRPr="00D82796" w:rsidTr="00306689">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5</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rPr>
              <w:t>预</w:t>
            </w:r>
            <w:r w:rsidRPr="00D82796">
              <w:rPr>
                <w:rFonts w:asciiTheme="majorEastAsia" w:eastAsiaTheme="majorEastAsia" w:hAnsiTheme="majorEastAsia" w:cs="楷体_GB2312"/>
                <w:color w:val="000000"/>
                <w:sz w:val="21"/>
                <w:szCs w:val="21"/>
              </w:rPr>
              <w:t>埋基础塑料管</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rPr>
              <w:t>Φ</w:t>
            </w:r>
            <w:r w:rsidRPr="00D82796">
              <w:rPr>
                <w:rFonts w:asciiTheme="majorEastAsia" w:eastAsiaTheme="majorEastAsia" w:hAnsiTheme="majorEastAsia" w:cs="楷体_GB2312"/>
                <w:color w:val="000000"/>
                <w:sz w:val="21"/>
                <w:szCs w:val="21"/>
                <w:lang w:eastAsia="zh-CN"/>
              </w:rPr>
              <w:t>75PVC-U</w:t>
            </w:r>
            <w:r w:rsidRPr="00D82796">
              <w:rPr>
                <w:rFonts w:asciiTheme="majorEastAsia" w:eastAsiaTheme="majorEastAsia" w:hAnsiTheme="majorEastAsia" w:cs="楷体_GB2312"/>
                <w:sz w:val="21"/>
                <w:szCs w:val="21"/>
                <w:lang w:eastAsia="zh-CN"/>
              </w:rPr>
              <w:t>预埋基础塑料管</w:t>
            </w:r>
            <w:r w:rsidRPr="00D82796">
              <w:rPr>
                <w:rFonts w:asciiTheme="majorEastAsia" w:eastAsiaTheme="majorEastAsia" w:hAnsiTheme="majorEastAsia" w:cs="楷体_GB2312" w:hint="eastAsia"/>
                <w:sz w:val="21"/>
                <w:szCs w:val="21"/>
                <w:lang w:eastAsia="zh-CN"/>
              </w:rPr>
              <w:t>，</w:t>
            </w:r>
            <w:r w:rsidRPr="00D82796">
              <w:rPr>
                <w:rFonts w:asciiTheme="majorEastAsia" w:eastAsiaTheme="majorEastAsia" w:hAnsiTheme="majorEastAsia" w:cs="楷体_GB2312"/>
                <w:sz w:val="21"/>
                <w:szCs w:val="21"/>
                <w:lang w:eastAsia="zh-CN"/>
              </w:rPr>
              <w:t>每个长度</w:t>
            </w:r>
            <w:r w:rsidRPr="00D82796">
              <w:rPr>
                <w:rFonts w:asciiTheme="majorEastAsia" w:eastAsiaTheme="majorEastAsia" w:hAnsiTheme="majorEastAsia" w:cs="楷体_GB2312" w:hint="eastAsia"/>
                <w:sz w:val="21"/>
                <w:szCs w:val="21"/>
                <w:lang w:eastAsia="zh-CN"/>
              </w:rPr>
              <w:t>0.7</w:t>
            </w:r>
            <w:r w:rsidRPr="00D82796">
              <w:rPr>
                <w:rFonts w:asciiTheme="majorEastAsia" w:eastAsiaTheme="majorEastAsia" w:hAnsiTheme="majorEastAsia" w:cs="楷体_GB2312"/>
                <w:sz w:val="21"/>
                <w:szCs w:val="21"/>
                <w:lang w:eastAsia="zh-CN"/>
              </w:rPr>
              <w:t>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42个</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r>
      <w:tr w:rsidR="00DE7BD5" w:rsidRPr="00D82796" w:rsidTr="00306689">
        <w:trPr>
          <w:trHeight w:val="145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6</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墙壁固定型支架</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lang w:eastAsia="zh-CN"/>
              </w:rPr>
              <w:t>定做：伸出长度1</w:t>
            </w:r>
            <w:r w:rsidRPr="00D82796">
              <w:rPr>
                <w:rFonts w:asciiTheme="majorEastAsia" w:eastAsiaTheme="majorEastAsia" w:hAnsiTheme="majorEastAsia" w:cs="楷体_GB2312"/>
                <w:color w:val="000000"/>
                <w:sz w:val="21"/>
                <w:szCs w:val="21"/>
                <w:lang w:eastAsia="zh-CN"/>
              </w:rPr>
              <w:t>.8米以上带加强斜撑</w:t>
            </w:r>
            <w:r w:rsidRPr="00D82796">
              <w:rPr>
                <w:rFonts w:asciiTheme="majorEastAsia" w:eastAsiaTheme="majorEastAsia" w:hAnsiTheme="majorEastAsia" w:cs="楷体_GB2312" w:hint="eastAsia"/>
                <w:color w:val="FF0000"/>
                <w:sz w:val="21"/>
                <w:szCs w:val="21"/>
                <w:lang w:eastAsia="zh-CN"/>
              </w:rPr>
              <w:t>、</w:t>
            </w:r>
            <w:r w:rsidRPr="00D82796">
              <w:rPr>
                <w:rFonts w:asciiTheme="majorEastAsia" w:eastAsiaTheme="majorEastAsia" w:hAnsiTheme="majorEastAsia" w:cs="楷体_GB2312"/>
                <w:sz w:val="21"/>
                <w:szCs w:val="21"/>
                <w:lang w:eastAsia="zh-CN"/>
              </w:rPr>
              <w:t>壁厚</w:t>
            </w:r>
            <w:r w:rsidRPr="00D82796">
              <w:rPr>
                <w:rFonts w:asciiTheme="majorEastAsia" w:eastAsiaTheme="majorEastAsia" w:hAnsiTheme="majorEastAsia" w:cs="楷体_GB2312" w:hint="eastAsia"/>
                <w:sz w:val="21"/>
                <w:szCs w:val="21"/>
                <w:lang w:eastAsia="zh-CN"/>
              </w:rPr>
              <w:t>3.0mm、</w:t>
            </w:r>
            <w:r w:rsidRPr="00D82796">
              <w:rPr>
                <w:rFonts w:asciiTheme="majorEastAsia" w:eastAsiaTheme="majorEastAsia" w:hAnsiTheme="majorEastAsia" w:cs="楷体_GB2312"/>
                <w:sz w:val="21"/>
                <w:szCs w:val="21"/>
                <w:lang w:eastAsia="zh-CN"/>
              </w:rPr>
              <w:t>抬头</w:t>
            </w:r>
            <w:r w:rsidRPr="00D82796">
              <w:rPr>
                <w:rFonts w:asciiTheme="majorEastAsia" w:eastAsiaTheme="majorEastAsia" w:hAnsiTheme="majorEastAsia" w:cs="楷体_GB2312" w:hint="eastAsia"/>
                <w:sz w:val="21"/>
                <w:szCs w:val="21"/>
                <w:lang w:eastAsia="zh-CN"/>
              </w:rPr>
              <w:t>3</w:t>
            </w:r>
            <w:r w:rsidRPr="00D82796">
              <w:rPr>
                <w:rFonts w:asciiTheme="majorEastAsia" w:eastAsiaTheme="majorEastAsia" w:hAnsiTheme="majorEastAsia" w:cs="楷体_GB2312"/>
                <w:sz w:val="21"/>
                <w:szCs w:val="21"/>
                <w:lang w:eastAsia="zh-CN"/>
              </w:rPr>
              <w:t>2度角，</w:t>
            </w:r>
            <w:r w:rsidRPr="00D82796">
              <w:rPr>
                <w:rFonts w:asciiTheme="majorEastAsia" w:eastAsiaTheme="majorEastAsia" w:hAnsiTheme="majorEastAsia" w:cs="楷体_GB2312" w:hint="eastAsia"/>
                <w:sz w:val="21"/>
                <w:szCs w:val="21"/>
                <w:lang w:eastAsia="zh-CN"/>
              </w:rPr>
              <w:t>焊缝饱满，底板四个（4-M18mm）固定螺栓孔，</w:t>
            </w:r>
            <w:r w:rsidRPr="00D82796">
              <w:rPr>
                <w:rFonts w:asciiTheme="majorEastAsia" w:eastAsiaTheme="majorEastAsia" w:hAnsiTheme="majorEastAsia" w:cs="楷体_GB2312"/>
                <w:sz w:val="21"/>
                <w:szCs w:val="21"/>
                <w:lang w:eastAsia="zh-CN"/>
              </w:rPr>
              <w:t>安装</w:t>
            </w:r>
            <w:r w:rsidRPr="00D82796">
              <w:rPr>
                <w:rFonts w:asciiTheme="majorEastAsia" w:eastAsiaTheme="majorEastAsia" w:hAnsiTheme="majorEastAsia" w:cs="楷体_GB2312"/>
                <w:color w:val="000000"/>
                <w:sz w:val="21"/>
                <w:szCs w:val="21"/>
                <w:lang w:eastAsia="zh-CN"/>
              </w:rPr>
              <w:t>高度</w:t>
            </w:r>
            <w:r w:rsidRPr="00D82796">
              <w:rPr>
                <w:rFonts w:asciiTheme="majorEastAsia" w:eastAsiaTheme="majorEastAsia" w:hAnsiTheme="majorEastAsia" w:cs="楷体_GB2312" w:hint="eastAsia"/>
                <w:color w:val="000000"/>
                <w:sz w:val="21"/>
                <w:szCs w:val="21"/>
                <w:lang w:eastAsia="zh-CN"/>
              </w:rPr>
              <w:t>8米。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25套</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r>
      <w:tr w:rsidR="00DE7BD5" w:rsidRPr="00D82796" w:rsidTr="00306689">
        <w:trPr>
          <w:trHeight w:val="57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7</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接地极</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rPr>
              <w:t>Φ</w:t>
            </w:r>
            <w:r w:rsidRPr="00D82796">
              <w:rPr>
                <w:rFonts w:asciiTheme="majorEastAsia" w:eastAsiaTheme="majorEastAsia" w:hAnsiTheme="majorEastAsia" w:cs="楷体_GB2312"/>
                <w:color w:val="000000"/>
                <w:sz w:val="21"/>
                <w:szCs w:val="21"/>
              </w:rPr>
              <w:t>25×2500镀锌圆钢</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w:t>
            </w:r>
            <w:r w:rsidR="00DE7BD5" w:rsidRPr="00D82796">
              <w:rPr>
                <w:rFonts w:asciiTheme="majorEastAsia" w:eastAsiaTheme="majorEastAsia" w:hAnsiTheme="majorEastAsia" w:hint="eastAsia"/>
                <w:sz w:val="21"/>
                <w:szCs w:val="21"/>
                <w:lang w:eastAsia="zh-CN"/>
              </w:rPr>
              <w:t>1根</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C6685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2.5</w:t>
            </w:r>
            <w:r w:rsidR="00DE7BD5" w:rsidRPr="00D82796">
              <w:rPr>
                <w:rFonts w:asciiTheme="majorEastAsia" w:eastAsiaTheme="majorEastAsia" w:hAnsiTheme="majorEastAsia" w:hint="eastAsia"/>
                <w:sz w:val="21"/>
                <w:szCs w:val="21"/>
                <w:lang w:eastAsia="zh-CN"/>
              </w:rPr>
              <w:t>米/根</w:t>
            </w:r>
          </w:p>
        </w:tc>
      </w:tr>
      <w:tr w:rsidR="00DE7BD5" w:rsidRPr="00D82796" w:rsidTr="00306689">
        <w:trPr>
          <w:trHeight w:val="54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8</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接地</w:t>
            </w:r>
            <w:r w:rsidRPr="00D82796">
              <w:rPr>
                <w:rFonts w:asciiTheme="majorEastAsia" w:eastAsiaTheme="majorEastAsia" w:hAnsiTheme="majorEastAsia" w:cs="楷体_GB2312" w:hint="eastAsia"/>
                <w:color w:val="000000"/>
                <w:sz w:val="21"/>
                <w:szCs w:val="21"/>
              </w:rPr>
              <w:t>干</w:t>
            </w:r>
            <w:r w:rsidRPr="00D82796">
              <w:rPr>
                <w:rFonts w:asciiTheme="majorEastAsia" w:eastAsiaTheme="majorEastAsia" w:hAnsiTheme="majorEastAsia" w:cs="楷体_GB2312"/>
                <w:color w:val="000000"/>
                <w:sz w:val="21"/>
                <w:szCs w:val="21"/>
              </w:rPr>
              <w:t>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镀锌接地扁铁40×4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21米</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r>
      <w:tr w:rsidR="00DE7BD5" w:rsidRPr="00D82796" w:rsidTr="00306689">
        <w:trPr>
          <w:trHeight w:val="556"/>
        </w:trPr>
        <w:tc>
          <w:tcPr>
            <w:tcW w:w="426" w:type="dxa"/>
            <w:tcBorders>
              <w:top w:val="single" w:sz="4" w:space="0" w:color="auto"/>
              <w:left w:val="single" w:sz="4" w:space="0" w:color="auto"/>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9</w:t>
            </w:r>
          </w:p>
        </w:tc>
        <w:tc>
          <w:tcPr>
            <w:tcW w:w="1525" w:type="dxa"/>
            <w:tcBorders>
              <w:top w:val="single" w:sz="4" w:space="0" w:color="auto"/>
              <w:left w:val="nil"/>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DT系列铜接线端子</w:t>
            </w:r>
          </w:p>
        </w:tc>
        <w:tc>
          <w:tcPr>
            <w:tcW w:w="2835" w:type="dxa"/>
            <w:tcBorders>
              <w:top w:val="single" w:sz="4" w:space="0" w:color="auto"/>
              <w:left w:val="nil"/>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铜质</w:t>
            </w:r>
          </w:p>
        </w:tc>
        <w:tc>
          <w:tcPr>
            <w:tcW w:w="1134" w:type="dxa"/>
            <w:tcBorders>
              <w:top w:val="single" w:sz="4" w:space="0" w:color="auto"/>
              <w:left w:val="nil"/>
              <w:right w:val="single" w:sz="4" w:space="0" w:color="auto"/>
            </w:tcBorders>
            <w:shd w:val="clear" w:color="auto" w:fill="auto"/>
            <w:noWrap/>
            <w:vAlign w:val="center"/>
            <w:hideMark/>
          </w:tcPr>
          <w:p w:rsidR="00DE7BD5" w:rsidRPr="00D82796" w:rsidRDefault="000E4C73" w:rsidP="00DE7BD5">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54个</w:t>
            </w:r>
          </w:p>
        </w:tc>
        <w:tc>
          <w:tcPr>
            <w:tcW w:w="846" w:type="dxa"/>
            <w:tcBorders>
              <w:top w:val="single" w:sz="4" w:space="0" w:color="auto"/>
              <w:left w:val="nil"/>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DE7BD5" w:rsidRPr="00D82796" w:rsidRDefault="00DE7BD5" w:rsidP="00DE7BD5">
            <w:pPr>
              <w:widowControl/>
              <w:autoSpaceDE/>
              <w:autoSpaceDN/>
              <w:jc w:val="center"/>
              <w:rPr>
                <w:rFonts w:asciiTheme="majorEastAsia" w:eastAsiaTheme="majorEastAsia" w:hAnsiTheme="majorEastAsia"/>
                <w:sz w:val="21"/>
                <w:szCs w:val="21"/>
                <w:lang w:eastAsia="zh-CN"/>
              </w:rPr>
            </w:pPr>
          </w:p>
        </w:tc>
      </w:tr>
      <w:tr w:rsidR="00DA2208" w:rsidRPr="00D82796" w:rsidTr="00306689">
        <w:trPr>
          <w:trHeight w:val="564"/>
        </w:trPr>
        <w:tc>
          <w:tcPr>
            <w:tcW w:w="426" w:type="dxa"/>
            <w:tcBorders>
              <w:top w:val="single" w:sz="4" w:space="0" w:color="auto"/>
              <w:left w:val="single" w:sz="4" w:space="0" w:color="auto"/>
              <w:right w:val="single" w:sz="4" w:space="0" w:color="auto"/>
            </w:tcBorders>
            <w:shd w:val="clear" w:color="auto" w:fill="auto"/>
            <w:noWrap/>
            <w:vAlign w:val="center"/>
            <w:hideMark/>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10</w:t>
            </w:r>
          </w:p>
        </w:tc>
        <w:tc>
          <w:tcPr>
            <w:tcW w:w="1525" w:type="dxa"/>
            <w:tcBorders>
              <w:top w:val="single" w:sz="4" w:space="0" w:color="auto"/>
              <w:left w:val="nil"/>
              <w:right w:val="single" w:sz="4" w:space="0" w:color="auto"/>
            </w:tcBorders>
            <w:shd w:val="clear" w:color="auto" w:fill="auto"/>
            <w:noWrap/>
            <w:vAlign w:val="center"/>
            <w:hideMark/>
          </w:tcPr>
          <w:p w:rsidR="00DA2208" w:rsidRPr="00D82796" w:rsidRDefault="000E4C73" w:rsidP="00E22833">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cs="楷体_GB2312"/>
                <w:color w:val="000000"/>
                <w:sz w:val="21"/>
                <w:szCs w:val="21"/>
              </w:rPr>
              <w:t>腊克线</w:t>
            </w:r>
          </w:p>
        </w:tc>
        <w:tc>
          <w:tcPr>
            <w:tcW w:w="2835" w:type="dxa"/>
            <w:tcBorders>
              <w:top w:val="single" w:sz="4" w:space="0" w:color="auto"/>
              <w:left w:val="nil"/>
              <w:right w:val="single" w:sz="4" w:space="0" w:color="auto"/>
            </w:tcBorders>
            <w:shd w:val="clear" w:color="auto" w:fill="auto"/>
            <w:noWrap/>
            <w:vAlign w:val="center"/>
            <w:hideMark/>
          </w:tcPr>
          <w:p w:rsidR="00DA2208" w:rsidRPr="00D82796" w:rsidRDefault="000E4C73" w:rsidP="00DA2208">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cs="楷体_GB2312"/>
                <w:color w:val="000000"/>
                <w:sz w:val="21"/>
                <w:szCs w:val="21"/>
              </w:rPr>
              <w:t>FV-2.5</w:t>
            </w:r>
          </w:p>
        </w:tc>
        <w:tc>
          <w:tcPr>
            <w:tcW w:w="1134" w:type="dxa"/>
            <w:tcBorders>
              <w:top w:val="single" w:sz="4" w:space="0" w:color="auto"/>
              <w:left w:val="nil"/>
              <w:right w:val="single" w:sz="4" w:space="0" w:color="auto"/>
            </w:tcBorders>
            <w:shd w:val="clear" w:color="auto" w:fill="auto"/>
            <w:noWrap/>
            <w:vAlign w:val="center"/>
            <w:hideMark/>
          </w:tcPr>
          <w:p w:rsidR="00DA2208" w:rsidRPr="00D82796" w:rsidRDefault="000E4C73"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450米</w:t>
            </w:r>
          </w:p>
        </w:tc>
        <w:tc>
          <w:tcPr>
            <w:tcW w:w="846" w:type="dxa"/>
            <w:tcBorders>
              <w:top w:val="single" w:sz="4" w:space="0" w:color="auto"/>
              <w:left w:val="nil"/>
              <w:right w:val="single" w:sz="4" w:space="0" w:color="auto"/>
            </w:tcBorders>
            <w:shd w:val="clear" w:color="auto" w:fill="auto"/>
            <w:noWrap/>
            <w:vAlign w:val="center"/>
            <w:hideMark/>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p>
        </w:tc>
      </w:tr>
      <w:tr w:rsidR="00DA2208" w:rsidRPr="00D82796" w:rsidTr="00306689">
        <w:trPr>
          <w:trHeight w:val="560"/>
        </w:trPr>
        <w:tc>
          <w:tcPr>
            <w:tcW w:w="426" w:type="dxa"/>
            <w:tcBorders>
              <w:top w:val="single" w:sz="4" w:space="0" w:color="auto"/>
              <w:left w:val="single" w:sz="4" w:space="0" w:color="auto"/>
              <w:right w:val="single" w:sz="4" w:space="0" w:color="auto"/>
            </w:tcBorders>
            <w:shd w:val="clear" w:color="auto" w:fill="auto"/>
            <w:noWrap/>
            <w:vAlign w:val="center"/>
            <w:hideMark/>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11</w:t>
            </w:r>
          </w:p>
        </w:tc>
        <w:tc>
          <w:tcPr>
            <w:tcW w:w="1525" w:type="dxa"/>
            <w:tcBorders>
              <w:top w:val="single" w:sz="4" w:space="0" w:color="auto"/>
              <w:left w:val="nil"/>
              <w:right w:val="single" w:sz="4" w:space="0" w:color="auto"/>
            </w:tcBorders>
            <w:shd w:val="clear" w:color="auto" w:fill="auto"/>
            <w:noWrap/>
            <w:vAlign w:val="center"/>
            <w:hideMark/>
          </w:tcPr>
          <w:p w:rsidR="00DA2208" w:rsidRPr="00D82796" w:rsidRDefault="000E4C73" w:rsidP="00DA2208">
            <w:pPr>
              <w:widowControl/>
              <w:autoSpaceDE/>
              <w:autoSpaceDN/>
              <w:jc w:val="center"/>
              <w:rPr>
                <w:rFonts w:asciiTheme="majorEastAsia" w:eastAsiaTheme="majorEastAsia" w:hAnsiTheme="majorEastAsia"/>
                <w:sz w:val="21"/>
                <w:szCs w:val="21"/>
                <w:shd w:val="clear" w:color="auto" w:fill="FFFFFF"/>
              </w:rPr>
            </w:pPr>
            <w:r w:rsidRPr="00D82796">
              <w:rPr>
                <w:rFonts w:asciiTheme="majorEastAsia" w:eastAsiaTheme="majorEastAsia" w:hAnsiTheme="majorEastAsia" w:cs="楷体_GB2312"/>
                <w:color w:val="000000"/>
                <w:sz w:val="21"/>
                <w:szCs w:val="21"/>
              </w:rPr>
              <w:t>腊克线</w:t>
            </w:r>
          </w:p>
        </w:tc>
        <w:tc>
          <w:tcPr>
            <w:tcW w:w="2835" w:type="dxa"/>
            <w:tcBorders>
              <w:top w:val="single" w:sz="4" w:space="0" w:color="auto"/>
              <w:left w:val="nil"/>
              <w:right w:val="single" w:sz="4" w:space="0" w:color="auto"/>
            </w:tcBorders>
            <w:shd w:val="clear" w:color="auto" w:fill="auto"/>
            <w:noWrap/>
            <w:vAlign w:val="center"/>
            <w:hideMark/>
          </w:tcPr>
          <w:p w:rsidR="00DA2208" w:rsidRPr="00D82796" w:rsidRDefault="000E4C73" w:rsidP="00DA2208">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cs="楷体_GB2312"/>
                <w:color w:val="000000"/>
                <w:sz w:val="21"/>
                <w:szCs w:val="21"/>
              </w:rPr>
              <w:t>FV-1.0</w:t>
            </w:r>
          </w:p>
        </w:tc>
        <w:tc>
          <w:tcPr>
            <w:tcW w:w="1134" w:type="dxa"/>
            <w:tcBorders>
              <w:top w:val="single" w:sz="4" w:space="0" w:color="auto"/>
              <w:left w:val="nil"/>
              <w:right w:val="single" w:sz="4" w:space="0" w:color="auto"/>
            </w:tcBorders>
            <w:shd w:val="clear" w:color="auto" w:fill="auto"/>
            <w:noWrap/>
            <w:vAlign w:val="center"/>
            <w:hideMark/>
          </w:tcPr>
          <w:p w:rsidR="00DA2208" w:rsidRPr="00D82796" w:rsidRDefault="000E4C73"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42米</w:t>
            </w:r>
          </w:p>
        </w:tc>
        <w:tc>
          <w:tcPr>
            <w:tcW w:w="846" w:type="dxa"/>
            <w:tcBorders>
              <w:top w:val="single" w:sz="4" w:space="0" w:color="auto"/>
              <w:left w:val="nil"/>
              <w:right w:val="single" w:sz="4" w:space="0" w:color="auto"/>
            </w:tcBorders>
            <w:shd w:val="clear" w:color="auto" w:fill="auto"/>
            <w:noWrap/>
            <w:vAlign w:val="center"/>
            <w:hideMark/>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DA2208" w:rsidRPr="00D82796" w:rsidRDefault="00DA2208"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DA2208" w:rsidRPr="00D82796" w:rsidRDefault="00DA2208"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93009B" w:rsidRPr="00D82796" w:rsidTr="00306689">
        <w:trPr>
          <w:trHeight w:val="554"/>
        </w:trPr>
        <w:tc>
          <w:tcPr>
            <w:tcW w:w="426" w:type="dxa"/>
            <w:tcBorders>
              <w:top w:val="single" w:sz="4" w:space="0" w:color="auto"/>
              <w:left w:val="single" w:sz="4" w:space="0" w:color="auto"/>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12</w:t>
            </w:r>
          </w:p>
        </w:tc>
        <w:tc>
          <w:tcPr>
            <w:tcW w:w="1525"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熔断器</w:t>
            </w:r>
          </w:p>
        </w:tc>
        <w:tc>
          <w:tcPr>
            <w:tcW w:w="2835"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E930-6A</w:t>
            </w:r>
          </w:p>
        </w:tc>
        <w:tc>
          <w:tcPr>
            <w:tcW w:w="1134"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21只</w:t>
            </w:r>
          </w:p>
        </w:tc>
        <w:tc>
          <w:tcPr>
            <w:tcW w:w="846"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93009B" w:rsidRPr="00D82796" w:rsidRDefault="0093009B"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93009B" w:rsidRPr="00D82796" w:rsidTr="00306689">
        <w:trPr>
          <w:trHeight w:val="562"/>
        </w:trPr>
        <w:tc>
          <w:tcPr>
            <w:tcW w:w="426" w:type="dxa"/>
            <w:tcBorders>
              <w:top w:val="single" w:sz="4" w:space="0" w:color="auto"/>
              <w:left w:val="single" w:sz="4" w:space="0" w:color="auto"/>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13</w:t>
            </w:r>
          </w:p>
        </w:tc>
        <w:tc>
          <w:tcPr>
            <w:tcW w:w="1525" w:type="dxa"/>
            <w:tcBorders>
              <w:top w:val="single" w:sz="4" w:space="0" w:color="auto"/>
              <w:left w:val="nil"/>
              <w:right w:val="single" w:sz="4" w:space="0" w:color="auto"/>
            </w:tcBorders>
            <w:shd w:val="clear" w:color="auto" w:fill="auto"/>
            <w:noWrap/>
            <w:vAlign w:val="center"/>
            <w:hideMark/>
          </w:tcPr>
          <w:p w:rsidR="0093009B" w:rsidRPr="00D82796" w:rsidRDefault="00145878" w:rsidP="00DA2208">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电缆</w:t>
            </w:r>
          </w:p>
        </w:tc>
        <w:tc>
          <w:tcPr>
            <w:tcW w:w="2835" w:type="dxa"/>
            <w:tcBorders>
              <w:top w:val="single" w:sz="4" w:space="0" w:color="auto"/>
              <w:left w:val="nil"/>
              <w:right w:val="single" w:sz="4" w:space="0" w:color="auto"/>
            </w:tcBorders>
            <w:shd w:val="clear" w:color="auto" w:fill="auto"/>
            <w:noWrap/>
            <w:vAlign w:val="center"/>
            <w:hideMark/>
          </w:tcPr>
          <w:p w:rsidR="0093009B" w:rsidRPr="00D82796" w:rsidRDefault="00145878" w:rsidP="00DA2208">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VV-1KV-5*4</w:t>
            </w:r>
          </w:p>
        </w:tc>
        <w:tc>
          <w:tcPr>
            <w:tcW w:w="1134" w:type="dxa"/>
            <w:tcBorders>
              <w:top w:val="single" w:sz="4" w:space="0" w:color="auto"/>
              <w:left w:val="nil"/>
              <w:right w:val="single" w:sz="4" w:space="0" w:color="auto"/>
            </w:tcBorders>
            <w:shd w:val="clear" w:color="auto" w:fill="auto"/>
            <w:noWrap/>
            <w:vAlign w:val="center"/>
            <w:hideMark/>
          </w:tcPr>
          <w:p w:rsidR="0093009B"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2600米</w:t>
            </w:r>
          </w:p>
        </w:tc>
        <w:tc>
          <w:tcPr>
            <w:tcW w:w="846"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93009B" w:rsidRPr="00D82796" w:rsidRDefault="0093009B"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93009B" w:rsidRPr="00D82796" w:rsidTr="00306689">
        <w:trPr>
          <w:trHeight w:val="553"/>
        </w:trPr>
        <w:tc>
          <w:tcPr>
            <w:tcW w:w="426" w:type="dxa"/>
            <w:tcBorders>
              <w:top w:val="single" w:sz="4" w:space="0" w:color="auto"/>
              <w:left w:val="single" w:sz="4" w:space="0" w:color="auto"/>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lastRenderedPageBreak/>
              <w:t>14</w:t>
            </w:r>
          </w:p>
        </w:tc>
        <w:tc>
          <w:tcPr>
            <w:tcW w:w="1525" w:type="dxa"/>
            <w:tcBorders>
              <w:top w:val="single" w:sz="4" w:space="0" w:color="auto"/>
              <w:left w:val="nil"/>
              <w:right w:val="single" w:sz="4" w:space="0" w:color="auto"/>
            </w:tcBorders>
            <w:shd w:val="clear" w:color="auto" w:fill="auto"/>
            <w:noWrap/>
            <w:vAlign w:val="center"/>
            <w:hideMark/>
          </w:tcPr>
          <w:p w:rsidR="0093009B" w:rsidRPr="00D82796" w:rsidRDefault="00145878" w:rsidP="00DA2208">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电缆</w:t>
            </w:r>
          </w:p>
        </w:tc>
        <w:tc>
          <w:tcPr>
            <w:tcW w:w="2835" w:type="dxa"/>
            <w:tcBorders>
              <w:top w:val="single" w:sz="4" w:space="0" w:color="auto"/>
              <w:left w:val="nil"/>
              <w:right w:val="single" w:sz="4" w:space="0" w:color="auto"/>
            </w:tcBorders>
            <w:shd w:val="clear" w:color="auto" w:fill="auto"/>
            <w:noWrap/>
            <w:vAlign w:val="center"/>
            <w:hideMark/>
          </w:tcPr>
          <w:p w:rsidR="0093009B" w:rsidRPr="00D82796" w:rsidRDefault="00145878" w:rsidP="00DA2208">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VV-1KV-3*2.5</w:t>
            </w:r>
          </w:p>
        </w:tc>
        <w:tc>
          <w:tcPr>
            <w:tcW w:w="1134" w:type="dxa"/>
            <w:tcBorders>
              <w:top w:val="single" w:sz="4" w:space="0" w:color="auto"/>
              <w:left w:val="nil"/>
              <w:right w:val="single" w:sz="4" w:space="0" w:color="auto"/>
            </w:tcBorders>
            <w:shd w:val="clear" w:color="auto" w:fill="auto"/>
            <w:noWrap/>
            <w:vAlign w:val="center"/>
            <w:hideMark/>
          </w:tcPr>
          <w:p w:rsidR="0093009B"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3500米</w:t>
            </w:r>
          </w:p>
        </w:tc>
        <w:tc>
          <w:tcPr>
            <w:tcW w:w="846"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93009B" w:rsidRPr="00D82796" w:rsidRDefault="0093009B"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93009B" w:rsidRPr="00D82796" w:rsidRDefault="0093009B"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145878" w:rsidRPr="00D82796" w:rsidTr="00306689">
        <w:trPr>
          <w:trHeight w:val="678"/>
        </w:trPr>
        <w:tc>
          <w:tcPr>
            <w:tcW w:w="426" w:type="dxa"/>
            <w:tcBorders>
              <w:top w:val="single" w:sz="4" w:space="0" w:color="auto"/>
              <w:left w:val="single" w:sz="4" w:space="0" w:color="auto"/>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15</w:t>
            </w:r>
          </w:p>
        </w:tc>
        <w:tc>
          <w:tcPr>
            <w:tcW w:w="1525" w:type="dxa"/>
            <w:tcBorders>
              <w:top w:val="single" w:sz="4" w:space="0" w:color="auto"/>
              <w:left w:val="nil"/>
              <w:right w:val="single" w:sz="4" w:space="0" w:color="auto"/>
            </w:tcBorders>
            <w:shd w:val="clear" w:color="auto" w:fill="auto"/>
            <w:noWrap/>
            <w:vAlign w:val="center"/>
            <w:hideMark/>
          </w:tcPr>
          <w:p w:rsidR="00145878" w:rsidRPr="00D82796" w:rsidRDefault="00145878"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 xml:space="preserve">PVC </w:t>
            </w:r>
          </w:p>
        </w:tc>
        <w:tc>
          <w:tcPr>
            <w:tcW w:w="2835" w:type="dxa"/>
            <w:tcBorders>
              <w:top w:val="single" w:sz="4" w:space="0" w:color="auto"/>
              <w:left w:val="nil"/>
              <w:right w:val="single" w:sz="4" w:space="0" w:color="auto"/>
            </w:tcBorders>
            <w:shd w:val="clear" w:color="auto" w:fill="auto"/>
            <w:noWrap/>
            <w:vAlign w:val="center"/>
            <w:hideMark/>
          </w:tcPr>
          <w:p w:rsidR="00145878" w:rsidRPr="00D82796" w:rsidRDefault="00145878"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hint="eastAsia"/>
                <w:color w:val="000000"/>
                <w:sz w:val="21"/>
                <w:szCs w:val="21"/>
              </w:rPr>
              <w:t>Φ</w:t>
            </w:r>
            <w:r w:rsidRPr="00D82796">
              <w:rPr>
                <w:rFonts w:asciiTheme="majorEastAsia" w:eastAsiaTheme="majorEastAsia" w:hAnsiTheme="majorEastAsia" w:cs="楷体_GB2312"/>
                <w:color w:val="000000"/>
                <w:sz w:val="21"/>
                <w:szCs w:val="21"/>
              </w:rPr>
              <w:t>75PVC-U电力管</w:t>
            </w:r>
          </w:p>
        </w:tc>
        <w:tc>
          <w:tcPr>
            <w:tcW w:w="1134"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3500米</w:t>
            </w:r>
          </w:p>
        </w:tc>
        <w:tc>
          <w:tcPr>
            <w:tcW w:w="846"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145878" w:rsidRPr="00D82796" w:rsidRDefault="00145878"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145878" w:rsidRPr="00D82796" w:rsidTr="00306689">
        <w:trPr>
          <w:trHeight w:val="585"/>
        </w:trPr>
        <w:tc>
          <w:tcPr>
            <w:tcW w:w="426" w:type="dxa"/>
            <w:tcBorders>
              <w:top w:val="single" w:sz="4" w:space="0" w:color="auto"/>
              <w:left w:val="single" w:sz="4" w:space="0" w:color="auto"/>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16</w:t>
            </w:r>
          </w:p>
        </w:tc>
        <w:tc>
          <w:tcPr>
            <w:tcW w:w="1525" w:type="dxa"/>
            <w:tcBorders>
              <w:top w:val="single" w:sz="4" w:space="0" w:color="auto"/>
              <w:left w:val="nil"/>
              <w:right w:val="single" w:sz="4" w:space="0" w:color="auto"/>
            </w:tcBorders>
            <w:shd w:val="clear" w:color="auto" w:fill="auto"/>
            <w:noWrap/>
            <w:vAlign w:val="center"/>
            <w:hideMark/>
          </w:tcPr>
          <w:p w:rsidR="00145878" w:rsidRPr="00D82796" w:rsidRDefault="00145878"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镀锌钢管</w:t>
            </w:r>
          </w:p>
        </w:tc>
        <w:tc>
          <w:tcPr>
            <w:tcW w:w="2835" w:type="dxa"/>
            <w:tcBorders>
              <w:top w:val="single" w:sz="4" w:space="0" w:color="auto"/>
              <w:left w:val="nil"/>
              <w:right w:val="single" w:sz="4" w:space="0" w:color="auto"/>
            </w:tcBorders>
            <w:shd w:val="clear" w:color="auto" w:fill="auto"/>
            <w:noWrap/>
            <w:vAlign w:val="center"/>
            <w:hideMark/>
          </w:tcPr>
          <w:p w:rsidR="00145878" w:rsidRPr="00D82796" w:rsidRDefault="00145878" w:rsidP="00973BF6">
            <w:pPr>
              <w:widowControl/>
              <w:jc w:val="center"/>
              <w:textAlignment w:val="center"/>
              <w:rPr>
                <w:rFonts w:asciiTheme="majorEastAsia" w:eastAsiaTheme="majorEastAsia" w:hAnsiTheme="majorEastAsia" w:cs="楷体_GB2312"/>
                <w:sz w:val="21"/>
                <w:szCs w:val="21"/>
              </w:rPr>
            </w:pPr>
            <w:r w:rsidRPr="00D82796">
              <w:rPr>
                <w:rFonts w:asciiTheme="majorEastAsia" w:eastAsiaTheme="majorEastAsia" w:hAnsiTheme="majorEastAsia" w:cs="楷体_GB2312" w:hint="eastAsia"/>
                <w:sz w:val="21"/>
                <w:szCs w:val="21"/>
              </w:rPr>
              <w:t>DN50</w:t>
            </w:r>
          </w:p>
        </w:tc>
        <w:tc>
          <w:tcPr>
            <w:tcW w:w="1134"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1500米</w:t>
            </w:r>
          </w:p>
        </w:tc>
        <w:tc>
          <w:tcPr>
            <w:tcW w:w="846"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145878" w:rsidRPr="00D82796" w:rsidRDefault="00145878"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145878" w:rsidRPr="00D82796" w:rsidTr="00306689">
        <w:trPr>
          <w:trHeight w:val="550"/>
        </w:trPr>
        <w:tc>
          <w:tcPr>
            <w:tcW w:w="426" w:type="dxa"/>
            <w:tcBorders>
              <w:top w:val="single" w:sz="4" w:space="0" w:color="auto"/>
              <w:left w:val="single" w:sz="4" w:space="0" w:color="auto"/>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17</w:t>
            </w:r>
          </w:p>
        </w:tc>
        <w:tc>
          <w:tcPr>
            <w:tcW w:w="1525" w:type="dxa"/>
            <w:tcBorders>
              <w:top w:val="single" w:sz="4" w:space="0" w:color="auto"/>
              <w:left w:val="nil"/>
              <w:right w:val="single" w:sz="4" w:space="0" w:color="auto"/>
            </w:tcBorders>
            <w:shd w:val="clear" w:color="auto" w:fill="auto"/>
            <w:noWrap/>
            <w:vAlign w:val="center"/>
            <w:hideMark/>
          </w:tcPr>
          <w:p w:rsidR="00145878" w:rsidRPr="00D82796" w:rsidRDefault="00145878"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防爆接线盒</w:t>
            </w:r>
          </w:p>
        </w:tc>
        <w:tc>
          <w:tcPr>
            <w:tcW w:w="2835" w:type="dxa"/>
            <w:tcBorders>
              <w:top w:val="single" w:sz="4" w:space="0" w:color="auto"/>
              <w:left w:val="nil"/>
              <w:right w:val="single" w:sz="4" w:space="0" w:color="auto"/>
            </w:tcBorders>
            <w:shd w:val="clear" w:color="auto" w:fill="auto"/>
            <w:noWrap/>
            <w:vAlign w:val="center"/>
            <w:hideMark/>
          </w:tcPr>
          <w:p w:rsidR="00145878" w:rsidRPr="00D82796" w:rsidRDefault="00145878"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三通</w:t>
            </w:r>
          </w:p>
        </w:tc>
        <w:tc>
          <w:tcPr>
            <w:tcW w:w="1134"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25个</w:t>
            </w:r>
          </w:p>
        </w:tc>
        <w:tc>
          <w:tcPr>
            <w:tcW w:w="846"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p>
        </w:tc>
        <w:tc>
          <w:tcPr>
            <w:tcW w:w="846" w:type="dxa"/>
            <w:tcBorders>
              <w:top w:val="single" w:sz="4" w:space="0" w:color="auto"/>
              <w:left w:val="nil"/>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p>
        </w:tc>
        <w:tc>
          <w:tcPr>
            <w:tcW w:w="1994" w:type="dxa"/>
            <w:tcBorders>
              <w:top w:val="single" w:sz="4" w:space="0" w:color="auto"/>
              <w:left w:val="nil"/>
              <w:right w:val="single" w:sz="4" w:space="0" w:color="auto"/>
            </w:tcBorders>
            <w:shd w:val="clear" w:color="auto" w:fill="auto"/>
            <w:vAlign w:val="center"/>
          </w:tcPr>
          <w:p w:rsidR="00145878" w:rsidRPr="00D82796" w:rsidRDefault="00145878" w:rsidP="00DA2208">
            <w:pPr>
              <w:widowControl/>
              <w:autoSpaceDE/>
              <w:autoSpaceDN/>
              <w:jc w:val="center"/>
              <w:rPr>
                <w:rFonts w:asciiTheme="majorEastAsia" w:eastAsiaTheme="majorEastAsia" w:hAnsiTheme="majorEastAsia"/>
                <w:sz w:val="21"/>
                <w:szCs w:val="21"/>
                <w:shd w:val="clear" w:color="auto" w:fill="FFFFFF"/>
                <w:lang w:eastAsia="zh-CN"/>
              </w:rPr>
            </w:pPr>
          </w:p>
        </w:tc>
      </w:tr>
      <w:tr w:rsidR="00145878" w:rsidRPr="00D82796" w:rsidTr="00306689">
        <w:trPr>
          <w:trHeight w:val="720"/>
        </w:trPr>
        <w:tc>
          <w:tcPr>
            <w:tcW w:w="67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78" w:rsidRPr="00D82796" w:rsidRDefault="00145878" w:rsidP="00DA2208">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5878" w:rsidRPr="00D82796" w:rsidRDefault="00145878" w:rsidP="00DA2208">
            <w:pPr>
              <w:widowControl/>
              <w:autoSpaceDE/>
              <w:autoSpaceDN/>
              <w:ind w:right="420"/>
              <w:rPr>
                <w:rFonts w:asciiTheme="majorEastAsia" w:eastAsiaTheme="majorEastAsia" w:hAnsiTheme="majorEastAsia"/>
                <w:b/>
                <w:bCs/>
                <w:sz w:val="21"/>
                <w:szCs w:val="21"/>
                <w:lang w:eastAsia="zh-CN"/>
              </w:rPr>
            </w:pPr>
          </w:p>
        </w:tc>
      </w:tr>
    </w:tbl>
    <w:p w:rsidR="00C56E43" w:rsidRPr="004109E6"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预付款：无</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Pr="00837BFA">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C56E43">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53306B">
        <w:rPr>
          <w:rFonts w:hint="eastAsia"/>
          <w:sz w:val="24"/>
          <w:szCs w:val="24"/>
          <w:lang w:eastAsia="zh-CN"/>
        </w:rPr>
        <w:t>12</w:t>
      </w:r>
      <w:r>
        <w:rPr>
          <w:rFonts w:hint="eastAsia"/>
          <w:sz w:val="24"/>
          <w:szCs w:val="24"/>
          <w:lang w:eastAsia="zh-CN"/>
        </w:rPr>
        <w:t>个月，期满后无任何质量问题，甲方20个工作日内无息返还。</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w:t>
      </w:r>
      <w:r w:rsidRPr="00C82168">
        <w:rPr>
          <w:rFonts w:asciiTheme="majorEastAsia" w:eastAsiaTheme="majorEastAsia" w:hAnsiTheme="majorEastAsia" w:hint="eastAsia"/>
          <w:sz w:val="24"/>
        </w:rPr>
        <w:lastRenderedPageBreak/>
        <w:t>条件下，在其使用寿命内具有良好的性能。在质量保证期（质量保证期自货物验收合格之日起计算</w:t>
      </w:r>
      <w:r w:rsidR="0053306B">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6055D6"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安装调试：</w:t>
      </w:r>
      <w:r w:rsidR="00C56E43">
        <w:rPr>
          <w:rFonts w:asciiTheme="majorEastAsia" w:eastAsiaTheme="majorEastAsia" w:hAnsiTheme="majorEastAsia" w:hint="eastAsia"/>
          <w:sz w:val="24"/>
          <w:u w:val="single"/>
          <w:lang w:eastAsia="zh-CN"/>
        </w:rPr>
        <w:t xml:space="preserve">    /   </w:t>
      </w:r>
    </w:p>
    <w:p w:rsidR="00C56E43" w:rsidRPr="00C82168" w:rsidRDefault="006055D6"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sdt>
            <w:sdtPr>
              <w:rPr>
                <w:rFonts w:asciiTheme="majorEastAsia" w:eastAsiaTheme="majorEastAsia" w:hAnsiTheme="majorEastAsia" w:hint="eastAsia"/>
                <w:sz w:val="24"/>
              </w:rPr>
              <w:id w:val="22900620"/>
            </w:sdtPr>
            <w:sdtContent>
              <w:r w:rsidR="0053306B"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53306B">
        <w:rPr>
          <w:rFonts w:asciiTheme="majorEastAsia" w:eastAsiaTheme="majorEastAsia" w:hAnsiTheme="majorEastAsia" w:hint="eastAsia"/>
          <w:sz w:val="24"/>
          <w:u w:val="single"/>
          <w:lang w:eastAsia="zh-CN"/>
        </w:rPr>
        <w:t>/</w:t>
      </w:r>
      <w:r w:rsidR="00C56E43" w:rsidRPr="00C82168">
        <w:rPr>
          <w:rFonts w:asciiTheme="majorEastAsia" w:eastAsiaTheme="majorEastAsia" w:hAnsiTheme="majorEastAsia"/>
          <w:sz w:val="24"/>
          <w:u w:val="single"/>
          <w:lang w:eastAsia="zh-CN"/>
        </w:rPr>
        <w:t xml:space="preserve">    </w:t>
      </w:r>
    </w:p>
    <w:p w:rsidR="00C56E43" w:rsidRPr="00C82168" w:rsidRDefault="006055D6"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sdt>
            <w:sdtPr>
              <w:rPr>
                <w:rFonts w:asciiTheme="majorEastAsia" w:eastAsiaTheme="majorEastAsia" w:hAnsiTheme="majorEastAsia" w:hint="eastAsia"/>
                <w:sz w:val="24"/>
              </w:rPr>
              <w:id w:val="22900621"/>
            </w:sdtPr>
            <w:sdtContent>
              <w:r w:rsidR="0053306B"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53306B">
        <w:rPr>
          <w:rFonts w:asciiTheme="majorEastAsia" w:eastAsiaTheme="majorEastAsia" w:hAnsiTheme="majorEastAsia" w:hint="eastAsia"/>
          <w:sz w:val="24"/>
          <w:u w:val="single"/>
          <w:lang w:eastAsia="zh-CN"/>
        </w:rPr>
        <w:t>/</w:t>
      </w:r>
      <w:r w:rsidR="00C56E43" w:rsidRPr="00C82168">
        <w:rPr>
          <w:rFonts w:asciiTheme="majorEastAsia" w:eastAsiaTheme="majorEastAsia" w:hAnsiTheme="majorEastAsia"/>
          <w:sz w:val="24"/>
          <w:u w:val="single"/>
          <w:lang w:eastAsia="zh-CN"/>
        </w:rPr>
        <w:t xml:space="preserve">   </w:t>
      </w:r>
    </w:p>
    <w:p w:rsidR="00C56E43" w:rsidRPr="00C82168" w:rsidRDefault="006055D6"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sdt>
            <w:sdtPr>
              <w:rPr>
                <w:rFonts w:asciiTheme="majorEastAsia" w:eastAsiaTheme="majorEastAsia" w:hAnsiTheme="majorEastAsia" w:hint="eastAsia"/>
                <w:sz w:val="24"/>
              </w:rPr>
              <w:id w:val="22900622"/>
            </w:sdtPr>
            <w:sdtContent>
              <w:r w:rsidR="0053306B"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53306B">
        <w:rPr>
          <w:rFonts w:asciiTheme="majorEastAsia" w:eastAsiaTheme="majorEastAsia" w:hAnsiTheme="majorEastAsia" w:hint="eastAsia"/>
          <w:sz w:val="24"/>
          <w:u w:val="single"/>
          <w:lang w:eastAsia="zh-CN"/>
        </w:rPr>
        <w:t>/</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w:t>
      </w:r>
      <w:r w:rsidRPr="00C82168">
        <w:rPr>
          <w:rFonts w:asciiTheme="majorEastAsia" w:eastAsiaTheme="majorEastAsia" w:hAnsiTheme="majorEastAsia" w:hint="eastAsia"/>
          <w:sz w:val="24"/>
          <w:lang w:eastAsia="zh-CN"/>
        </w:rPr>
        <w:lastRenderedPageBreak/>
        <w:t>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C56E43" w:rsidRPr="00C82168" w:rsidRDefault="00C56E43" w:rsidP="00C56E43">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E95CB3" w:rsidRDefault="00E1097F" w:rsidP="00C56E43">
      <w:pPr>
        <w:pStyle w:val="1"/>
        <w:spacing w:line="360" w:lineRule="auto"/>
        <w:rPr>
          <w:sz w:val="24"/>
          <w:szCs w:val="24"/>
        </w:rPr>
      </w:pPr>
      <w:r>
        <w:rPr>
          <w:rFonts w:hint="eastAsia"/>
          <w:sz w:val="24"/>
          <w:szCs w:val="24"/>
        </w:rPr>
        <w:t>13、附件：技术要求</w:t>
      </w:r>
    </w:p>
    <w:p w:rsidR="00C66855" w:rsidRDefault="00C66855" w:rsidP="00C56E43">
      <w:pPr>
        <w:pStyle w:val="1"/>
        <w:spacing w:line="360" w:lineRule="auto"/>
        <w:rPr>
          <w:sz w:val="24"/>
          <w:szCs w:val="24"/>
        </w:rPr>
      </w:pPr>
    </w:p>
    <w:p w:rsidR="00C66855" w:rsidRDefault="00C66855" w:rsidP="00C56E43">
      <w:pPr>
        <w:pStyle w:val="1"/>
        <w:spacing w:line="360" w:lineRule="auto"/>
        <w:rPr>
          <w:sz w:val="24"/>
          <w:szCs w:val="24"/>
        </w:rPr>
      </w:pPr>
    </w:p>
    <w:p w:rsidR="00C66855" w:rsidRPr="00E95CB3" w:rsidRDefault="00C66855" w:rsidP="00C56E43">
      <w:pPr>
        <w:pStyle w:val="1"/>
        <w:spacing w:line="360" w:lineRule="auto"/>
        <w:rPr>
          <w:sz w:val="24"/>
          <w:szCs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C56E43" w:rsidRPr="00C82168" w:rsidTr="00E147B1">
        <w:trPr>
          <w:jc w:val="center"/>
        </w:trPr>
        <w:tc>
          <w:tcPr>
            <w:tcW w:w="4960"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甲方：</w:t>
            </w:r>
          </w:p>
          <w:p w:rsidR="00C56E43" w:rsidRPr="00C66855" w:rsidRDefault="00C56E43" w:rsidP="00E147B1">
            <w:pPr>
              <w:spacing w:line="360" w:lineRule="auto"/>
              <w:ind w:firstLineChars="300" w:firstLine="723"/>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腾龙芳烃（漳州）有限公司</w:t>
            </w:r>
          </w:p>
        </w:tc>
        <w:tc>
          <w:tcPr>
            <w:tcW w:w="4821" w:type="dxa"/>
            <w:vAlign w:val="center"/>
          </w:tcPr>
          <w:p w:rsidR="00C56E43" w:rsidRPr="00C66855" w:rsidRDefault="00C56E43" w:rsidP="00E147B1">
            <w:pPr>
              <w:spacing w:line="360" w:lineRule="auto"/>
              <w:rPr>
                <w:rFonts w:asciiTheme="majorEastAsia" w:eastAsiaTheme="majorEastAsia" w:hAnsiTheme="majorEastAsia"/>
                <w:b/>
                <w:sz w:val="24"/>
                <w:lang w:eastAsia="zh-CN"/>
              </w:rPr>
            </w:pPr>
            <w:r w:rsidRPr="00C66855">
              <w:rPr>
                <w:rFonts w:asciiTheme="majorEastAsia" w:eastAsiaTheme="majorEastAsia" w:hAnsiTheme="majorEastAsia" w:hint="eastAsia"/>
                <w:b/>
                <w:sz w:val="24"/>
                <w:lang w:eastAsia="zh-CN"/>
              </w:rPr>
              <w:t>乙方：</w:t>
            </w:r>
            <w:r w:rsidRPr="00C66855">
              <w:rPr>
                <w:rFonts w:asciiTheme="majorEastAsia" w:eastAsiaTheme="majorEastAsia" w:hAnsiTheme="majorEastAsia"/>
                <w:b/>
                <w:sz w:val="24"/>
                <w:lang w:eastAsia="zh-CN"/>
              </w:rPr>
              <w:t xml:space="preserve"> </w:t>
            </w:r>
          </w:p>
        </w:tc>
      </w:tr>
      <w:tr w:rsidR="00C56E43" w:rsidRPr="00C82168" w:rsidTr="00E147B1">
        <w:trPr>
          <w:trHeight w:val="934"/>
          <w:jc w:val="center"/>
        </w:trPr>
        <w:tc>
          <w:tcPr>
            <w:tcW w:w="4960"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地址：</w:t>
            </w:r>
            <w:r>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Pr>
                <w:rFonts w:asciiTheme="majorEastAsia" w:eastAsiaTheme="majorEastAsia" w:hAnsiTheme="majorEastAsia" w:hint="eastAsia"/>
                <w:sz w:val="24"/>
                <w:lang w:eastAsia="zh-CN"/>
              </w:rPr>
              <w:t>港经济开发区腾龙路84号</w:t>
            </w:r>
          </w:p>
        </w:tc>
        <w:tc>
          <w:tcPr>
            <w:tcW w:w="4821" w:type="dxa"/>
            <w:vAlign w:val="center"/>
          </w:tcPr>
          <w:p w:rsidR="00C56E43" w:rsidRPr="00C82168" w:rsidRDefault="00C56E43" w:rsidP="00E147B1">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C56E43" w:rsidRPr="00C82168" w:rsidTr="00E147B1">
        <w:trPr>
          <w:jc w:val="center"/>
        </w:trPr>
        <w:tc>
          <w:tcPr>
            <w:tcW w:w="4960" w:type="dxa"/>
            <w:vAlign w:val="center"/>
          </w:tcPr>
          <w:p w:rsidR="00C56E43" w:rsidRPr="00C82168" w:rsidRDefault="00C56E43" w:rsidP="00E147B1">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A71A24">
              <w:rPr>
                <w:rFonts w:asciiTheme="majorEastAsia" w:eastAsiaTheme="majorEastAsia" w:hAnsiTheme="majorEastAsia" w:hint="eastAsia"/>
                <w:sz w:val="24"/>
                <w:lang w:eastAsia="zh-CN"/>
              </w:rPr>
              <w:t>兴业银行漳州古雷支行</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Pr="00A71A24">
              <w:rPr>
                <w:rFonts w:asciiTheme="majorEastAsia" w:eastAsiaTheme="majorEastAsia" w:hAnsiTheme="majorEastAsia"/>
                <w:sz w:val="24"/>
              </w:rPr>
              <w:t>1620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7010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0100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0210</w:t>
            </w:r>
            <w:r>
              <w:rPr>
                <w:rFonts w:asciiTheme="majorEastAsia" w:eastAsiaTheme="majorEastAsia" w:hAnsiTheme="majorEastAsia" w:hint="eastAsia"/>
                <w:sz w:val="24"/>
                <w:lang w:eastAsia="zh-CN"/>
              </w:rPr>
              <w:t xml:space="preserve"> </w:t>
            </w:r>
            <w:r w:rsidRPr="00A71A24">
              <w:rPr>
                <w:rFonts w:asciiTheme="majorEastAsia" w:eastAsiaTheme="majorEastAsia" w:hAnsiTheme="majorEastAsia"/>
                <w:sz w:val="24"/>
              </w:rPr>
              <w:t>71</w:t>
            </w: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C56E43" w:rsidRPr="00C82168" w:rsidRDefault="00E95CB3" w:rsidP="00E147B1">
            <w:pPr>
              <w:spacing w:line="360" w:lineRule="auto"/>
              <w:rPr>
                <w:rFonts w:asciiTheme="majorEastAsia" w:eastAsiaTheme="majorEastAsia" w:hAnsiTheme="majorEastAsia"/>
                <w:sz w:val="24"/>
              </w:rPr>
            </w:pPr>
            <w:r>
              <w:rPr>
                <w:rFonts w:asciiTheme="majorEastAsia" w:eastAsiaTheme="majorEastAsia" w:hAnsiTheme="majorEastAsia" w:hint="eastAsia"/>
                <w:sz w:val="24"/>
                <w:lang w:eastAsia="zh-CN"/>
              </w:rPr>
              <w:t>税号：</w:t>
            </w:r>
          </w:p>
        </w:tc>
      </w:tr>
      <w:tr w:rsidR="00C56E43" w:rsidRPr="00C82168" w:rsidTr="00E147B1">
        <w:trPr>
          <w:jc w:val="center"/>
        </w:trPr>
        <w:tc>
          <w:tcPr>
            <w:tcW w:w="4960" w:type="dxa"/>
            <w:vAlign w:val="center"/>
          </w:tcPr>
          <w:p w:rsidR="00C56E43" w:rsidRPr="00C82168" w:rsidRDefault="00C56E43" w:rsidP="00E147B1">
            <w:pPr>
              <w:spacing w:line="360" w:lineRule="auto"/>
              <w:rPr>
                <w:rFonts w:asciiTheme="majorEastAsia" w:eastAsiaTheme="majorEastAsia" w:hAnsiTheme="majorEastAsia"/>
                <w:sz w:val="24"/>
              </w:rPr>
            </w:pPr>
          </w:p>
        </w:tc>
        <w:tc>
          <w:tcPr>
            <w:tcW w:w="4821" w:type="dxa"/>
            <w:vAlign w:val="center"/>
          </w:tcPr>
          <w:p w:rsidR="00C56E43" w:rsidRPr="00C82168" w:rsidRDefault="00C56E43" w:rsidP="00E147B1">
            <w:pPr>
              <w:spacing w:line="360" w:lineRule="auto"/>
              <w:rPr>
                <w:rFonts w:asciiTheme="majorEastAsia" w:eastAsiaTheme="majorEastAsia" w:hAnsiTheme="majorEastAsia"/>
                <w:sz w:val="24"/>
              </w:rPr>
            </w:pPr>
          </w:p>
        </w:tc>
      </w:tr>
      <w:bookmarkEnd w:id="10"/>
    </w:tbl>
    <w:p w:rsidR="00C56E43" w:rsidRDefault="00C56E43" w:rsidP="00C56E43">
      <w:pPr>
        <w:rPr>
          <w:rFonts w:hAnsi="Calibri" w:cs="Times New Roman"/>
          <w:b/>
          <w:bCs/>
          <w:sz w:val="32"/>
          <w:szCs w:val="32"/>
          <w:lang w:eastAsia="zh-CN"/>
        </w:rPr>
      </w:pPr>
    </w:p>
    <w:p w:rsidR="00C56E43" w:rsidRDefault="00E1097F" w:rsidP="00B225BB">
      <w:pPr>
        <w:pStyle w:val="1"/>
        <w:rPr>
          <w:b/>
          <w:sz w:val="28"/>
          <w:szCs w:val="28"/>
        </w:rPr>
      </w:pPr>
      <w:r>
        <w:rPr>
          <w:rFonts w:hint="eastAsia"/>
          <w:b/>
          <w:sz w:val="28"/>
          <w:szCs w:val="28"/>
        </w:rPr>
        <w:t>附件：</w:t>
      </w:r>
    </w:p>
    <w:p w:rsidR="00E1097F" w:rsidRPr="00E1097F" w:rsidRDefault="00E1097F" w:rsidP="00E1097F">
      <w:pPr>
        <w:spacing w:line="360" w:lineRule="auto"/>
        <w:jc w:val="center"/>
        <w:rPr>
          <w:rFonts w:asciiTheme="majorEastAsia" w:eastAsiaTheme="majorEastAsia" w:hAnsiTheme="majorEastAsia"/>
          <w:sz w:val="32"/>
          <w:szCs w:val="32"/>
          <w:lang w:eastAsia="zh-CN"/>
        </w:rPr>
      </w:pPr>
      <w:r w:rsidRPr="00E1097F">
        <w:rPr>
          <w:rFonts w:asciiTheme="majorEastAsia" w:eastAsiaTheme="majorEastAsia" w:hAnsiTheme="majorEastAsia" w:hint="eastAsia"/>
          <w:sz w:val="32"/>
          <w:szCs w:val="32"/>
          <w:lang w:eastAsia="zh-CN"/>
        </w:rPr>
        <w:t>福建福海创石油化工有限公司</w:t>
      </w:r>
    </w:p>
    <w:p w:rsidR="00E1097F" w:rsidRPr="00E1097F" w:rsidRDefault="00E1097F" w:rsidP="00E1097F">
      <w:pPr>
        <w:jc w:val="center"/>
        <w:rPr>
          <w:rFonts w:asciiTheme="majorEastAsia" w:eastAsiaTheme="majorEastAsia" w:hAnsiTheme="majorEastAsia"/>
          <w:sz w:val="32"/>
          <w:szCs w:val="32"/>
          <w:lang w:eastAsia="zh-CN"/>
        </w:rPr>
      </w:pPr>
      <w:r w:rsidRPr="00E1097F">
        <w:rPr>
          <w:rFonts w:asciiTheme="majorEastAsia" w:eastAsiaTheme="majorEastAsia" w:hAnsiTheme="majorEastAsia" w:hint="eastAsia"/>
          <w:sz w:val="32"/>
          <w:szCs w:val="32"/>
          <w:lang w:eastAsia="zh-CN"/>
        </w:rPr>
        <w:t xml:space="preserve">      </w:t>
      </w:r>
    </w:p>
    <w:p w:rsidR="00E1097F" w:rsidRPr="00E1097F" w:rsidRDefault="00E1097F" w:rsidP="00E1097F">
      <w:pPr>
        <w:jc w:val="center"/>
        <w:rPr>
          <w:rFonts w:asciiTheme="majorEastAsia" w:eastAsiaTheme="majorEastAsia" w:hAnsiTheme="majorEastAsia"/>
          <w:sz w:val="32"/>
          <w:szCs w:val="32"/>
          <w:lang w:eastAsia="zh-CN"/>
        </w:rPr>
      </w:pPr>
      <w:r w:rsidRPr="00E1097F">
        <w:rPr>
          <w:rFonts w:asciiTheme="majorEastAsia" w:eastAsiaTheme="majorEastAsia" w:hAnsiTheme="majorEastAsia" w:hint="eastAsia"/>
          <w:sz w:val="32"/>
          <w:szCs w:val="32"/>
          <w:lang w:eastAsia="zh-CN"/>
        </w:rPr>
        <w:t xml:space="preserve">   PX厂区路灯照明灯具及材料采购</w:t>
      </w:r>
    </w:p>
    <w:p w:rsidR="00E1097F" w:rsidRPr="00E40FE0" w:rsidRDefault="00E1097F" w:rsidP="00E1097F">
      <w:pPr>
        <w:jc w:val="center"/>
        <w:rPr>
          <w:rFonts w:ascii="楷体_GB2312" w:eastAsia="楷体_GB2312"/>
          <w:sz w:val="44"/>
          <w:szCs w:val="44"/>
          <w:lang w:eastAsia="zh-CN"/>
        </w:rPr>
      </w:pPr>
      <w:r w:rsidRPr="00E1097F">
        <w:rPr>
          <w:rFonts w:asciiTheme="majorEastAsia" w:eastAsiaTheme="majorEastAsia" w:hAnsiTheme="majorEastAsia" w:hint="eastAsia"/>
          <w:sz w:val="32"/>
          <w:szCs w:val="32"/>
          <w:lang w:eastAsia="zh-CN"/>
        </w:rPr>
        <w:t>技术要求</w:t>
      </w:r>
    </w:p>
    <w:p w:rsidR="00E1097F" w:rsidRDefault="00E1097F" w:rsidP="00E1097F">
      <w:pPr>
        <w:tabs>
          <w:tab w:val="left" w:pos="709"/>
          <w:tab w:val="left" w:pos="1134"/>
          <w:tab w:val="left" w:pos="2552"/>
        </w:tabs>
        <w:spacing w:line="360" w:lineRule="auto"/>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Chars="250" w:firstLine="701"/>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Chars="250" w:firstLine="701"/>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Chars="250" w:firstLine="701"/>
        <w:rPr>
          <w:rFonts w:ascii="华文宋体" w:eastAsia="华文宋体" w:hAnsi="华文宋体"/>
          <w:b/>
          <w:position w:val="30"/>
          <w:sz w:val="28"/>
          <w:szCs w:val="28"/>
          <w:lang w:eastAsia="zh-CN"/>
        </w:rPr>
      </w:pPr>
    </w:p>
    <w:p w:rsidR="00E1097F" w:rsidRDefault="00E1097F" w:rsidP="00E1097F">
      <w:pPr>
        <w:tabs>
          <w:tab w:val="left" w:pos="709"/>
          <w:tab w:val="left" w:pos="1134"/>
          <w:tab w:val="left" w:pos="2552"/>
        </w:tabs>
        <w:spacing w:line="360" w:lineRule="auto"/>
        <w:ind w:firstLine="142"/>
        <w:rPr>
          <w:lang w:eastAsia="zh-CN"/>
        </w:rPr>
      </w:pPr>
    </w:p>
    <w:p w:rsidR="00E1097F" w:rsidRDefault="00E1097F" w:rsidP="00E1097F">
      <w:pPr>
        <w:pStyle w:val="1"/>
        <w:jc w:val="center"/>
      </w:pPr>
    </w:p>
    <w:p w:rsidR="00E1097F" w:rsidRDefault="00E1097F" w:rsidP="00E1097F">
      <w:pPr>
        <w:pStyle w:val="1"/>
      </w:pPr>
    </w:p>
    <w:p w:rsidR="00E1097F" w:rsidRDefault="00E1097F" w:rsidP="00E1097F">
      <w:pPr>
        <w:pStyle w:val="1"/>
      </w:pPr>
    </w:p>
    <w:p w:rsidR="00E1097F" w:rsidRDefault="00E1097F" w:rsidP="00E1097F">
      <w:pPr>
        <w:pStyle w:val="1"/>
      </w:pPr>
    </w:p>
    <w:p w:rsidR="00E1097F" w:rsidRPr="00E1097F" w:rsidRDefault="00E1097F" w:rsidP="00E1097F">
      <w:pPr>
        <w:pStyle w:val="1"/>
      </w:pPr>
    </w:p>
    <w:p w:rsidR="00E1097F" w:rsidRDefault="00E1097F" w:rsidP="00E1097F">
      <w:pPr>
        <w:tabs>
          <w:tab w:val="left" w:pos="709"/>
          <w:tab w:val="left" w:pos="1134"/>
          <w:tab w:val="left" w:pos="2552"/>
        </w:tabs>
        <w:spacing w:line="360" w:lineRule="auto"/>
        <w:ind w:firstLine="142"/>
        <w:rPr>
          <w:lang w:eastAsia="zh-CN"/>
        </w:rPr>
      </w:pPr>
    </w:p>
    <w:p w:rsidR="00E1097F" w:rsidRPr="00E1097F" w:rsidRDefault="00E1097F" w:rsidP="00E1097F">
      <w:pPr>
        <w:pStyle w:val="a7"/>
        <w:numPr>
          <w:ilvl w:val="0"/>
          <w:numId w:val="15"/>
        </w:numPr>
        <w:autoSpaceDE/>
        <w:autoSpaceDN/>
        <w:spacing w:before="0" w:line="360" w:lineRule="auto"/>
        <w:ind w:left="567" w:hanging="567"/>
        <w:rPr>
          <w:rFonts w:asciiTheme="majorEastAsia" w:eastAsiaTheme="majorEastAsia" w:hAnsiTheme="majorEastAsia"/>
          <w:b/>
          <w:bCs/>
          <w:sz w:val="24"/>
          <w:szCs w:val="24"/>
        </w:rPr>
      </w:pPr>
      <w:r w:rsidRPr="00E1097F">
        <w:rPr>
          <w:rFonts w:asciiTheme="majorEastAsia" w:eastAsiaTheme="majorEastAsia" w:hAnsiTheme="majorEastAsia" w:hint="eastAsia"/>
          <w:b/>
          <w:bCs/>
          <w:sz w:val="24"/>
          <w:szCs w:val="24"/>
        </w:rPr>
        <w:t>供货范围</w:t>
      </w:r>
    </w:p>
    <w:p w:rsidR="00E1097F" w:rsidRPr="00E1097F" w:rsidRDefault="00E1097F" w:rsidP="00E1097F">
      <w:pPr>
        <w:snapToGrid w:val="0"/>
        <w:spacing w:line="360" w:lineRule="auto"/>
        <w:ind w:firstLineChars="200" w:firstLine="480"/>
        <w:rPr>
          <w:rFonts w:asciiTheme="majorEastAsia" w:eastAsiaTheme="majorEastAsia" w:hAnsiTheme="majorEastAsia" w:cs="Times New Roman"/>
          <w:sz w:val="24"/>
          <w:szCs w:val="24"/>
          <w:lang w:eastAsia="zh-CN"/>
        </w:rPr>
      </w:pPr>
      <w:r w:rsidRPr="00E1097F">
        <w:rPr>
          <w:rFonts w:asciiTheme="majorEastAsia" w:eastAsiaTheme="majorEastAsia" w:hAnsiTheme="majorEastAsia" w:cs="Times New Roman" w:hint="eastAsia"/>
          <w:sz w:val="24"/>
          <w:szCs w:val="24"/>
          <w:lang w:eastAsia="zh-CN"/>
        </w:rPr>
        <w:t>福海创P</w:t>
      </w:r>
      <w:r w:rsidRPr="00E1097F">
        <w:rPr>
          <w:rFonts w:asciiTheme="majorEastAsia" w:eastAsiaTheme="majorEastAsia" w:hAnsiTheme="majorEastAsia" w:cs="Times New Roman"/>
          <w:sz w:val="24"/>
          <w:szCs w:val="24"/>
          <w:lang w:eastAsia="zh-CN"/>
        </w:rPr>
        <w:t>X厂区道路</w:t>
      </w:r>
      <w:r w:rsidRPr="00E1097F">
        <w:rPr>
          <w:rFonts w:asciiTheme="majorEastAsia" w:eastAsiaTheme="majorEastAsia" w:hAnsiTheme="majorEastAsia" w:cs="Times New Roman" w:hint="eastAsia"/>
          <w:sz w:val="24"/>
          <w:szCs w:val="24"/>
          <w:lang w:eastAsia="zh-CN"/>
        </w:rPr>
        <w:t>照明不足,拟采购一批主干道路路灯照明、部分支路道路路灯照明，用于更换一批L</w:t>
      </w:r>
      <w:r w:rsidRPr="00E1097F">
        <w:rPr>
          <w:rFonts w:asciiTheme="majorEastAsia" w:eastAsiaTheme="majorEastAsia" w:hAnsiTheme="majorEastAsia" w:cs="Times New Roman"/>
          <w:sz w:val="24"/>
          <w:szCs w:val="24"/>
          <w:lang w:eastAsia="zh-CN"/>
        </w:rPr>
        <w:t>ED灯具及加装</w:t>
      </w:r>
      <w:r w:rsidRPr="00E1097F">
        <w:rPr>
          <w:rFonts w:asciiTheme="majorEastAsia" w:eastAsiaTheme="majorEastAsia" w:hAnsiTheme="majorEastAsia" w:cs="Times New Roman" w:hint="eastAsia"/>
          <w:sz w:val="24"/>
          <w:szCs w:val="24"/>
          <w:lang w:eastAsia="zh-CN"/>
        </w:rPr>
        <w:t>部分路灯照明</w:t>
      </w:r>
      <w:r w:rsidRPr="00E1097F">
        <w:rPr>
          <w:rFonts w:asciiTheme="majorEastAsia" w:eastAsiaTheme="majorEastAsia" w:hAnsiTheme="majorEastAsia" w:cs="Times New Roman"/>
          <w:sz w:val="24"/>
          <w:szCs w:val="24"/>
          <w:lang w:eastAsia="zh-CN"/>
        </w:rPr>
        <w:t>。</w:t>
      </w:r>
    </w:p>
    <w:p w:rsidR="00E1097F" w:rsidRPr="00E1097F" w:rsidRDefault="00E1097F" w:rsidP="00E1097F">
      <w:pPr>
        <w:pStyle w:val="a7"/>
        <w:numPr>
          <w:ilvl w:val="0"/>
          <w:numId w:val="15"/>
        </w:numPr>
        <w:autoSpaceDE/>
        <w:autoSpaceDN/>
        <w:spacing w:before="0" w:line="360" w:lineRule="auto"/>
        <w:ind w:left="567" w:hanging="567"/>
        <w:rPr>
          <w:rFonts w:asciiTheme="majorEastAsia" w:eastAsiaTheme="majorEastAsia" w:hAnsiTheme="majorEastAsia"/>
          <w:b/>
          <w:bCs/>
          <w:sz w:val="24"/>
          <w:szCs w:val="24"/>
        </w:rPr>
      </w:pPr>
      <w:r w:rsidRPr="00E1097F">
        <w:rPr>
          <w:rFonts w:asciiTheme="majorEastAsia" w:eastAsiaTheme="majorEastAsia" w:hAnsiTheme="majorEastAsia" w:hint="eastAsia"/>
          <w:b/>
          <w:bCs/>
          <w:sz w:val="24"/>
          <w:szCs w:val="24"/>
        </w:rPr>
        <w:t>供货清单</w:t>
      </w:r>
    </w:p>
    <w:p w:rsidR="00E1097F" w:rsidRPr="00E1097F" w:rsidRDefault="00E1097F" w:rsidP="00E1097F">
      <w:pPr>
        <w:snapToGrid w:val="0"/>
        <w:spacing w:line="360" w:lineRule="auto"/>
        <w:ind w:firstLineChars="200" w:firstLine="480"/>
        <w:rPr>
          <w:rFonts w:asciiTheme="majorEastAsia" w:eastAsiaTheme="majorEastAsia" w:hAnsiTheme="majorEastAsia" w:cs="Times New Roman"/>
          <w:sz w:val="24"/>
          <w:szCs w:val="24"/>
        </w:rPr>
      </w:pPr>
      <w:r w:rsidRPr="00E1097F">
        <w:rPr>
          <w:rFonts w:asciiTheme="majorEastAsia" w:eastAsiaTheme="majorEastAsia" w:hAnsiTheme="majorEastAsia" w:cs="Times New Roman" w:hint="eastAsia"/>
          <w:sz w:val="24"/>
          <w:szCs w:val="24"/>
        </w:rPr>
        <w:t>材</w:t>
      </w:r>
      <w:r w:rsidRPr="00E1097F">
        <w:rPr>
          <w:rFonts w:asciiTheme="majorEastAsia" w:eastAsiaTheme="majorEastAsia" w:hAnsiTheme="majorEastAsia" w:cs="Times New Roman"/>
          <w:sz w:val="24"/>
          <w:szCs w:val="24"/>
        </w:rPr>
        <w:t>料汇总清单</w:t>
      </w:r>
      <w:r w:rsidRPr="00E1097F">
        <w:rPr>
          <w:rFonts w:asciiTheme="majorEastAsia" w:eastAsiaTheme="majorEastAsia" w:hAnsiTheme="majorEastAsia" w:cs="Times New Roman" w:hint="eastAsia"/>
          <w:sz w:val="24"/>
          <w:szCs w:val="24"/>
        </w:rPr>
        <w:t>如下：</w:t>
      </w:r>
    </w:p>
    <w:tbl>
      <w:tblPr>
        <w:tblW w:w="8760" w:type="dxa"/>
        <w:tblInd w:w="-5" w:type="dxa"/>
        <w:tblLayout w:type="fixed"/>
        <w:tblLook w:val="04A0"/>
      </w:tblPr>
      <w:tblGrid>
        <w:gridCol w:w="678"/>
        <w:gridCol w:w="1987"/>
        <w:gridCol w:w="2551"/>
        <w:gridCol w:w="738"/>
        <w:gridCol w:w="822"/>
        <w:gridCol w:w="1984"/>
      </w:tblGrid>
      <w:tr w:rsidR="00E1097F" w:rsidRPr="00E1097F" w:rsidTr="00E1097F">
        <w:trPr>
          <w:trHeight w:val="325"/>
        </w:trPr>
        <w:tc>
          <w:tcPr>
            <w:tcW w:w="678" w:type="dxa"/>
            <w:tcBorders>
              <w:top w:val="single" w:sz="4" w:space="0" w:color="auto"/>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序号</w:t>
            </w:r>
          </w:p>
        </w:tc>
        <w:tc>
          <w:tcPr>
            <w:tcW w:w="1987" w:type="dxa"/>
            <w:tcBorders>
              <w:top w:val="single" w:sz="4" w:space="0" w:color="auto"/>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材料分项名称</w:t>
            </w:r>
          </w:p>
        </w:tc>
        <w:tc>
          <w:tcPr>
            <w:tcW w:w="2551" w:type="dxa"/>
            <w:tcBorders>
              <w:top w:val="single" w:sz="4" w:space="0" w:color="auto"/>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规格型号</w:t>
            </w:r>
          </w:p>
        </w:tc>
        <w:tc>
          <w:tcPr>
            <w:tcW w:w="738" w:type="dxa"/>
            <w:tcBorders>
              <w:top w:val="single" w:sz="4" w:space="0" w:color="auto"/>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计量单位</w:t>
            </w:r>
          </w:p>
        </w:tc>
        <w:tc>
          <w:tcPr>
            <w:tcW w:w="822" w:type="dxa"/>
            <w:tcBorders>
              <w:top w:val="single" w:sz="4" w:space="0" w:color="auto"/>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实际用量</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备注</w:t>
            </w: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LED</w:t>
            </w:r>
            <w:r w:rsidRPr="00E1097F">
              <w:rPr>
                <w:rFonts w:asciiTheme="majorEastAsia" w:eastAsiaTheme="majorEastAsia" w:hAnsiTheme="majorEastAsia" w:cs="楷体_GB2312" w:hint="eastAsia"/>
                <w:color w:val="000000"/>
                <w:sz w:val="21"/>
                <w:szCs w:val="21"/>
              </w:rPr>
              <w:t>路灯</w:t>
            </w:r>
            <w:r w:rsidRPr="00E1097F">
              <w:rPr>
                <w:rFonts w:asciiTheme="majorEastAsia" w:eastAsiaTheme="majorEastAsia" w:hAnsiTheme="majorEastAsia" w:cs="楷体_GB2312"/>
                <w:color w:val="000000"/>
                <w:sz w:val="21"/>
                <w:szCs w:val="21"/>
              </w:rPr>
              <w:t>灯具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150W</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 xml:space="preserve">55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lang w:eastAsia="zh-CN"/>
              </w:rPr>
            </w:pPr>
            <w:r w:rsidRPr="00E1097F">
              <w:rPr>
                <w:rFonts w:asciiTheme="majorEastAsia" w:eastAsiaTheme="majorEastAsia" w:hAnsiTheme="majorEastAsia" w:cs="楷体_GB2312"/>
                <w:color w:val="000000"/>
                <w:sz w:val="21"/>
                <w:szCs w:val="21"/>
                <w:lang w:eastAsia="zh-CN"/>
              </w:rPr>
              <w:t>灯具角度上下可调</w:t>
            </w:r>
            <w:r w:rsidRPr="00E1097F">
              <w:rPr>
                <w:rFonts w:asciiTheme="majorEastAsia" w:eastAsiaTheme="majorEastAsia" w:hAnsiTheme="majorEastAsia" w:cs="楷体_GB2312" w:hint="eastAsia"/>
                <w:color w:val="000000"/>
                <w:sz w:val="21"/>
                <w:szCs w:val="21"/>
                <w:lang w:eastAsia="zh-CN"/>
              </w:rPr>
              <w:t>∠</w:t>
            </w:r>
            <w:r w:rsidRPr="00E1097F">
              <w:rPr>
                <w:rFonts w:asciiTheme="majorEastAsia" w:eastAsiaTheme="majorEastAsia" w:hAnsiTheme="majorEastAsia" w:cs="楷体_GB2312"/>
                <w:color w:val="000000"/>
                <w:sz w:val="21"/>
                <w:szCs w:val="21"/>
                <w:lang w:eastAsia="zh-CN"/>
              </w:rPr>
              <w:t>±10</w:t>
            </w:r>
            <w:r w:rsidRPr="00E1097F">
              <w:rPr>
                <w:rFonts w:asciiTheme="majorEastAsia" w:eastAsiaTheme="majorEastAsia" w:hAnsiTheme="majorEastAsia" w:cs="楷体_GB2312" w:hint="eastAsia"/>
                <w:color w:val="000000"/>
                <w:sz w:val="21"/>
                <w:szCs w:val="21"/>
                <w:lang w:eastAsia="zh-CN"/>
              </w:rPr>
              <w:t>°</w:t>
            </w: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LED</w:t>
            </w:r>
            <w:r w:rsidRPr="00E1097F">
              <w:rPr>
                <w:rFonts w:asciiTheme="majorEastAsia" w:eastAsiaTheme="majorEastAsia" w:hAnsiTheme="majorEastAsia" w:cs="楷体_GB2312" w:hint="eastAsia"/>
                <w:color w:val="000000"/>
                <w:sz w:val="21"/>
                <w:szCs w:val="21"/>
              </w:rPr>
              <w:t>路灯</w:t>
            </w:r>
            <w:r w:rsidRPr="00E1097F">
              <w:rPr>
                <w:rFonts w:asciiTheme="majorEastAsia" w:eastAsiaTheme="majorEastAsia" w:hAnsiTheme="majorEastAsia" w:cs="楷体_GB2312"/>
                <w:color w:val="000000"/>
                <w:sz w:val="21"/>
                <w:szCs w:val="21"/>
              </w:rPr>
              <w:t>灯具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80W</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 xml:space="preserve">28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单臂灯杆8米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lang w:eastAsia="zh-CN"/>
              </w:rPr>
            </w:pPr>
            <w:r w:rsidRPr="00E1097F">
              <w:rPr>
                <w:rFonts w:asciiTheme="majorEastAsia" w:eastAsiaTheme="majorEastAsia" w:hAnsiTheme="majorEastAsia" w:cs="楷体_GB2312" w:hint="eastAsia"/>
                <w:color w:val="000000"/>
                <w:sz w:val="21"/>
                <w:szCs w:val="21"/>
                <w:lang w:eastAsia="zh-CN"/>
              </w:rPr>
              <w:t>单臂，灯杆高度8米、臂长1.5米，壁厚3.</w:t>
            </w:r>
            <w:r w:rsidRPr="00E1097F">
              <w:rPr>
                <w:rFonts w:asciiTheme="majorEastAsia" w:eastAsiaTheme="majorEastAsia" w:hAnsiTheme="majorEastAsia" w:cs="楷体_GB2312"/>
                <w:color w:val="000000"/>
                <w:sz w:val="21"/>
                <w:szCs w:val="21"/>
                <w:lang w:eastAsia="zh-CN"/>
              </w:rPr>
              <w:t>75</w:t>
            </w:r>
            <w:r w:rsidRPr="00E1097F">
              <w:rPr>
                <w:rFonts w:asciiTheme="majorEastAsia" w:eastAsiaTheme="majorEastAsia" w:hAnsiTheme="majorEastAsia" w:cs="楷体_GB2312" w:hint="eastAsia"/>
                <w:color w:val="000000"/>
                <w:sz w:val="21"/>
                <w:szCs w:val="21"/>
                <w:lang w:eastAsia="zh-CN"/>
              </w:rPr>
              <w:t>mm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1</w:t>
            </w:r>
            <w:r w:rsidRPr="00E1097F">
              <w:rPr>
                <w:rFonts w:asciiTheme="majorEastAsia" w:eastAsiaTheme="majorEastAsia" w:hAnsiTheme="majorEastAsia" w:cs="楷体_GB2312" w:hint="eastAsia"/>
                <w:color w:val="000000" w:themeColor="text1"/>
                <w:sz w:val="21"/>
                <w:szCs w:val="21"/>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地龙、螺栓</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lang w:eastAsia="zh-CN"/>
              </w:rPr>
            </w:pPr>
            <w:r w:rsidRPr="00E1097F">
              <w:rPr>
                <w:rFonts w:asciiTheme="majorEastAsia" w:eastAsiaTheme="majorEastAsia" w:hAnsiTheme="majorEastAsia" w:cs="楷体_GB2312"/>
                <w:color w:val="000000"/>
                <w:sz w:val="21"/>
                <w:szCs w:val="21"/>
                <w:lang w:eastAsia="zh-CN"/>
              </w:rPr>
              <w:t>匹配工厂灯杆尺寸</w:t>
            </w:r>
            <w:r w:rsidRPr="00E1097F">
              <w:rPr>
                <w:rFonts w:asciiTheme="majorEastAsia" w:eastAsiaTheme="majorEastAsia" w:hAnsiTheme="majorEastAsia" w:cs="楷体_GB2312" w:hint="eastAsia"/>
                <w:color w:val="FF0000"/>
                <w:sz w:val="21"/>
                <w:szCs w:val="21"/>
                <w:lang w:eastAsia="zh-CN"/>
              </w:rPr>
              <w:t>、</w:t>
            </w:r>
            <w:r w:rsidRPr="00E1097F">
              <w:rPr>
                <w:rFonts w:asciiTheme="majorEastAsia" w:eastAsiaTheme="majorEastAsia" w:hAnsiTheme="majorEastAsia" w:cs="楷体_GB2312" w:hint="eastAsia"/>
                <w:sz w:val="21"/>
                <w:szCs w:val="21"/>
                <w:lang w:eastAsia="zh-CN"/>
              </w:rPr>
              <w:t>4-M22*1500mm</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 xml:space="preserve">21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配套</w:t>
            </w:r>
          </w:p>
        </w:tc>
      </w:tr>
      <w:tr w:rsidR="00E1097F" w:rsidRPr="00E1097F" w:rsidTr="00E1097F">
        <w:trPr>
          <w:trHeight w:val="48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hint="eastAsia"/>
                <w:color w:val="000000"/>
                <w:sz w:val="21"/>
                <w:szCs w:val="21"/>
              </w:rPr>
              <w:t>预</w:t>
            </w:r>
            <w:r w:rsidRPr="00E1097F">
              <w:rPr>
                <w:rFonts w:asciiTheme="majorEastAsia" w:eastAsiaTheme="majorEastAsia" w:hAnsiTheme="majorEastAsia" w:cs="楷体_GB2312"/>
                <w:color w:val="000000"/>
                <w:sz w:val="21"/>
                <w:szCs w:val="21"/>
              </w:rPr>
              <w:t>埋基础塑料管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lang w:eastAsia="zh-CN"/>
              </w:rPr>
            </w:pPr>
            <w:r w:rsidRPr="00E1097F">
              <w:rPr>
                <w:rFonts w:asciiTheme="majorEastAsia" w:eastAsiaTheme="majorEastAsia" w:hAnsiTheme="majorEastAsia" w:cs="楷体_GB2312" w:hint="eastAsia"/>
                <w:color w:val="000000"/>
                <w:sz w:val="21"/>
                <w:szCs w:val="21"/>
              </w:rPr>
              <w:t>Φ</w:t>
            </w:r>
            <w:r w:rsidRPr="00E1097F">
              <w:rPr>
                <w:rFonts w:asciiTheme="majorEastAsia" w:eastAsiaTheme="majorEastAsia" w:hAnsiTheme="majorEastAsia" w:cs="楷体_GB2312"/>
                <w:color w:val="000000"/>
                <w:sz w:val="21"/>
                <w:szCs w:val="21"/>
                <w:lang w:eastAsia="zh-CN"/>
              </w:rPr>
              <w:t>75PVC-U</w:t>
            </w:r>
            <w:r w:rsidRPr="00E1097F">
              <w:rPr>
                <w:rFonts w:asciiTheme="majorEastAsia" w:eastAsiaTheme="majorEastAsia" w:hAnsiTheme="majorEastAsia" w:cs="楷体_GB2312"/>
                <w:sz w:val="21"/>
                <w:szCs w:val="21"/>
                <w:lang w:eastAsia="zh-CN"/>
              </w:rPr>
              <w:t>预埋基础塑料管</w:t>
            </w:r>
            <w:r w:rsidRPr="00E1097F">
              <w:rPr>
                <w:rFonts w:asciiTheme="majorEastAsia" w:eastAsiaTheme="majorEastAsia" w:hAnsiTheme="majorEastAsia" w:cs="楷体_GB2312" w:hint="eastAsia"/>
                <w:sz w:val="21"/>
                <w:szCs w:val="21"/>
                <w:lang w:eastAsia="zh-CN"/>
              </w:rPr>
              <w:t>，</w:t>
            </w:r>
            <w:r w:rsidRPr="00E1097F">
              <w:rPr>
                <w:rFonts w:asciiTheme="majorEastAsia" w:eastAsiaTheme="majorEastAsia" w:hAnsiTheme="majorEastAsia" w:cs="楷体_GB2312"/>
                <w:sz w:val="21"/>
                <w:szCs w:val="21"/>
                <w:lang w:eastAsia="zh-CN"/>
              </w:rPr>
              <w:t>每个长度</w:t>
            </w:r>
            <w:r w:rsidRPr="00E1097F">
              <w:rPr>
                <w:rFonts w:asciiTheme="majorEastAsia" w:eastAsiaTheme="majorEastAsia" w:hAnsiTheme="majorEastAsia" w:cs="楷体_GB2312" w:hint="eastAsia"/>
                <w:sz w:val="21"/>
                <w:szCs w:val="21"/>
                <w:lang w:eastAsia="zh-CN"/>
              </w:rPr>
              <w:t>0.7</w:t>
            </w:r>
            <w:r w:rsidRPr="00E1097F">
              <w:rPr>
                <w:rFonts w:asciiTheme="majorEastAsia" w:eastAsiaTheme="majorEastAsia" w:hAnsiTheme="majorEastAsia" w:cs="楷体_GB2312"/>
                <w:sz w:val="21"/>
                <w:szCs w:val="21"/>
                <w:lang w:eastAsia="zh-CN"/>
              </w:rPr>
              <w:t>米</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个</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6</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墙壁固定型支架</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textAlignment w:val="center"/>
              <w:rPr>
                <w:rFonts w:asciiTheme="majorEastAsia" w:eastAsiaTheme="majorEastAsia" w:hAnsiTheme="majorEastAsia" w:cs="楷体_GB2312"/>
                <w:color w:val="000000"/>
                <w:sz w:val="21"/>
                <w:szCs w:val="21"/>
                <w:highlight w:val="yellow"/>
                <w:lang w:eastAsia="zh-CN"/>
              </w:rPr>
            </w:pPr>
            <w:r w:rsidRPr="00E1097F">
              <w:rPr>
                <w:rFonts w:asciiTheme="majorEastAsia" w:eastAsiaTheme="majorEastAsia" w:hAnsiTheme="majorEastAsia" w:cs="楷体_GB2312" w:hint="eastAsia"/>
                <w:color w:val="000000"/>
                <w:sz w:val="21"/>
                <w:szCs w:val="21"/>
                <w:lang w:eastAsia="zh-CN"/>
              </w:rPr>
              <w:t>定做：伸出长度1</w:t>
            </w:r>
            <w:r w:rsidRPr="00E1097F">
              <w:rPr>
                <w:rFonts w:asciiTheme="majorEastAsia" w:eastAsiaTheme="majorEastAsia" w:hAnsiTheme="majorEastAsia" w:cs="楷体_GB2312"/>
                <w:color w:val="000000"/>
                <w:sz w:val="21"/>
                <w:szCs w:val="21"/>
                <w:lang w:eastAsia="zh-CN"/>
              </w:rPr>
              <w:t>.8米以上带加强斜撑</w:t>
            </w:r>
            <w:r w:rsidRPr="00E1097F">
              <w:rPr>
                <w:rFonts w:asciiTheme="majorEastAsia" w:eastAsiaTheme="majorEastAsia" w:hAnsiTheme="majorEastAsia" w:cs="楷体_GB2312" w:hint="eastAsia"/>
                <w:color w:val="FF0000"/>
                <w:sz w:val="21"/>
                <w:szCs w:val="21"/>
                <w:lang w:eastAsia="zh-CN"/>
              </w:rPr>
              <w:t>、</w:t>
            </w:r>
            <w:r w:rsidRPr="00E1097F">
              <w:rPr>
                <w:rFonts w:asciiTheme="majorEastAsia" w:eastAsiaTheme="majorEastAsia" w:hAnsiTheme="majorEastAsia" w:cs="楷体_GB2312"/>
                <w:sz w:val="21"/>
                <w:szCs w:val="21"/>
                <w:lang w:eastAsia="zh-CN"/>
              </w:rPr>
              <w:t>壁厚</w:t>
            </w:r>
            <w:r w:rsidRPr="00E1097F">
              <w:rPr>
                <w:rFonts w:asciiTheme="majorEastAsia" w:eastAsiaTheme="majorEastAsia" w:hAnsiTheme="majorEastAsia" w:cs="楷体_GB2312" w:hint="eastAsia"/>
                <w:sz w:val="21"/>
                <w:szCs w:val="21"/>
                <w:lang w:eastAsia="zh-CN"/>
              </w:rPr>
              <w:t>3.0mm、</w:t>
            </w:r>
            <w:r w:rsidRPr="00E1097F">
              <w:rPr>
                <w:rFonts w:asciiTheme="majorEastAsia" w:eastAsiaTheme="majorEastAsia" w:hAnsiTheme="majorEastAsia" w:cs="楷体_GB2312"/>
                <w:sz w:val="21"/>
                <w:szCs w:val="21"/>
                <w:lang w:eastAsia="zh-CN"/>
              </w:rPr>
              <w:t>抬头</w:t>
            </w:r>
            <w:r w:rsidRPr="00E1097F">
              <w:rPr>
                <w:rFonts w:asciiTheme="majorEastAsia" w:eastAsiaTheme="majorEastAsia" w:hAnsiTheme="majorEastAsia" w:cs="楷体_GB2312" w:hint="eastAsia"/>
                <w:sz w:val="21"/>
                <w:szCs w:val="21"/>
                <w:lang w:eastAsia="zh-CN"/>
              </w:rPr>
              <w:t>3</w:t>
            </w:r>
            <w:r w:rsidRPr="00E1097F">
              <w:rPr>
                <w:rFonts w:asciiTheme="majorEastAsia" w:eastAsiaTheme="majorEastAsia" w:hAnsiTheme="majorEastAsia" w:cs="楷体_GB2312"/>
                <w:sz w:val="21"/>
                <w:szCs w:val="21"/>
                <w:lang w:eastAsia="zh-CN"/>
              </w:rPr>
              <w:t>2度角，</w:t>
            </w:r>
            <w:r w:rsidRPr="00E1097F">
              <w:rPr>
                <w:rFonts w:asciiTheme="majorEastAsia" w:eastAsiaTheme="majorEastAsia" w:hAnsiTheme="majorEastAsia" w:cs="楷体_GB2312" w:hint="eastAsia"/>
                <w:sz w:val="21"/>
                <w:szCs w:val="21"/>
                <w:lang w:eastAsia="zh-CN"/>
              </w:rPr>
              <w:t>焊缝饱满，底板四个（4-M18mm）固定螺栓孔，</w:t>
            </w:r>
            <w:r w:rsidRPr="00E1097F">
              <w:rPr>
                <w:rFonts w:asciiTheme="majorEastAsia" w:eastAsiaTheme="majorEastAsia" w:hAnsiTheme="majorEastAsia" w:cs="楷体_GB2312"/>
                <w:sz w:val="21"/>
                <w:szCs w:val="21"/>
                <w:lang w:eastAsia="zh-CN"/>
              </w:rPr>
              <w:t>安装</w:t>
            </w:r>
            <w:r w:rsidRPr="00E1097F">
              <w:rPr>
                <w:rFonts w:asciiTheme="majorEastAsia" w:eastAsiaTheme="majorEastAsia" w:hAnsiTheme="majorEastAsia" w:cs="楷体_GB2312"/>
                <w:color w:val="000000"/>
                <w:sz w:val="21"/>
                <w:szCs w:val="21"/>
                <w:lang w:eastAsia="zh-CN"/>
              </w:rPr>
              <w:t>高度</w:t>
            </w:r>
            <w:r w:rsidRPr="00E1097F">
              <w:rPr>
                <w:rFonts w:asciiTheme="majorEastAsia" w:eastAsiaTheme="majorEastAsia" w:hAnsiTheme="majorEastAsia" w:cs="楷体_GB2312" w:hint="eastAsia"/>
                <w:color w:val="000000"/>
                <w:sz w:val="21"/>
                <w:szCs w:val="21"/>
                <w:lang w:eastAsia="zh-CN"/>
              </w:rPr>
              <w:t>8米。</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hint="eastAsia"/>
                <w:color w:val="000000"/>
                <w:sz w:val="21"/>
                <w:szCs w:val="21"/>
              </w:rPr>
              <w:t>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hint="eastAsia"/>
                <w:color w:val="000000" w:themeColor="text1"/>
                <w:sz w:val="21"/>
                <w:szCs w:val="21"/>
              </w:rPr>
              <w:t>2</w:t>
            </w:r>
            <w:r w:rsidRPr="00E1097F">
              <w:rPr>
                <w:rFonts w:asciiTheme="majorEastAsia" w:eastAsiaTheme="majorEastAsia" w:hAnsiTheme="majorEastAsia" w:cs="楷体_GB2312"/>
                <w:color w:val="000000" w:themeColor="text1"/>
                <w:sz w:val="21"/>
                <w:szCs w:val="21"/>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接地极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hint="eastAsia"/>
                <w:color w:val="000000"/>
                <w:sz w:val="21"/>
                <w:szCs w:val="21"/>
              </w:rPr>
              <w:t>Φ</w:t>
            </w:r>
            <w:r w:rsidRPr="00E1097F">
              <w:rPr>
                <w:rFonts w:asciiTheme="majorEastAsia" w:eastAsiaTheme="majorEastAsia" w:hAnsiTheme="majorEastAsia" w:cs="楷体_GB2312"/>
                <w:color w:val="000000"/>
                <w:sz w:val="21"/>
                <w:szCs w:val="21"/>
              </w:rPr>
              <w:t>25×2500镀锌圆钢</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根</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hint="eastAsia"/>
                <w:color w:val="000000" w:themeColor="text1"/>
                <w:sz w:val="21"/>
                <w:szCs w:val="21"/>
              </w:rPr>
              <w:t>2</w:t>
            </w:r>
            <w:r w:rsidRPr="00E1097F">
              <w:rPr>
                <w:rFonts w:asciiTheme="majorEastAsia" w:eastAsiaTheme="majorEastAsia" w:hAnsiTheme="majorEastAsia" w:cs="楷体_GB2312"/>
                <w:color w:val="000000" w:themeColor="text1"/>
                <w:sz w:val="21"/>
                <w:szCs w:val="21"/>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8</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接地</w:t>
            </w:r>
            <w:r w:rsidRPr="00E1097F">
              <w:rPr>
                <w:rFonts w:asciiTheme="majorEastAsia" w:eastAsiaTheme="majorEastAsia" w:hAnsiTheme="majorEastAsia" w:cs="楷体_GB2312" w:hint="eastAsia"/>
                <w:color w:val="000000"/>
                <w:sz w:val="21"/>
                <w:szCs w:val="21"/>
              </w:rPr>
              <w:t>干</w:t>
            </w:r>
            <w:r w:rsidRPr="00E1097F">
              <w:rPr>
                <w:rFonts w:asciiTheme="majorEastAsia" w:eastAsiaTheme="majorEastAsia" w:hAnsiTheme="majorEastAsia" w:cs="楷体_GB2312"/>
                <w:color w:val="000000"/>
                <w:sz w:val="21"/>
                <w:szCs w:val="21"/>
              </w:rPr>
              <w:t>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镀锌接地扁铁40×4</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 xml:space="preserve">21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9</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DT系列铜接线端子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铜质</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个</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hint="eastAsia"/>
                <w:color w:val="000000" w:themeColor="text1"/>
                <w:sz w:val="21"/>
                <w:szCs w:val="21"/>
              </w:rPr>
              <w:t>54</w:t>
            </w:r>
            <w:r w:rsidRPr="00E1097F">
              <w:rPr>
                <w:rFonts w:asciiTheme="majorEastAsia" w:eastAsiaTheme="majorEastAsia" w:hAnsiTheme="majorEastAsia" w:cs="楷体_GB2312"/>
                <w:color w:val="000000" w:themeColor="text1"/>
                <w:sz w:val="21"/>
                <w:szCs w:val="2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腊克线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FV-2.5</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450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11</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腊克线</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FV-1.0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hint="eastAsia"/>
                <w:color w:val="000000" w:themeColor="text1"/>
                <w:sz w:val="21"/>
                <w:szCs w:val="21"/>
              </w:rPr>
              <w:t>4</w:t>
            </w:r>
            <w:r w:rsidRPr="00E1097F">
              <w:rPr>
                <w:rFonts w:asciiTheme="majorEastAsia" w:eastAsiaTheme="majorEastAsia" w:hAnsiTheme="majorEastAsia" w:cs="楷体_GB2312"/>
                <w:color w:val="000000" w:themeColor="text1"/>
                <w:sz w:val="21"/>
                <w:szCs w:val="21"/>
              </w:rPr>
              <w:t xml:space="preserve">2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12</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熔断器</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E930-6A</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只</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themeColor="text1"/>
                <w:sz w:val="21"/>
                <w:szCs w:val="21"/>
              </w:rPr>
            </w:pPr>
            <w:r w:rsidRPr="00E1097F">
              <w:rPr>
                <w:rFonts w:asciiTheme="majorEastAsia" w:eastAsiaTheme="majorEastAsia" w:hAnsiTheme="majorEastAsia" w:cs="楷体_GB2312"/>
                <w:color w:val="000000" w:themeColor="text1"/>
                <w:sz w:val="21"/>
                <w:szCs w:val="21"/>
              </w:rPr>
              <w:t xml:space="preserve">21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13</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电缆</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VV-1KV-5*4</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 xml:space="preserve">2600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14</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电缆</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VV-1KV-3*2.5</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3500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15</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 xml:space="preserve">PVC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hint="eastAsia"/>
                <w:color w:val="000000"/>
                <w:sz w:val="21"/>
                <w:szCs w:val="21"/>
              </w:rPr>
              <w:t>Φ</w:t>
            </w:r>
            <w:r w:rsidRPr="00E1097F">
              <w:rPr>
                <w:rFonts w:asciiTheme="majorEastAsia" w:eastAsiaTheme="majorEastAsia" w:hAnsiTheme="majorEastAsia" w:cs="楷体_GB2312"/>
                <w:color w:val="000000"/>
                <w:sz w:val="21"/>
                <w:szCs w:val="21"/>
              </w:rPr>
              <w:t>75PVC-U电力管</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 xml:space="preserve">3500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hint="eastAsia"/>
                <w:color w:val="000000"/>
                <w:sz w:val="21"/>
                <w:szCs w:val="21"/>
              </w:rPr>
              <w:t>1</w:t>
            </w:r>
            <w:r w:rsidRPr="00E1097F">
              <w:rPr>
                <w:rFonts w:asciiTheme="majorEastAsia" w:eastAsiaTheme="majorEastAsia" w:hAnsiTheme="majorEastAsia" w:cs="楷体_GB2312"/>
                <w:color w:val="000000"/>
                <w:sz w:val="21"/>
                <w:szCs w:val="21"/>
              </w:rPr>
              <w:t>6</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镀锌钢管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sz w:val="21"/>
                <w:szCs w:val="21"/>
              </w:rPr>
            </w:pPr>
            <w:r w:rsidRPr="00E1097F">
              <w:rPr>
                <w:rFonts w:asciiTheme="majorEastAsia" w:eastAsiaTheme="majorEastAsia" w:hAnsiTheme="majorEastAsia" w:cs="楷体_GB2312" w:hint="eastAsia"/>
                <w:sz w:val="21"/>
                <w:szCs w:val="21"/>
              </w:rPr>
              <w:t>DN50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 xml:space="preserve">1500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r w:rsidR="00E1097F" w:rsidRPr="00E1097F" w:rsidTr="00E1097F">
        <w:trPr>
          <w:trHeight w:val="379"/>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hint="eastAsia"/>
                <w:color w:val="000000"/>
                <w:sz w:val="21"/>
                <w:szCs w:val="21"/>
              </w:rPr>
              <w:t>1</w:t>
            </w:r>
            <w:r w:rsidRPr="00E1097F">
              <w:rPr>
                <w:rFonts w:asciiTheme="majorEastAsia" w:eastAsiaTheme="majorEastAsia" w:hAnsiTheme="majorEastAsia" w:cs="楷体_GB2312"/>
                <w:color w:val="000000"/>
                <w:sz w:val="21"/>
                <w:szCs w:val="21"/>
              </w:rP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防爆接线盒</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三通</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widowControl/>
              <w:jc w:val="center"/>
              <w:textAlignment w:val="center"/>
              <w:rPr>
                <w:rFonts w:asciiTheme="majorEastAsia" w:eastAsiaTheme="majorEastAsia" w:hAnsiTheme="majorEastAsia" w:cs="楷体_GB2312"/>
                <w:color w:val="000000"/>
                <w:sz w:val="21"/>
                <w:szCs w:val="21"/>
              </w:rPr>
            </w:pPr>
            <w:r w:rsidRPr="00E1097F">
              <w:rPr>
                <w:rFonts w:asciiTheme="majorEastAsia" w:eastAsiaTheme="majorEastAsia" w:hAnsiTheme="majorEastAsia" w:cs="楷体_GB2312"/>
                <w:color w:val="000000"/>
                <w:sz w:val="21"/>
                <w:szCs w:val="21"/>
              </w:rPr>
              <w:t>个</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E1097F">
            <w:pPr>
              <w:pStyle w:val="a7"/>
              <w:widowControl/>
              <w:numPr>
                <w:ilvl w:val="0"/>
                <w:numId w:val="14"/>
              </w:numPr>
              <w:autoSpaceDE/>
              <w:autoSpaceDN/>
              <w:spacing w:before="0"/>
              <w:jc w:val="center"/>
              <w:textAlignment w:val="center"/>
              <w:rPr>
                <w:rFonts w:asciiTheme="majorEastAsia" w:eastAsiaTheme="majorEastAsia" w:hAnsiTheme="majorEastAsia" w:cs="楷体_GB2312"/>
                <w:color w:val="000000"/>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97F" w:rsidRPr="00E1097F" w:rsidRDefault="00E1097F" w:rsidP="00973BF6">
            <w:pPr>
              <w:jc w:val="center"/>
              <w:rPr>
                <w:rFonts w:asciiTheme="majorEastAsia" w:eastAsiaTheme="majorEastAsia" w:hAnsiTheme="majorEastAsia" w:cs="楷体_GB2312"/>
                <w:color w:val="000000"/>
                <w:sz w:val="21"/>
                <w:szCs w:val="21"/>
              </w:rPr>
            </w:pPr>
          </w:p>
        </w:tc>
      </w:tr>
    </w:tbl>
    <w:p w:rsidR="00E1097F" w:rsidRPr="00E1097F" w:rsidRDefault="00E1097F" w:rsidP="00E1097F">
      <w:pPr>
        <w:tabs>
          <w:tab w:val="left" w:pos="210"/>
        </w:tabs>
        <w:adjustRightInd w:val="0"/>
        <w:snapToGrid w:val="0"/>
        <w:spacing w:line="360" w:lineRule="auto"/>
        <w:rPr>
          <w:rFonts w:asciiTheme="majorEastAsia" w:eastAsiaTheme="majorEastAsia" w:hAnsiTheme="majorEastAsia"/>
          <w:b/>
          <w:sz w:val="24"/>
          <w:szCs w:val="24"/>
        </w:rPr>
      </w:pPr>
      <w:r w:rsidRPr="00E1097F">
        <w:rPr>
          <w:rFonts w:asciiTheme="majorEastAsia" w:eastAsiaTheme="majorEastAsia" w:hAnsiTheme="majorEastAsia" w:hint="eastAsia"/>
          <w:b/>
          <w:sz w:val="24"/>
          <w:szCs w:val="24"/>
        </w:rPr>
        <w:t>三、规范及</w:t>
      </w:r>
      <w:r w:rsidRPr="00E1097F">
        <w:rPr>
          <w:rFonts w:asciiTheme="majorEastAsia" w:eastAsiaTheme="majorEastAsia" w:hAnsiTheme="majorEastAsia" w:hint="eastAsia"/>
          <w:b/>
          <w:snapToGrid w:val="0"/>
          <w:sz w:val="24"/>
          <w:szCs w:val="24"/>
        </w:rPr>
        <w:t>标准</w:t>
      </w:r>
    </w:p>
    <w:p w:rsidR="00E1097F" w:rsidRPr="00E1097F" w:rsidRDefault="00E1097F" w:rsidP="00E1097F">
      <w:pPr>
        <w:pStyle w:val="1"/>
        <w:spacing w:line="360" w:lineRule="auto"/>
        <w:ind w:firstLineChars="200" w:firstLine="480"/>
        <w:rPr>
          <w:rFonts w:asciiTheme="majorEastAsia" w:eastAsiaTheme="majorEastAsia" w:hAnsiTheme="majorEastAsia"/>
          <w:sz w:val="24"/>
          <w:szCs w:val="24"/>
        </w:rPr>
      </w:pPr>
      <w:r w:rsidRPr="00E1097F">
        <w:rPr>
          <w:rFonts w:asciiTheme="majorEastAsia" w:eastAsiaTheme="majorEastAsia" w:hAnsiTheme="majorEastAsia" w:hint="eastAsia"/>
          <w:sz w:val="24"/>
          <w:szCs w:val="24"/>
        </w:rPr>
        <w:t>1、清单中所有材料、备品备件，包括卖方自其他单位获得的所有设备和附件，除本要求规定的技术参数外</w:t>
      </w:r>
      <w:r w:rsidRPr="00E1097F">
        <w:rPr>
          <w:rFonts w:asciiTheme="majorEastAsia" w:eastAsiaTheme="majorEastAsia" w:hAnsiTheme="majorEastAsia"/>
          <w:sz w:val="24"/>
          <w:szCs w:val="24"/>
        </w:rPr>
        <w:t>,</w:t>
      </w:r>
      <w:r w:rsidRPr="00E1097F">
        <w:rPr>
          <w:rFonts w:asciiTheme="majorEastAsia" w:eastAsiaTheme="majorEastAsia" w:hAnsiTheme="majorEastAsia" w:hint="eastAsia"/>
          <w:sz w:val="24"/>
          <w:szCs w:val="24"/>
        </w:rPr>
        <w:t>其余均应遵照最新版本的国家标准（</w:t>
      </w:r>
      <w:r w:rsidRPr="00E1097F">
        <w:rPr>
          <w:rFonts w:asciiTheme="majorEastAsia" w:eastAsiaTheme="majorEastAsia" w:hAnsiTheme="majorEastAsia"/>
          <w:sz w:val="24"/>
          <w:szCs w:val="24"/>
        </w:rPr>
        <w:t>GB</w:t>
      </w:r>
      <w:r w:rsidRPr="00E1097F">
        <w:rPr>
          <w:rFonts w:asciiTheme="majorEastAsia" w:eastAsiaTheme="majorEastAsia" w:hAnsiTheme="majorEastAsia" w:hint="eastAsia"/>
          <w:sz w:val="24"/>
          <w:szCs w:val="24"/>
        </w:rPr>
        <w:t>或</w:t>
      </w:r>
      <w:r w:rsidRPr="00E1097F">
        <w:rPr>
          <w:rFonts w:asciiTheme="majorEastAsia" w:eastAsiaTheme="majorEastAsia" w:hAnsiTheme="majorEastAsia"/>
          <w:sz w:val="24"/>
          <w:szCs w:val="24"/>
        </w:rPr>
        <w:t>GB/T</w:t>
      </w:r>
      <w:r w:rsidRPr="00E1097F">
        <w:rPr>
          <w:rFonts w:asciiTheme="majorEastAsia" w:eastAsiaTheme="majorEastAsia" w:hAnsiTheme="majorEastAsia" w:hint="eastAsia"/>
          <w:sz w:val="24"/>
          <w:szCs w:val="24"/>
        </w:rPr>
        <w:t>）、电力行业标准（DL或DL/T）、国际电工委员会标准（</w:t>
      </w:r>
      <w:r w:rsidRPr="00E1097F">
        <w:rPr>
          <w:rFonts w:asciiTheme="majorEastAsia" w:eastAsiaTheme="majorEastAsia" w:hAnsiTheme="majorEastAsia"/>
          <w:sz w:val="24"/>
          <w:szCs w:val="24"/>
        </w:rPr>
        <w:t>IEC</w:t>
      </w:r>
      <w:r w:rsidRPr="00E1097F">
        <w:rPr>
          <w:rFonts w:asciiTheme="majorEastAsia" w:eastAsiaTheme="majorEastAsia" w:hAnsiTheme="majorEastAsia" w:hint="eastAsia"/>
          <w:sz w:val="24"/>
          <w:szCs w:val="24"/>
        </w:rPr>
        <w:t>）及国际单位制（</w:t>
      </w:r>
      <w:r w:rsidRPr="00E1097F">
        <w:rPr>
          <w:rFonts w:asciiTheme="majorEastAsia" w:eastAsiaTheme="majorEastAsia" w:hAnsiTheme="majorEastAsia"/>
          <w:sz w:val="24"/>
          <w:szCs w:val="24"/>
        </w:rPr>
        <w:t>SI</w:t>
      </w:r>
      <w:r w:rsidRPr="00E1097F">
        <w:rPr>
          <w:rFonts w:asciiTheme="majorEastAsia" w:eastAsiaTheme="majorEastAsia" w:hAnsiTheme="majorEastAsia" w:hint="eastAsia"/>
          <w:sz w:val="24"/>
          <w:szCs w:val="24"/>
        </w:rPr>
        <w:t>）</w:t>
      </w:r>
      <w:r w:rsidRPr="00E1097F">
        <w:rPr>
          <w:rFonts w:asciiTheme="majorEastAsia" w:eastAsiaTheme="majorEastAsia" w:hAnsiTheme="majorEastAsia"/>
          <w:sz w:val="24"/>
          <w:szCs w:val="24"/>
        </w:rPr>
        <w:t>,</w:t>
      </w:r>
      <w:r w:rsidRPr="00E1097F">
        <w:rPr>
          <w:rFonts w:asciiTheme="majorEastAsia" w:eastAsiaTheme="majorEastAsia" w:hAnsiTheme="majorEastAsia" w:hint="eastAsia"/>
          <w:sz w:val="24"/>
          <w:szCs w:val="24"/>
        </w:rPr>
        <w:t>如果卖方有自己的标准或规范，必须向买方说明并获得买方同意后方可采用</w:t>
      </w:r>
      <w:r w:rsidRPr="00E1097F">
        <w:rPr>
          <w:rFonts w:asciiTheme="majorEastAsia" w:eastAsiaTheme="majorEastAsia" w:hAnsiTheme="majorEastAsia"/>
          <w:sz w:val="24"/>
          <w:szCs w:val="24"/>
        </w:rPr>
        <w:t>,</w:t>
      </w:r>
      <w:r w:rsidRPr="00E1097F">
        <w:rPr>
          <w:rFonts w:asciiTheme="majorEastAsia" w:eastAsiaTheme="majorEastAsia" w:hAnsiTheme="majorEastAsia" w:hint="eastAsia"/>
          <w:sz w:val="24"/>
          <w:szCs w:val="24"/>
        </w:rPr>
        <w:t>但原</w:t>
      </w:r>
      <w:r w:rsidRPr="00E1097F">
        <w:rPr>
          <w:rFonts w:asciiTheme="majorEastAsia" w:eastAsiaTheme="majorEastAsia" w:hAnsiTheme="majorEastAsia" w:hint="eastAsia"/>
          <w:sz w:val="24"/>
          <w:szCs w:val="24"/>
        </w:rPr>
        <w:lastRenderedPageBreak/>
        <w:t>则上均不能低于</w:t>
      </w:r>
      <w:r w:rsidRPr="00E1097F">
        <w:rPr>
          <w:rFonts w:asciiTheme="majorEastAsia" w:eastAsiaTheme="majorEastAsia" w:hAnsiTheme="majorEastAsia"/>
          <w:sz w:val="24"/>
          <w:szCs w:val="24"/>
        </w:rPr>
        <w:t>GB</w:t>
      </w:r>
      <w:r w:rsidRPr="00E1097F">
        <w:rPr>
          <w:rFonts w:asciiTheme="majorEastAsia" w:eastAsiaTheme="majorEastAsia" w:hAnsiTheme="majorEastAsia" w:hint="eastAsia"/>
          <w:sz w:val="24"/>
          <w:szCs w:val="24"/>
        </w:rPr>
        <w:t>、</w:t>
      </w:r>
      <w:r w:rsidRPr="00E1097F">
        <w:rPr>
          <w:rFonts w:asciiTheme="majorEastAsia" w:eastAsiaTheme="majorEastAsia" w:hAnsiTheme="majorEastAsia"/>
          <w:sz w:val="24"/>
          <w:szCs w:val="24"/>
        </w:rPr>
        <w:t>GB/T</w:t>
      </w:r>
      <w:r w:rsidRPr="00E1097F">
        <w:rPr>
          <w:rFonts w:asciiTheme="majorEastAsia" w:eastAsiaTheme="majorEastAsia" w:hAnsiTheme="majorEastAsia" w:hint="eastAsia"/>
          <w:sz w:val="24"/>
          <w:szCs w:val="24"/>
        </w:rPr>
        <w:t>、DL、DL/T、</w:t>
      </w:r>
      <w:r w:rsidRPr="00E1097F">
        <w:rPr>
          <w:rFonts w:asciiTheme="majorEastAsia" w:eastAsiaTheme="majorEastAsia" w:hAnsiTheme="majorEastAsia"/>
          <w:sz w:val="24"/>
          <w:szCs w:val="24"/>
        </w:rPr>
        <w:t>IEC</w:t>
      </w:r>
      <w:r w:rsidRPr="00E1097F">
        <w:rPr>
          <w:rFonts w:asciiTheme="majorEastAsia" w:eastAsiaTheme="majorEastAsia" w:hAnsiTheme="majorEastAsia" w:hint="eastAsia"/>
          <w:sz w:val="24"/>
          <w:szCs w:val="24"/>
        </w:rPr>
        <w:t>的有关规定。</w:t>
      </w:r>
    </w:p>
    <w:p w:rsidR="00E1097F" w:rsidRPr="00E1097F" w:rsidRDefault="00E1097F" w:rsidP="00E1097F">
      <w:pPr>
        <w:spacing w:line="360" w:lineRule="auto"/>
        <w:ind w:firstLineChars="200" w:firstLine="480"/>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供方所提供的照明设备及其附属材料应符合石油化工行业职业卫生对照明照度的要求并遵循以下最新版的国家标准及有关行业标准（国标未列部分参照</w:t>
      </w:r>
      <w:r w:rsidRPr="00E1097F">
        <w:rPr>
          <w:rFonts w:asciiTheme="majorEastAsia" w:eastAsiaTheme="majorEastAsia" w:hAnsiTheme="majorEastAsia"/>
          <w:snapToGrid w:val="0"/>
          <w:sz w:val="24"/>
          <w:szCs w:val="24"/>
          <w:lang w:eastAsia="zh-CN"/>
        </w:rPr>
        <w:t>IEC</w:t>
      </w:r>
      <w:r w:rsidRPr="00E1097F">
        <w:rPr>
          <w:rFonts w:asciiTheme="majorEastAsia" w:eastAsiaTheme="majorEastAsia" w:hAnsiTheme="majorEastAsia" w:hint="eastAsia"/>
          <w:snapToGrid w:val="0"/>
          <w:sz w:val="24"/>
          <w:szCs w:val="24"/>
          <w:lang w:eastAsia="zh-CN"/>
        </w:rPr>
        <w:t>标准），但不限于此：</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《城市道路照明设计标准》</w:t>
      </w:r>
      <w:r w:rsidRPr="00E1097F">
        <w:rPr>
          <w:rFonts w:asciiTheme="majorEastAsia" w:eastAsiaTheme="majorEastAsia" w:hAnsiTheme="majorEastAsia" w:hint="eastAsia"/>
          <w:color w:val="000000" w:themeColor="text1"/>
          <w:sz w:val="24"/>
          <w:szCs w:val="24"/>
          <w:lang w:eastAsia="zh-CN"/>
        </w:rPr>
        <w:t>（</w:t>
      </w:r>
      <w:r w:rsidRPr="00E1097F">
        <w:rPr>
          <w:rFonts w:asciiTheme="majorEastAsia" w:eastAsiaTheme="majorEastAsia" w:hAnsiTheme="majorEastAsia"/>
          <w:color w:val="000000" w:themeColor="text1"/>
          <w:sz w:val="24"/>
          <w:szCs w:val="24"/>
          <w:lang w:eastAsia="zh-CN"/>
        </w:rPr>
        <w:t>CJJ45-2015</w:t>
      </w:r>
      <w:r w:rsidRPr="00E1097F">
        <w:rPr>
          <w:rFonts w:asciiTheme="majorEastAsia" w:eastAsiaTheme="majorEastAsia" w:hAnsiTheme="majorEastAsia" w:hint="eastAsia"/>
          <w:color w:val="000000" w:themeColor="text1"/>
          <w:sz w:val="24"/>
          <w:szCs w:val="24"/>
          <w:lang w:eastAsia="zh-CN"/>
        </w:rPr>
        <w:t>）</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《石油化工企业照度设计标准》（</w:t>
      </w:r>
      <w:r w:rsidRPr="00E1097F">
        <w:rPr>
          <w:rFonts w:asciiTheme="majorEastAsia" w:eastAsiaTheme="majorEastAsia" w:hAnsiTheme="majorEastAsia" w:hint="eastAsia"/>
          <w:color w:val="000000" w:themeColor="text1"/>
          <w:sz w:val="24"/>
          <w:szCs w:val="24"/>
          <w:lang w:eastAsia="zh-CN"/>
        </w:rPr>
        <w:t>S</w:t>
      </w:r>
      <w:r w:rsidRPr="00E1097F">
        <w:rPr>
          <w:rFonts w:asciiTheme="majorEastAsia" w:eastAsiaTheme="majorEastAsia" w:hAnsiTheme="majorEastAsia"/>
          <w:color w:val="000000" w:themeColor="text1"/>
          <w:sz w:val="24"/>
          <w:szCs w:val="24"/>
          <w:lang w:eastAsia="zh-CN"/>
        </w:rPr>
        <w:t>H/T3027-2003）</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《建筑照明设计标准》（</w:t>
      </w:r>
      <w:r w:rsidRPr="00E1097F">
        <w:rPr>
          <w:rFonts w:asciiTheme="majorEastAsia" w:eastAsiaTheme="majorEastAsia" w:hAnsiTheme="majorEastAsia" w:hint="eastAsia"/>
          <w:color w:val="000000" w:themeColor="text1"/>
          <w:sz w:val="24"/>
          <w:szCs w:val="24"/>
          <w:lang w:eastAsia="zh-CN"/>
        </w:rPr>
        <w:t>G</w:t>
      </w:r>
      <w:r w:rsidRPr="00E1097F">
        <w:rPr>
          <w:rFonts w:asciiTheme="majorEastAsia" w:eastAsiaTheme="majorEastAsia" w:hAnsiTheme="majorEastAsia"/>
          <w:color w:val="000000" w:themeColor="text1"/>
          <w:sz w:val="24"/>
          <w:szCs w:val="24"/>
          <w:lang w:eastAsia="zh-CN"/>
        </w:rPr>
        <w:t>B50034-2013）</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《城市道路设计</w:t>
      </w:r>
      <w:r w:rsidRPr="00E1097F">
        <w:rPr>
          <w:rFonts w:asciiTheme="majorEastAsia" w:eastAsiaTheme="majorEastAsia" w:hAnsiTheme="majorEastAsia" w:hint="eastAsia"/>
          <w:color w:val="000000" w:themeColor="text1"/>
          <w:sz w:val="24"/>
          <w:szCs w:val="24"/>
          <w:lang w:eastAsia="zh-CN"/>
        </w:rPr>
        <w:t>规范</w:t>
      </w: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（CJJ37-2012</w:t>
      </w:r>
      <w:r w:rsidRPr="00E1097F">
        <w:rPr>
          <w:rFonts w:asciiTheme="majorEastAsia" w:eastAsiaTheme="majorEastAsia" w:hAnsiTheme="majorEastAsia"/>
          <w:color w:val="000000" w:themeColor="text1"/>
          <w:sz w:val="24"/>
          <w:szCs w:val="24"/>
          <w:lang w:eastAsia="zh-CN"/>
        </w:rPr>
        <w:t>）</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供配电系统设计规范</w:t>
      </w: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（GB 50054-2009</w:t>
      </w:r>
      <w:r w:rsidRPr="00E1097F">
        <w:rPr>
          <w:rFonts w:asciiTheme="majorEastAsia" w:eastAsiaTheme="majorEastAsia" w:hAnsiTheme="majorEastAsia"/>
          <w:color w:val="000000" w:themeColor="text1"/>
          <w:sz w:val="24"/>
          <w:szCs w:val="24"/>
          <w:lang w:eastAsia="zh-CN"/>
        </w:rPr>
        <w:t>）</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低压配电设计规范</w:t>
      </w: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（GB 50054-2011）</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城市道路照明工程施工级验收规程</w:t>
      </w: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（CJJ89-2012）</w:t>
      </w:r>
    </w:p>
    <w:p w:rsidR="00E1097F" w:rsidRPr="00E1097F" w:rsidRDefault="00E1097F" w:rsidP="00E1097F">
      <w:pPr>
        <w:spacing w:line="360" w:lineRule="auto"/>
        <w:ind w:firstLineChars="200" w:firstLine="48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电力工程电缆设计规范</w:t>
      </w:r>
      <w:r w:rsidRPr="00E1097F">
        <w:rPr>
          <w:rFonts w:asciiTheme="majorEastAsia" w:eastAsiaTheme="majorEastAsia" w:hAnsiTheme="majorEastAsia"/>
          <w:color w:val="000000" w:themeColor="text1"/>
          <w:sz w:val="24"/>
          <w:szCs w:val="24"/>
          <w:lang w:eastAsia="zh-CN"/>
        </w:rPr>
        <w:t>》</w:t>
      </w:r>
      <w:r w:rsidRPr="00E1097F">
        <w:rPr>
          <w:rFonts w:asciiTheme="majorEastAsia" w:eastAsiaTheme="majorEastAsia" w:hAnsiTheme="majorEastAsia" w:hint="eastAsia"/>
          <w:color w:val="000000" w:themeColor="text1"/>
          <w:sz w:val="24"/>
          <w:szCs w:val="24"/>
          <w:lang w:eastAsia="zh-CN"/>
        </w:rPr>
        <w:t>（GB50217-2007）</w:t>
      </w:r>
    </w:p>
    <w:p w:rsidR="00E1097F" w:rsidRPr="00E1097F" w:rsidRDefault="00E1097F" w:rsidP="00E1097F">
      <w:pPr>
        <w:spacing w:line="360" w:lineRule="auto"/>
        <w:ind w:left="568"/>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color w:val="000000" w:themeColor="text1"/>
          <w:sz w:val="24"/>
          <w:szCs w:val="24"/>
          <w:lang w:eastAsia="zh-CN"/>
        </w:rPr>
        <w:t>以上所有标准均</w:t>
      </w:r>
      <w:r w:rsidRPr="00E1097F">
        <w:rPr>
          <w:rFonts w:asciiTheme="majorEastAsia" w:eastAsiaTheme="majorEastAsia" w:hAnsiTheme="majorEastAsia" w:hint="eastAsia"/>
          <w:color w:val="000000" w:themeColor="text1"/>
          <w:sz w:val="24"/>
          <w:szCs w:val="24"/>
          <w:lang w:eastAsia="zh-CN"/>
        </w:rPr>
        <w:t>须</w:t>
      </w:r>
      <w:r w:rsidRPr="00E1097F">
        <w:rPr>
          <w:rFonts w:asciiTheme="majorEastAsia" w:eastAsiaTheme="majorEastAsia" w:hAnsiTheme="majorEastAsia"/>
          <w:color w:val="000000" w:themeColor="text1"/>
          <w:sz w:val="24"/>
          <w:szCs w:val="24"/>
          <w:lang w:eastAsia="zh-CN"/>
        </w:rPr>
        <w:t>为最新版本。</w:t>
      </w:r>
    </w:p>
    <w:p w:rsidR="00E1097F" w:rsidRPr="00E1097F" w:rsidRDefault="00E1097F" w:rsidP="00E1097F">
      <w:pPr>
        <w:tabs>
          <w:tab w:val="left" w:pos="1050"/>
        </w:tabs>
        <w:adjustRightInd w:val="0"/>
        <w:snapToGrid w:val="0"/>
        <w:spacing w:line="360" w:lineRule="auto"/>
        <w:rPr>
          <w:rFonts w:asciiTheme="majorEastAsia" w:eastAsiaTheme="majorEastAsia" w:hAnsiTheme="majorEastAsia"/>
          <w:b/>
          <w:sz w:val="24"/>
          <w:szCs w:val="24"/>
          <w:lang w:eastAsia="zh-CN"/>
        </w:rPr>
      </w:pPr>
      <w:bookmarkStart w:id="11" w:name="_Toc519862992"/>
      <w:bookmarkStart w:id="12" w:name="_Toc11761774"/>
      <w:bookmarkStart w:id="13" w:name="_Toc12007912"/>
      <w:bookmarkStart w:id="14" w:name="_Toc107805471"/>
      <w:r w:rsidRPr="00E1097F">
        <w:rPr>
          <w:rFonts w:asciiTheme="majorEastAsia" w:eastAsiaTheme="majorEastAsia" w:hAnsiTheme="majorEastAsia" w:hint="eastAsia"/>
          <w:b/>
          <w:sz w:val="24"/>
          <w:szCs w:val="24"/>
          <w:lang w:eastAsia="zh-CN"/>
        </w:rPr>
        <w:t>四、</w:t>
      </w:r>
      <w:bookmarkEnd w:id="11"/>
      <w:bookmarkEnd w:id="12"/>
      <w:bookmarkEnd w:id="13"/>
      <w:bookmarkEnd w:id="14"/>
      <w:r w:rsidRPr="00E1097F">
        <w:rPr>
          <w:rFonts w:asciiTheme="majorEastAsia" w:eastAsiaTheme="majorEastAsia" w:hAnsiTheme="majorEastAsia" w:hint="eastAsia"/>
          <w:b/>
          <w:sz w:val="24"/>
          <w:szCs w:val="24"/>
          <w:lang w:eastAsia="zh-CN"/>
        </w:rPr>
        <w:t>使用环境</w:t>
      </w:r>
    </w:p>
    <w:p w:rsidR="00E1097F" w:rsidRPr="00E1097F" w:rsidRDefault="00E1097F" w:rsidP="00E1097F">
      <w:pPr>
        <w:snapToGrid w:val="0"/>
        <w:spacing w:line="360" w:lineRule="auto"/>
        <w:ind w:firstLineChars="200" w:firstLine="480"/>
        <w:rPr>
          <w:rFonts w:asciiTheme="majorEastAsia" w:eastAsiaTheme="majorEastAsia" w:hAnsiTheme="majorEastAsia"/>
          <w:sz w:val="24"/>
          <w:szCs w:val="24"/>
          <w:lang w:eastAsia="zh-CN"/>
        </w:rPr>
      </w:pPr>
      <w:r w:rsidRPr="00E1097F">
        <w:rPr>
          <w:rFonts w:asciiTheme="majorEastAsia" w:eastAsiaTheme="majorEastAsia" w:hAnsiTheme="majorEastAsia" w:hint="eastAsia"/>
          <w:sz w:val="24"/>
          <w:szCs w:val="24"/>
          <w:lang w:eastAsia="zh-CN"/>
        </w:rPr>
        <w:t>供方应保证所提供的设备和材料在运输、卸货、搬运、储存、安装和使用中能经得起下列环境条件的考验,且没有损坏,可长期连续运行。</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海拔高度:    〈 1000m</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气    候:</w:t>
      </w:r>
      <w:r w:rsidRPr="00E1097F">
        <w:rPr>
          <w:rFonts w:asciiTheme="majorEastAsia" w:eastAsiaTheme="majorEastAsia" w:hAnsiTheme="majorEastAsia"/>
          <w:snapToGrid w:val="0"/>
          <w:sz w:val="24"/>
          <w:szCs w:val="24"/>
          <w:lang w:eastAsia="zh-CN"/>
        </w:rPr>
        <w:t xml:space="preserve"> </w:t>
      </w:r>
      <w:r w:rsidRPr="00E1097F">
        <w:rPr>
          <w:rFonts w:asciiTheme="majorEastAsia" w:eastAsiaTheme="majorEastAsia" w:hAnsiTheme="majorEastAsia" w:hint="eastAsia"/>
          <w:snapToGrid w:val="0"/>
          <w:sz w:val="24"/>
          <w:szCs w:val="24"/>
          <w:lang w:eastAsia="zh-CN"/>
        </w:rPr>
        <w:t xml:space="preserve">    临海盐雾,IITI级腐蚀环境</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环境温度:</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最高气温:     +40℃</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最低气温:     -15℃</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最大相对湿度(25C):</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日平均:        ≤90%</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月平均:        ≤85%</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napToGrid w:val="0"/>
          <w:sz w:val="24"/>
          <w:szCs w:val="24"/>
          <w:lang w:eastAsia="zh-CN"/>
        </w:rPr>
        <w:t>地震烈度:      7度</w:t>
      </w:r>
    </w:p>
    <w:p w:rsidR="00E1097F" w:rsidRPr="00E1097F" w:rsidRDefault="00E1097F" w:rsidP="00E1097F">
      <w:pPr>
        <w:snapToGrid w:val="0"/>
        <w:spacing w:line="360" w:lineRule="auto"/>
        <w:ind w:right="57" w:firstLineChars="500" w:firstLine="1200"/>
        <w:textAlignment w:val="baseline"/>
        <w:rPr>
          <w:rFonts w:asciiTheme="majorEastAsia" w:eastAsiaTheme="majorEastAsia" w:hAnsiTheme="majorEastAsia"/>
          <w:snapToGrid w:val="0"/>
          <w:sz w:val="24"/>
          <w:szCs w:val="24"/>
          <w:lang w:eastAsia="zh-CN"/>
        </w:rPr>
      </w:pPr>
      <w:r w:rsidRPr="00E1097F">
        <w:rPr>
          <w:rFonts w:asciiTheme="majorEastAsia" w:eastAsiaTheme="majorEastAsia" w:hAnsiTheme="majorEastAsia" w:hint="eastAsia"/>
          <w:sz w:val="24"/>
          <w:szCs w:val="24"/>
          <w:lang w:eastAsia="zh-CN"/>
        </w:rPr>
        <w:t>安装</w:t>
      </w:r>
      <w:r w:rsidRPr="00E1097F">
        <w:rPr>
          <w:rFonts w:asciiTheme="majorEastAsia" w:eastAsiaTheme="majorEastAsia" w:hAnsiTheme="majorEastAsia"/>
          <w:sz w:val="24"/>
          <w:szCs w:val="24"/>
          <w:lang w:eastAsia="zh-CN"/>
        </w:rPr>
        <w:t>条件</w:t>
      </w:r>
      <w:r w:rsidRPr="00E1097F">
        <w:rPr>
          <w:rFonts w:asciiTheme="majorEastAsia" w:eastAsiaTheme="majorEastAsia" w:hAnsiTheme="majorEastAsia" w:hint="eastAsia"/>
          <w:sz w:val="24"/>
          <w:szCs w:val="24"/>
          <w:lang w:eastAsia="zh-CN"/>
        </w:rPr>
        <w:t>:安装</w:t>
      </w:r>
      <w:r w:rsidRPr="00E1097F">
        <w:rPr>
          <w:rFonts w:asciiTheme="majorEastAsia" w:eastAsiaTheme="majorEastAsia" w:hAnsiTheme="majorEastAsia"/>
          <w:sz w:val="24"/>
          <w:szCs w:val="24"/>
          <w:lang w:eastAsia="zh-CN"/>
        </w:rPr>
        <w:t>环境</w:t>
      </w:r>
      <w:r w:rsidRPr="00E1097F">
        <w:rPr>
          <w:rFonts w:asciiTheme="majorEastAsia" w:eastAsiaTheme="majorEastAsia" w:hAnsiTheme="majorEastAsia" w:hint="eastAsia"/>
          <w:sz w:val="24"/>
          <w:szCs w:val="24"/>
          <w:lang w:eastAsia="zh-CN"/>
        </w:rPr>
        <w:t>室外</w:t>
      </w:r>
      <w:r w:rsidRPr="00E1097F">
        <w:rPr>
          <w:rFonts w:asciiTheme="majorEastAsia" w:eastAsiaTheme="majorEastAsia" w:hAnsiTheme="majorEastAsia"/>
          <w:sz w:val="24"/>
          <w:szCs w:val="24"/>
          <w:lang w:eastAsia="zh-CN"/>
        </w:rPr>
        <w:t>。</w:t>
      </w:r>
    </w:p>
    <w:p w:rsidR="00E1097F" w:rsidRPr="00E1097F" w:rsidRDefault="00E1097F" w:rsidP="00E1097F">
      <w:pPr>
        <w:tabs>
          <w:tab w:val="left" w:pos="1050"/>
        </w:tabs>
        <w:adjustRightInd w:val="0"/>
        <w:snapToGrid w:val="0"/>
        <w:spacing w:line="360" w:lineRule="auto"/>
        <w:rPr>
          <w:rFonts w:asciiTheme="majorEastAsia" w:eastAsiaTheme="majorEastAsia" w:hAnsiTheme="majorEastAsia"/>
          <w:b/>
          <w:sz w:val="24"/>
          <w:szCs w:val="24"/>
          <w:lang w:eastAsia="zh-CN"/>
        </w:rPr>
      </w:pPr>
      <w:r w:rsidRPr="00E1097F">
        <w:rPr>
          <w:rFonts w:asciiTheme="majorEastAsia" w:eastAsiaTheme="majorEastAsia" w:hAnsiTheme="majorEastAsia" w:hint="eastAsia"/>
          <w:b/>
          <w:sz w:val="24"/>
          <w:szCs w:val="24"/>
          <w:lang w:eastAsia="zh-CN"/>
        </w:rPr>
        <w:t>五、技术要求</w:t>
      </w:r>
    </w:p>
    <w:p w:rsidR="00E1097F" w:rsidRPr="00E1097F" w:rsidRDefault="00E1097F" w:rsidP="00E1097F">
      <w:pPr>
        <w:spacing w:line="360" w:lineRule="auto"/>
        <w:ind w:firstLineChars="250" w:firstLine="60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hint="eastAsia"/>
          <w:color w:val="000000" w:themeColor="text1"/>
          <w:sz w:val="24"/>
          <w:szCs w:val="24"/>
          <w:lang w:eastAsia="zh-CN"/>
        </w:rPr>
        <w:t>1、灯具</w:t>
      </w:r>
    </w:p>
    <w:p w:rsidR="00E1097F" w:rsidRPr="00E1097F" w:rsidRDefault="00E1097F" w:rsidP="00E1097F">
      <w:pPr>
        <w:spacing w:line="360" w:lineRule="auto"/>
        <w:ind w:firstLineChars="250" w:firstLine="60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hint="eastAsia"/>
          <w:color w:val="000000" w:themeColor="text1"/>
          <w:sz w:val="24"/>
          <w:szCs w:val="24"/>
          <w:lang w:eastAsia="zh-CN"/>
        </w:rPr>
        <w:t>1) 选用LED光源，适用道路照明较好蝙蝠翼形配光曲线；</w:t>
      </w:r>
    </w:p>
    <w:p w:rsidR="00E1097F" w:rsidRPr="00E1097F" w:rsidRDefault="00E1097F" w:rsidP="00E1097F">
      <w:pPr>
        <w:spacing w:line="360" w:lineRule="auto"/>
        <w:ind w:firstLineChars="250" w:firstLine="60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hint="eastAsia"/>
          <w:color w:val="000000" w:themeColor="text1"/>
          <w:sz w:val="24"/>
          <w:szCs w:val="24"/>
          <w:lang w:eastAsia="zh-CN"/>
        </w:rPr>
        <w:t>2）光学设计使用防止外线高硼硅玻璃光学玻璃与COB光源设计；</w:t>
      </w:r>
    </w:p>
    <w:p w:rsidR="00E1097F" w:rsidRPr="00E1097F" w:rsidRDefault="00E1097F" w:rsidP="00E1097F">
      <w:pPr>
        <w:spacing w:line="360" w:lineRule="auto"/>
        <w:ind w:firstLineChars="250" w:firstLine="60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hint="eastAsia"/>
          <w:color w:val="000000" w:themeColor="text1"/>
          <w:sz w:val="24"/>
          <w:szCs w:val="24"/>
          <w:lang w:eastAsia="zh-CN"/>
        </w:rPr>
        <w:t>3）灯具质保八年、保质期内厂家无偿上门维护；</w:t>
      </w:r>
    </w:p>
    <w:p w:rsidR="00E1097F" w:rsidRPr="00E1097F" w:rsidRDefault="00E1097F" w:rsidP="00E1097F">
      <w:pPr>
        <w:spacing w:line="360" w:lineRule="auto"/>
        <w:ind w:firstLineChars="250" w:firstLine="60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hint="eastAsia"/>
          <w:color w:val="000000" w:themeColor="text1"/>
          <w:sz w:val="24"/>
          <w:szCs w:val="24"/>
          <w:lang w:eastAsia="zh-CN"/>
        </w:rPr>
        <w:lastRenderedPageBreak/>
        <w:t>4）项目沿海、灯具使用防腐蚀材料、风阻较小设计；</w:t>
      </w:r>
    </w:p>
    <w:p w:rsidR="00E1097F" w:rsidRPr="00E1097F" w:rsidRDefault="00E1097F" w:rsidP="00E1097F">
      <w:pPr>
        <w:spacing w:line="360" w:lineRule="auto"/>
        <w:ind w:firstLineChars="250" w:firstLine="600"/>
        <w:rPr>
          <w:rFonts w:asciiTheme="majorEastAsia" w:eastAsiaTheme="majorEastAsia" w:hAnsiTheme="majorEastAsia"/>
          <w:color w:val="000000" w:themeColor="text1"/>
          <w:sz w:val="24"/>
          <w:szCs w:val="24"/>
          <w:lang w:eastAsia="zh-CN"/>
        </w:rPr>
      </w:pPr>
      <w:r w:rsidRPr="00E1097F">
        <w:rPr>
          <w:rFonts w:asciiTheme="majorEastAsia" w:eastAsiaTheme="majorEastAsia" w:hAnsiTheme="majorEastAsia" w:hint="eastAsia"/>
          <w:color w:val="000000" w:themeColor="text1"/>
          <w:sz w:val="24"/>
          <w:szCs w:val="24"/>
          <w:lang w:eastAsia="zh-CN"/>
        </w:rPr>
        <w:t>5）灯具选用高效的出光，灯具光效＞140lm/w；</w:t>
      </w:r>
    </w:p>
    <w:p w:rsidR="00E1097F" w:rsidRPr="00E1097F" w:rsidRDefault="00E1097F" w:rsidP="00E1097F">
      <w:pPr>
        <w:pStyle w:val="13"/>
        <w:numPr>
          <w:ilvl w:val="0"/>
          <w:numId w:val="13"/>
        </w:numPr>
        <w:spacing w:line="360" w:lineRule="auto"/>
        <w:ind w:firstLineChars="0"/>
        <w:jc w:val="left"/>
        <w:rPr>
          <w:rFonts w:asciiTheme="majorEastAsia" w:eastAsiaTheme="majorEastAsia" w:hAnsiTheme="majorEastAsia" w:cs="宋体"/>
          <w:color w:val="000000" w:themeColor="text1"/>
          <w:sz w:val="24"/>
        </w:rPr>
      </w:pPr>
      <w:r w:rsidRPr="00E1097F">
        <w:rPr>
          <w:rFonts w:asciiTheme="majorEastAsia" w:eastAsiaTheme="majorEastAsia" w:hAnsiTheme="majorEastAsia" w:hint="eastAsia"/>
          <w:b/>
          <w:sz w:val="24"/>
        </w:rPr>
        <w:t>150W灯具参数如下：</w:t>
      </w:r>
    </w:p>
    <w:tbl>
      <w:tblPr>
        <w:tblpPr w:leftFromText="180" w:rightFromText="180" w:vertAnchor="text" w:horzAnchor="page" w:tblpXSpec="center" w:tblpY="205"/>
        <w:tblOverlap w:val="never"/>
        <w:tblW w:w="77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92"/>
        <w:gridCol w:w="6804"/>
      </w:tblGrid>
      <w:tr w:rsidR="00E1097F" w:rsidRPr="00E1097F" w:rsidTr="00973BF6">
        <w:trPr>
          <w:cantSplit/>
          <w:trHeight w:hRule="exact" w:val="443"/>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品牌</w:t>
            </w:r>
          </w:p>
        </w:tc>
        <w:tc>
          <w:tcPr>
            <w:tcW w:w="6804"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符合国家标准的知名品牌</w:t>
            </w:r>
          </w:p>
        </w:tc>
      </w:tr>
      <w:tr w:rsidR="00E1097F" w:rsidRPr="00E1097F" w:rsidTr="00973BF6">
        <w:trPr>
          <w:cantSplit/>
          <w:trHeight w:hRule="exact" w:val="567"/>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灯具功耗</w:t>
            </w:r>
          </w:p>
        </w:tc>
        <w:tc>
          <w:tcPr>
            <w:tcW w:w="680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150W</w:t>
            </w:r>
          </w:p>
        </w:tc>
      </w:tr>
      <w:tr w:rsidR="00E1097F" w:rsidRPr="00E1097F" w:rsidTr="00973BF6">
        <w:trPr>
          <w:cantSplit/>
          <w:trHeight w:hRule="exact" w:val="561"/>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光源</w:t>
            </w:r>
          </w:p>
        </w:tc>
        <w:tc>
          <w:tcPr>
            <w:tcW w:w="680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2PCS</w:t>
            </w:r>
          </w:p>
        </w:tc>
      </w:tr>
      <w:tr w:rsidR="00E1097F" w:rsidRPr="00E1097F" w:rsidTr="00973BF6">
        <w:trPr>
          <w:cantSplit/>
          <w:trHeight w:hRule="exact" w:val="439"/>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输入电压</w:t>
            </w:r>
          </w:p>
        </w:tc>
        <w:tc>
          <w:tcPr>
            <w:tcW w:w="680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AC 220V</w:t>
            </w:r>
          </w:p>
        </w:tc>
      </w:tr>
      <w:tr w:rsidR="00E1097F" w:rsidRPr="00E1097F" w:rsidTr="00973BF6">
        <w:trPr>
          <w:cantSplit/>
          <w:trHeight w:hRule="exact" w:val="457"/>
        </w:trPr>
        <w:tc>
          <w:tcPr>
            <w:tcW w:w="992"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整灯光效</w:t>
            </w:r>
          </w:p>
        </w:tc>
        <w:tc>
          <w:tcPr>
            <w:tcW w:w="6804"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&gt;140LM/W</w:t>
            </w:r>
          </w:p>
        </w:tc>
      </w:tr>
      <w:tr w:rsidR="00E1097F" w:rsidRPr="00E1097F" w:rsidTr="00973BF6">
        <w:trPr>
          <w:cantSplit/>
          <w:trHeight w:hRule="exact" w:val="441"/>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散热技术</w:t>
            </w:r>
          </w:p>
        </w:tc>
        <w:tc>
          <w:tcPr>
            <w:tcW w:w="6804"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外壳为高导热性铝材散热</w:t>
            </w:r>
            <w:r w:rsidRPr="00E1097F">
              <w:rPr>
                <w:rFonts w:ascii="微软雅黑" w:eastAsia="微软雅黑" w:hAnsi="微软雅黑" w:cs="微软雅黑"/>
                <w:color w:val="000000" w:themeColor="text1"/>
                <w:sz w:val="21"/>
                <w:szCs w:val="21"/>
                <w:lang w:eastAsia="zh-CN"/>
              </w:rPr>
              <w:t xml:space="preserve"> </w:t>
            </w:r>
          </w:p>
        </w:tc>
      </w:tr>
      <w:tr w:rsidR="00E1097F" w:rsidRPr="00E1097F" w:rsidTr="00973BF6">
        <w:trPr>
          <w:cantSplit/>
          <w:trHeight w:hRule="exact" w:val="482"/>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显色指数</w:t>
            </w:r>
          </w:p>
        </w:tc>
        <w:tc>
          <w:tcPr>
            <w:tcW w:w="680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Ra≥70</w:t>
            </w:r>
          </w:p>
        </w:tc>
      </w:tr>
      <w:tr w:rsidR="00E1097F" w:rsidRPr="00E1097F" w:rsidTr="00973BF6">
        <w:trPr>
          <w:cantSplit/>
          <w:trHeight w:hRule="exact" w:val="436"/>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色温</w:t>
            </w:r>
          </w:p>
        </w:tc>
        <w:tc>
          <w:tcPr>
            <w:tcW w:w="680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5000K±185K</w:t>
            </w:r>
          </w:p>
        </w:tc>
      </w:tr>
      <w:tr w:rsidR="00E1097F" w:rsidRPr="00E1097F" w:rsidTr="00973BF6">
        <w:trPr>
          <w:cantSplit/>
          <w:trHeight w:hRule="exact" w:val="436"/>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配光</w:t>
            </w:r>
          </w:p>
        </w:tc>
        <w:tc>
          <w:tcPr>
            <w:tcW w:w="6804"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COB集成光源、蝙蝠翼形道路光学配光防眩光设计，防眩光TI＜12</w:t>
            </w:r>
          </w:p>
        </w:tc>
      </w:tr>
      <w:tr w:rsidR="00E1097F" w:rsidRPr="00E1097F" w:rsidTr="00973BF6">
        <w:trPr>
          <w:cantSplit/>
          <w:trHeight w:hRule="exact" w:val="436"/>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配光材质</w:t>
            </w:r>
          </w:p>
        </w:tc>
        <w:tc>
          <w:tcPr>
            <w:tcW w:w="6804"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使用光学高硼硅玻璃材料配光、不允许PC、PS材质（海边紫外比较强）</w:t>
            </w:r>
          </w:p>
        </w:tc>
      </w:tr>
      <w:tr w:rsidR="00E1097F" w:rsidRPr="00E1097F" w:rsidTr="00973BF6">
        <w:trPr>
          <w:cantSplit/>
          <w:trHeight w:hRule="exact" w:val="444"/>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外壳</w:t>
            </w:r>
          </w:p>
        </w:tc>
        <w:tc>
          <w:tcPr>
            <w:tcW w:w="6804"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材质使用耐腐蚀压铸铝材质，紧固件使用不锈钢材质</w:t>
            </w:r>
          </w:p>
        </w:tc>
      </w:tr>
      <w:tr w:rsidR="00E1097F" w:rsidRPr="00E1097F" w:rsidTr="00973BF6">
        <w:trPr>
          <w:cantSplit/>
          <w:trHeight w:hRule="exact" w:val="444"/>
        </w:trPr>
        <w:tc>
          <w:tcPr>
            <w:tcW w:w="992"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质保</w:t>
            </w:r>
          </w:p>
        </w:tc>
        <w:tc>
          <w:tcPr>
            <w:tcW w:w="6804"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质保8年、8年内厂家无偿上门维护</w:t>
            </w:r>
          </w:p>
        </w:tc>
      </w:tr>
      <w:tr w:rsidR="00E1097F" w:rsidRPr="00E1097F" w:rsidTr="00973BF6">
        <w:trPr>
          <w:cantSplit/>
          <w:trHeight w:hRule="exact" w:val="492"/>
        </w:trPr>
        <w:tc>
          <w:tcPr>
            <w:tcW w:w="992"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安全灯具</w:t>
            </w:r>
          </w:p>
        </w:tc>
        <w:tc>
          <w:tcPr>
            <w:tcW w:w="6804"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一类防护绝缘，使用环境-40℃— +55℃，防护等级IP65</w:t>
            </w:r>
          </w:p>
        </w:tc>
      </w:tr>
      <w:tr w:rsidR="00E1097F" w:rsidRPr="00E1097F" w:rsidTr="00973BF6">
        <w:trPr>
          <w:cantSplit/>
          <w:trHeight w:hRule="exact" w:val="202"/>
        </w:trPr>
        <w:tc>
          <w:tcPr>
            <w:tcW w:w="7796" w:type="dxa"/>
            <w:gridSpan w:val="2"/>
            <w:tcBorders>
              <w:top w:val="single" w:sz="4" w:space="0" w:color="auto"/>
              <w:left w:val="nil"/>
              <w:right w:val="nil"/>
            </w:tcBorders>
          </w:tcPr>
          <w:p w:rsidR="00E1097F" w:rsidRPr="00E1097F" w:rsidRDefault="00E1097F" w:rsidP="00973BF6">
            <w:pPr>
              <w:rPr>
                <w:rFonts w:ascii="微软雅黑" w:eastAsia="微软雅黑" w:hAnsi="微软雅黑" w:cs="微软雅黑"/>
                <w:color w:val="000000"/>
                <w:sz w:val="21"/>
                <w:szCs w:val="21"/>
                <w:lang w:eastAsia="zh-CN"/>
              </w:rPr>
            </w:pPr>
          </w:p>
        </w:tc>
      </w:tr>
    </w:tbl>
    <w:p w:rsidR="00E1097F" w:rsidRPr="00C76213" w:rsidRDefault="00E1097F" w:rsidP="00E1097F">
      <w:pPr>
        <w:pStyle w:val="13"/>
        <w:numPr>
          <w:ilvl w:val="0"/>
          <w:numId w:val="13"/>
        </w:numPr>
        <w:ind w:firstLineChars="0"/>
        <w:jc w:val="left"/>
        <w:rPr>
          <w:rFonts w:ascii="宋体" w:hAnsi="宋体" w:cs="宋体"/>
          <w:color w:val="000000" w:themeColor="text1"/>
          <w:sz w:val="24"/>
        </w:rPr>
      </w:pPr>
      <w:r>
        <w:rPr>
          <w:rFonts w:ascii="宋体" w:hAnsi="宋体" w:cs="宋体" w:hint="eastAsia"/>
          <w:color w:val="000000" w:themeColor="text1"/>
          <w:sz w:val="24"/>
        </w:rPr>
        <w:t xml:space="preserve"> </w:t>
      </w:r>
      <w:r>
        <w:rPr>
          <w:rFonts w:hint="eastAsia"/>
          <w:b/>
          <w:sz w:val="24"/>
        </w:rPr>
        <w:t>80W</w:t>
      </w:r>
      <w:r w:rsidRPr="00510AE2">
        <w:rPr>
          <w:rFonts w:hint="eastAsia"/>
          <w:b/>
          <w:sz w:val="24"/>
        </w:rPr>
        <w:t>灯具参数如下：</w:t>
      </w:r>
    </w:p>
    <w:tbl>
      <w:tblPr>
        <w:tblpPr w:leftFromText="180" w:rightFromText="180" w:vertAnchor="text" w:horzAnchor="page" w:tblpXSpec="center" w:tblpY="205"/>
        <w:tblOverlap w:val="never"/>
        <w:tblW w:w="7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44"/>
        <w:gridCol w:w="6761"/>
      </w:tblGrid>
      <w:tr w:rsidR="00E1097F" w:rsidRPr="00E1097F" w:rsidTr="00973BF6">
        <w:trPr>
          <w:cantSplit/>
          <w:trHeight w:hRule="exact" w:val="443"/>
        </w:trPr>
        <w:tc>
          <w:tcPr>
            <w:tcW w:w="1144" w:type="dxa"/>
          </w:tcPr>
          <w:p w:rsidR="00E1097F" w:rsidRPr="00E1097F" w:rsidRDefault="00E1097F" w:rsidP="00973BF6">
            <w:pPr>
              <w:rPr>
                <w:rFonts w:ascii="微软雅黑" w:eastAsia="微软雅黑" w:hAnsi="微软雅黑" w:cs="微软雅黑"/>
                <w:color w:val="000000"/>
                <w:sz w:val="21"/>
                <w:szCs w:val="21"/>
              </w:rPr>
            </w:pPr>
            <w:r w:rsidRPr="00E1097F">
              <w:rPr>
                <w:rFonts w:ascii="微软雅黑" w:eastAsia="微软雅黑" w:hAnsi="微软雅黑" w:cs="微软雅黑" w:hint="eastAsia"/>
                <w:color w:val="000000"/>
                <w:sz w:val="21"/>
                <w:szCs w:val="21"/>
              </w:rPr>
              <w:t>品牌</w:t>
            </w:r>
          </w:p>
        </w:tc>
        <w:tc>
          <w:tcPr>
            <w:tcW w:w="6761" w:type="dxa"/>
          </w:tcPr>
          <w:p w:rsidR="00E1097F" w:rsidRPr="00E1097F" w:rsidRDefault="00E1097F" w:rsidP="00973BF6">
            <w:pPr>
              <w:rPr>
                <w:rFonts w:ascii="微软雅黑" w:eastAsia="微软雅黑" w:hAnsi="微软雅黑" w:cs="微软雅黑"/>
                <w:color w:val="000000"/>
                <w:sz w:val="21"/>
                <w:szCs w:val="21"/>
                <w:lang w:eastAsia="zh-CN"/>
              </w:rPr>
            </w:pPr>
            <w:r w:rsidRPr="00E1097F">
              <w:rPr>
                <w:rFonts w:ascii="微软雅黑" w:eastAsia="微软雅黑" w:hAnsi="微软雅黑" w:cs="微软雅黑" w:hint="eastAsia"/>
                <w:color w:val="000000" w:themeColor="text1"/>
                <w:sz w:val="21"/>
                <w:szCs w:val="21"/>
                <w:lang w:eastAsia="zh-CN"/>
              </w:rPr>
              <w:t>符合国家标准的知名品牌</w:t>
            </w:r>
          </w:p>
        </w:tc>
      </w:tr>
      <w:tr w:rsidR="00E1097F" w:rsidRPr="00E1097F" w:rsidTr="00973BF6">
        <w:trPr>
          <w:cantSplit/>
          <w:trHeight w:hRule="exact" w:val="567"/>
        </w:trPr>
        <w:tc>
          <w:tcPr>
            <w:tcW w:w="1144" w:type="dxa"/>
          </w:tcPr>
          <w:p w:rsidR="00E1097F" w:rsidRPr="00E1097F" w:rsidRDefault="00E1097F" w:rsidP="00973BF6">
            <w:pPr>
              <w:rPr>
                <w:rFonts w:ascii="微软雅黑" w:eastAsia="微软雅黑" w:hAnsi="微软雅黑" w:cs="微软雅黑"/>
                <w:color w:val="000000"/>
                <w:sz w:val="21"/>
                <w:szCs w:val="21"/>
              </w:rPr>
            </w:pPr>
            <w:r w:rsidRPr="00E1097F">
              <w:rPr>
                <w:rFonts w:ascii="微软雅黑" w:eastAsia="微软雅黑" w:hAnsi="微软雅黑" w:cs="微软雅黑" w:hint="eastAsia"/>
                <w:color w:val="000000"/>
                <w:sz w:val="21"/>
                <w:szCs w:val="21"/>
              </w:rPr>
              <w:t>灯具功耗</w:t>
            </w:r>
          </w:p>
        </w:tc>
        <w:tc>
          <w:tcPr>
            <w:tcW w:w="6761" w:type="dxa"/>
          </w:tcPr>
          <w:p w:rsidR="00E1097F" w:rsidRPr="00E1097F" w:rsidRDefault="00E1097F" w:rsidP="00973BF6">
            <w:pPr>
              <w:rPr>
                <w:rFonts w:ascii="微软雅黑" w:eastAsia="微软雅黑" w:hAnsi="微软雅黑" w:cs="微软雅黑"/>
                <w:color w:val="000000"/>
                <w:sz w:val="21"/>
                <w:szCs w:val="21"/>
              </w:rPr>
            </w:pPr>
            <w:r w:rsidRPr="00E1097F">
              <w:rPr>
                <w:rFonts w:ascii="微软雅黑" w:eastAsia="微软雅黑" w:hAnsi="微软雅黑" w:cs="微软雅黑" w:hint="eastAsia"/>
                <w:color w:val="000000"/>
                <w:sz w:val="21"/>
                <w:szCs w:val="21"/>
              </w:rPr>
              <w:t>80W</w:t>
            </w:r>
          </w:p>
        </w:tc>
      </w:tr>
      <w:tr w:rsidR="00E1097F" w:rsidRPr="00E1097F" w:rsidTr="00973BF6">
        <w:trPr>
          <w:cantSplit/>
          <w:trHeight w:hRule="exact" w:val="561"/>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光源</w:t>
            </w:r>
          </w:p>
        </w:tc>
        <w:tc>
          <w:tcPr>
            <w:tcW w:w="6761"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1PCS</w:t>
            </w:r>
          </w:p>
        </w:tc>
      </w:tr>
      <w:tr w:rsidR="00E1097F" w:rsidRPr="00E1097F" w:rsidTr="00973BF6">
        <w:trPr>
          <w:cantSplit/>
          <w:trHeight w:hRule="exact" w:val="439"/>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输入电压</w:t>
            </w:r>
          </w:p>
        </w:tc>
        <w:tc>
          <w:tcPr>
            <w:tcW w:w="6761"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AC 220V</w:t>
            </w:r>
          </w:p>
        </w:tc>
      </w:tr>
      <w:tr w:rsidR="00E1097F" w:rsidRPr="00E1097F" w:rsidTr="00973BF6">
        <w:trPr>
          <w:cantSplit/>
          <w:trHeight w:hRule="exact" w:val="457"/>
        </w:trPr>
        <w:tc>
          <w:tcPr>
            <w:tcW w:w="1144"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整灯光效</w:t>
            </w:r>
          </w:p>
        </w:tc>
        <w:tc>
          <w:tcPr>
            <w:tcW w:w="6761"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&gt;140LM/W</w:t>
            </w:r>
          </w:p>
        </w:tc>
      </w:tr>
      <w:tr w:rsidR="00E1097F" w:rsidRPr="00E1097F" w:rsidTr="00973BF6">
        <w:trPr>
          <w:cantSplit/>
          <w:trHeight w:hRule="exact" w:val="441"/>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散热技术</w:t>
            </w:r>
          </w:p>
        </w:tc>
        <w:tc>
          <w:tcPr>
            <w:tcW w:w="6761"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外壳为高导热性铝材散热</w:t>
            </w:r>
            <w:r w:rsidRPr="00E1097F">
              <w:rPr>
                <w:rFonts w:ascii="微软雅黑" w:eastAsia="微软雅黑" w:hAnsi="微软雅黑" w:cs="微软雅黑"/>
                <w:color w:val="000000" w:themeColor="text1"/>
                <w:sz w:val="21"/>
                <w:szCs w:val="21"/>
                <w:lang w:eastAsia="zh-CN"/>
              </w:rPr>
              <w:t xml:space="preserve"> </w:t>
            </w:r>
          </w:p>
        </w:tc>
      </w:tr>
      <w:tr w:rsidR="00E1097F" w:rsidRPr="00E1097F" w:rsidTr="00973BF6">
        <w:trPr>
          <w:cantSplit/>
          <w:trHeight w:hRule="exact" w:val="482"/>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显色指数</w:t>
            </w:r>
          </w:p>
        </w:tc>
        <w:tc>
          <w:tcPr>
            <w:tcW w:w="6761"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Ra≥70</w:t>
            </w:r>
          </w:p>
        </w:tc>
      </w:tr>
      <w:tr w:rsidR="00E1097F" w:rsidRPr="00E1097F" w:rsidTr="00973BF6">
        <w:trPr>
          <w:cantSplit/>
          <w:trHeight w:hRule="exact" w:val="436"/>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色温</w:t>
            </w:r>
          </w:p>
        </w:tc>
        <w:tc>
          <w:tcPr>
            <w:tcW w:w="6761"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5000K±185K</w:t>
            </w:r>
          </w:p>
        </w:tc>
      </w:tr>
      <w:tr w:rsidR="00E1097F" w:rsidRPr="00E1097F" w:rsidTr="00973BF6">
        <w:trPr>
          <w:cantSplit/>
          <w:trHeight w:hRule="exact" w:val="436"/>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配光</w:t>
            </w:r>
          </w:p>
        </w:tc>
        <w:tc>
          <w:tcPr>
            <w:tcW w:w="6761"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COB集成光源、蝙蝠翼形道路光学配光防眩光设计，防眩光TI＜12</w:t>
            </w:r>
          </w:p>
        </w:tc>
      </w:tr>
      <w:tr w:rsidR="00E1097F" w:rsidRPr="00E1097F" w:rsidTr="00973BF6">
        <w:trPr>
          <w:cantSplit/>
          <w:trHeight w:hRule="exact" w:val="450"/>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配光材质</w:t>
            </w:r>
          </w:p>
        </w:tc>
        <w:tc>
          <w:tcPr>
            <w:tcW w:w="6761"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使用光学高硼硅玻璃材料配光、不允许PC、PS材质（海边紫外比较强）</w:t>
            </w:r>
          </w:p>
        </w:tc>
      </w:tr>
      <w:tr w:rsidR="00E1097F" w:rsidRPr="00E1097F" w:rsidTr="00973BF6">
        <w:trPr>
          <w:cantSplit/>
          <w:trHeight w:hRule="exact" w:val="444"/>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外壳</w:t>
            </w:r>
          </w:p>
        </w:tc>
        <w:tc>
          <w:tcPr>
            <w:tcW w:w="6761"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材质使用耐腐蚀压铸铝材质，紧固件使用不锈钢材质</w:t>
            </w:r>
          </w:p>
        </w:tc>
      </w:tr>
      <w:tr w:rsidR="00E1097F" w:rsidRPr="00E1097F" w:rsidTr="00973BF6">
        <w:trPr>
          <w:cantSplit/>
          <w:trHeight w:hRule="exact" w:val="444"/>
        </w:trPr>
        <w:tc>
          <w:tcPr>
            <w:tcW w:w="1144" w:type="dxa"/>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质保</w:t>
            </w:r>
          </w:p>
        </w:tc>
        <w:tc>
          <w:tcPr>
            <w:tcW w:w="6761" w:type="dxa"/>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质保8年、8年内厂家无偿上门维护</w:t>
            </w:r>
          </w:p>
        </w:tc>
      </w:tr>
      <w:tr w:rsidR="00E1097F" w:rsidRPr="00E1097F" w:rsidTr="00973BF6">
        <w:trPr>
          <w:cantSplit/>
          <w:trHeight w:hRule="exact" w:val="492"/>
        </w:trPr>
        <w:tc>
          <w:tcPr>
            <w:tcW w:w="1144"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rPr>
            </w:pPr>
            <w:r w:rsidRPr="00E1097F">
              <w:rPr>
                <w:rFonts w:ascii="微软雅黑" w:eastAsia="微软雅黑" w:hAnsi="微软雅黑" w:cs="微软雅黑" w:hint="eastAsia"/>
                <w:color w:val="000000" w:themeColor="text1"/>
                <w:sz w:val="21"/>
                <w:szCs w:val="21"/>
              </w:rPr>
              <w:t>安全灯具</w:t>
            </w:r>
          </w:p>
        </w:tc>
        <w:tc>
          <w:tcPr>
            <w:tcW w:w="6761" w:type="dxa"/>
            <w:tcBorders>
              <w:bottom w:val="single" w:sz="4" w:space="0" w:color="auto"/>
            </w:tcBorders>
          </w:tcPr>
          <w:p w:rsidR="00E1097F" w:rsidRPr="00E1097F" w:rsidRDefault="00E1097F" w:rsidP="00973BF6">
            <w:pPr>
              <w:rPr>
                <w:rFonts w:ascii="微软雅黑" w:eastAsia="微软雅黑" w:hAnsi="微软雅黑" w:cs="微软雅黑"/>
                <w:color w:val="000000" w:themeColor="text1"/>
                <w:sz w:val="21"/>
                <w:szCs w:val="21"/>
                <w:lang w:eastAsia="zh-CN"/>
              </w:rPr>
            </w:pPr>
            <w:r w:rsidRPr="00E1097F">
              <w:rPr>
                <w:rFonts w:ascii="微软雅黑" w:eastAsia="微软雅黑" w:hAnsi="微软雅黑" w:cs="微软雅黑" w:hint="eastAsia"/>
                <w:color w:val="000000" w:themeColor="text1"/>
                <w:sz w:val="21"/>
                <w:szCs w:val="21"/>
                <w:lang w:eastAsia="zh-CN"/>
              </w:rPr>
              <w:t>一类防护绝缘，使用环境-40℃— +55℃，防护等级IP65</w:t>
            </w:r>
          </w:p>
        </w:tc>
      </w:tr>
      <w:tr w:rsidR="00E1097F" w:rsidRPr="00E1097F" w:rsidTr="00973BF6">
        <w:trPr>
          <w:cantSplit/>
          <w:trHeight w:hRule="exact" w:val="202"/>
        </w:trPr>
        <w:tc>
          <w:tcPr>
            <w:tcW w:w="7905" w:type="dxa"/>
            <w:gridSpan w:val="2"/>
            <w:tcBorders>
              <w:top w:val="single" w:sz="4" w:space="0" w:color="auto"/>
              <w:left w:val="nil"/>
              <w:right w:val="nil"/>
            </w:tcBorders>
          </w:tcPr>
          <w:p w:rsidR="00E1097F" w:rsidRPr="00E1097F" w:rsidRDefault="00E1097F" w:rsidP="00973BF6">
            <w:pPr>
              <w:rPr>
                <w:rFonts w:ascii="微软雅黑" w:eastAsia="微软雅黑" w:hAnsi="微软雅黑" w:cs="微软雅黑"/>
                <w:color w:val="000000"/>
                <w:sz w:val="21"/>
                <w:szCs w:val="21"/>
                <w:lang w:eastAsia="zh-CN"/>
              </w:rPr>
            </w:pPr>
          </w:p>
        </w:tc>
      </w:tr>
    </w:tbl>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2、灯杆</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灯杆高度8米、臂长1.5米、壁厚3.75mm。灯杆、灯臂等表面应酸洗除锈后、在进行热镀锌处理，其工艺必须符合</w:t>
      </w:r>
      <w:r w:rsidRPr="00E1097F">
        <w:rPr>
          <w:sz w:val="24"/>
          <w:szCs w:val="24"/>
          <w:lang w:eastAsia="zh-CN"/>
        </w:rPr>
        <w:t>《</w:t>
      </w:r>
      <w:r w:rsidRPr="00E1097F">
        <w:rPr>
          <w:rFonts w:hint="eastAsia"/>
          <w:sz w:val="24"/>
          <w:szCs w:val="24"/>
          <w:lang w:eastAsia="zh-CN"/>
        </w:rPr>
        <w:t>金属覆盖及其他有关覆盖层维氏和努氏显微硬度实验</w:t>
      </w:r>
      <w:r w:rsidRPr="00E1097F">
        <w:rPr>
          <w:sz w:val="24"/>
          <w:szCs w:val="24"/>
          <w:lang w:eastAsia="zh-CN"/>
        </w:rPr>
        <w:t>》</w:t>
      </w:r>
      <w:r w:rsidRPr="00E1097F">
        <w:rPr>
          <w:rFonts w:hint="eastAsia"/>
          <w:sz w:val="24"/>
          <w:szCs w:val="24"/>
          <w:lang w:eastAsia="zh-CN"/>
        </w:rPr>
        <w:t>GB/MT9790,</w:t>
      </w:r>
      <w:r w:rsidRPr="00E1097F">
        <w:rPr>
          <w:sz w:val="24"/>
          <w:szCs w:val="24"/>
          <w:lang w:eastAsia="zh-CN"/>
        </w:rPr>
        <w:t xml:space="preserve"> 《</w:t>
      </w:r>
      <w:r w:rsidRPr="00E1097F">
        <w:rPr>
          <w:rFonts w:hint="eastAsia"/>
          <w:sz w:val="24"/>
          <w:szCs w:val="24"/>
          <w:lang w:eastAsia="zh-CN"/>
        </w:rPr>
        <w:t>热喷涂金属附件表面预处理通则</w:t>
      </w:r>
      <w:r w:rsidRPr="00E1097F">
        <w:rPr>
          <w:sz w:val="24"/>
          <w:szCs w:val="24"/>
          <w:lang w:eastAsia="zh-CN"/>
        </w:rPr>
        <w:t>》</w:t>
      </w:r>
      <w:r w:rsidRPr="00E1097F">
        <w:rPr>
          <w:rFonts w:hint="eastAsia"/>
          <w:sz w:val="24"/>
          <w:szCs w:val="24"/>
          <w:lang w:eastAsia="zh-CN"/>
        </w:rPr>
        <w:t>GB/T11373和</w:t>
      </w:r>
      <w:r w:rsidRPr="00E1097F">
        <w:rPr>
          <w:sz w:val="24"/>
          <w:szCs w:val="24"/>
          <w:lang w:eastAsia="zh-CN"/>
        </w:rPr>
        <w:t>《</w:t>
      </w:r>
      <w:r w:rsidRPr="00E1097F">
        <w:rPr>
          <w:rFonts w:hint="eastAsia"/>
          <w:sz w:val="24"/>
          <w:szCs w:val="24"/>
          <w:lang w:eastAsia="zh-CN"/>
        </w:rPr>
        <w:t>钢铁热浸铝工艺及质量检查</w:t>
      </w:r>
      <w:r w:rsidRPr="00E1097F">
        <w:rPr>
          <w:sz w:val="24"/>
          <w:szCs w:val="24"/>
          <w:lang w:eastAsia="zh-CN"/>
        </w:rPr>
        <w:t>》</w:t>
      </w:r>
      <w:r w:rsidRPr="00E1097F">
        <w:rPr>
          <w:rFonts w:hint="eastAsia"/>
          <w:sz w:val="24"/>
          <w:szCs w:val="24"/>
          <w:lang w:eastAsia="zh-CN"/>
        </w:rPr>
        <w:t>（ZBJ36001</w:t>
      </w:r>
      <w:r w:rsidRPr="00E1097F">
        <w:rPr>
          <w:sz w:val="24"/>
          <w:szCs w:val="24"/>
          <w:lang w:eastAsia="zh-CN"/>
        </w:rPr>
        <w:t>）</w:t>
      </w:r>
      <w:r w:rsidRPr="00E1097F">
        <w:rPr>
          <w:rFonts w:hint="eastAsia"/>
          <w:sz w:val="24"/>
          <w:szCs w:val="24"/>
          <w:lang w:eastAsia="zh-CN"/>
        </w:rPr>
        <w:t>规定，最后进行静电喷粉，其外观附着力，耐湿热性符合</w:t>
      </w:r>
      <w:r w:rsidRPr="00E1097F">
        <w:rPr>
          <w:sz w:val="24"/>
          <w:szCs w:val="24"/>
          <w:lang w:eastAsia="zh-CN"/>
        </w:rPr>
        <w:t>《</w:t>
      </w:r>
      <w:r w:rsidRPr="00E1097F">
        <w:rPr>
          <w:rFonts w:hint="eastAsia"/>
          <w:sz w:val="24"/>
          <w:szCs w:val="24"/>
          <w:lang w:eastAsia="zh-CN"/>
        </w:rPr>
        <w:t>灯具油漆喷粉图层</w:t>
      </w:r>
      <w:r w:rsidRPr="00E1097F">
        <w:rPr>
          <w:sz w:val="24"/>
          <w:szCs w:val="24"/>
          <w:lang w:eastAsia="zh-CN"/>
        </w:rPr>
        <w:t>》</w:t>
      </w:r>
      <w:r w:rsidRPr="00E1097F">
        <w:rPr>
          <w:rFonts w:hint="eastAsia"/>
          <w:sz w:val="24"/>
          <w:szCs w:val="24"/>
          <w:lang w:eastAsia="zh-CN"/>
        </w:rPr>
        <w:t>QB1551-92的规定。</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3、</w:t>
      </w:r>
      <w:r w:rsidRPr="00E1097F">
        <w:rPr>
          <w:sz w:val="24"/>
          <w:szCs w:val="24"/>
          <w:lang w:eastAsia="zh-CN"/>
        </w:rPr>
        <w:t>墙壁固定型支架</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长度大于1.8米、壁厚3.0mm、3</w:t>
      </w:r>
      <w:r w:rsidRPr="00E1097F">
        <w:rPr>
          <w:sz w:val="24"/>
          <w:szCs w:val="24"/>
          <w:lang w:eastAsia="zh-CN"/>
        </w:rPr>
        <w:t>2度角抬头，</w:t>
      </w:r>
      <w:r w:rsidRPr="00E1097F">
        <w:rPr>
          <w:rFonts w:hint="eastAsia"/>
          <w:sz w:val="24"/>
          <w:szCs w:val="24"/>
          <w:lang w:eastAsia="zh-CN"/>
        </w:rPr>
        <w:t>固定底座4个M18螺栓孔，焊接处需饱满，不允许有虚焊、假焊。表面应酸洗除锈后、在进行热镀锌处理，其工艺必须符合</w:t>
      </w:r>
      <w:r w:rsidRPr="00E1097F">
        <w:rPr>
          <w:sz w:val="24"/>
          <w:szCs w:val="24"/>
          <w:lang w:eastAsia="zh-CN"/>
        </w:rPr>
        <w:t>《</w:t>
      </w:r>
      <w:r w:rsidRPr="00E1097F">
        <w:rPr>
          <w:rFonts w:hint="eastAsia"/>
          <w:sz w:val="24"/>
          <w:szCs w:val="24"/>
          <w:lang w:eastAsia="zh-CN"/>
        </w:rPr>
        <w:t>金属覆盖及其他有关覆盖层维氏和努氏显微硬度实验</w:t>
      </w:r>
      <w:r w:rsidRPr="00E1097F">
        <w:rPr>
          <w:sz w:val="24"/>
          <w:szCs w:val="24"/>
          <w:lang w:eastAsia="zh-CN"/>
        </w:rPr>
        <w:t>》</w:t>
      </w:r>
      <w:r w:rsidRPr="00E1097F">
        <w:rPr>
          <w:rFonts w:hint="eastAsia"/>
          <w:sz w:val="24"/>
          <w:szCs w:val="24"/>
          <w:lang w:eastAsia="zh-CN"/>
        </w:rPr>
        <w:t>GB/MT9790,</w:t>
      </w:r>
      <w:r w:rsidRPr="00E1097F">
        <w:rPr>
          <w:sz w:val="24"/>
          <w:szCs w:val="24"/>
          <w:lang w:eastAsia="zh-CN"/>
        </w:rPr>
        <w:t xml:space="preserve"> 《</w:t>
      </w:r>
      <w:r w:rsidRPr="00E1097F">
        <w:rPr>
          <w:rFonts w:hint="eastAsia"/>
          <w:sz w:val="24"/>
          <w:szCs w:val="24"/>
          <w:lang w:eastAsia="zh-CN"/>
        </w:rPr>
        <w:t>热喷涂金属附件表面预处理通则</w:t>
      </w:r>
      <w:r w:rsidRPr="00E1097F">
        <w:rPr>
          <w:sz w:val="24"/>
          <w:szCs w:val="24"/>
          <w:lang w:eastAsia="zh-CN"/>
        </w:rPr>
        <w:t>》</w:t>
      </w:r>
      <w:r w:rsidRPr="00E1097F">
        <w:rPr>
          <w:rFonts w:hint="eastAsia"/>
          <w:sz w:val="24"/>
          <w:szCs w:val="24"/>
          <w:lang w:eastAsia="zh-CN"/>
        </w:rPr>
        <w:t>GB/T11373和</w:t>
      </w:r>
      <w:r w:rsidRPr="00E1097F">
        <w:rPr>
          <w:sz w:val="24"/>
          <w:szCs w:val="24"/>
          <w:lang w:eastAsia="zh-CN"/>
        </w:rPr>
        <w:t>《</w:t>
      </w:r>
      <w:r w:rsidRPr="00E1097F">
        <w:rPr>
          <w:rFonts w:hint="eastAsia"/>
          <w:sz w:val="24"/>
          <w:szCs w:val="24"/>
          <w:lang w:eastAsia="zh-CN"/>
        </w:rPr>
        <w:t>钢铁热浸铝工艺及质量检查</w:t>
      </w:r>
      <w:r w:rsidRPr="00E1097F">
        <w:rPr>
          <w:sz w:val="24"/>
          <w:szCs w:val="24"/>
          <w:lang w:eastAsia="zh-CN"/>
        </w:rPr>
        <w:t>》</w:t>
      </w:r>
      <w:r w:rsidRPr="00E1097F">
        <w:rPr>
          <w:rFonts w:hint="eastAsia"/>
          <w:sz w:val="24"/>
          <w:szCs w:val="24"/>
          <w:lang w:eastAsia="zh-CN"/>
        </w:rPr>
        <w:t>（ZBJ36001</w:t>
      </w:r>
      <w:r w:rsidRPr="00E1097F">
        <w:rPr>
          <w:sz w:val="24"/>
          <w:szCs w:val="24"/>
          <w:lang w:eastAsia="zh-CN"/>
        </w:rPr>
        <w:t>）</w:t>
      </w:r>
      <w:r w:rsidRPr="00E1097F">
        <w:rPr>
          <w:rFonts w:hint="eastAsia"/>
          <w:sz w:val="24"/>
          <w:szCs w:val="24"/>
          <w:lang w:eastAsia="zh-CN"/>
        </w:rPr>
        <w:t>规定，最后进行静电喷粉，其外观附着力，耐湿热性符合</w:t>
      </w:r>
      <w:r w:rsidRPr="00E1097F">
        <w:rPr>
          <w:sz w:val="24"/>
          <w:szCs w:val="24"/>
          <w:lang w:eastAsia="zh-CN"/>
        </w:rPr>
        <w:t>《</w:t>
      </w:r>
      <w:r w:rsidRPr="00E1097F">
        <w:rPr>
          <w:rFonts w:hint="eastAsia"/>
          <w:sz w:val="24"/>
          <w:szCs w:val="24"/>
          <w:lang w:eastAsia="zh-CN"/>
        </w:rPr>
        <w:t>灯具油漆喷粉图层</w:t>
      </w:r>
      <w:r w:rsidRPr="00E1097F">
        <w:rPr>
          <w:sz w:val="24"/>
          <w:szCs w:val="24"/>
          <w:lang w:eastAsia="zh-CN"/>
        </w:rPr>
        <w:t>》</w:t>
      </w:r>
      <w:r w:rsidRPr="00E1097F">
        <w:rPr>
          <w:rFonts w:hint="eastAsia"/>
          <w:sz w:val="24"/>
          <w:szCs w:val="24"/>
          <w:lang w:eastAsia="zh-CN"/>
        </w:rPr>
        <w:t>QB1551-92的规定。</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4、其他</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本协议中所有材料应符合国家相关标准，并提供相应的质量证明文件：</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 xml:space="preserve">1）灯具安装使用维护说明书； </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 xml:space="preserve">2）灯具及其他材料检查和试验报告； </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 xml:space="preserve">3）灯具及其他材料产品合格证书； </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4）其他质量证明文件。</w:t>
      </w:r>
    </w:p>
    <w:p w:rsidR="00E1097F" w:rsidRPr="00E1097F" w:rsidRDefault="00E1097F" w:rsidP="00E1097F">
      <w:pPr>
        <w:tabs>
          <w:tab w:val="left" w:pos="1050"/>
        </w:tabs>
        <w:adjustRightInd w:val="0"/>
        <w:snapToGrid w:val="0"/>
        <w:spacing w:line="360" w:lineRule="auto"/>
        <w:rPr>
          <w:b/>
          <w:sz w:val="24"/>
          <w:szCs w:val="24"/>
          <w:lang w:eastAsia="zh-CN"/>
        </w:rPr>
      </w:pPr>
      <w:r w:rsidRPr="00E1097F">
        <w:rPr>
          <w:rFonts w:hint="eastAsia"/>
          <w:b/>
          <w:sz w:val="24"/>
          <w:szCs w:val="24"/>
          <w:lang w:eastAsia="zh-CN"/>
        </w:rPr>
        <w:t>六、质保责任及包装运输</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1、共同约定灯具质保期为8年，其它材料按照有关法律、法规、规章制度的管理规定执行</w:t>
      </w:r>
      <w:r w:rsidRPr="00E1097F">
        <w:rPr>
          <w:sz w:val="24"/>
          <w:szCs w:val="24"/>
          <w:lang w:eastAsia="zh-CN"/>
        </w:rPr>
        <w:t>。</w:t>
      </w:r>
      <w:r w:rsidRPr="00E1097F">
        <w:rPr>
          <w:rFonts w:hint="eastAsia"/>
          <w:sz w:val="24"/>
          <w:szCs w:val="24"/>
          <w:lang w:eastAsia="zh-CN"/>
        </w:rPr>
        <w:t>质量保修范围：在质量保修期内，按照有关法律、法规、规章制度的管理规定和本协议的约定，承担本项目质量保修责任。在保修期内，承包人提供的设备、材料由于质量问题发生损坏，应由承包人无偿负责更换。</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2、</w:t>
      </w:r>
      <w:r w:rsidRPr="00E1097F">
        <w:rPr>
          <w:sz w:val="24"/>
          <w:szCs w:val="24"/>
          <w:lang w:eastAsia="zh-CN"/>
        </w:rPr>
        <w:t>运输和保管应符合下列要求:</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1）灯具和其他材料</w:t>
      </w:r>
      <w:r w:rsidRPr="00E1097F">
        <w:rPr>
          <w:sz w:val="24"/>
          <w:szCs w:val="24"/>
          <w:lang w:eastAsia="zh-CN"/>
        </w:rPr>
        <w:t>应避免露天存放，</w:t>
      </w:r>
      <w:r w:rsidRPr="00E1097F">
        <w:rPr>
          <w:rFonts w:hint="eastAsia"/>
          <w:sz w:val="24"/>
          <w:szCs w:val="24"/>
          <w:lang w:eastAsia="zh-CN"/>
        </w:rPr>
        <w:t>做好防雨雪的措施；</w:t>
      </w:r>
    </w:p>
    <w:p w:rsidR="00E1097F" w:rsidRPr="00E1097F" w:rsidRDefault="00E1097F" w:rsidP="00E1097F">
      <w:pPr>
        <w:snapToGrid w:val="0"/>
        <w:spacing w:line="360" w:lineRule="auto"/>
        <w:ind w:firstLineChars="200" w:firstLine="480"/>
        <w:rPr>
          <w:sz w:val="24"/>
          <w:szCs w:val="24"/>
          <w:lang w:eastAsia="zh-CN"/>
        </w:rPr>
      </w:pPr>
      <w:r w:rsidRPr="00E1097F">
        <w:rPr>
          <w:rFonts w:hint="eastAsia"/>
          <w:sz w:val="24"/>
          <w:szCs w:val="24"/>
          <w:lang w:eastAsia="zh-CN"/>
        </w:rPr>
        <w:t>2）供方按需方要求送至需方指定位置（福海创PX厂区内），费用由供方承担，并提前将有关参数提供给需方。</w:t>
      </w:r>
    </w:p>
    <w:p w:rsidR="00E1097F" w:rsidRPr="00E1097F" w:rsidRDefault="00E1097F" w:rsidP="00E1097F">
      <w:pPr>
        <w:spacing w:line="360" w:lineRule="auto"/>
        <w:rPr>
          <w:rFonts w:cs="Arial"/>
          <w:b/>
          <w:sz w:val="24"/>
          <w:szCs w:val="24"/>
          <w:lang w:eastAsia="zh-CN"/>
        </w:rPr>
      </w:pPr>
      <w:r w:rsidRPr="00E1097F">
        <w:rPr>
          <w:rFonts w:cs="Arial" w:hint="eastAsia"/>
          <w:b/>
          <w:sz w:val="24"/>
          <w:szCs w:val="24"/>
          <w:lang w:eastAsia="zh-CN"/>
        </w:rPr>
        <w:t>七、交货时间</w:t>
      </w:r>
    </w:p>
    <w:p w:rsidR="00E1097F" w:rsidRPr="00E1097F" w:rsidRDefault="00E1097F" w:rsidP="00E1097F">
      <w:pPr>
        <w:pStyle w:val="1"/>
        <w:spacing w:line="360" w:lineRule="auto"/>
        <w:ind w:leftChars="285" w:left="627"/>
        <w:rPr>
          <w:rFonts w:eastAsiaTheme="minorEastAsia" w:hAnsi="宋体" w:cs="宋体"/>
          <w:kern w:val="2"/>
          <w:sz w:val="24"/>
          <w:szCs w:val="24"/>
        </w:rPr>
      </w:pPr>
      <w:r w:rsidRPr="00E1097F">
        <w:rPr>
          <w:rFonts w:eastAsiaTheme="minorEastAsia" w:hAnsi="宋体" w:cs="宋体" w:hint="eastAsia"/>
          <w:kern w:val="2"/>
          <w:sz w:val="24"/>
          <w:szCs w:val="24"/>
        </w:rPr>
        <w:t>签订合同后30个工作日内。</w:t>
      </w:r>
    </w:p>
    <w:p w:rsidR="00C56E43" w:rsidRPr="00EC34F8" w:rsidRDefault="00C56E43" w:rsidP="00EC34F8">
      <w:pPr>
        <w:tabs>
          <w:tab w:val="left" w:pos="1260"/>
          <w:tab w:val="left" w:pos="1800"/>
        </w:tabs>
        <w:spacing w:line="360" w:lineRule="auto"/>
        <w:ind w:firstLineChars="225" w:firstLine="723"/>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C66855" w:rsidRDefault="00C66855" w:rsidP="00B225BB">
      <w:pPr>
        <w:pStyle w:val="1"/>
        <w:rPr>
          <w:b/>
          <w:bCs/>
          <w:sz w:val="36"/>
          <w:szCs w:val="36"/>
        </w:rPr>
      </w:pPr>
    </w:p>
    <w:p w:rsidR="00C66855" w:rsidRDefault="00C66855" w:rsidP="00B225BB">
      <w:pPr>
        <w:pStyle w:val="1"/>
        <w:rPr>
          <w:b/>
          <w:bCs/>
          <w:sz w:val="36"/>
          <w:szCs w:val="36"/>
        </w:rPr>
      </w:pPr>
    </w:p>
    <w:p w:rsidR="00B225BB" w:rsidRDefault="00B225BB"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E95CB3" w:rsidRPr="00E95CB3" w:rsidRDefault="00E95CB3" w:rsidP="00E95CB3">
      <w:pPr>
        <w:pStyle w:val="1"/>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C66855">
        <w:rPr>
          <w:rFonts w:asciiTheme="minorEastAsia" w:eastAsiaTheme="minorEastAsia" w:hAnsiTheme="minorEastAsia" w:hint="eastAsia"/>
          <w:sz w:val="24"/>
          <w:szCs w:val="24"/>
          <w:u w:val="single"/>
          <w:lang w:eastAsia="zh-CN"/>
        </w:rPr>
        <w:t>厂区道路照明</w:t>
      </w:r>
      <w:r w:rsidR="00E95CB3">
        <w:rPr>
          <w:rFonts w:asciiTheme="minorEastAsia" w:eastAsiaTheme="minorEastAsia" w:hAnsiTheme="minorEastAsia" w:hint="eastAsia"/>
          <w:sz w:val="24"/>
          <w:szCs w:val="24"/>
          <w:u w:val="single"/>
          <w:lang w:eastAsia="zh-CN"/>
        </w:rPr>
        <w:t>材料</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C66855">
        <w:rPr>
          <w:rFonts w:hint="eastAsia"/>
          <w:sz w:val="24"/>
          <w:lang w:eastAsia="zh-CN"/>
        </w:rPr>
        <w:t>厂区</w:t>
      </w:r>
      <w:r w:rsidR="00C66855">
        <w:rPr>
          <w:rFonts w:asciiTheme="minorEastAsia" w:eastAsiaTheme="minorEastAsia" w:hAnsiTheme="minorEastAsia" w:hint="eastAsia"/>
          <w:sz w:val="24"/>
          <w:szCs w:val="24"/>
          <w:u w:val="single"/>
          <w:lang w:eastAsia="zh-CN"/>
        </w:rPr>
        <w:t>道路照明</w:t>
      </w:r>
      <w:r w:rsidR="00E95CB3">
        <w:rPr>
          <w:rFonts w:asciiTheme="minorEastAsia" w:eastAsiaTheme="minorEastAsia" w:hAnsiTheme="minorEastAsia" w:hint="eastAsia"/>
          <w:sz w:val="24"/>
          <w:szCs w:val="24"/>
          <w:u w:val="single"/>
          <w:lang w:eastAsia="zh-CN"/>
        </w:rPr>
        <w:t>材料</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Default="00B225BB" w:rsidP="00B225BB">
      <w:pPr>
        <w:pStyle w:val="1"/>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B225BB">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C66855">
        <w:rPr>
          <w:rFonts w:asciiTheme="minorEastAsia" w:eastAsiaTheme="minorEastAsia" w:hAnsiTheme="minorEastAsia" w:hint="eastAsia"/>
          <w:sz w:val="24"/>
          <w:szCs w:val="24"/>
          <w:u w:val="single"/>
          <w:lang w:eastAsia="zh-CN"/>
        </w:rPr>
        <w:t>厂区道路照明</w:t>
      </w:r>
      <w:r w:rsidR="00E95CB3">
        <w:rPr>
          <w:rFonts w:asciiTheme="minorEastAsia" w:eastAsiaTheme="minorEastAsia" w:hAnsiTheme="minorEastAsia" w:hint="eastAsia"/>
          <w:sz w:val="24"/>
          <w:szCs w:val="24"/>
          <w:u w:val="single"/>
          <w:lang w:eastAsia="zh-CN"/>
        </w:rPr>
        <w:t>材料</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B225BB" w:rsidRPr="003003A1" w:rsidRDefault="00B225BB" w:rsidP="00B225BB">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B225BB" w:rsidRPr="00C357C7" w:rsidRDefault="00B225BB" w:rsidP="00B225BB">
      <w:pPr>
        <w:pStyle w:val="1"/>
        <w:spacing w:line="360" w:lineRule="auto"/>
        <w:rPr>
          <w:sz w:val="24"/>
          <w:szCs w:val="24"/>
        </w:rPr>
      </w:pPr>
      <w:r>
        <w:rPr>
          <w:rFonts w:hint="eastAsia"/>
        </w:rPr>
        <w:t xml:space="preserve">       </w:t>
      </w:r>
      <w:r w:rsidRPr="00C357C7">
        <w:rPr>
          <w:rFonts w:hint="eastAsia"/>
          <w:sz w:val="24"/>
          <w:szCs w:val="24"/>
        </w:rPr>
        <w:t>具体分项报价见附表“报价表”</w:t>
      </w:r>
    </w:p>
    <w:p w:rsidR="00B225BB" w:rsidRPr="00C357C7" w:rsidRDefault="00B225BB" w:rsidP="00B225BB">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B225BB" w:rsidRDefault="00B225BB" w:rsidP="00B225BB">
      <w:pPr>
        <w:pStyle w:val="1"/>
        <w:spacing w:line="360" w:lineRule="auto"/>
        <w:rPr>
          <w:sz w:val="24"/>
          <w:szCs w:val="24"/>
        </w:rPr>
      </w:pPr>
      <w:r w:rsidRPr="00C357C7">
        <w:rPr>
          <w:rFonts w:hint="eastAsia"/>
          <w:sz w:val="24"/>
          <w:szCs w:val="24"/>
        </w:rPr>
        <w:t xml:space="preserve">           2、付款方式：</w:t>
      </w:r>
      <w:r w:rsidR="004761E7" w:rsidRPr="0076254E">
        <w:rPr>
          <w:rFonts w:hint="eastAsia"/>
          <w:sz w:val="24"/>
          <w:szCs w:val="24"/>
        </w:rPr>
        <w:t>1）无预付款</w:t>
      </w:r>
      <w:r w:rsidRPr="0076254E">
        <w:rPr>
          <w:rFonts w:hint="eastAsia"/>
          <w:sz w:val="24"/>
          <w:szCs w:val="24"/>
        </w:rPr>
        <w:t xml:space="preserve"> </w:t>
      </w:r>
      <w:r w:rsidRPr="00C357C7">
        <w:rPr>
          <w:rFonts w:hint="eastAsia"/>
          <w:sz w:val="24"/>
          <w:szCs w:val="24"/>
        </w:rPr>
        <w:t>；</w:t>
      </w:r>
    </w:p>
    <w:p w:rsidR="004761E7" w:rsidRDefault="004761E7" w:rsidP="00B225BB">
      <w:pPr>
        <w:pStyle w:val="1"/>
        <w:spacing w:line="360" w:lineRule="auto"/>
        <w:rPr>
          <w:sz w:val="24"/>
          <w:szCs w:val="24"/>
        </w:rPr>
      </w:pPr>
      <w:r>
        <w:rPr>
          <w:rFonts w:hint="eastAsia"/>
          <w:sz w:val="24"/>
          <w:szCs w:val="24"/>
        </w:rPr>
        <w:t xml:space="preserve">                        2）货到现场，验收合格后支付合同款的90%；</w:t>
      </w:r>
    </w:p>
    <w:p w:rsidR="004761E7" w:rsidRPr="004761E7" w:rsidRDefault="004761E7" w:rsidP="004761E7">
      <w:pPr>
        <w:pStyle w:val="1"/>
        <w:spacing w:line="360" w:lineRule="auto"/>
        <w:ind w:left="3240" w:hangingChars="1350" w:hanging="3240"/>
        <w:rPr>
          <w:sz w:val="24"/>
          <w:szCs w:val="24"/>
        </w:rPr>
      </w:pPr>
      <w:r>
        <w:rPr>
          <w:rFonts w:hint="eastAsia"/>
          <w:sz w:val="24"/>
          <w:szCs w:val="24"/>
        </w:rPr>
        <w:t xml:space="preserve">                        3）合同款的10%为质保金，质保期为</w:t>
      </w:r>
      <w:r w:rsidR="00E95CB3">
        <w:rPr>
          <w:rFonts w:hint="eastAsia"/>
          <w:sz w:val="24"/>
          <w:szCs w:val="24"/>
        </w:rPr>
        <w:t>12</w:t>
      </w:r>
      <w:r>
        <w:rPr>
          <w:rFonts w:hint="eastAsia"/>
          <w:sz w:val="24"/>
          <w:szCs w:val="24"/>
        </w:rPr>
        <w:t>个月。</w:t>
      </w:r>
    </w:p>
    <w:p w:rsidR="00B225BB" w:rsidRPr="00C357C7" w:rsidRDefault="00B225BB" w:rsidP="00B225BB">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8179BE">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B225BB">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B225BB">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B225BB">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E95CB3" w:rsidRDefault="00E95CB3" w:rsidP="00B225BB">
      <w:pPr>
        <w:pStyle w:val="a8"/>
        <w:spacing w:beforeLines="0" w:afterLines="0"/>
        <w:ind w:firstLineChars="0" w:firstLine="0"/>
        <w:rPr>
          <w:lang w:eastAsia="zh-CN"/>
        </w:rPr>
      </w:pPr>
    </w:p>
    <w:p w:rsidR="0041690E" w:rsidRPr="0041690E" w:rsidRDefault="00B225BB" w:rsidP="0041690E">
      <w:pPr>
        <w:pStyle w:val="a8"/>
        <w:spacing w:beforeLines="0" w:afterLines="0"/>
        <w:ind w:firstLineChars="0" w:firstLine="0"/>
        <w:rPr>
          <w:lang w:eastAsia="zh-CN"/>
        </w:rPr>
      </w:pPr>
      <w:r w:rsidRPr="00B76512">
        <w:rPr>
          <w:rFonts w:hint="eastAsia"/>
          <w:lang w:eastAsia="zh-CN"/>
        </w:rPr>
        <w:t>附表：</w:t>
      </w:r>
    </w:p>
    <w:tbl>
      <w:tblPr>
        <w:tblpPr w:leftFromText="180" w:rightFromText="180" w:vertAnchor="text" w:horzAnchor="margin" w:tblpXSpec="center" w:tblpY="377"/>
        <w:tblW w:w="9606" w:type="dxa"/>
        <w:tblLook w:val="04A0"/>
      </w:tblPr>
      <w:tblGrid>
        <w:gridCol w:w="426"/>
        <w:gridCol w:w="1809"/>
        <w:gridCol w:w="2835"/>
        <w:gridCol w:w="850"/>
        <w:gridCol w:w="851"/>
        <w:gridCol w:w="850"/>
        <w:gridCol w:w="1985"/>
      </w:tblGrid>
      <w:tr w:rsidR="0041690E" w:rsidRPr="00D82796" w:rsidTr="003E050E">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序号</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名称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型号规格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单价</w:t>
            </w:r>
          </w:p>
          <w:p w:rsidR="0041690E" w:rsidRPr="00D82796" w:rsidRDefault="0041690E" w:rsidP="00973BF6">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p>
          <w:p w:rsidR="0041690E" w:rsidRPr="00D82796" w:rsidRDefault="0041690E" w:rsidP="00973BF6">
            <w:pPr>
              <w:pStyle w:val="1"/>
              <w:jc w:val="center"/>
              <w:rPr>
                <w:rFonts w:asciiTheme="majorEastAsia" w:eastAsiaTheme="majorEastAsia" w:hAnsiTheme="majorEastAsia"/>
                <w:sz w:val="21"/>
                <w:szCs w:val="21"/>
              </w:rPr>
            </w:pPr>
            <w:r w:rsidRPr="00D82796">
              <w:rPr>
                <w:rFonts w:asciiTheme="majorEastAsia" w:eastAsiaTheme="majorEastAsia" w:hAnsiTheme="majorEastAsia" w:hint="eastAsia"/>
                <w:sz w:val="21"/>
                <w:szCs w:val="21"/>
              </w:rPr>
              <w:t>（元）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备注</w:t>
            </w:r>
          </w:p>
        </w:tc>
      </w:tr>
      <w:tr w:rsidR="0041690E" w:rsidRPr="00D82796" w:rsidTr="003E050E">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397FE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LED</w:t>
            </w:r>
            <w:r w:rsidRPr="00D82796">
              <w:rPr>
                <w:rFonts w:asciiTheme="majorEastAsia" w:eastAsiaTheme="majorEastAsia" w:hAnsiTheme="majorEastAsia" w:cs="楷体_GB2312" w:hint="eastAsia"/>
                <w:color w:val="000000"/>
                <w:sz w:val="21"/>
                <w:szCs w:val="21"/>
              </w:rPr>
              <w:t>路灯</w:t>
            </w:r>
            <w:r w:rsidRPr="00D82796">
              <w:rPr>
                <w:rFonts w:asciiTheme="majorEastAsia" w:eastAsiaTheme="majorEastAsia" w:hAnsiTheme="majorEastAsia" w:cs="楷体_GB2312"/>
                <w:color w:val="000000"/>
                <w:sz w:val="21"/>
                <w:szCs w:val="21"/>
              </w:rPr>
              <w:t>灯具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lang w:eastAsia="zh-CN"/>
              </w:rPr>
              <w:t>150W</w:t>
            </w:r>
            <w:r w:rsidRPr="00D82796">
              <w:rPr>
                <w:rFonts w:asciiTheme="majorEastAsia" w:eastAsiaTheme="majorEastAsia" w:hAnsiTheme="majorEastAsia" w:cs="楷体_GB2312" w:hint="eastAsia"/>
                <w:color w:val="000000"/>
                <w:sz w:val="21"/>
                <w:szCs w:val="21"/>
                <w:lang w:eastAsia="zh-CN"/>
              </w:rPr>
              <w:t>，</w:t>
            </w:r>
            <w:r w:rsidRPr="00D82796">
              <w:rPr>
                <w:rFonts w:asciiTheme="majorEastAsia" w:eastAsiaTheme="majorEastAsia" w:hAnsiTheme="majorEastAsia" w:cs="楷体_GB2312"/>
                <w:color w:val="000000"/>
                <w:sz w:val="21"/>
                <w:szCs w:val="21"/>
                <w:lang w:eastAsia="zh-CN"/>
              </w:rPr>
              <w:t>灯具角度上下可调</w:t>
            </w:r>
            <w:r w:rsidRPr="00D82796">
              <w:rPr>
                <w:rFonts w:asciiTheme="majorEastAsia" w:eastAsiaTheme="majorEastAsia" w:hAnsiTheme="majorEastAsia" w:cs="楷体_GB2312" w:hint="eastAsia"/>
                <w:color w:val="000000"/>
                <w:sz w:val="21"/>
                <w:szCs w:val="21"/>
                <w:lang w:eastAsia="zh-CN"/>
              </w:rPr>
              <w:t>∠</w:t>
            </w:r>
            <w:r w:rsidRPr="00D82796">
              <w:rPr>
                <w:rFonts w:asciiTheme="majorEastAsia" w:eastAsiaTheme="majorEastAsia" w:hAnsiTheme="majorEastAsia" w:cs="楷体_GB2312"/>
                <w:color w:val="000000"/>
                <w:sz w:val="21"/>
                <w:szCs w:val="21"/>
                <w:lang w:eastAsia="zh-CN"/>
              </w:rPr>
              <w:t>±10</w:t>
            </w:r>
            <w:r w:rsidRPr="00D82796">
              <w:rPr>
                <w:rFonts w:asciiTheme="majorEastAsia" w:eastAsiaTheme="majorEastAsia" w:hAnsiTheme="majorEastAsia" w:cs="楷体_GB2312" w:hint="eastAsia"/>
                <w:color w:val="000000"/>
                <w:sz w:val="21"/>
                <w:szCs w:val="21"/>
                <w:lang w:eastAsia="zh-CN"/>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55套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7619D0" w:rsidRPr="007619D0" w:rsidRDefault="007619D0" w:rsidP="007619D0">
            <w:pPr>
              <w:pStyle w:val="1"/>
              <w:spacing w:line="240" w:lineRule="atLeast"/>
              <w:rPr>
                <w:sz w:val="21"/>
                <w:szCs w:val="21"/>
              </w:rPr>
            </w:pPr>
          </w:p>
        </w:tc>
      </w:tr>
      <w:tr w:rsidR="0041690E" w:rsidRPr="00D82796" w:rsidTr="003E050E">
        <w:trPr>
          <w:trHeight w:val="47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397FE4">
            <w:pPr>
              <w:pStyle w:val="1"/>
              <w:jc w:val="center"/>
              <w:rPr>
                <w:rFonts w:asciiTheme="majorEastAsia" w:eastAsiaTheme="majorEastAsia" w:hAnsiTheme="majorEastAsia"/>
                <w:sz w:val="21"/>
                <w:szCs w:val="21"/>
              </w:rPr>
            </w:pPr>
            <w:r w:rsidRPr="00D82796">
              <w:rPr>
                <w:rFonts w:asciiTheme="majorEastAsia" w:eastAsiaTheme="majorEastAsia" w:hAnsiTheme="majorEastAsia" w:cs="楷体_GB2312"/>
                <w:color w:val="000000"/>
                <w:sz w:val="21"/>
                <w:szCs w:val="21"/>
              </w:rPr>
              <w:t>LED</w:t>
            </w:r>
            <w:r w:rsidRPr="00D82796">
              <w:rPr>
                <w:rFonts w:asciiTheme="majorEastAsia" w:eastAsiaTheme="majorEastAsia" w:hAnsiTheme="majorEastAsia" w:cs="楷体_GB2312" w:hint="eastAsia"/>
                <w:color w:val="000000"/>
                <w:sz w:val="21"/>
                <w:szCs w:val="21"/>
              </w:rPr>
              <w:t>路灯</w:t>
            </w:r>
            <w:r w:rsidRPr="00D82796">
              <w:rPr>
                <w:rFonts w:asciiTheme="majorEastAsia" w:eastAsiaTheme="majorEastAsia" w:hAnsiTheme="majorEastAsia" w:cs="楷体_GB2312"/>
                <w:color w:val="000000"/>
                <w:sz w:val="21"/>
                <w:szCs w:val="21"/>
              </w:rPr>
              <w:t>灯具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80W</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28套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10888">
            <w:pPr>
              <w:widowControl/>
              <w:autoSpaceDE/>
              <w:autoSpaceDN/>
              <w:rPr>
                <w:rFonts w:asciiTheme="majorEastAsia" w:eastAsiaTheme="majorEastAsia" w:hAnsiTheme="majorEastAsia"/>
                <w:sz w:val="21"/>
                <w:szCs w:val="21"/>
                <w:lang w:eastAsia="zh-CN"/>
              </w:rPr>
            </w:pPr>
          </w:p>
        </w:tc>
      </w:tr>
      <w:tr w:rsidR="0041690E" w:rsidRPr="00D82796" w:rsidTr="003E050E">
        <w:trPr>
          <w:trHeight w:val="67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3</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397FE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单臂灯杆8米</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lang w:eastAsia="zh-CN"/>
              </w:rPr>
              <w:t>单臂，灯杆高度8米、臂长1.5米，壁厚3.</w:t>
            </w:r>
            <w:r w:rsidRPr="00D82796">
              <w:rPr>
                <w:rFonts w:asciiTheme="majorEastAsia" w:eastAsiaTheme="majorEastAsia" w:hAnsiTheme="majorEastAsia" w:cs="楷体_GB2312"/>
                <w:color w:val="000000"/>
                <w:sz w:val="21"/>
                <w:szCs w:val="21"/>
                <w:lang w:eastAsia="zh-CN"/>
              </w:rPr>
              <w:t>75</w:t>
            </w:r>
            <w:r w:rsidRPr="00D82796">
              <w:rPr>
                <w:rFonts w:asciiTheme="majorEastAsia" w:eastAsiaTheme="majorEastAsia" w:hAnsiTheme="majorEastAsia" w:cs="楷体_GB2312" w:hint="eastAsia"/>
                <w:color w:val="000000"/>
                <w:sz w:val="21"/>
                <w:szCs w:val="21"/>
                <w:lang w:eastAsia="zh-CN"/>
              </w:rPr>
              <w:t>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13套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r>
      <w:tr w:rsidR="0041690E" w:rsidRPr="00D82796" w:rsidTr="003E050E">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397FE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地龙、螺栓</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lang w:eastAsia="zh-CN"/>
              </w:rPr>
              <w:t>匹配工厂灯杆尺寸</w:t>
            </w:r>
            <w:r w:rsidRPr="00D82796">
              <w:rPr>
                <w:rFonts w:asciiTheme="majorEastAsia" w:eastAsiaTheme="majorEastAsia" w:hAnsiTheme="majorEastAsia" w:cs="楷体_GB2312" w:hint="eastAsia"/>
                <w:color w:val="FF0000"/>
                <w:sz w:val="21"/>
                <w:szCs w:val="21"/>
                <w:lang w:eastAsia="zh-CN"/>
              </w:rPr>
              <w:t>、</w:t>
            </w:r>
            <w:r w:rsidRPr="00D82796">
              <w:rPr>
                <w:rFonts w:asciiTheme="majorEastAsia" w:eastAsiaTheme="majorEastAsia" w:hAnsiTheme="majorEastAsia" w:cs="楷体_GB2312" w:hint="eastAsia"/>
                <w:sz w:val="21"/>
                <w:szCs w:val="21"/>
                <w:lang w:eastAsia="zh-CN"/>
              </w:rPr>
              <w:t>4-M22*1500mm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shd w:val="clear" w:color="auto" w:fill="FFFFFF"/>
                <w:lang w:eastAsia="zh-CN"/>
              </w:rPr>
              <w:t>配套</w:t>
            </w:r>
          </w:p>
        </w:tc>
      </w:tr>
      <w:tr w:rsidR="0041690E" w:rsidRPr="00D82796" w:rsidTr="003E050E">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5</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397FE4">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rPr>
              <w:t>预</w:t>
            </w:r>
            <w:r w:rsidRPr="00D82796">
              <w:rPr>
                <w:rFonts w:asciiTheme="majorEastAsia" w:eastAsiaTheme="majorEastAsia" w:hAnsiTheme="majorEastAsia" w:cs="楷体_GB2312"/>
                <w:color w:val="000000"/>
                <w:sz w:val="21"/>
                <w:szCs w:val="21"/>
              </w:rPr>
              <w:t>埋基础塑料管</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rPr>
              <w:t>Φ</w:t>
            </w:r>
            <w:r w:rsidRPr="00D82796">
              <w:rPr>
                <w:rFonts w:asciiTheme="majorEastAsia" w:eastAsiaTheme="majorEastAsia" w:hAnsiTheme="majorEastAsia" w:cs="楷体_GB2312"/>
                <w:color w:val="000000"/>
                <w:sz w:val="21"/>
                <w:szCs w:val="21"/>
                <w:lang w:eastAsia="zh-CN"/>
              </w:rPr>
              <w:t>75PVC-U</w:t>
            </w:r>
            <w:r w:rsidRPr="00D82796">
              <w:rPr>
                <w:rFonts w:asciiTheme="majorEastAsia" w:eastAsiaTheme="majorEastAsia" w:hAnsiTheme="majorEastAsia" w:cs="楷体_GB2312"/>
                <w:sz w:val="21"/>
                <w:szCs w:val="21"/>
                <w:lang w:eastAsia="zh-CN"/>
              </w:rPr>
              <w:t>预埋基础塑料管</w:t>
            </w:r>
            <w:r w:rsidRPr="00D82796">
              <w:rPr>
                <w:rFonts w:asciiTheme="majorEastAsia" w:eastAsiaTheme="majorEastAsia" w:hAnsiTheme="majorEastAsia" w:cs="楷体_GB2312" w:hint="eastAsia"/>
                <w:sz w:val="21"/>
                <w:szCs w:val="21"/>
                <w:lang w:eastAsia="zh-CN"/>
              </w:rPr>
              <w:t>，</w:t>
            </w:r>
            <w:r w:rsidRPr="00D82796">
              <w:rPr>
                <w:rFonts w:asciiTheme="majorEastAsia" w:eastAsiaTheme="majorEastAsia" w:hAnsiTheme="majorEastAsia" w:cs="楷体_GB2312"/>
                <w:sz w:val="21"/>
                <w:szCs w:val="21"/>
                <w:lang w:eastAsia="zh-CN"/>
              </w:rPr>
              <w:t>每个长度</w:t>
            </w:r>
            <w:r w:rsidRPr="00D82796">
              <w:rPr>
                <w:rFonts w:asciiTheme="majorEastAsia" w:eastAsiaTheme="majorEastAsia" w:hAnsiTheme="majorEastAsia" w:cs="楷体_GB2312" w:hint="eastAsia"/>
                <w:sz w:val="21"/>
                <w:szCs w:val="21"/>
                <w:lang w:eastAsia="zh-CN"/>
              </w:rPr>
              <w:t>0.7</w:t>
            </w:r>
            <w:r w:rsidRPr="00D82796">
              <w:rPr>
                <w:rFonts w:asciiTheme="majorEastAsia" w:eastAsiaTheme="majorEastAsia" w:hAnsiTheme="majorEastAsia" w:cs="楷体_GB2312"/>
                <w:sz w:val="21"/>
                <w:szCs w:val="21"/>
                <w:lang w:eastAsia="zh-CN"/>
              </w:rPr>
              <w:t>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42个</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r>
      <w:tr w:rsidR="0041690E" w:rsidRPr="00D82796" w:rsidTr="003E050E">
        <w:trPr>
          <w:trHeight w:val="145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lastRenderedPageBreak/>
              <w:t>6</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墙壁固定型支架</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lang w:eastAsia="zh-CN"/>
              </w:rPr>
              <w:t>定做：伸出长度1</w:t>
            </w:r>
            <w:r w:rsidRPr="00D82796">
              <w:rPr>
                <w:rFonts w:asciiTheme="majorEastAsia" w:eastAsiaTheme="majorEastAsia" w:hAnsiTheme="majorEastAsia" w:cs="楷体_GB2312"/>
                <w:color w:val="000000"/>
                <w:sz w:val="21"/>
                <w:szCs w:val="21"/>
                <w:lang w:eastAsia="zh-CN"/>
              </w:rPr>
              <w:t>.8米以上带加强斜撑</w:t>
            </w:r>
            <w:r w:rsidRPr="00D82796">
              <w:rPr>
                <w:rFonts w:asciiTheme="majorEastAsia" w:eastAsiaTheme="majorEastAsia" w:hAnsiTheme="majorEastAsia" w:cs="楷体_GB2312" w:hint="eastAsia"/>
                <w:color w:val="FF0000"/>
                <w:sz w:val="21"/>
                <w:szCs w:val="21"/>
                <w:lang w:eastAsia="zh-CN"/>
              </w:rPr>
              <w:t>、</w:t>
            </w:r>
            <w:r w:rsidRPr="00D82796">
              <w:rPr>
                <w:rFonts w:asciiTheme="majorEastAsia" w:eastAsiaTheme="majorEastAsia" w:hAnsiTheme="majorEastAsia" w:cs="楷体_GB2312"/>
                <w:sz w:val="21"/>
                <w:szCs w:val="21"/>
                <w:lang w:eastAsia="zh-CN"/>
              </w:rPr>
              <w:t>壁厚</w:t>
            </w:r>
            <w:r w:rsidRPr="00D82796">
              <w:rPr>
                <w:rFonts w:asciiTheme="majorEastAsia" w:eastAsiaTheme="majorEastAsia" w:hAnsiTheme="majorEastAsia" w:cs="楷体_GB2312" w:hint="eastAsia"/>
                <w:sz w:val="21"/>
                <w:szCs w:val="21"/>
                <w:lang w:eastAsia="zh-CN"/>
              </w:rPr>
              <w:t>3.0mm、</w:t>
            </w:r>
            <w:r w:rsidRPr="00D82796">
              <w:rPr>
                <w:rFonts w:asciiTheme="majorEastAsia" w:eastAsiaTheme="majorEastAsia" w:hAnsiTheme="majorEastAsia" w:cs="楷体_GB2312"/>
                <w:sz w:val="21"/>
                <w:szCs w:val="21"/>
                <w:lang w:eastAsia="zh-CN"/>
              </w:rPr>
              <w:t>抬头</w:t>
            </w:r>
            <w:r w:rsidRPr="00D82796">
              <w:rPr>
                <w:rFonts w:asciiTheme="majorEastAsia" w:eastAsiaTheme="majorEastAsia" w:hAnsiTheme="majorEastAsia" w:cs="楷体_GB2312" w:hint="eastAsia"/>
                <w:sz w:val="21"/>
                <w:szCs w:val="21"/>
                <w:lang w:eastAsia="zh-CN"/>
              </w:rPr>
              <w:t>3</w:t>
            </w:r>
            <w:r w:rsidRPr="00D82796">
              <w:rPr>
                <w:rFonts w:asciiTheme="majorEastAsia" w:eastAsiaTheme="majorEastAsia" w:hAnsiTheme="majorEastAsia" w:cs="楷体_GB2312"/>
                <w:sz w:val="21"/>
                <w:szCs w:val="21"/>
                <w:lang w:eastAsia="zh-CN"/>
              </w:rPr>
              <w:t>2度角，</w:t>
            </w:r>
            <w:r w:rsidRPr="00D82796">
              <w:rPr>
                <w:rFonts w:asciiTheme="majorEastAsia" w:eastAsiaTheme="majorEastAsia" w:hAnsiTheme="majorEastAsia" w:cs="楷体_GB2312" w:hint="eastAsia"/>
                <w:sz w:val="21"/>
                <w:szCs w:val="21"/>
                <w:lang w:eastAsia="zh-CN"/>
              </w:rPr>
              <w:t>焊缝饱满，底板四个（4-M18mm）固定螺栓孔，</w:t>
            </w:r>
            <w:r w:rsidRPr="00D82796">
              <w:rPr>
                <w:rFonts w:asciiTheme="majorEastAsia" w:eastAsiaTheme="majorEastAsia" w:hAnsiTheme="majorEastAsia" w:cs="楷体_GB2312"/>
                <w:sz w:val="21"/>
                <w:szCs w:val="21"/>
                <w:lang w:eastAsia="zh-CN"/>
              </w:rPr>
              <w:t>安装</w:t>
            </w:r>
            <w:r w:rsidRPr="00D82796">
              <w:rPr>
                <w:rFonts w:asciiTheme="majorEastAsia" w:eastAsiaTheme="majorEastAsia" w:hAnsiTheme="majorEastAsia" w:cs="楷体_GB2312"/>
                <w:color w:val="000000"/>
                <w:sz w:val="21"/>
                <w:szCs w:val="21"/>
                <w:lang w:eastAsia="zh-CN"/>
              </w:rPr>
              <w:t>高度</w:t>
            </w:r>
            <w:r w:rsidRPr="00D82796">
              <w:rPr>
                <w:rFonts w:asciiTheme="majorEastAsia" w:eastAsiaTheme="majorEastAsia" w:hAnsiTheme="majorEastAsia" w:cs="楷体_GB2312" w:hint="eastAsia"/>
                <w:color w:val="000000"/>
                <w:sz w:val="21"/>
                <w:szCs w:val="21"/>
                <w:lang w:eastAsia="zh-CN"/>
              </w:rPr>
              <w:t>8米。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25套</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r>
      <w:tr w:rsidR="0041690E" w:rsidRPr="00D82796" w:rsidTr="003E050E">
        <w:trPr>
          <w:trHeight w:val="57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7</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接地极</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hint="eastAsia"/>
                <w:color w:val="000000"/>
                <w:sz w:val="21"/>
                <w:szCs w:val="21"/>
              </w:rPr>
              <w:t>Φ</w:t>
            </w:r>
            <w:r w:rsidRPr="00D82796">
              <w:rPr>
                <w:rFonts w:asciiTheme="majorEastAsia" w:eastAsiaTheme="majorEastAsia" w:hAnsiTheme="majorEastAsia" w:cs="楷体_GB2312"/>
                <w:color w:val="000000"/>
                <w:sz w:val="21"/>
                <w:szCs w:val="21"/>
              </w:rPr>
              <w:t>25×2500镀锌圆钢</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2.5米/根</w:t>
            </w:r>
          </w:p>
        </w:tc>
      </w:tr>
      <w:tr w:rsidR="0041690E" w:rsidRPr="00D82796" w:rsidTr="003E050E">
        <w:trPr>
          <w:trHeight w:val="54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8</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接地</w:t>
            </w:r>
            <w:r w:rsidRPr="00D82796">
              <w:rPr>
                <w:rFonts w:asciiTheme="majorEastAsia" w:eastAsiaTheme="majorEastAsia" w:hAnsiTheme="majorEastAsia" w:cs="楷体_GB2312" w:hint="eastAsia"/>
                <w:color w:val="000000"/>
                <w:sz w:val="21"/>
                <w:szCs w:val="21"/>
              </w:rPr>
              <w:t>干</w:t>
            </w:r>
            <w:r w:rsidRPr="00D82796">
              <w:rPr>
                <w:rFonts w:asciiTheme="majorEastAsia" w:eastAsiaTheme="majorEastAsia" w:hAnsiTheme="majorEastAsia" w:cs="楷体_GB2312"/>
                <w:color w:val="000000"/>
                <w:sz w:val="21"/>
                <w:szCs w:val="21"/>
              </w:rPr>
              <w:t>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镀锌接地扁铁40×4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r>
      <w:tr w:rsidR="0041690E" w:rsidRPr="00D82796" w:rsidTr="003E050E">
        <w:trPr>
          <w:trHeight w:val="556"/>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9</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DT系列铜接线端子</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cs="楷体_GB2312"/>
                <w:color w:val="000000"/>
                <w:sz w:val="21"/>
                <w:szCs w:val="21"/>
              </w:rPr>
              <w:t>铜质</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54个</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r>
      <w:tr w:rsidR="0041690E" w:rsidRPr="00D82796" w:rsidTr="003E050E">
        <w:trPr>
          <w:trHeight w:val="564"/>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10</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cs="楷体_GB2312"/>
                <w:color w:val="000000"/>
                <w:sz w:val="21"/>
                <w:szCs w:val="21"/>
              </w:rPr>
              <w:t>腊克线</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cs="楷体_GB2312"/>
                <w:color w:val="000000"/>
                <w:sz w:val="21"/>
                <w:szCs w:val="21"/>
              </w:rPr>
              <w:t>FV-2.5</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450米</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r>
      <w:tr w:rsidR="0041690E" w:rsidRPr="00D82796" w:rsidTr="003E050E">
        <w:trPr>
          <w:trHeight w:val="560"/>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11</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rPr>
            </w:pPr>
            <w:r w:rsidRPr="00D82796">
              <w:rPr>
                <w:rFonts w:asciiTheme="majorEastAsia" w:eastAsiaTheme="majorEastAsia" w:hAnsiTheme="majorEastAsia" w:cs="楷体_GB2312"/>
                <w:color w:val="000000"/>
                <w:sz w:val="21"/>
                <w:szCs w:val="21"/>
              </w:rPr>
              <w:t>腊克线</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r w:rsidRPr="00D82796">
              <w:rPr>
                <w:rFonts w:asciiTheme="majorEastAsia" w:eastAsiaTheme="majorEastAsia" w:hAnsiTheme="majorEastAsia" w:cs="楷体_GB2312"/>
                <w:color w:val="000000"/>
                <w:sz w:val="21"/>
                <w:szCs w:val="21"/>
              </w:rPr>
              <w:t>FV-1.0</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42米</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p>
        </w:tc>
      </w:tr>
      <w:tr w:rsidR="0041690E" w:rsidRPr="00D82796" w:rsidTr="003E050E">
        <w:trPr>
          <w:trHeight w:val="554"/>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12</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熔断器</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E930-6A</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21只</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p>
        </w:tc>
      </w:tr>
      <w:tr w:rsidR="0041690E" w:rsidRPr="00D82796" w:rsidTr="003E050E">
        <w:trPr>
          <w:trHeight w:val="562"/>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13</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电缆</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VV-1KV-5*4</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2600米</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7619D0">
            <w:pPr>
              <w:widowControl/>
              <w:autoSpaceDE/>
              <w:autoSpaceDN/>
              <w:spacing w:line="240" w:lineRule="atLeast"/>
              <w:rPr>
                <w:rFonts w:asciiTheme="majorEastAsia" w:eastAsiaTheme="majorEastAsia" w:hAnsiTheme="majorEastAsia"/>
                <w:sz w:val="21"/>
                <w:szCs w:val="21"/>
                <w:shd w:val="clear" w:color="auto" w:fill="FFFFFF"/>
                <w:lang w:eastAsia="zh-CN"/>
              </w:rPr>
            </w:pPr>
          </w:p>
        </w:tc>
      </w:tr>
      <w:tr w:rsidR="0041690E" w:rsidRPr="00D82796" w:rsidTr="003E050E">
        <w:trPr>
          <w:trHeight w:val="553"/>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14</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电缆</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VV-1KV-3*2.5</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3500米</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7619D0">
            <w:pPr>
              <w:widowControl/>
              <w:autoSpaceDE/>
              <w:autoSpaceDN/>
              <w:rPr>
                <w:rFonts w:asciiTheme="majorEastAsia" w:eastAsiaTheme="majorEastAsia" w:hAnsiTheme="majorEastAsia"/>
                <w:sz w:val="21"/>
                <w:szCs w:val="21"/>
                <w:shd w:val="clear" w:color="auto" w:fill="FFFFFF"/>
                <w:lang w:eastAsia="zh-CN"/>
              </w:rPr>
            </w:pPr>
          </w:p>
        </w:tc>
      </w:tr>
      <w:tr w:rsidR="0041690E" w:rsidRPr="00D82796" w:rsidTr="003E050E">
        <w:trPr>
          <w:trHeight w:val="470"/>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15</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 xml:space="preserve">PVC </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hint="eastAsia"/>
                <w:color w:val="000000"/>
                <w:sz w:val="21"/>
                <w:szCs w:val="21"/>
              </w:rPr>
              <w:t>Φ</w:t>
            </w:r>
            <w:r w:rsidRPr="00D82796">
              <w:rPr>
                <w:rFonts w:asciiTheme="majorEastAsia" w:eastAsiaTheme="majorEastAsia" w:hAnsiTheme="majorEastAsia" w:cs="楷体_GB2312"/>
                <w:color w:val="000000"/>
                <w:sz w:val="21"/>
                <w:szCs w:val="21"/>
              </w:rPr>
              <w:t>75PVC-U电力管</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3500米</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7619D0">
            <w:pPr>
              <w:widowControl/>
              <w:autoSpaceDE/>
              <w:autoSpaceDN/>
              <w:rPr>
                <w:rFonts w:asciiTheme="majorEastAsia" w:eastAsiaTheme="majorEastAsia" w:hAnsiTheme="majorEastAsia"/>
                <w:sz w:val="21"/>
                <w:szCs w:val="21"/>
                <w:shd w:val="clear" w:color="auto" w:fill="FFFFFF"/>
                <w:lang w:eastAsia="zh-CN"/>
              </w:rPr>
            </w:pPr>
          </w:p>
        </w:tc>
      </w:tr>
      <w:tr w:rsidR="0041690E" w:rsidRPr="00D82796" w:rsidTr="003E050E">
        <w:trPr>
          <w:trHeight w:val="585"/>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16</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镀锌钢管</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jc w:val="center"/>
              <w:textAlignment w:val="center"/>
              <w:rPr>
                <w:rFonts w:asciiTheme="majorEastAsia" w:eastAsiaTheme="majorEastAsia" w:hAnsiTheme="majorEastAsia" w:cs="楷体_GB2312"/>
                <w:sz w:val="21"/>
                <w:szCs w:val="21"/>
              </w:rPr>
            </w:pPr>
            <w:r w:rsidRPr="00D82796">
              <w:rPr>
                <w:rFonts w:asciiTheme="majorEastAsia" w:eastAsiaTheme="majorEastAsia" w:hAnsiTheme="majorEastAsia" w:cs="楷体_GB2312" w:hint="eastAsia"/>
                <w:sz w:val="21"/>
                <w:szCs w:val="21"/>
              </w:rPr>
              <w:t>DN50</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1500米</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p>
        </w:tc>
      </w:tr>
      <w:tr w:rsidR="0041690E" w:rsidRPr="00D82796" w:rsidTr="003E050E">
        <w:trPr>
          <w:trHeight w:val="550"/>
        </w:trPr>
        <w:tc>
          <w:tcPr>
            <w:tcW w:w="426" w:type="dxa"/>
            <w:tcBorders>
              <w:top w:val="single" w:sz="4" w:space="0" w:color="auto"/>
              <w:left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17</w:t>
            </w:r>
          </w:p>
        </w:tc>
        <w:tc>
          <w:tcPr>
            <w:tcW w:w="1809"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防爆接线盒</w:t>
            </w:r>
          </w:p>
        </w:tc>
        <w:tc>
          <w:tcPr>
            <w:tcW w:w="2835"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jc w:val="center"/>
              <w:textAlignment w:val="center"/>
              <w:rPr>
                <w:rFonts w:asciiTheme="majorEastAsia" w:eastAsiaTheme="majorEastAsia" w:hAnsiTheme="majorEastAsia" w:cs="楷体_GB2312"/>
                <w:color w:val="000000"/>
                <w:sz w:val="21"/>
                <w:szCs w:val="21"/>
              </w:rPr>
            </w:pPr>
            <w:r w:rsidRPr="00D82796">
              <w:rPr>
                <w:rFonts w:asciiTheme="majorEastAsia" w:eastAsiaTheme="majorEastAsia" w:hAnsiTheme="majorEastAsia" w:cs="楷体_GB2312"/>
                <w:color w:val="000000"/>
                <w:sz w:val="21"/>
                <w:szCs w:val="21"/>
              </w:rPr>
              <w:t>三通</w:t>
            </w: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25个</w:t>
            </w:r>
          </w:p>
        </w:tc>
        <w:tc>
          <w:tcPr>
            <w:tcW w:w="851"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p>
        </w:tc>
        <w:tc>
          <w:tcPr>
            <w:tcW w:w="1985" w:type="dxa"/>
            <w:tcBorders>
              <w:top w:val="single" w:sz="4" w:space="0" w:color="auto"/>
              <w:left w:val="nil"/>
              <w:right w:val="single" w:sz="4" w:space="0" w:color="auto"/>
            </w:tcBorders>
            <w:shd w:val="clear" w:color="auto" w:fill="auto"/>
            <w:vAlign w:val="center"/>
          </w:tcPr>
          <w:p w:rsidR="0041690E" w:rsidRPr="00D82796" w:rsidRDefault="0041690E" w:rsidP="00973BF6">
            <w:pPr>
              <w:widowControl/>
              <w:autoSpaceDE/>
              <w:autoSpaceDN/>
              <w:jc w:val="center"/>
              <w:rPr>
                <w:rFonts w:asciiTheme="majorEastAsia" w:eastAsiaTheme="majorEastAsia" w:hAnsiTheme="majorEastAsia"/>
                <w:sz w:val="21"/>
                <w:szCs w:val="21"/>
                <w:shd w:val="clear" w:color="auto" w:fill="FFFFFF"/>
                <w:lang w:eastAsia="zh-CN"/>
              </w:rPr>
            </w:pPr>
          </w:p>
        </w:tc>
      </w:tr>
      <w:tr w:rsidR="0041690E" w:rsidRPr="00D82796" w:rsidTr="003E050E">
        <w:trPr>
          <w:trHeight w:val="394"/>
        </w:trPr>
        <w:tc>
          <w:tcPr>
            <w:tcW w:w="6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90E" w:rsidRPr="00D82796" w:rsidRDefault="0041690E" w:rsidP="00973BF6">
            <w:pPr>
              <w:widowControl/>
              <w:autoSpaceDE/>
              <w:autoSpaceDN/>
              <w:jc w:val="center"/>
              <w:rPr>
                <w:rFonts w:asciiTheme="majorEastAsia" w:eastAsiaTheme="majorEastAsia" w:hAnsiTheme="majorEastAsia"/>
                <w:sz w:val="21"/>
                <w:szCs w:val="21"/>
                <w:lang w:eastAsia="zh-CN"/>
              </w:rPr>
            </w:pPr>
            <w:r w:rsidRPr="00D82796">
              <w:rPr>
                <w:rFonts w:asciiTheme="majorEastAsia" w:eastAsiaTheme="majorEastAsia" w:hAnsiTheme="majorEastAsia" w:hint="eastAsia"/>
                <w:sz w:val="21"/>
                <w:szCs w:val="21"/>
                <w:lang w:eastAsia="zh-CN"/>
              </w:rPr>
              <w:t>合计：</w:t>
            </w:r>
            <w:r w:rsidR="00E1097F">
              <w:rPr>
                <w:rFonts w:asciiTheme="majorEastAsia" w:eastAsiaTheme="majorEastAsia" w:hAnsiTheme="majorEastAsia" w:hint="eastAsia"/>
                <w:sz w:val="21"/>
                <w:szCs w:val="21"/>
                <w:lang w:eastAsia="zh-CN"/>
              </w:rPr>
              <w:t>（大写）</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41690E" w:rsidRPr="00E1097F" w:rsidRDefault="00E1097F" w:rsidP="00973BF6">
            <w:pPr>
              <w:widowControl/>
              <w:autoSpaceDE/>
              <w:autoSpaceDN/>
              <w:ind w:right="420"/>
              <w:rPr>
                <w:rFonts w:asciiTheme="majorEastAsia" w:eastAsiaTheme="majorEastAsia" w:hAnsiTheme="majorEastAsia"/>
                <w:bCs/>
                <w:sz w:val="21"/>
                <w:szCs w:val="21"/>
                <w:lang w:eastAsia="zh-CN"/>
              </w:rPr>
            </w:pPr>
            <w:r w:rsidRPr="00E1097F">
              <w:rPr>
                <w:rFonts w:asciiTheme="majorEastAsia" w:eastAsiaTheme="majorEastAsia" w:hAnsiTheme="majorEastAsia" w:hint="eastAsia"/>
                <w:bCs/>
                <w:sz w:val="21"/>
                <w:szCs w:val="21"/>
                <w:lang w:eastAsia="zh-CN"/>
              </w:rPr>
              <w:t>（小写）</w:t>
            </w:r>
          </w:p>
        </w:tc>
      </w:tr>
    </w:tbl>
    <w:p w:rsidR="00C763E3" w:rsidRDefault="00C763E3" w:rsidP="0041690E">
      <w:pPr>
        <w:pStyle w:val="a8"/>
        <w:spacing w:beforeLines="0" w:afterLines="0"/>
        <w:ind w:firstLineChars="0" w:firstLine="0"/>
        <w:rPr>
          <w:rFonts w:ascii="Times New Roman" w:hint="eastAsia"/>
          <w:b/>
          <w:bCs w:val="0"/>
          <w:lang w:eastAsia="zh-CN"/>
        </w:rPr>
      </w:pPr>
      <w:r>
        <w:rPr>
          <w:rFonts w:ascii="Times New Roman" w:hint="eastAsia"/>
          <w:b/>
          <w:bCs w:val="0"/>
          <w:lang w:eastAsia="zh-CN"/>
        </w:rPr>
        <w:t>说明：</w:t>
      </w:r>
    </w:p>
    <w:p w:rsidR="00B225BB" w:rsidRDefault="00C763E3" w:rsidP="0041690E">
      <w:pPr>
        <w:pStyle w:val="a8"/>
        <w:spacing w:beforeLines="0" w:afterLines="0"/>
        <w:ind w:firstLineChars="0" w:firstLine="0"/>
        <w:rPr>
          <w:rFonts w:asciiTheme="majorEastAsia" w:eastAsiaTheme="majorEastAsia" w:hAnsiTheme="majorEastAsia" w:hint="eastAsia"/>
          <w:sz w:val="24"/>
          <w:szCs w:val="24"/>
          <w:shd w:val="clear" w:color="auto" w:fill="FFFFFF"/>
          <w:lang w:eastAsia="zh-CN"/>
        </w:rPr>
      </w:pPr>
      <w:r w:rsidRPr="00C763E3">
        <w:rPr>
          <w:rFonts w:asciiTheme="majorEastAsia" w:eastAsiaTheme="majorEastAsia" w:hAnsiTheme="majorEastAsia" w:hint="eastAsia"/>
          <w:bCs w:val="0"/>
          <w:sz w:val="24"/>
          <w:szCs w:val="24"/>
          <w:lang w:eastAsia="zh-CN"/>
        </w:rPr>
        <w:t>1、</w:t>
      </w:r>
      <w:r w:rsidRPr="00D82796">
        <w:rPr>
          <w:rFonts w:asciiTheme="majorEastAsia" w:eastAsiaTheme="majorEastAsia" w:hAnsiTheme="majorEastAsia" w:cs="楷体_GB2312"/>
          <w:color w:val="000000"/>
          <w:sz w:val="21"/>
          <w:szCs w:val="21"/>
          <w:lang w:eastAsia="zh-CN"/>
        </w:rPr>
        <w:t>LED</w:t>
      </w:r>
      <w:r w:rsidRPr="00D82796">
        <w:rPr>
          <w:rFonts w:asciiTheme="majorEastAsia" w:eastAsiaTheme="majorEastAsia" w:hAnsiTheme="majorEastAsia" w:cs="楷体_GB2312" w:hint="eastAsia"/>
          <w:color w:val="000000"/>
          <w:sz w:val="21"/>
          <w:szCs w:val="21"/>
          <w:lang w:eastAsia="zh-CN"/>
        </w:rPr>
        <w:t>路灯</w:t>
      </w:r>
      <w:r w:rsidRPr="00D82796">
        <w:rPr>
          <w:rFonts w:asciiTheme="majorEastAsia" w:eastAsiaTheme="majorEastAsia" w:hAnsiTheme="majorEastAsia" w:cs="楷体_GB2312"/>
          <w:color w:val="000000"/>
          <w:sz w:val="21"/>
          <w:szCs w:val="21"/>
          <w:lang w:eastAsia="zh-CN"/>
        </w:rPr>
        <w:t>灯具</w:t>
      </w:r>
      <w:r>
        <w:rPr>
          <w:rFonts w:asciiTheme="majorEastAsia" w:eastAsiaTheme="majorEastAsia" w:hAnsiTheme="majorEastAsia" w:cs="楷体_GB2312" w:hint="eastAsia"/>
          <w:color w:val="000000"/>
          <w:sz w:val="21"/>
          <w:szCs w:val="21"/>
          <w:lang w:eastAsia="zh-CN"/>
        </w:rPr>
        <w:t>的具体要求见“技术要求”，</w:t>
      </w:r>
      <w:r w:rsidRPr="00C763E3">
        <w:rPr>
          <w:rFonts w:hint="eastAsia"/>
          <w:sz w:val="24"/>
          <w:szCs w:val="24"/>
          <w:lang w:eastAsia="zh-CN"/>
        </w:rPr>
        <w:t>推荐品牌：</w:t>
      </w:r>
      <w:r w:rsidRPr="00C763E3">
        <w:rPr>
          <w:rFonts w:asciiTheme="majorEastAsia" w:eastAsiaTheme="majorEastAsia" w:hAnsiTheme="majorEastAsia" w:hint="eastAsia"/>
          <w:sz w:val="24"/>
          <w:szCs w:val="24"/>
          <w:shd w:val="clear" w:color="auto" w:fill="FFFFFF"/>
          <w:lang w:eastAsia="zh-CN"/>
        </w:rPr>
        <w:t>海洋王照明，上海华荣，中科芯耀等</w:t>
      </w:r>
      <w:r>
        <w:rPr>
          <w:rFonts w:asciiTheme="majorEastAsia" w:eastAsiaTheme="majorEastAsia" w:hAnsiTheme="majorEastAsia" w:hint="eastAsia"/>
          <w:sz w:val="24"/>
          <w:szCs w:val="24"/>
          <w:shd w:val="clear" w:color="auto" w:fill="FFFFFF"/>
          <w:lang w:eastAsia="zh-CN"/>
        </w:rPr>
        <w:t>。</w:t>
      </w:r>
    </w:p>
    <w:p w:rsidR="00C763E3" w:rsidRDefault="00C763E3" w:rsidP="0041690E">
      <w:pPr>
        <w:pStyle w:val="a8"/>
        <w:spacing w:beforeLines="0" w:afterLines="0"/>
        <w:ind w:firstLineChars="0" w:firstLine="0"/>
        <w:rPr>
          <w:rFonts w:asciiTheme="majorEastAsia" w:eastAsiaTheme="majorEastAsia" w:hAnsiTheme="majorEastAsia" w:hint="eastAsia"/>
          <w:sz w:val="24"/>
          <w:szCs w:val="24"/>
          <w:shd w:val="clear" w:color="auto" w:fill="FFFFFF"/>
          <w:lang w:eastAsia="zh-CN"/>
        </w:rPr>
      </w:pPr>
      <w:r w:rsidRPr="00C763E3">
        <w:rPr>
          <w:rFonts w:ascii="Times New Roman" w:hint="eastAsia"/>
          <w:bCs w:val="0"/>
          <w:sz w:val="24"/>
          <w:szCs w:val="24"/>
          <w:lang w:eastAsia="zh-CN"/>
        </w:rPr>
        <w:t>2</w:t>
      </w:r>
      <w:r w:rsidRPr="00C763E3">
        <w:rPr>
          <w:rFonts w:ascii="Times New Roman" w:hint="eastAsia"/>
          <w:bCs w:val="0"/>
          <w:sz w:val="24"/>
          <w:szCs w:val="24"/>
          <w:lang w:eastAsia="zh-CN"/>
        </w:rPr>
        <w:t>、</w:t>
      </w:r>
      <w:r w:rsidRPr="008D72DF">
        <w:rPr>
          <w:rFonts w:asciiTheme="majorEastAsia" w:eastAsiaTheme="majorEastAsia" w:hAnsiTheme="majorEastAsia" w:cs="楷体_GB2312" w:hint="eastAsia"/>
          <w:color w:val="000000"/>
          <w:sz w:val="24"/>
          <w:szCs w:val="24"/>
          <w:lang w:eastAsia="zh-CN"/>
        </w:rPr>
        <w:t>电缆推荐品牌：</w:t>
      </w:r>
      <w:r w:rsidRPr="008D72DF">
        <w:rPr>
          <w:rFonts w:asciiTheme="majorEastAsia" w:eastAsiaTheme="majorEastAsia" w:hAnsiTheme="majorEastAsia" w:hint="eastAsia"/>
          <w:sz w:val="24"/>
          <w:szCs w:val="24"/>
          <w:shd w:val="clear" w:color="auto" w:fill="FFFFFF"/>
          <w:lang w:eastAsia="zh-CN"/>
        </w:rPr>
        <w:t>南平太阳电缆，江苏上上电缆，江苏亨通电缆等</w:t>
      </w:r>
    </w:p>
    <w:p w:rsidR="00397FE4" w:rsidRPr="008D72DF" w:rsidRDefault="00397FE4" w:rsidP="0041690E">
      <w:pPr>
        <w:pStyle w:val="a8"/>
        <w:spacing w:beforeLines="0" w:afterLines="0"/>
        <w:ind w:firstLineChars="0" w:firstLine="0"/>
        <w:rPr>
          <w:rFonts w:ascii="Times New Roman" w:hint="eastAsia"/>
          <w:bCs w:val="0"/>
          <w:sz w:val="24"/>
          <w:szCs w:val="24"/>
          <w:lang w:eastAsia="zh-CN"/>
        </w:rPr>
      </w:pPr>
      <w:r>
        <w:rPr>
          <w:rFonts w:asciiTheme="majorEastAsia" w:eastAsiaTheme="majorEastAsia" w:hAnsiTheme="majorEastAsia" w:hint="eastAsia"/>
          <w:sz w:val="24"/>
          <w:szCs w:val="24"/>
          <w:shd w:val="clear" w:color="auto" w:fill="FFFFFF"/>
          <w:lang w:eastAsia="zh-CN"/>
        </w:rPr>
        <w:t>3、须在备注栏中标明灯具及电缆的报价品牌。</w:t>
      </w:r>
    </w:p>
    <w:sectPr w:rsidR="00397FE4" w:rsidRPr="008D72DF"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B1" w:rsidRDefault="00A610B1">
      <w:r>
        <w:separator/>
      </w:r>
    </w:p>
  </w:endnote>
  <w:endnote w:type="continuationSeparator" w:id="0">
    <w:p w:rsidR="00A610B1" w:rsidRDefault="00A61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35" w:rsidRDefault="006055D6">
    <w:pPr>
      <w:pStyle w:val="a3"/>
      <w:spacing w:line="14" w:lineRule="auto"/>
      <w:rPr>
        <w:sz w:val="20"/>
      </w:rPr>
    </w:pPr>
    <w:r w:rsidRPr="006055D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C32735" w:rsidRDefault="00C3273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C32735" w:rsidRDefault="006055D6">
        <w:pPr>
          <w:pStyle w:val="a5"/>
          <w:jc w:val="center"/>
        </w:pPr>
        <w:fldSimple w:instr=" PAGE   \* MERGEFORMAT ">
          <w:r w:rsidR="00397FE4" w:rsidRPr="00397FE4">
            <w:rPr>
              <w:noProof/>
              <w:lang w:val="zh-CN"/>
            </w:rPr>
            <w:t>26</w:t>
          </w:r>
        </w:fldSimple>
      </w:p>
    </w:sdtContent>
  </w:sdt>
  <w:p w:rsidR="00C32735" w:rsidRDefault="00C3273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B1" w:rsidRDefault="00A610B1">
      <w:r>
        <w:separator/>
      </w:r>
    </w:p>
  </w:footnote>
  <w:footnote w:type="continuationSeparator" w:id="0">
    <w:p w:rsidR="00A610B1" w:rsidRDefault="00A61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0E2"/>
    <w:multiLevelType w:val="hybridMultilevel"/>
    <w:tmpl w:val="B664996C"/>
    <w:lvl w:ilvl="0" w:tplc="F6A000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681789F"/>
    <w:multiLevelType w:val="hybridMultilevel"/>
    <w:tmpl w:val="89B6967E"/>
    <w:lvl w:ilvl="0" w:tplc="D17E5E34">
      <w:start w:val="2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E914B1"/>
    <w:multiLevelType w:val="hybridMultilevel"/>
    <w:tmpl w:val="7262A0E6"/>
    <w:lvl w:ilvl="0" w:tplc="44027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1">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9A437C"/>
    <w:multiLevelType w:val="hybridMultilevel"/>
    <w:tmpl w:val="08E6DF96"/>
    <w:lvl w:ilvl="0" w:tplc="AF863B9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5A548C0"/>
    <w:multiLevelType w:val="multilevel"/>
    <w:tmpl w:val="65A548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76363B1D"/>
    <w:multiLevelType w:val="hybridMultilevel"/>
    <w:tmpl w:val="C0BC8FD0"/>
    <w:lvl w:ilvl="0" w:tplc="B414C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9334F7"/>
    <w:multiLevelType w:val="hybridMultilevel"/>
    <w:tmpl w:val="6DAAB428"/>
    <w:lvl w:ilvl="0" w:tplc="14EE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1"/>
  </w:num>
  <w:num w:numId="4">
    <w:abstractNumId w:val="1"/>
  </w:num>
  <w:num w:numId="5">
    <w:abstractNumId w:val="8"/>
  </w:num>
  <w:num w:numId="6">
    <w:abstractNumId w:val="3"/>
  </w:num>
  <w:num w:numId="7">
    <w:abstractNumId w:val="10"/>
  </w:num>
  <w:num w:numId="8">
    <w:abstractNumId w:val="2"/>
  </w:num>
  <w:num w:numId="9">
    <w:abstractNumId w:val="12"/>
  </w:num>
  <w:num w:numId="10">
    <w:abstractNumId w:val="4"/>
  </w:num>
  <w:num w:numId="11">
    <w:abstractNumId w:val="14"/>
  </w:num>
  <w:num w:numId="12">
    <w:abstractNumId w:val="9"/>
  </w:num>
  <w:num w:numId="13">
    <w:abstractNumId w:val="13"/>
  </w:num>
  <w:num w:numId="14">
    <w:abstractNumId w:val="5"/>
  </w:num>
  <w:num w:numId="15">
    <w:abstractNumId w:val="0"/>
  </w:num>
  <w:num w:numId="16">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86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CD0"/>
    <w:rsid w:val="00006300"/>
    <w:rsid w:val="000160E4"/>
    <w:rsid w:val="000202CA"/>
    <w:rsid w:val="00023EC0"/>
    <w:rsid w:val="000324A5"/>
    <w:rsid w:val="00046CE9"/>
    <w:rsid w:val="000507D3"/>
    <w:rsid w:val="000566C1"/>
    <w:rsid w:val="000574D8"/>
    <w:rsid w:val="00057B80"/>
    <w:rsid w:val="00061920"/>
    <w:rsid w:val="00076167"/>
    <w:rsid w:val="00083E6F"/>
    <w:rsid w:val="000A3EC0"/>
    <w:rsid w:val="000B32D4"/>
    <w:rsid w:val="000C5F12"/>
    <w:rsid w:val="000D11B0"/>
    <w:rsid w:val="000D3E61"/>
    <w:rsid w:val="000E01DA"/>
    <w:rsid w:val="000E3D99"/>
    <w:rsid w:val="000E3DF0"/>
    <w:rsid w:val="000E4C73"/>
    <w:rsid w:val="000E76E8"/>
    <w:rsid w:val="000F1F09"/>
    <w:rsid w:val="000F58B5"/>
    <w:rsid w:val="000F7C57"/>
    <w:rsid w:val="00102DE0"/>
    <w:rsid w:val="00127930"/>
    <w:rsid w:val="00127CFD"/>
    <w:rsid w:val="001302A6"/>
    <w:rsid w:val="00134B8B"/>
    <w:rsid w:val="00136C7D"/>
    <w:rsid w:val="0014265B"/>
    <w:rsid w:val="00144E45"/>
    <w:rsid w:val="00145878"/>
    <w:rsid w:val="0016313A"/>
    <w:rsid w:val="00170AA6"/>
    <w:rsid w:val="00177533"/>
    <w:rsid w:val="00193817"/>
    <w:rsid w:val="001A7CAD"/>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6689"/>
    <w:rsid w:val="003218EF"/>
    <w:rsid w:val="00322549"/>
    <w:rsid w:val="003352AA"/>
    <w:rsid w:val="00361ABB"/>
    <w:rsid w:val="00365AFE"/>
    <w:rsid w:val="00371CA0"/>
    <w:rsid w:val="00372FA5"/>
    <w:rsid w:val="00395E2D"/>
    <w:rsid w:val="00395E35"/>
    <w:rsid w:val="00397FE4"/>
    <w:rsid w:val="003A1FDF"/>
    <w:rsid w:val="003A327F"/>
    <w:rsid w:val="003A6BB9"/>
    <w:rsid w:val="003B16AD"/>
    <w:rsid w:val="003B2D77"/>
    <w:rsid w:val="003B4363"/>
    <w:rsid w:val="003B6081"/>
    <w:rsid w:val="003C6898"/>
    <w:rsid w:val="003D3B50"/>
    <w:rsid w:val="003E050E"/>
    <w:rsid w:val="003F1FAC"/>
    <w:rsid w:val="0040417A"/>
    <w:rsid w:val="0040778F"/>
    <w:rsid w:val="004109E6"/>
    <w:rsid w:val="0041690E"/>
    <w:rsid w:val="00456A83"/>
    <w:rsid w:val="004624AD"/>
    <w:rsid w:val="0047282D"/>
    <w:rsid w:val="004761E7"/>
    <w:rsid w:val="00480447"/>
    <w:rsid w:val="00480FC3"/>
    <w:rsid w:val="004835AF"/>
    <w:rsid w:val="0048745A"/>
    <w:rsid w:val="004919EE"/>
    <w:rsid w:val="004D0BAC"/>
    <w:rsid w:val="004D16FD"/>
    <w:rsid w:val="004E0E75"/>
    <w:rsid w:val="00517DCA"/>
    <w:rsid w:val="005247A9"/>
    <w:rsid w:val="005257EA"/>
    <w:rsid w:val="0053306B"/>
    <w:rsid w:val="00540F71"/>
    <w:rsid w:val="00546EA2"/>
    <w:rsid w:val="0054734D"/>
    <w:rsid w:val="00551549"/>
    <w:rsid w:val="005722E9"/>
    <w:rsid w:val="00595F8F"/>
    <w:rsid w:val="005A7BB0"/>
    <w:rsid w:val="005B4BA0"/>
    <w:rsid w:val="005B66C2"/>
    <w:rsid w:val="005B6DD8"/>
    <w:rsid w:val="005C4060"/>
    <w:rsid w:val="005C43E3"/>
    <w:rsid w:val="005D12E3"/>
    <w:rsid w:val="005D59A6"/>
    <w:rsid w:val="005E0672"/>
    <w:rsid w:val="005F2E5C"/>
    <w:rsid w:val="0060334B"/>
    <w:rsid w:val="006055D6"/>
    <w:rsid w:val="006127B7"/>
    <w:rsid w:val="0061472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51E64"/>
    <w:rsid w:val="008671DB"/>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36A4"/>
    <w:rsid w:val="00C31793"/>
    <w:rsid w:val="00C32735"/>
    <w:rsid w:val="00C3555D"/>
    <w:rsid w:val="00C5640F"/>
    <w:rsid w:val="00C56E43"/>
    <w:rsid w:val="00C63486"/>
    <w:rsid w:val="00C66855"/>
    <w:rsid w:val="00C73BF4"/>
    <w:rsid w:val="00C74C62"/>
    <w:rsid w:val="00C763E3"/>
    <w:rsid w:val="00C845B7"/>
    <w:rsid w:val="00CB2E01"/>
    <w:rsid w:val="00CB41BE"/>
    <w:rsid w:val="00CE3409"/>
    <w:rsid w:val="00CF2260"/>
    <w:rsid w:val="00CF4859"/>
    <w:rsid w:val="00D35684"/>
    <w:rsid w:val="00D43086"/>
    <w:rsid w:val="00D461AC"/>
    <w:rsid w:val="00D56426"/>
    <w:rsid w:val="00D62605"/>
    <w:rsid w:val="00D749CB"/>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1097F"/>
    <w:rsid w:val="00E147B1"/>
    <w:rsid w:val="00E22833"/>
    <w:rsid w:val="00E2472F"/>
    <w:rsid w:val="00E44AC8"/>
    <w:rsid w:val="00E44F45"/>
    <w:rsid w:val="00E56F9B"/>
    <w:rsid w:val="00E62C2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5"/>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5">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6"/>
    <w:rsid w:val="00F904F4"/>
    <w:pPr>
      <w:spacing w:after="120"/>
      <w:ind w:leftChars="200" w:left="420"/>
    </w:pPr>
  </w:style>
  <w:style w:type="character" w:customStyle="1" w:styleId="Char6">
    <w:name w:val="正文文本缩进 Char"/>
    <w:basedOn w:val="a0"/>
    <w:link w:val="af3"/>
    <w:rsid w:val="00F904F4"/>
    <w:rPr>
      <w:rFonts w:ascii="宋体" w:hAnsi="宋体" w:cs="宋体"/>
      <w:sz w:val="22"/>
      <w:szCs w:val="22"/>
      <w:lang w:eastAsia="en-US"/>
    </w:rPr>
  </w:style>
  <w:style w:type="character" w:styleId="af4">
    <w:name w:val="Strong"/>
    <w:uiPriority w:val="22"/>
    <w:qFormat/>
    <w:rsid w:val="0048745A"/>
    <w:rPr>
      <w:b/>
      <w:bCs/>
    </w:rPr>
  </w:style>
  <w:style w:type="paragraph" w:customStyle="1" w:styleId="13">
    <w:name w:val="列出段落1"/>
    <w:basedOn w:val="a"/>
    <w:uiPriority w:val="34"/>
    <w:qFormat/>
    <w:rsid w:val="00E1097F"/>
    <w:pPr>
      <w:autoSpaceDE/>
      <w:autoSpaceDN/>
      <w:ind w:firstLineChars="200" w:firstLine="420"/>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739B9-860B-497F-8966-358E76A4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2380</Words>
  <Characters>13570</Characters>
  <Application>Microsoft Office Word</Application>
  <DocSecurity>0</DocSecurity>
  <Lines>113</Lines>
  <Paragraphs>31</Paragraphs>
  <ScaleCrop>false</ScaleCrop>
  <Company>福化环保</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24</cp:revision>
  <dcterms:created xsi:type="dcterms:W3CDTF">2021-07-26T06:40:00Z</dcterms:created>
  <dcterms:modified xsi:type="dcterms:W3CDTF">2021-07-30T04:56:00Z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