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782831" w:rsidP="00AF1AD1">
      <w:pPr>
        <w:pStyle w:val="a6"/>
        <w:spacing w:line="480" w:lineRule="auto"/>
        <w:jc w:val="center"/>
        <w:rPr>
          <w:rFonts w:ascii="微软雅黑" w:eastAsia="微软雅黑"/>
          <w:b/>
          <w:sz w:val="32"/>
          <w:szCs w:val="32"/>
          <w:u w:val="single"/>
          <w:lang w:eastAsia="zh-CN"/>
        </w:rPr>
      </w:pPr>
      <w:r w:rsidRPr="00782831">
        <w:rPr>
          <w:rFonts w:ascii="微软雅黑" w:eastAsia="微软雅黑"/>
          <w:b/>
          <w:sz w:val="44"/>
          <w:szCs w:val="44"/>
          <w:u w:val="single"/>
          <w:lang w:eastAsia="zh-CN"/>
        </w:rPr>
        <w:t>PX厂区三座轻钢结构彩板房仓库拆除及钢材处置</w:t>
      </w: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782831" w:rsidRPr="00782831">
        <w:rPr>
          <w:sz w:val="28"/>
          <w:szCs w:val="28"/>
          <w:u w:val="single"/>
        </w:rPr>
        <w:t>FHC-PTCG20210423002</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82831">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AA1C15" w:rsidRDefault="00DD56C2" w:rsidP="00F65EDE">
      <w:pPr>
        <w:tabs>
          <w:tab w:val="left" w:pos="1272"/>
        </w:tabs>
        <w:spacing w:line="355" w:lineRule="exact"/>
        <w:ind w:left="9"/>
        <w:jc w:val="center"/>
        <w:rPr>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r w:rsidR="00745001">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782831" w:rsidRDefault="00782831" w:rsidP="00F65EDE">
      <w:pPr>
        <w:jc w:val="center"/>
        <w:rPr>
          <w:b/>
          <w:bCs/>
          <w:sz w:val="32"/>
          <w:szCs w:val="32"/>
          <w:lang w:eastAsia="zh-CN"/>
        </w:rPr>
      </w:pPr>
      <w:r w:rsidRPr="00782831">
        <w:rPr>
          <w:b/>
          <w:bCs/>
          <w:sz w:val="32"/>
          <w:szCs w:val="32"/>
          <w:lang w:eastAsia="zh-CN"/>
        </w:rPr>
        <w:t>PX厂区三座轻钢结构彩板房仓库拆除及钢材处置</w:t>
      </w:r>
    </w:p>
    <w:p w:rsidR="00AA1C15" w:rsidRDefault="00AA1C15" w:rsidP="00F65EDE">
      <w:pPr>
        <w:jc w:val="center"/>
        <w:rPr>
          <w:bCs/>
          <w:szCs w:val="21"/>
          <w:lang w:eastAsia="zh-CN"/>
        </w:rPr>
      </w:pPr>
      <w:r w:rsidRPr="00917C04">
        <w:rPr>
          <w:rFonts w:hint="eastAsia"/>
          <w:b/>
          <w:bCs/>
          <w:sz w:val="32"/>
          <w:lang w:eastAsia="zh-CN"/>
        </w:rPr>
        <w:t>比选公告</w:t>
      </w:r>
    </w:p>
    <w:p w:rsidR="00AA1C15" w:rsidRPr="00DD27C1" w:rsidRDefault="00AA1C15" w:rsidP="00DD27C1">
      <w:pPr>
        <w:spacing w:line="360" w:lineRule="auto"/>
        <w:ind w:firstLineChars="250" w:firstLine="600"/>
        <w:rPr>
          <w:bCs/>
          <w:sz w:val="24"/>
          <w:szCs w:val="24"/>
          <w:lang w:eastAsia="zh-CN"/>
        </w:rPr>
      </w:pPr>
      <w:r w:rsidRPr="00DD27C1">
        <w:rPr>
          <w:rFonts w:hint="eastAsia"/>
          <w:bCs/>
          <w:sz w:val="24"/>
          <w:szCs w:val="24"/>
          <w:lang w:eastAsia="zh-CN"/>
        </w:rPr>
        <w:t>福建福海创石油化工有限公司就</w:t>
      </w:r>
      <w:r w:rsidRPr="00DD27C1">
        <w:rPr>
          <w:bCs/>
          <w:sz w:val="24"/>
          <w:szCs w:val="24"/>
          <w:u w:val="single"/>
          <w:lang w:eastAsia="zh-CN"/>
        </w:rPr>
        <w:t xml:space="preserve"> </w:t>
      </w:r>
      <w:r w:rsidRPr="00DD27C1">
        <w:rPr>
          <w:rFonts w:hint="eastAsia"/>
          <w:bCs/>
          <w:sz w:val="24"/>
          <w:szCs w:val="24"/>
          <w:u w:val="single"/>
          <w:lang w:eastAsia="zh-CN"/>
        </w:rPr>
        <w:t>“</w:t>
      </w:r>
      <w:r w:rsidR="00782831" w:rsidRPr="00DD27C1">
        <w:rPr>
          <w:bCs/>
          <w:sz w:val="24"/>
          <w:szCs w:val="24"/>
          <w:u w:val="single"/>
          <w:lang w:eastAsia="zh-CN"/>
        </w:rPr>
        <w:t>PX厂区三座轻钢结构彩板房仓库拆除及钢材处置</w:t>
      </w:r>
      <w:r w:rsidR="00E1561F" w:rsidRPr="00DD27C1">
        <w:rPr>
          <w:bCs/>
          <w:sz w:val="24"/>
          <w:szCs w:val="24"/>
          <w:u w:val="single"/>
          <w:lang w:eastAsia="zh-CN"/>
        </w:rPr>
        <w:t>发包</w:t>
      </w:r>
      <w:r w:rsidRPr="00DD27C1">
        <w:rPr>
          <w:rFonts w:hint="eastAsia"/>
          <w:bCs/>
          <w:sz w:val="24"/>
          <w:szCs w:val="24"/>
          <w:u w:val="single"/>
          <w:lang w:eastAsia="zh-CN"/>
        </w:rPr>
        <w:t>（项目编号：</w:t>
      </w:r>
      <w:r w:rsidR="00782831" w:rsidRPr="00DD27C1">
        <w:rPr>
          <w:bCs/>
          <w:sz w:val="24"/>
          <w:szCs w:val="24"/>
          <w:u w:val="single"/>
          <w:lang w:eastAsia="zh-CN"/>
        </w:rPr>
        <w:t>FHC-PTCG20210423002</w:t>
      </w:r>
      <w:r w:rsidRPr="00DD27C1">
        <w:rPr>
          <w:rFonts w:hint="eastAsia"/>
          <w:bCs/>
          <w:sz w:val="24"/>
          <w:szCs w:val="24"/>
          <w:u w:val="single"/>
          <w:lang w:eastAsia="zh-CN"/>
        </w:rPr>
        <w:t>）”</w:t>
      </w:r>
      <w:r w:rsidRPr="00DD27C1">
        <w:rPr>
          <w:rFonts w:hint="eastAsia"/>
          <w:bCs/>
          <w:sz w:val="24"/>
          <w:szCs w:val="24"/>
          <w:lang w:eastAsia="zh-CN"/>
        </w:rPr>
        <w:t>进行国内公开比选，</w:t>
      </w:r>
      <w:r w:rsidRPr="00DD27C1">
        <w:rPr>
          <w:rFonts w:hint="eastAsia"/>
          <w:bCs/>
          <w:spacing w:val="-2"/>
          <w:sz w:val="24"/>
          <w:szCs w:val="24"/>
          <w:lang w:eastAsia="zh-CN"/>
        </w:rPr>
        <w:t>欢迎国内符合条件的</w:t>
      </w:r>
      <w:r w:rsidR="00E806BE" w:rsidRPr="00DD27C1">
        <w:rPr>
          <w:rFonts w:hint="eastAsia"/>
          <w:bCs/>
          <w:spacing w:val="-2"/>
          <w:sz w:val="24"/>
          <w:szCs w:val="24"/>
          <w:lang w:eastAsia="zh-CN"/>
        </w:rPr>
        <w:t>承揽</w:t>
      </w:r>
      <w:r w:rsidRPr="00DD27C1">
        <w:rPr>
          <w:rFonts w:hint="eastAsia"/>
          <w:bCs/>
          <w:spacing w:val="-2"/>
          <w:sz w:val="24"/>
          <w:szCs w:val="24"/>
          <w:lang w:eastAsia="zh-CN"/>
        </w:rPr>
        <w:t>商积极参选。</w:t>
      </w:r>
    </w:p>
    <w:p w:rsidR="00AA1C15" w:rsidRPr="00DD27C1" w:rsidRDefault="00AA1C15" w:rsidP="000F262A">
      <w:pPr>
        <w:pStyle w:val="aa"/>
        <w:numPr>
          <w:ilvl w:val="0"/>
          <w:numId w:val="6"/>
        </w:numPr>
        <w:autoSpaceDE/>
        <w:autoSpaceDN/>
        <w:spacing w:before="0" w:line="360" w:lineRule="auto"/>
        <w:jc w:val="both"/>
        <w:rPr>
          <w:b/>
          <w:bCs/>
          <w:sz w:val="24"/>
          <w:szCs w:val="24"/>
        </w:rPr>
      </w:pPr>
      <w:r w:rsidRPr="00DD27C1">
        <w:rPr>
          <w:rFonts w:hint="eastAsia"/>
          <w:b/>
          <w:bCs/>
          <w:sz w:val="24"/>
          <w:szCs w:val="24"/>
        </w:rPr>
        <w:t>项目概况</w:t>
      </w:r>
    </w:p>
    <w:p w:rsidR="00AA1C15" w:rsidRPr="00DD27C1" w:rsidRDefault="00AA1C15" w:rsidP="00E1561F">
      <w:pPr>
        <w:pStyle w:val="aa"/>
        <w:numPr>
          <w:ilvl w:val="0"/>
          <w:numId w:val="7"/>
        </w:numPr>
        <w:autoSpaceDE/>
        <w:autoSpaceDN/>
        <w:spacing w:before="0" w:line="360" w:lineRule="auto"/>
        <w:jc w:val="both"/>
        <w:rPr>
          <w:sz w:val="24"/>
          <w:szCs w:val="24"/>
          <w:lang w:eastAsia="zh-CN"/>
        </w:rPr>
      </w:pPr>
      <w:r w:rsidRPr="00DD27C1">
        <w:rPr>
          <w:rFonts w:hint="eastAsia"/>
          <w:sz w:val="24"/>
          <w:szCs w:val="24"/>
          <w:lang w:eastAsia="zh-CN"/>
        </w:rPr>
        <w:t>项目名称：</w:t>
      </w:r>
      <w:r w:rsidR="00782831" w:rsidRPr="00DD27C1">
        <w:rPr>
          <w:sz w:val="24"/>
          <w:szCs w:val="24"/>
          <w:lang w:eastAsia="zh-CN"/>
        </w:rPr>
        <w:t>PX厂区四公司螺栓库、法兰库、安全阀校验站三座轻钢结构彩板房仓库拆除及钢材处置。</w:t>
      </w:r>
    </w:p>
    <w:p w:rsidR="00A03009" w:rsidRPr="00DD27C1" w:rsidRDefault="00AA1C15" w:rsidP="00FB2363">
      <w:pPr>
        <w:pStyle w:val="aa"/>
        <w:numPr>
          <w:ilvl w:val="0"/>
          <w:numId w:val="7"/>
        </w:numPr>
        <w:autoSpaceDE/>
        <w:autoSpaceDN/>
        <w:spacing w:before="0" w:line="360" w:lineRule="auto"/>
        <w:jc w:val="both"/>
        <w:rPr>
          <w:sz w:val="24"/>
          <w:szCs w:val="24"/>
          <w:lang w:eastAsia="zh-CN"/>
        </w:rPr>
      </w:pPr>
      <w:r w:rsidRPr="00DD27C1">
        <w:rPr>
          <w:rFonts w:hint="eastAsia"/>
          <w:sz w:val="24"/>
          <w:szCs w:val="24"/>
          <w:lang w:eastAsia="zh-CN"/>
        </w:rPr>
        <w:t>比选项目简要说明：</w:t>
      </w:r>
      <w:r w:rsidR="00510004" w:rsidRPr="00DD27C1">
        <w:rPr>
          <w:sz w:val="24"/>
          <w:szCs w:val="24"/>
          <w:lang w:eastAsia="zh-CN"/>
        </w:rPr>
        <w:t>PX厂区四公司螺栓库、法兰库、安全阀校验站三座轻钢结构彩板房仓库拆除，对这三座轻钢结构彩板房仓库拆下来的钢材和废钢进行处置。地面以上的三座轻钢结构彩板房仓库钢结构拆除及清理均由</w:t>
      </w:r>
      <w:r w:rsidR="00510004" w:rsidRPr="00DD27C1">
        <w:rPr>
          <w:rFonts w:hint="eastAsia"/>
          <w:sz w:val="24"/>
          <w:szCs w:val="24"/>
          <w:lang w:eastAsia="zh-CN"/>
        </w:rPr>
        <w:t>承揽商</w:t>
      </w:r>
      <w:r w:rsidR="00510004" w:rsidRPr="00DD27C1">
        <w:rPr>
          <w:sz w:val="24"/>
          <w:szCs w:val="24"/>
          <w:lang w:eastAsia="zh-CN"/>
        </w:rPr>
        <w:t>负责</w:t>
      </w:r>
      <w:r w:rsidR="00A758CF" w:rsidRPr="00DD27C1">
        <w:rPr>
          <w:sz w:val="24"/>
          <w:szCs w:val="24"/>
          <w:lang w:eastAsia="zh-CN"/>
        </w:rPr>
        <w:t>。</w:t>
      </w:r>
      <w:r w:rsidR="00E806BE" w:rsidRPr="00DD27C1">
        <w:rPr>
          <w:rFonts w:hint="eastAsia"/>
          <w:sz w:val="24"/>
          <w:szCs w:val="24"/>
          <w:lang w:eastAsia="zh-CN"/>
        </w:rPr>
        <w:t>具体发包内容和要求详见合同附件1《</w:t>
      </w:r>
      <w:r w:rsidR="00782831" w:rsidRPr="00DD27C1">
        <w:rPr>
          <w:sz w:val="24"/>
          <w:szCs w:val="24"/>
          <w:lang w:eastAsia="zh-CN"/>
        </w:rPr>
        <w:t>PX厂区三座轻钢结构彩板房仓库拆除及钢材处置发包说明</w:t>
      </w:r>
      <w:r w:rsidR="00E806BE" w:rsidRPr="00DD27C1">
        <w:rPr>
          <w:rFonts w:hint="eastAsia"/>
          <w:sz w:val="24"/>
          <w:szCs w:val="24"/>
          <w:lang w:eastAsia="zh-CN"/>
        </w:rPr>
        <w:t>》。</w:t>
      </w:r>
    </w:p>
    <w:p w:rsidR="00BC6A40" w:rsidRPr="00DD27C1" w:rsidRDefault="00E806BE" w:rsidP="000F262A">
      <w:pPr>
        <w:pStyle w:val="aa"/>
        <w:numPr>
          <w:ilvl w:val="0"/>
          <w:numId w:val="7"/>
        </w:numPr>
        <w:autoSpaceDE/>
        <w:autoSpaceDN/>
        <w:spacing w:before="0" w:line="360" w:lineRule="auto"/>
        <w:jc w:val="both"/>
        <w:rPr>
          <w:sz w:val="24"/>
          <w:szCs w:val="24"/>
          <w:lang w:eastAsia="zh-CN"/>
        </w:rPr>
      </w:pPr>
      <w:r w:rsidRPr="00DD27C1">
        <w:rPr>
          <w:rFonts w:hint="eastAsia"/>
          <w:sz w:val="24"/>
          <w:szCs w:val="24"/>
          <w:lang w:eastAsia="zh-CN"/>
        </w:rPr>
        <w:t>合同</w:t>
      </w:r>
      <w:r w:rsidRPr="00DD27C1">
        <w:rPr>
          <w:sz w:val="24"/>
          <w:szCs w:val="24"/>
          <w:lang w:eastAsia="zh-CN"/>
        </w:rPr>
        <w:t>期限</w:t>
      </w:r>
      <w:r w:rsidR="00BC6A40" w:rsidRPr="00DD27C1">
        <w:rPr>
          <w:sz w:val="24"/>
          <w:szCs w:val="24"/>
          <w:lang w:eastAsia="zh-CN"/>
        </w:rPr>
        <w:t>：</w:t>
      </w:r>
      <w:r w:rsidR="00510004" w:rsidRPr="00DD27C1">
        <w:rPr>
          <w:rFonts w:hint="eastAsia"/>
          <w:sz w:val="24"/>
          <w:szCs w:val="24"/>
          <w:lang w:eastAsia="zh-CN"/>
        </w:rPr>
        <w:t>合同签订之日起</w:t>
      </w:r>
      <w:r w:rsidR="00510004" w:rsidRPr="00DD27C1">
        <w:rPr>
          <w:sz w:val="24"/>
          <w:szCs w:val="24"/>
          <w:lang w:eastAsia="zh-CN"/>
        </w:rPr>
        <w:t>25天内拆除并清理、转运完成。</w:t>
      </w:r>
    </w:p>
    <w:p w:rsidR="00AA1C15" w:rsidRPr="00DD27C1" w:rsidRDefault="00AA1C15" w:rsidP="000F262A">
      <w:pPr>
        <w:pStyle w:val="aa"/>
        <w:numPr>
          <w:ilvl w:val="0"/>
          <w:numId w:val="6"/>
        </w:numPr>
        <w:autoSpaceDE/>
        <w:autoSpaceDN/>
        <w:spacing w:before="0" w:line="360" w:lineRule="auto"/>
        <w:jc w:val="both"/>
        <w:rPr>
          <w:b/>
          <w:bCs/>
          <w:sz w:val="24"/>
          <w:szCs w:val="24"/>
        </w:rPr>
      </w:pPr>
      <w:r w:rsidRPr="00DD27C1">
        <w:rPr>
          <w:rFonts w:hint="eastAsia"/>
          <w:b/>
          <w:bCs/>
          <w:sz w:val="24"/>
          <w:szCs w:val="24"/>
        </w:rPr>
        <w:t>参选人资格要求</w:t>
      </w:r>
    </w:p>
    <w:p w:rsidR="00EB0F91" w:rsidRPr="00DD27C1" w:rsidRDefault="00470BD0" w:rsidP="000F262A">
      <w:pPr>
        <w:pStyle w:val="aa"/>
        <w:numPr>
          <w:ilvl w:val="0"/>
          <w:numId w:val="9"/>
        </w:numPr>
        <w:tabs>
          <w:tab w:val="left" w:pos="360"/>
          <w:tab w:val="left" w:pos="540"/>
          <w:tab w:val="left" w:pos="720"/>
        </w:tabs>
        <w:autoSpaceDE/>
        <w:autoSpaceDN/>
        <w:spacing w:before="0" w:line="420" w:lineRule="exact"/>
        <w:jc w:val="both"/>
        <w:rPr>
          <w:sz w:val="24"/>
          <w:szCs w:val="24"/>
          <w:lang w:eastAsia="zh-CN"/>
        </w:rPr>
      </w:pPr>
      <w:r w:rsidRPr="00DD27C1">
        <w:rPr>
          <w:rFonts w:cs="Times New Roman"/>
          <w:sz w:val="24"/>
          <w:szCs w:val="24"/>
          <w:lang w:eastAsia="zh-CN"/>
        </w:rPr>
        <w:t>参选</w:t>
      </w:r>
      <w:r w:rsidRPr="00DD27C1">
        <w:rPr>
          <w:color w:val="000000"/>
          <w:sz w:val="24"/>
          <w:szCs w:val="24"/>
          <w:lang w:eastAsia="zh-CN"/>
        </w:rPr>
        <w:t>人</w:t>
      </w:r>
      <w:r w:rsidR="00E33F16" w:rsidRPr="00DD27C1">
        <w:rPr>
          <w:rFonts w:hint="eastAsia"/>
          <w:color w:val="000000"/>
          <w:sz w:val="24"/>
          <w:szCs w:val="24"/>
          <w:lang w:eastAsia="zh-CN"/>
        </w:rPr>
        <w:t>必须</w:t>
      </w:r>
      <w:r w:rsidR="00E33F16" w:rsidRPr="00DD27C1">
        <w:rPr>
          <w:rFonts w:hint="eastAsia"/>
          <w:sz w:val="24"/>
          <w:szCs w:val="24"/>
          <w:lang w:eastAsia="zh-CN"/>
        </w:rPr>
        <w:t>具有中华人民共和国境内注册的独立法人资格，具备有效的营业执照</w:t>
      </w:r>
      <w:r w:rsidR="00222711" w:rsidRPr="00DD27C1">
        <w:rPr>
          <w:sz w:val="24"/>
          <w:szCs w:val="24"/>
          <w:lang w:eastAsia="zh-CN"/>
        </w:rPr>
        <w:t>。</w:t>
      </w:r>
    </w:p>
    <w:p w:rsidR="00F26A94" w:rsidRPr="00DD27C1" w:rsidRDefault="00510004" w:rsidP="000F262A">
      <w:pPr>
        <w:pStyle w:val="aa"/>
        <w:numPr>
          <w:ilvl w:val="0"/>
          <w:numId w:val="9"/>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因仓库拆除及部分废品可能由于体积大等原因，需要切割等动火作业、登高作业、吊装作业，参选人作业人员拥有相应特种作业证书，</w:t>
      </w:r>
      <w:r w:rsidR="006C20E5" w:rsidRPr="00DD27C1">
        <w:rPr>
          <w:rFonts w:hint="eastAsia"/>
          <w:sz w:val="24"/>
          <w:szCs w:val="24"/>
          <w:lang w:eastAsia="zh-CN"/>
        </w:rPr>
        <w:t>参选人必须具备石油化工厂作业经验及与化工厂有类似收购合约的签约近三年业绩，投标时需提供相应合同、磅单及发票</w:t>
      </w:r>
      <w:r w:rsidRPr="00DD27C1">
        <w:rPr>
          <w:rFonts w:hint="eastAsia"/>
          <w:sz w:val="24"/>
          <w:szCs w:val="24"/>
          <w:lang w:eastAsia="zh-CN"/>
        </w:rPr>
        <w:t>复印件</w:t>
      </w:r>
      <w:r w:rsidR="006C20E5" w:rsidRPr="00DD27C1">
        <w:rPr>
          <w:rFonts w:hint="eastAsia"/>
          <w:sz w:val="24"/>
          <w:szCs w:val="24"/>
          <w:lang w:eastAsia="zh-CN"/>
        </w:rPr>
        <w:t>备查。近三年业绩时间为招标公布之日起前三年的业绩要求，以合同签订时间为准</w:t>
      </w:r>
      <w:r w:rsidR="00F26A94" w:rsidRPr="00DD27C1">
        <w:rPr>
          <w:sz w:val="24"/>
          <w:szCs w:val="24"/>
          <w:lang w:eastAsia="zh-CN"/>
        </w:rPr>
        <w:t>。</w:t>
      </w:r>
    </w:p>
    <w:p w:rsidR="006C20E5" w:rsidRPr="00DD27C1" w:rsidRDefault="006C20E5" w:rsidP="000F262A">
      <w:pPr>
        <w:pStyle w:val="aa"/>
        <w:numPr>
          <w:ilvl w:val="0"/>
          <w:numId w:val="9"/>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参选人需在参选人所在本地公安机关有备案登记</w:t>
      </w:r>
      <w:r w:rsidR="000C5442" w:rsidRPr="00DD27C1">
        <w:rPr>
          <w:rFonts w:hint="eastAsia"/>
          <w:sz w:val="24"/>
          <w:szCs w:val="24"/>
          <w:lang w:eastAsia="zh-CN"/>
        </w:rPr>
        <w:t>并提供相应登记证明材料。</w:t>
      </w:r>
    </w:p>
    <w:p w:rsidR="000C5442" w:rsidRPr="00DD27C1" w:rsidRDefault="000C5442" w:rsidP="000F262A">
      <w:pPr>
        <w:pStyle w:val="aa"/>
        <w:numPr>
          <w:ilvl w:val="0"/>
          <w:numId w:val="9"/>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因场地清理需保障进度，要求参选人配备自有机具，机具为夹机（挖掘机改造的）及运输车辆。</w:t>
      </w:r>
    </w:p>
    <w:p w:rsidR="00294091" w:rsidRPr="00DD27C1" w:rsidRDefault="00E806BE" w:rsidP="000F262A">
      <w:pPr>
        <w:pStyle w:val="aa"/>
        <w:numPr>
          <w:ilvl w:val="0"/>
          <w:numId w:val="9"/>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本次发包项目不接受联合体报名，同</w:t>
      </w:r>
      <w:r w:rsidRPr="00DD27C1">
        <w:rPr>
          <w:sz w:val="24"/>
          <w:szCs w:val="24"/>
          <w:lang w:eastAsia="zh-CN"/>
        </w:rPr>
        <w:t>时</w:t>
      </w:r>
      <w:r w:rsidR="00294091" w:rsidRPr="00DD27C1">
        <w:rPr>
          <w:sz w:val="24"/>
          <w:szCs w:val="24"/>
          <w:lang w:eastAsia="zh-CN"/>
        </w:rPr>
        <w:t>严禁转包行为，如发现转包行为，招标人可终止合同，投标人将承担一切损失及相关法律责任。严格限制分包。中标后不准分包，否则招标人可终止合同，投标人将承担一切损失及相关法律责任。</w:t>
      </w:r>
    </w:p>
    <w:p w:rsidR="00AA1C15" w:rsidRPr="00DD27C1" w:rsidRDefault="00470BD0" w:rsidP="000F262A">
      <w:pPr>
        <w:pStyle w:val="aa"/>
        <w:numPr>
          <w:ilvl w:val="0"/>
          <w:numId w:val="9"/>
        </w:numPr>
        <w:autoSpaceDE/>
        <w:autoSpaceDN/>
        <w:spacing w:before="0" w:line="360" w:lineRule="auto"/>
        <w:jc w:val="both"/>
        <w:rPr>
          <w:sz w:val="24"/>
          <w:szCs w:val="24"/>
          <w:lang w:eastAsia="zh-CN"/>
        </w:rPr>
      </w:pPr>
      <w:r w:rsidRPr="00DD27C1">
        <w:rPr>
          <w:rFonts w:hint="eastAsia"/>
          <w:sz w:val="24"/>
          <w:szCs w:val="24"/>
          <w:lang w:eastAsia="zh-CN"/>
        </w:rPr>
        <w:t>参选人</w:t>
      </w:r>
      <w:r w:rsidR="00750C81" w:rsidRPr="00DD27C1">
        <w:rPr>
          <w:rFonts w:hint="eastAsia"/>
          <w:sz w:val="24"/>
          <w:szCs w:val="24"/>
          <w:lang w:eastAsia="zh-CN"/>
        </w:rPr>
        <w:t>没有失信黑名单记录（以最高院失信被执行人系统发布信息为准）。</w:t>
      </w:r>
    </w:p>
    <w:p w:rsidR="00AA1C15" w:rsidRPr="00DD27C1" w:rsidRDefault="00470BD0" w:rsidP="000F262A">
      <w:pPr>
        <w:pStyle w:val="aa"/>
        <w:numPr>
          <w:ilvl w:val="0"/>
          <w:numId w:val="9"/>
        </w:numPr>
        <w:autoSpaceDE/>
        <w:autoSpaceDN/>
        <w:spacing w:before="0" w:line="360" w:lineRule="auto"/>
        <w:jc w:val="both"/>
        <w:rPr>
          <w:sz w:val="24"/>
          <w:szCs w:val="24"/>
          <w:lang w:eastAsia="zh-CN"/>
        </w:rPr>
      </w:pPr>
      <w:r w:rsidRPr="00DD27C1">
        <w:rPr>
          <w:rFonts w:hint="eastAsia"/>
          <w:sz w:val="24"/>
          <w:szCs w:val="24"/>
          <w:lang w:eastAsia="zh-CN"/>
        </w:rPr>
        <w:t>参选人</w:t>
      </w:r>
      <w:r w:rsidR="00AA1C15" w:rsidRPr="00DD27C1">
        <w:rPr>
          <w:rFonts w:hint="eastAsia"/>
          <w:sz w:val="24"/>
          <w:szCs w:val="24"/>
          <w:lang w:eastAsia="zh-CN"/>
        </w:rPr>
        <w:t>与比选人无诉讼纠纷。</w:t>
      </w:r>
    </w:p>
    <w:p w:rsidR="00DD27C1" w:rsidRPr="00DD27C1" w:rsidRDefault="00DD27C1" w:rsidP="00DD27C1">
      <w:pPr>
        <w:pStyle w:val="aa"/>
        <w:numPr>
          <w:ilvl w:val="0"/>
          <w:numId w:val="6"/>
        </w:numPr>
        <w:autoSpaceDE/>
        <w:autoSpaceDN/>
        <w:spacing w:before="0" w:line="360" w:lineRule="auto"/>
        <w:jc w:val="both"/>
        <w:rPr>
          <w:b/>
          <w:bCs/>
          <w:sz w:val="24"/>
          <w:szCs w:val="24"/>
          <w:lang w:eastAsia="zh-CN"/>
        </w:rPr>
      </w:pPr>
      <w:r w:rsidRPr="00DD27C1">
        <w:rPr>
          <w:rFonts w:hint="eastAsia"/>
          <w:b/>
          <w:bCs/>
          <w:sz w:val="24"/>
          <w:szCs w:val="24"/>
          <w:lang w:eastAsia="zh-CN"/>
        </w:rPr>
        <w:t>参选保证金和履约保证金：</w:t>
      </w:r>
    </w:p>
    <w:p w:rsidR="00DD27C1" w:rsidRPr="00C76284" w:rsidRDefault="00DD27C1" w:rsidP="00DD27C1">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lastRenderedPageBreak/>
        <w:t>1</w:t>
      </w:r>
      <w:r>
        <w:rPr>
          <w:rFonts w:asciiTheme="minorEastAsia" w:eastAsiaTheme="minorEastAsia" w:hAnsiTheme="minorEastAsia" w:hint="eastAsia"/>
          <w:sz w:val="24"/>
          <w:szCs w:val="24"/>
          <w:lang w:eastAsia="zh-CN"/>
        </w:rPr>
        <w:t>、参选保证金的金额为：人民币五</w:t>
      </w:r>
      <w:r w:rsidRPr="00C76284">
        <w:rPr>
          <w:rFonts w:asciiTheme="minorEastAsia" w:eastAsiaTheme="minorEastAsia" w:hAnsiTheme="minorEastAsia" w:hint="eastAsia"/>
          <w:sz w:val="24"/>
          <w:szCs w:val="24"/>
          <w:lang w:eastAsia="zh-CN"/>
        </w:rPr>
        <w:t>万元整（</w:t>
      </w:r>
      <w:r>
        <w:rPr>
          <w:rFonts w:asciiTheme="minorEastAsia" w:eastAsiaTheme="minorEastAsia" w:hAnsiTheme="minorEastAsia" w:hint="eastAsia"/>
          <w:sz w:val="24"/>
          <w:szCs w:val="24"/>
          <w:lang w:eastAsia="zh-CN"/>
        </w:rPr>
        <w:t>5</w:t>
      </w:r>
      <w:r w:rsidRPr="00C76284">
        <w:rPr>
          <w:rFonts w:asciiTheme="minorEastAsia" w:eastAsiaTheme="minorEastAsia" w:hAnsiTheme="minorEastAsia" w:hint="eastAsia"/>
          <w:sz w:val="24"/>
          <w:szCs w:val="24"/>
          <w:lang w:eastAsia="zh-CN"/>
        </w:rPr>
        <w:t>万元）；</w:t>
      </w:r>
    </w:p>
    <w:p w:rsidR="00DD27C1" w:rsidRPr="00C76284" w:rsidRDefault="00DD27C1" w:rsidP="00DD27C1">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DD27C1" w:rsidRPr="00C76284" w:rsidRDefault="00DD27C1" w:rsidP="00DD27C1">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DD27C1" w:rsidRPr="001446C0" w:rsidRDefault="00DD27C1" w:rsidP="00DD27C1">
      <w:pPr>
        <w:autoSpaceDE/>
        <w:autoSpaceDN/>
        <w:spacing w:line="360" w:lineRule="auto"/>
        <w:ind w:firstLineChars="250" w:firstLine="600"/>
        <w:jc w:val="both"/>
        <w:rPr>
          <w:sz w:val="24"/>
          <w:szCs w:val="24"/>
          <w:lang w:eastAsia="zh-CN"/>
        </w:rPr>
      </w:pPr>
      <w:r w:rsidRPr="001446C0">
        <w:rPr>
          <w:rFonts w:hint="eastAsia"/>
          <w:sz w:val="24"/>
          <w:szCs w:val="24"/>
          <w:lang w:eastAsia="zh-CN"/>
        </w:rPr>
        <w:t>4参选保证金和履约</w:t>
      </w:r>
      <w:r w:rsidRPr="001446C0">
        <w:rPr>
          <w:sz w:val="24"/>
          <w:szCs w:val="24"/>
          <w:lang w:eastAsia="zh-CN"/>
        </w:rPr>
        <w:t>保证</w:t>
      </w:r>
      <w:r w:rsidRPr="001446C0">
        <w:rPr>
          <w:rFonts w:hint="eastAsia"/>
          <w:sz w:val="24"/>
          <w:szCs w:val="24"/>
          <w:lang w:eastAsia="zh-CN"/>
        </w:rPr>
        <w:t>金的缴纳账户如下：</w:t>
      </w:r>
    </w:p>
    <w:p w:rsidR="00DD27C1" w:rsidRPr="00CD3F1C" w:rsidRDefault="00DD27C1" w:rsidP="00DD27C1">
      <w:pPr>
        <w:pStyle w:val="a6"/>
        <w:spacing w:line="360" w:lineRule="auto"/>
        <w:ind w:left="1192" w:right="121"/>
        <w:jc w:val="both"/>
        <w:rPr>
          <w:lang w:eastAsia="zh-CN"/>
        </w:rPr>
      </w:pPr>
      <w:r w:rsidRPr="00CD3F1C">
        <w:rPr>
          <w:rFonts w:hint="eastAsia"/>
          <w:lang w:eastAsia="zh-CN"/>
        </w:rPr>
        <w:t>开户名称：福建福海创石油化工有限公司</w:t>
      </w:r>
    </w:p>
    <w:p w:rsidR="00DD27C1" w:rsidRPr="00CD3F1C" w:rsidRDefault="00DD27C1" w:rsidP="00DD27C1">
      <w:pPr>
        <w:pStyle w:val="a6"/>
        <w:spacing w:line="360" w:lineRule="auto"/>
        <w:ind w:left="1192" w:right="121"/>
        <w:jc w:val="both"/>
        <w:rPr>
          <w:lang w:eastAsia="zh-CN"/>
        </w:rPr>
      </w:pPr>
      <w:r w:rsidRPr="00CD3F1C">
        <w:rPr>
          <w:rFonts w:hint="eastAsia"/>
          <w:lang w:eastAsia="zh-CN"/>
        </w:rPr>
        <w:t>开户银行：中国银行漳州古雷支行</w:t>
      </w:r>
    </w:p>
    <w:p w:rsidR="00DD27C1" w:rsidRDefault="00DD27C1" w:rsidP="00DD27C1">
      <w:pPr>
        <w:spacing w:line="276" w:lineRule="auto"/>
        <w:ind w:firstLineChars="500" w:firstLine="1200"/>
        <w:rPr>
          <w:sz w:val="24"/>
          <w:szCs w:val="24"/>
          <w:lang w:eastAsia="zh-CN"/>
        </w:rPr>
      </w:pPr>
      <w:r w:rsidRPr="00CD3F1C">
        <w:rPr>
          <w:rFonts w:hint="eastAsia"/>
          <w:sz w:val="24"/>
          <w:szCs w:val="24"/>
          <w:lang w:eastAsia="zh-CN"/>
        </w:rPr>
        <w:t>帐号：</w:t>
      </w:r>
      <w:r w:rsidRPr="00CD3F1C">
        <w:rPr>
          <w:sz w:val="24"/>
          <w:szCs w:val="24"/>
          <w:lang w:eastAsia="zh-CN"/>
        </w:rPr>
        <w:t>406574816628</w:t>
      </w:r>
    </w:p>
    <w:p w:rsidR="00DD27C1" w:rsidRPr="00C76284" w:rsidRDefault="00DD27C1" w:rsidP="00DD27C1">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sidRPr="00DD27C1">
        <w:rPr>
          <w:rFonts w:asciiTheme="minorEastAsia" w:eastAsiaTheme="minorEastAsia" w:hAnsiTheme="minorEastAsia" w:hint="eastAsia"/>
          <w:bCs/>
          <w:sz w:val="24"/>
          <w:szCs w:val="24"/>
          <w:lang w:eastAsia="zh-CN"/>
        </w:rPr>
        <w:t>仓库拆除及钢材处置</w:t>
      </w:r>
      <w:r w:rsidRPr="00392CF1">
        <w:rPr>
          <w:rFonts w:asciiTheme="minorEastAsia" w:eastAsiaTheme="minorEastAsia" w:hAnsiTheme="minorEastAsia" w:hint="eastAsia"/>
          <w:bCs/>
          <w:sz w:val="24"/>
          <w:szCs w:val="24"/>
          <w:lang w:eastAsia="zh-CN"/>
        </w:rPr>
        <w:t>项目</w:t>
      </w:r>
      <w:r w:rsidRPr="00392CF1">
        <w:rPr>
          <w:rFonts w:asciiTheme="minorEastAsia" w:eastAsiaTheme="minorEastAsia" w:hAnsiTheme="minorEastAsia" w:hint="eastAsia"/>
          <w:sz w:val="24"/>
          <w:szCs w:val="24"/>
          <w:lang w:eastAsia="zh-CN"/>
        </w:rPr>
        <w:t>参选保</w:t>
      </w:r>
      <w:r w:rsidRPr="00C76284">
        <w:rPr>
          <w:rFonts w:asciiTheme="minorEastAsia" w:eastAsiaTheme="minorEastAsia" w:hAnsiTheme="minorEastAsia" w:hint="eastAsia"/>
          <w:sz w:val="24"/>
          <w:szCs w:val="24"/>
          <w:lang w:eastAsia="zh-CN"/>
        </w:rPr>
        <w:t>证金</w:t>
      </w:r>
    </w:p>
    <w:p w:rsidR="00DD27C1" w:rsidRPr="00C76284" w:rsidRDefault="00DD27C1" w:rsidP="00DD27C1">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参选保证金有效期：60日历天。</w:t>
      </w:r>
    </w:p>
    <w:p w:rsidR="00DD27C1" w:rsidRPr="00C76284" w:rsidRDefault="00DD27C1" w:rsidP="00DD27C1">
      <w:pPr>
        <w:spacing w:line="276" w:lineRule="auto"/>
        <w:ind w:firstLineChars="200" w:firstLine="480"/>
        <w:rPr>
          <w:rFonts w:asciiTheme="minorEastAsia" w:eastAsiaTheme="minorEastAsia" w:hAnsiTheme="minorEastAsia"/>
          <w:spacing w:val="8"/>
          <w:sz w:val="24"/>
          <w:szCs w:val="24"/>
          <w:lang w:eastAsia="zh-CN"/>
        </w:rPr>
      </w:pPr>
      <w:r w:rsidRPr="00C76284">
        <w:rPr>
          <w:rFonts w:asciiTheme="minorEastAsia" w:eastAsiaTheme="minorEastAsia" w:hAnsiTheme="minorEastAsia" w:hint="eastAsia"/>
          <w:sz w:val="24"/>
          <w:szCs w:val="24"/>
          <w:lang w:eastAsia="zh-CN"/>
        </w:rPr>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DD27C1" w:rsidRPr="00392CF1" w:rsidRDefault="00DD27C1" w:rsidP="00DD27C1">
      <w:pPr>
        <w:pStyle w:val="a6"/>
        <w:spacing w:line="360" w:lineRule="auto"/>
        <w:ind w:left="1192" w:right="121"/>
        <w:jc w:val="both"/>
        <w:rPr>
          <w:b/>
          <w:bCs/>
          <w:lang w:eastAsia="zh-CN"/>
        </w:rPr>
      </w:pPr>
    </w:p>
    <w:p w:rsidR="00DD27C1" w:rsidRPr="00845971" w:rsidRDefault="00DD27C1" w:rsidP="00DD27C1">
      <w:pPr>
        <w:pStyle w:val="aa"/>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D27C1" w:rsidRPr="00845971" w:rsidRDefault="00DD27C1" w:rsidP="00DD27C1">
      <w:pPr>
        <w:pStyle w:val="aa"/>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Pr>
          <w:rFonts w:asciiTheme="minorEastAsia" w:eastAsiaTheme="minorEastAsia" w:hAnsiTheme="minorEastAsia" w:hint="eastAsia"/>
          <w:sz w:val="24"/>
          <w:szCs w:val="24"/>
          <w:lang w:eastAsia="zh-CN"/>
        </w:rPr>
        <w:t>05</w:t>
      </w:r>
      <w:r w:rsidRPr="00845971">
        <w:rPr>
          <w:rFonts w:asciiTheme="minorEastAsia" w:eastAsiaTheme="minorEastAsia" w:hAnsiTheme="minorEastAsia" w:hint="eastAsia"/>
          <w:sz w:val="24"/>
          <w:szCs w:val="24"/>
          <w:lang w:eastAsia="zh-CN"/>
        </w:rPr>
        <w:t>月</w:t>
      </w:r>
      <w:r w:rsidR="00D62AC3">
        <w:rPr>
          <w:rFonts w:asciiTheme="minorEastAsia" w:eastAsiaTheme="minorEastAsia" w:hAnsiTheme="minorEastAsia" w:hint="eastAsia"/>
          <w:sz w:val="24"/>
          <w:szCs w:val="24"/>
          <w:lang w:eastAsia="zh-CN"/>
        </w:rPr>
        <w:t>17</w:t>
      </w:r>
      <w:r w:rsidRPr="00845971">
        <w:rPr>
          <w:rFonts w:asciiTheme="minorEastAsia" w:eastAsiaTheme="minorEastAsia" w:hAnsiTheme="minorEastAsia" w:hint="eastAsia"/>
          <w:sz w:val="24"/>
          <w:szCs w:val="24"/>
          <w:lang w:eastAsia="zh-CN"/>
        </w:rPr>
        <w:t>日（共 10 天）。</w:t>
      </w:r>
    </w:p>
    <w:p w:rsidR="00DD27C1" w:rsidRDefault="00DD27C1" w:rsidP="00DD27C1">
      <w:pPr>
        <w:pStyle w:val="aa"/>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9" w:history="1">
        <w:r w:rsidRPr="00845971">
          <w:rPr>
            <w:rStyle w:val="af"/>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sidR="001651CC">
        <w:rPr>
          <w:rFonts w:asciiTheme="minorEastAsia" w:eastAsiaTheme="minorEastAsia" w:hAnsiTheme="minorEastAsia" w:hint="eastAsia"/>
          <w:bCs/>
          <w:sz w:val="24"/>
          <w:szCs w:val="24"/>
          <w:lang w:eastAsia="zh-CN"/>
        </w:rPr>
        <w:t>，营业范围明细</w:t>
      </w:r>
      <w:r>
        <w:rPr>
          <w:rFonts w:asciiTheme="minorEastAsia" w:eastAsiaTheme="minorEastAsia" w:hAnsiTheme="minorEastAsia" w:hint="eastAsia"/>
          <w:bCs/>
          <w:sz w:val="24"/>
          <w:szCs w:val="24"/>
          <w:lang w:eastAsia="zh-CN"/>
        </w:rPr>
        <w:t>；</w:t>
      </w:r>
    </w:p>
    <w:p w:rsidR="00DD27C1" w:rsidRDefault="00DD27C1" w:rsidP="00DD27C1">
      <w:pPr>
        <w:pStyle w:val="aa"/>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DD27C1" w:rsidRPr="008E17EB" w:rsidRDefault="00DD27C1" w:rsidP="00DD27C1">
      <w:pPr>
        <w:pStyle w:val="aa"/>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E17EB">
        <w:rPr>
          <w:rFonts w:asciiTheme="minorEastAsia" w:eastAsiaTheme="minorEastAsia" w:hAnsiTheme="minorEastAsia" w:hint="eastAsia"/>
          <w:b/>
          <w:bCs/>
          <w:sz w:val="24"/>
          <w:szCs w:val="24"/>
          <w:lang w:eastAsia="zh-CN"/>
        </w:rPr>
        <w:t>参选文件递交要求</w:t>
      </w:r>
    </w:p>
    <w:p w:rsidR="00DD27C1" w:rsidRPr="00845971" w:rsidRDefault="00DD27C1" w:rsidP="00DD27C1">
      <w:pPr>
        <w:pStyle w:val="aa"/>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DD27C1" w:rsidRPr="00845971" w:rsidRDefault="00DD27C1" w:rsidP="00DD27C1">
      <w:pPr>
        <w:pStyle w:val="aa"/>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Pr>
          <w:rFonts w:asciiTheme="minorEastAsia" w:eastAsiaTheme="minorEastAsia" w:hAnsiTheme="minorEastAsia" w:hint="eastAsia"/>
          <w:sz w:val="24"/>
          <w:szCs w:val="24"/>
          <w:lang w:eastAsia="zh-CN"/>
        </w:rPr>
        <w:t>05</w:t>
      </w:r>
      <w:r w:rsidRPr="00845971">
        <w:rPr>
          <w:rFonts w:asciiTheme="minorEastAsia" w:eastAsiaTheme="minorEastAsia" w:hAnsiTheme="minorEastAsia" w:hint="eastAsia"/>
          <w:sz w:val="24"/>
          <w:szCs w:val="24"/>
          <w:lang w:eastAsia="zh-CN"/>
        </w:rPr>
        <w:t>月</w:t>
      </w:r>
      <w:r w:rsidR="00D62AC3">
        <w:rPr>
          <w:rFonts w:asciiTheme="minorEastAsia" w:eastAsiaTheme="minorEastAsia" w:hAnsiTheme="minorEastAsia" w:hint="eastAsia"/>
          <w:sz w:val="24"/>
          <w:szCs w:val="24"/>
          <w:lang w:eastAsia="zh-CN"/>
        </w:rPr>
        <w:t>19</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DD27C1" w:rsidRPr="008E17EB" w:rsidRDefault="00DD27C1" w:rsidP="00DD27C1">
      <w:pPr>
        <w:pStyle w:val="aa"/>
        <w:numPr>
          <w:ilvl w:val="0"/>
          <w:numId w:val="4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E17EB">
        <w:rPr>
          <w:rFonts w:asciiTheme="minorEastAsia" w:eastAsiaTheme="minorEastAsia" w:hAnsiTheme="minorEastAsia" w:hint="eastAsia"/>
          <w:b/>
          <w:bCs/>
          <w:sz w:val="24"/>
          <w:szCs w:val="24"/>
        </w:rPr>
        <w:t>联系方式</w:t>
      </w:r>
    </w:p>
    <w:p w:rsidR="00DD27C1" w:rsidRPr="0084597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sidRPr="00845971">
        <w:rPr>
          <w:rFonts w:asciiTheme="minorEastAsia" w:hAnsiTheme="minorEastAsia" w:cs="宋体" w:hint="eastAsia"/>
          <w:bCs/>
          <w:szCs w:val="24"/>
        </w:rPr>
        <w:t>商务联系人：辜安德  电话：13606990996</w:t>
      </w:r>
      <w:r w:rsidRPr="00845971">
        <w:rPr>
          <w:rFonts w:asciiTheme="minorEastAsia" w:hAnsiTheme="minorEastAsia" w:cs="宋体" w:hint="eastAsia"/>
          <w:bCs/>
          <w:szCs w:val="24"/>
        </w:rPr>
        <w:tab/>
        <w:t xml:space="preserve">  邮箱：</w:t>
      </w:r>
      <w:hyperlink r:id="rId10" w:history="1">
        <w:r w:rsidRPr="00845971">
          <w:rPr>
            <w:rStyle w:val="af"/>
            <w:rFonts w:asciiTheme="minorEastAsia" w:hAnsiTheme="minorEastAsia" w:cs="宋体"/>
            <w:bCs/>
            <w:szCs w:val="24"/>
          </w:rPr>
          <w:t>adgu@fhcpec.com.cn</w:t>
        </w:r>
      </w:hyperlink>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Pr>
          <w:rFonts w:asciiTheme="minorEastAsia" w:hAnsiTheme="minorEastAsia" w:cs="宋体" w:hint="eastAsia"/>
          <w:bCs/>
          <w:szCs w:val="24"/>
        </w:rPr>
        <w:t>现场</w:t>
      </w:r>
      <w:r w:rsidRPr="00845971">
        <w:rPr>
          <w:rFonts w:asciiTheme="minorEastAsia" w:hAnsiTheme="minorEastAsia" w:cs="宋体" w:hint="eastAsia"/>
          <w:bCs/>
          <w:szCs w:val="24"/>
        </w:rPr>
        <w:t>联系人：</w:t>
      </w:r>
      <w:r w:rsidRPr="00DD27C1">
        <w:rPr>
          <w:rFonts w:asciiTheme="minorEastAsia" w:hAnsiTheme="minorEastAsia" w:cs="宋体" w:hint="eastAsia"/>
          <w:bCs/>
          <w:szCs w:val="24"/>
        </w:rPr>
        <w:t>严辉华</w:t>
      </w:r>
      <w:r w:rsidRPr="00ED478D">
        <w:rPr>
          <w:rFonts w:asciiTheme="minorEastAsia" w:hAnsiTheme="minorEastAsia" w:cs="宋体"/>
          <w:bCs/>
          <w:szCs w:val="24"/>
        </w:rPr>
        <w:t xml:space="preserve">  </w:t>
      </w:r>
      <w:r w:rsidRPr="00845971">
        <w:rPr>
          <w:rFonts w:asciiTheme="minorEastAsia" w:hAnsiTheme="minorEastAsia" w:cs="宋体" w:hint="eastAsia"/>
          <w:bCs/>
          <w:szCs w:val="24"/>
        </w:rPr>
        <w:t>电话：</w:t>
      </w:r>
      <w:r w:rsidRPr="00DD27C1">
        <w:rPr>
          <w:rFonts w:asciiTheme="minorEastAsia" w:hAnsiTheme="minorEastAsia" w:cs="宋体"/>
          <w:bCs/>
          <w:szCs w:val="24"/>
        </w:rPr>
        <w:t>18060250872</w:t>
      </w:r>
      <w:r w:rsidRPr="00C47313">
        <w:rPr>
          <w:rFonts w:asciiTheme="minorEastAsia" w:hAnsiTheme="minorEastAsia" w:cs="宋体"/>
          <w:bCs/>
          <w:szCs w:val="24"/>
        </w:rPr>
        <w:t xml:space="preserve"> </w:t>
      </w:r>
      <w:r w:rsidRPr="00A8313D">
        <w:rPr>
          <w:rFonts w:asciiTheme="minorEastAsia" w:hAnsiTheme="minorEastAsia" w:cs="宋体"/>
          <w:bCs/>
          <w:szCs w:val="24"/>
        </w:rPr>
        <w:t xml:space="preserve"> </w:t>
      </w:r>
      <w:r w:rsidRPr="00845971">
        <w:rPr>
          <w:rFonts w:asciiTheme="minorEastAsia" w:hAnsiTheme="minorEastAsia" w:cs="宋体" w:hint="eastAsia"/>
          <w:bCs/>
          <w:szCs w:val="24"/>
        </w:rPr>
        <w:t xml:space="preserve">  邮箱：</w:t>
      </w:r>
      <w:r w:rsidRPr="00DD27C1">
        <w:rPr>
          <w:rStyle w:val="cdmessage"/>
          <w:color w:val="111111"/>
        </w:rPr>
        <w:t xml:space="preserve">hhyan@fhcpec.com.cn  </w:t>
      </w:r>
    </w:p>
    <w:p w:rsidR="00DD27C1" w:rsidRPr="0084597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
          <w:bCs/>
          <w:szCs w:val="24"/>
        </w:rPr>
      </w:pPr>
      <w:r w:rsidRPr="00845971">
        <w:rPr>
          <w:rFonts w:asciiTheme="minorEastAsia" w:hAnsiTheme="minorEastAsia" w:cs="宋体" w:hint="eastAsia"/>
          <w:bCs/>
          <w:szCs w:val="24"/>
        </w:rPr>
        <w:t>纪检监察室电话：0596-6311774  邮箱：</w:t>
      </w:r>
      <w:r w:rsidRPr="004F1F3D">
        <w:rPr>
          <w:rFonts w:asciiTheme="minorEastAsia" w:hAnsiTheme="minorEastAsia" w:cs="Helvetica" w:hint="eastAsia"/>
        </w:rPr>
        <w:t>：</w:t>
      </w:r>
      <w:r w:rsidRPr="00C65330">
        <w:t>fhcjc@fhcpec.com.cn</w:t>
      </w:r>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bCs/>
          <w:szCs w:val="24"/>
        </w:rPr>
      </w:pPr>
      <w:r w:rsidRPr="00845971">
        <w:rPr>
          <w:rFonts w:asciiTheme="minorEastAsia" w:hAnsiTheme="minorEastAsia" w:cs="宋体" w:hint="eastAsia"/>
          <w:bCs/>
          <w:szCs w:val="24"/>
        </w:rPr>
        <w:lastRenderedPageBreak/>
        <w:t>联系地址：</w:t>
      </w:r>
      <w:r w:rsidRPr="00845971">
        <w:rPr>
          <w:rFonts w:asciiTheme="minorEastAsia" w:hAnsiTheme="minorEastAsia" w:hint="eastAsia"/>
          <w:bCs/>
          <w:szCs w:val="24"/>
        </w:rPr>
        <w:t>漳州市漳浦县古雷经济开发区腾龙路</w:t>
      </w:r>
      <w:r w:rsidRPr="00845971">
        <w:rPr>
          <w:rFonts w:asciiTheme="minorEastAsia" w:hAnsiTheme="minorEastAsia"/>
          <w:bCs/>
          <w:szCs w:val="24"/>
        </w:rPr>
        <w:t>84号</w:t>
      </w:r>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sidRPr="00845971">
        <w:rPr>
          <w:rFonts w:asciiTheme="minorEastAsia" w:hAnsiTheme="minorEastAsia" w:cs="宋体" w:hint="eastAsia"/>
          <w:bCs/>
          <w:szCs w:val="24"/>
        </w:rPr>
        <w:t>邮    编：363216</w:t>
      </w:r>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DD27C1" w:rsidRDefault="00DD27C1" w:rsidP="00DD27C1">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DD27C1" w:rsidRPr="00C8517B" w:rsidRDefault="00DD27C1" w:rsidP="00DD27C1">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DD27C1" w:rsidRPr="00C8517B" w:rsidRDefault="00DD27C1" w:rsidP="00DD27C1">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Pr>
          <w:rFonts w:asciiTheme="minorEastAsia" w:eastAsiaTheme="minorEastAsia" w:hAnsiTheme="minorEastAsia" w:hint="eastAsia"/>
          <w:sz w:val="24"/>
          <w:szCs w:val="24"/>
          <w:lang w:eastAsia="zh-CN"/>
        </w:rPr>
        <w:t>0</w:t>
      </w:r>
      <w:r w:rsidR="00610582">
        <w:rPr>
          <w:rFonts w:asciiTheme="minorEastAsia" w:eastAsiaTheme="minorEastAsia" w:hAnsiTheme="minorEastAsia" w:hint="eastAsia"/>
          <w:sz w:val="24"/>
          <w:szCs w:val="24"/>
          <w:lang w:eastAsia="zh-CN"/>
        </w:rPr>
        <w:t>4</w:t>
      </w:r>
      <w:r w:rsidRPr="00C8517B">
        <w:rPr>
          <w:rFonts w:asciiTheme="minorEastAsia" w:eastAsiaTheme="minorEastAsia" w:hAnsiTheme="minorEastAsia" w:hint="eastAsia"/>
          <w:sz w:val="24"/>
          <w:szCs w:val="24"/>
          <w:lang w:eastAsia="zh-CN"/>
        </w:rPr>
        <w:t>月</w:t>
      </w:r>
      <w:r w:rsidR="00610582">
        <w:rPr>
          <w:rFonts w:asciiTheme="minorEastAsia" w:eastAsiaTheme="minorEastAsia" w:hAnsiTheme="minorEastAsia" w:hint="eastAsia"/>
          <w:sz w:val="24"/>
          <w:szCs w:val="24"/>
          <w:lang w:eastAsia="zh-CN"/>
        </w:rPr>
        <w:t>30</w:t>
      </w:r>
      <w:r>
        <w:rPr>
          <w:rFonts w:asciiTheme="minorEastAsia" w:eastAsiaTheme="minorEastAsia" w:hAnsiTheme="minorEastAsia" w:hint="eastAsia"/>
          <w:sz w:val="24"/>
          <w:szCs w:val="24"/>
          <w:lang w:eastAsia="zh-CN"/>
        </w:rPr>
        <w:t>日</w:t>
      </w:r>
    </w:p>
    <w:p w:rsidR="005E5C0A" w:rsidRDefault="005E5C0A" w:rsidP="000A6CA9">
      <w:pPr>
        <w:spacing w:line="360" w:lineRule="auto"/>
        <w:ind w:firstLineChars="200" w:firstLine="480"/>
        <w:jc w:val="right"/>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C57428" w:rsidRPr="00DD27C1">
        <w:rPr>
          <w:lang w:eastAsia="zh-CN"/>
        </w:rPr>
        <w:t>PX厂区四公司螺栓库、法兰库、安全阀校验站三座轻钢结构彩板房仓库拆除及钢材处置。</w:t>
      </w:r>
    </w:p>
    <w:p w:rsidR="00967702" w:rsidRPr="00F43F82" w:rsidRDefault="00F43F82" w:rsidP="00FE1AA2">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C57428">
        <w:rPr>
          <w:rFonts w:hint="eastAsia"/>
          <w:lang w:eastAsia="zh-CN"/>
        </w:rPr>
        <w:t>腾龙路84号，PX厂区</w:t>
      </w:r>
      <w:r w:rsidR="00CD219F">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C57428">
        <w:rPr>
          <w:rFonts w:hint="eastAsia"/>
          <w:lang w:eastAsia="zh-CN"/>
        </w:rPr>
        <w:t>拆除费用固定价，销售废钢</w:t>
      </w:r>
      <w:r w:rsidR="00CD219F">
        <w:rPr>
          <w:rFonts w:hint="eastAsia"/>
          <w:lang w:eastAsia="zh-CN"/>
        </w:rPr>
        <w:t>固定单价发包，合同期限内</w:t>
      </w:r>
      <w:r w:rsidR="00C57428">
        <w:rPr>
          <w:rFonts w:hint="eastAsia"/>
          <w:lang w:eastAsia="zh-CN"/>
        </w:rPr>
        <w:t>一次性</w:t>
      </w:r>
      <w:r w:rsidR="00CD219F">
        <w:rPr>
          <w:rFonts w:hint="eastAsia"/>
          <w:lang w:eastAsia="zh-CN"/>
        </w:rPr>
        <w:t>销售（数量为预估量，结算以实际过磅重为准）</w:t>
      </w:r>
      <w:r w:rsidR="00A66633" w:rsidRPr="00335435">
        <w:rPr>
          <w:rFonts w:hint="eastAsia"/>
          <w:lang w:eastAsia="zh-CN"/>
        </w:rPr>
        <w:t>。</w:t>
      </w:r>
    </w:p>
    <w:p w:rsidR="00C57428" w:rsidRDefault="00F43F82" w:rsidP="00C57428">
      <w:pPr>
        <w:pStyle w:val="a6"/>
        <w:spacing w:line="360" w:lineRule="auto"/>
        <w:ind w:right="121" w:firstLine="480"/>
        <w:jc w:val="both"/>
        <w:rPr>
          <w:b/>
          <w:w w:val="95"/>
          <w:sz w:val="28"/>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CD219F">
        <w:rPr>
          <w:rFonts w:hint="eastAsia"/>
          <w:lang w:eastAsia="zh-CN"/>
        </w:rPr>
        <w:t>具体发包内容和要求详见合同附件1《</w:t>
      </w:r>
      <w:r w:rsidR="00C57428" w:rsidRPr="00DD27C1">
        <w:rPr>
          <w:lang w:eastAsia="zh-CN"/>
        </w:rPr>
        <w:t>PX厂区三座轻钢结构彩板房仓库拆除及钢材处置发包说明</w:t>
      </w:r>
      <w:r w:rsidR="00C57428" w:rsidRPr="00DD27C1">
        <w:rPr>
          <w:rFonts w:hint="eastAsia"/>
          <w:lang w:eastAsia="zh-CN"/>
        </w:rPr>
        <w:t>》</w:t>
      </w:r>
      <w:r w:rsidR="00C57428">
        <w:rPr>
          <w:rFonts w:hint="eastAsia"/>
          <w:lang w:eastAsia="zh-CN"/>
        </w:rPr>
        <w:t>。</w:t>
      </w:r>
      <w:r w:rsidR="006F0262">
        <w:rPr>
          <w:rFonts w:hint="eastAsia"/>
          <w:b/>
          <w:w w:val="95"/>
          <w:sz w:val="28"/>
          <w:lang w:eastAsia="zh-CN"/>
        </w:rPr>
        <w:t xml:space="preserve">    </w:t>
      </w:r>
    </w:p>
    <w:p w:rsidR="00967702" w:rsidRPr="00C57428" w:rsidRDefault="00DD56C2" w:rsidP="00C57428">
      <w:pPr>
        <w:pStyle w:val="a6"/>
        <w:spacing w:line="360" w:lineRule="auto"/>
        <w:ind w:right="121" w:firstLine="480"/>
        <w:jc w:val="both"/>
        <w:rPr>
          <w:lang w:eastAsia="zh-CN"/>
        </w:rPr>
      </w:pPr>
      <w:r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D335B4" w:rsidRPr="00DD27C1" w:rsidRDefault="00D335B4" w:rsidP="00D335B4">
      <w:pPr>
        <w:pStyle w:val="aa"/>
        <w:numPr>
          <w:ilvl w:val="0"/>
          <w:numId w:val="41"/>
        </w:numPr>
        <w:tabs>
          <w:tab w:val="left" w:pos="360"/>
          <w:tab w:val="left" w:pos="540"/>
          <w:tab w:val="left" w:pos="720"/>
        </w:tabs>
        <w:autoSpaceDE/>
        <w:autoSpaceDN/>
        <w:spacing w:before="0" w:line="420" w:lineRule="exact"/>
        <w:jc w:val="both"/>
        <w:rPr>
          <w:sz w:val="24"/>
          <w:szCs w:val="24"/>
          <w:lang w:eastAsia="zh-CN"/>
        </w:rPr>
      </w:pPr>
      <w:r w:rsidRPr="00DD27C1">
        <w:rPr>
          <w:rFonts w:cs="Times New Roman"/>
          <w:sz w:val="24"/>
          <w:szCs w:val="24"/>
          <w:lang w:eastAsia="zh-CN"/>
        </w:rPr>
        <w:t>参选</w:t>
      </w:r>
      <w:r w:rsidRPr="00DD27C1">
        <w:rPr>
          <w:color w:val="000000"/>
          <w:sz w:val="24"/>
          <w:szCs w:val="24"/>
          <w:lang w:eastAsia="zh-CN"/>
        </w:rPr>
        <w:t>人</w:t>
      </w:r>
      <w:r w:rsidRPr="00DD27C1">
        <w:rPr>
          <w:rFonts w:hint="eastAsia"/>
          <w:color w:val="000000"/>
          <w:sz w:val="24"/>
          <w:szCs w:val="24"/>
          <w:lang w:eastAsia="zh-CN"/>
        </w:rPr>
        <w:t>必须</w:t>
      </w:r>
      <w:r w:rsidRPr="00DD27C1">
        <w:rPr>
          <w:rFonts w:hint="eastAsia"/>
          <w:sz w:val="24"/>
          <w:szCs w:val="24"/>
          <w:lang w:eastAsia="zh-CN"/>
        </w:rPr>
        <w:t>具有中华人民共和国境内注册的独立法人资格，具备有效的营业执照</w:t>
      </w:r>
      <w:r w:rsidRPr="00DD27C1">
        <w:rPr>
          <w:sz w:val="24"/>
          <w:szCs w:val="24"/>
          <w:lang w:eastAsia="zh-CN"/>
        </w:rPr>
        <w:t>。</w:t>
      </w:r>
    </w:p>
    <w:p w:rsidR="00D335B4" w:rsidRPr="00DD27C1" w:rsidRDefault="00D335B4" w:rsidP="00D335B4">
      <w:pPr>
        <w:pStyle w:val="aa"/>
        <w:numPr>
          <w:ilvl w:val="0"/>
          <w:numId w:val="41"/>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因仓库拆除及部分废品可能由于体积大等原因，需要切割等动火作业、登高作业、吊装作业，参选人作业人员拥有相应特种作业证书，参选人必须具备石油化工厂作业经验及与化工厂有类似收购合约的签约近三年业绩，投标时需提供相应合同、磅单及发票复印件备查。近三年业绩时间为招标公布之日起前三年的业绩要求，以合同签订时间为准</w:t>
      </w:r>
      <w:r w:rsidRPr="00DD27C1">
        <w:rPr>
          <w:sz w:val="24"/>
          <w:szCs w:val="24"/>
          <w:lang w:eastAsia="zh-CN"/>
        </w:rPr>
        <w:t>。</w:t>
      </w:r>
    </w:p>
    <w:p w:rsidR="00D335B4" w:rsidRPr="00DD27C1" w:rsidRDefault="00D335B4" w:rsidP="00D335B4">
      <w:pPr>
        <w:pStyle w:val="aa"/>
        <w:numPr>
          <w:ilvl w:val="0"/>
          <w:numId w:val="41"/>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参选人需在参选人所在本地公安机关有备案登记并提供相应登记证明材料。</w:t>
      </w:r>
    </w:p>
    <w:p w:rsidR="00D335B4" w:rsidRPr="00DD27C1" w:rsidRDefault="00D335B4" w:rsidP="00D335B4">
      <w:pPr>
        <w:pStyle w:val="aa"/>
        <w:numPr>
          <w:ilvl w:val="0"/>
          <w:numId w:val="41"/>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因场地清理需保障进度，要求参选人配备自有机具，机具为夹机（挖掘机改造的）及运输车辆。</w:t>
      </w:r>
    </w:p>
    <w:p w:rsidR="00D335B4" w:rsidRPr="00DD27C1" w:rsidRDefault="00D335B4" w:rsidP="00D335B4">
      <w:pPr>
        <w:pStyle w:val="aa"/>
        <w:numPr>
          <w:ilvl w:val="0"/>
          <w:numId w:val="41"/>
        </w:numPr>
        <w:tabs>
          <w:tab w:val="left" w:pos="360"/>
          <w:tab w:val="left" w:pos="540"/>
          <w:tab w:val="left" w:pos="720"/>
        </w:tabs>
        <w:autoSpaceDE/>
        <w:autoSpaceDN/>
        <w:spacing w:before="0" w:line="420" w:lineRule="exact"/>
        <w:jc w:val="both"/>
        <w:rPr>
          <w:sz w:val="24"/>
          <w:szCs w:val="24"/>
          <w:lang w:eastAsia="zh-CN"/>
        </w:rPr>
      </w:pPr>
      <w:r w:rsidRPr="00DD27C1">
        <w:rPr>
          <w:rFonts w:hint="eastAsia"/>
          <w:sz w:val="24"/>
          <w:szCs w:val="24"/>
          <w:lang w:eastAsia="zh-CN"/>
        </w:rPr>
        <w:t>本次发包项目不接受联合体报名，同</w:t>
      </w:r>
      <w:r w:rsidRPr="00DD27C1">
        <w:rPr>
          <w:sz w:val="24"/>
          <w:szCs w:val="24"/>
          <w:lang w:eastAsia="zh-CN"/>
        </w:rPr>
        <w:t>时严禁转包行为，如发现转包行为，招标人可终止合同，投标人将承担一切损失及相关法律责任。严格限制分包。中标后不准分包，否则招标人可终止合同，投标人将承担一切损失及相关法律责任。</w:t>
      </w:r>
    </w:p>
    <w:p w:rsidR="00D335B4" w:rsidRPr="00DD27C1" w:rsidRDefault="00D335B4" w:rsidP="00D335B4">
      <w:pPr>
        <w:pStyle w:val="aa"/>
        <w:numPr>
          <w:ilvl w:val="0"/>
          <w:numId w:val="41"/>
        </w:numPr>
        <w:autoSpaceDE/>
        <w:autoSpaceDN/>
        <w:spacing w:before="0" w:line="360" w:lineRule="auto"/>
        <w:jc w:val="both"/>
        <w:rPr>
          <w:sz w:val="24"/>
          <w:szCs w:val="24"/>
          <w:lang w:eastAsia="zh-CN"/>
        </w:rPr>
      </w:pPr>
      <w:r w:rsidRPr="00DD27C1">
        <w:rPr>
          <w:rFonts w:hint="eastAsia"/>
          <w:sz w:val="24"/>
          <w:szCs w:val="24"/>
          <w:lang w:eastAsia="zh-CN"/>
        </w:rPr>
        <w:t>参选人没有失信黑名单记录（以最高院失信被执行人系统发布信息为准）。</w:t>
      </w:r>
    </w:p>
    <w:p w:rsidR="00D335B4" w:rsidRPr="00DD27C1" w:rsidRDefault="00D335B4" w:rsidP="00D335B4">
      <w:pPr>
        <w:pStyle w:val="aa"/>
        <w:numPr>
          <w:ilvl w:val="0"/>
          <w:numId w:val="41"/>
        </w:numPr>
        <w:autoSpaceDE/>
        <w:autoSpaceDN/>
        <w:spacing w:before="0" w:line="360" w:lineRule="auto"/>
        <w:jc w:val="both"/>
        <w:rPr>
          <w:sz w:val="24"/>
          <w:szCs w:val="24"/>
          <w:lang w:eastAsia="zh-CN"/>
        </w:rPr>
      </w:pPr>
      <w:r w:rsidRPr="00DD27C1">
        <w:rPr>
          <w:rFonts w:hint="eastAsia"/>
          <w:sz w:val="24"/>
          <w:szCs w:val="24"/>
          <w:lang w:eastAsia="zh-CN"/>
        </w:rPr>
        <w:t>参选人与比选人无诉讼纠纷。</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D335B4" w:rsidRPr="00C76284" w:rsidRDefault="00D335B4" w:rsidP="00D335B4">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、参选保证金的金额为：人民币五</w:t>
      </w:r>
      <w:r w:rsidRPr="00C76284">
        <w:rPr>
          <w:rFonts w:asciiTheme="minorEastAsia" w:eastAsiaTheme="minorEastAsia" w:hAnsiTheme="minorEastAsia" w:hint="eastAsia"/>
          <w:sz w:val="24"/>
          <w:szCs w:val="24"/>
          <w:lang w:eastAsia="zh-CN"/>
        </w:rPr>
        <w:t>万元整（</w:t>
      </w:r>
      <w:r>
        <w:rPr>
          <w:rFonts w:asciiTheme="minorEastAsia" w:eastAsiaTheme="minorEastAsia" w:hAnsiTheme="minorEastAsia" w:hint="eastAsia"/>
          <w:sz w:val="24"/>
          <w:szCs w:val="24"/>
          <w:lang w:eastAsia="zh-CN"/>
        </w:rPr>
        <w:t>5</w:t>
      </w:r>
      <w:r w:rsidRPr="00C76284">
        <w:rPr>
          <w:rFonts w:asciiTheme="minorEastAsia" w:eastAsiaTheme="minorEastAsia" w:hAnsiTheme="minorEastAsia" w:hint="eastAsia"/>
          <w:sz w:val="24"/>
          <w:szCs w:val="24"/>
          <w:lang w:eastAsia="zh-CN"/>
        </w:rPr>
        <w:t>万元）；</w:t>
      </w:r>
    </w:p>
    <w:p w:rsidR="00D335B4" w:rsidRPr="00C76284" w:rsidRDefault="00D335B4" w:rsidP="00D335B4">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D335B4" w:rsidRPr="00C76284" w:rsidRDefault="00D335B4" w:rsidP="00D335B4">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D335B4" w:rsidRPr="001446C0" w:rsidRDefault="00D335B4" w:rsidP="00D335B4">
      <w:pPr>
        <w:autoSpaceDE/>
        <w:autoSpaceDN/>
        <w:spacing w:line="360" w:lineRule="auto"/>
        <w:ind w:firstLineChars="250" w:firstLine="600"/>
        <w:jc w:val="both"/>
        <w:rPr>
          <w:sz w:val="24"/>
          <w:szCs w:val="24"/>
          <w:lang w:eastAsia="zh-CN"/>
        </w:rPr>
      </w:pPr>
      <w:r w:rsidRPr="001446C0">
        <w:rPr>
          <w:rFonts w:hint="eastAsia"/>
          <w:sz w:val="24"/>
          <w:szCs w:val="24"/>
          <w:lang w:eastAsia="zh-CN"/>
        </w:rPr>
        <w:t>4</w:t>
      </w:r>
      <w:r>
        <w:rPr>
          <w:rFonts w:hint="eastAsia"/>
          <w:sz w:val="24"/>
          <w:szCs w:val="24"/>
          <w:lang w:eastAsia="zh-CN"/>
        </w:rPr>
        <w:t>、</w:t>
      </w:r>
      <w:r w:rsidRPr="001446C0">
        <w:rPr>
          <w:rFonts w:hint="eastAsia"/>
          <w:sz w:val="24"/>
          <w:szCs w:val="24"/>
          <w:lang w:eastAsia="zh-CN"/>
        </w:rPr>
        <w:t>参选保证金和履约</w:t>
      </w:r>
      <w:r w:rsidRPr="001446C0">
        <w:rPr>
          <w:sz w:val="24"/>
          <w:szCs w:val="24"/>
          <w:lang w:eastAsia="zh-CN"/>
        </w:rPr>
        <w:t>保证</w:t>
      </w:r>
      <w:r w:rsidRPr="001446C0">
        <w:rPr>
          <w:rFonts w:hint="eastAsia"/>
          <w:sz w:val="24"/>
          <w:szCs w:val="24"/>
          <w:lang w:eastAsia="zh-CN"/>
        </w:rPr>
        <w:t>金的缴纳账户如下：</w:t>
      </w:r>
    </w:p>
    <w:p w:rsidR="00D335B4" w:rsidRPr="00CD3F1C" w:rsidRDefault="00D335B4" w:rsidP="00D335B4">
      <w:pPr>
        <w:pStyle w:val="a6"/>
        <w:spacing w:line="360" w:lineRule="auto"/>
        <w:ind w:left="1192" w:right="121"/>
        <w:jc w:val="both"/>
        <w:rPr>
          <w:lang w:eastAsia="zh-CN"/>
        </w:rPr>
      </w:pPr>
      <w:r w:rsidRPr="00CD3F1C">
        <w:rPr>
          <w:rFonts w:hint="eastAsia"/>
          <w:lang w:eastAsia="zh-CN"/>
        </w:rPr>
        <w:t>开户名称：福建福海创石油化工有限公司</w:t>
      </w:r>
    </w:p>
    <w:p w:rsidR="00D335B4" w:rsidRPr="00CD3F1C" w:rsidRDefault="00D335B4" w:rsidP="00D335B4">
      <w:pPr>
        <w:pStyle w:val="a6"/>
        <w:spacing w:line="360" w:lineRule="auto"/>
        <w:ind w:left="1192" w:right="121"/>
        <w:jc w:val="both"/>
        <w:rPr>
          <w:lang w:eastAsia="zh-CN"/>
        </w:rPr>
      </w:pPr>
      <w:r w:rsidRPr="00CD3F1C">
        <w:rPr>
          <w:rFonts w:hint="eastAsia"/>
          <w:lang w:eastAsia="zh-CN"/>
        </w:rPr>
        <w:t>开户银行：中国银行漳州古雷支行</w:t>
      </w:r>
    </w:p>
    <w:p w:rsidR="00D335B4" w:rsidRDefault="00D335B4" w:rsidP="00D335B4">
      <w:pPr>
        <w:spacing w:line="276" w:lineRule="auto"/>
        <w:ind w:firstLineChars="500" w:firstLine="1200"/>
        <w:rPr>
          <w:sz w:val="24"/>
          <w:szCs w:val="24"/>
          <w:lang w:eastAsia="zh-CN"/>
        </w:rPr>
      </w:pPr>
      <w:r w:rsidRPr="00CD3F1C">
        <w:rPr>
          <w:rFonts w:hint="eastAsia"/>
          <w:sz w:val="24"/>
          <w:szCs w:val="24"/>
          <w:lang w:eastAsia="zh-CN"/>
        </w:rPr>
        <w:t>帐号：</w:t>
      </w:r>
      <w:r w:rsidRPr="00CD3F1C">
        <w:rPr>
          <w:sz w:val="24"/>
          <w:szCs w:val="24"/>
          <w:lang w:eastAsia="zh-CN"/>
        </w:rPr>
        <w:t>406574816628</w:t>
      </w:r>
    </w:p>
    <w:p w:rsidR="00D335B4" w:rsidRPr="00C76284" w:rsidRDefault="00D335B4" w:rsidP="00D335B4">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sidRPr="00DD27C1">
        <w:rPr>
          <w:rFonts w:asciiTheme="minorEastAsia" w:eastAsiaTheme="minorEastAsia" w:hAnsiTheme="minorEastAsia" w:hint="eastAsia"/>
          <w:bCs/>
          <w:sz w:val="24"/>
          <w:szCs w:val="24"/>
          <w:lang w:eastAsia="zh-CN"/>
        </w:rPr>
        <w:t>仓库拆除及钢材处置</w:t>
      </w:r>
      <w:r w:rsidRPr="00392CF1">
        <w:rPr>
          <w:rFonts w:asciiTheme="minorEastAsia" w:eastAsiaTheme="minorEastAsia" w:hAnsiTheme="minorEastAsia" w:hint="eastAsia"/>
          <w:bCs/>
          <w:sz w:val="24"/>
          <w:szCs w:val="24"/>
          <w:lang w:eastAsia="zh-CN"/>
        </w:rPr>
        <w:t>项目</w:t>
      </w:r>
      <w:r w:rsidRPr="00392CF1">
        <w:rPr>
          <w:rFonts w:asciiTheme="minorEastAsia" w:eastAsiaTheme="minorEastAsia" w:hAnsiTheme="minorEastAsia" w:hint="eastAsia"/>
          <w:sz w:val="24"/>
          <w:szCs w:val="24"/>
          <w:lang w:eastAsia="zh-CN"/>
        </w:rPr>
        <w:t>参选保</w:t>
      </w:r>
      <w:r w:rsidRPr="00C76284">
        <w:rPr>
          <w:rFonts w:asciiTheme="minorEastAsia" w:eastAsiaTheme="minorEastAsia" w:hAnsiTheme="minorEastAsia" w:hint="eastAsia"/>
          <w:sz w:val="24"/>
          <w:szCs w:val="24"/>
          <w:lang w:eastAsia="zh-CN"/>
        </w:rPr>
        <w:t>证金</w:t>
      </w:r>
    </w:p>
    <w:p w:rsidR="00D335B4" w:rsidRPr="00C76284" w:rsidRDefault="00D335B4" w:rsidP="00D335B4">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参选保证金有效期：60日历天。</w:t>
      </w:r>
    </w:p>
    <w:p w:rsidR="00D335B4" w:rsidRPr="00C76284" w:rsidRDefault="00D335B4" w:rsidP="00D335B4">
      <w:pPr>
        <w:spacing w:line="276" w:lineRule="auto"/>
        <w:ind w:firstLineChars="200" w:firstLine="480"/>
        <w:rPr>
          <w:rFonts w:asciiTheme="minorEastAsia" w:eastAsiaTheme="minorEastAsia" w:hAnsiTheme="minorEastAsia"/>
          <w:spacing w:val="8"/>
          <w:sz w:val="24"/>
          <w:szCs w:val="24"/>
          <w:lang w:eastAsia="zh-CN"/>
        </w:rPr>
      </w:pPr>
      <w:r w:rsidRPr="00C76284">
        <w:rPr>
          <w:rFonts w:asciiTheme="minorEastAsia" w:eastAsiaTheme="minorEastAsia" w:hAnsiTheme="minorEastAsia" w:hint="eastAsia"/>
          <w:sz w:val="24"/>
          <w:szCs w:val="24"/>
          <w:lang w:eastAsia="zh-CN"/>
        </w:rPr>
        <w:lastRenderedPageBreak/>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D335B4" w:rsidRPr="002318C1" w:rsidRDefault="00D335B4" w:rsidP="00D335B4">
      <w:pPr>
        <w:pStyle w:val="a6"/>
        <w:spacing w:line="360" w:lineRule="auto"/>
        <w:ind w:right="121" w:firstLineChars="200" w:firstLine="480"/>
        <w:jc w:val="both"/>
        <w:rPr>
          <w:lang w:eastAsia="zh-CN"/>
        </w:rPr>
      </w:pPr>
      <w:r>
        <w:rPr>
          <w:rFonts w:hint="eastAsia"/>
          <w:lang w:eastAsia="zh-CN"/>
        </w:rPr>
        <w:t>5、</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D335B4" w:rsidRPr="002318C1" w:rsidRDefault="00D335B4" w:rsidP="00D335B4">
      <w:pPr>
        <w:pStyle w:val="a6"/>
        <w:spacing w:line="360" w:lineRule="auto"/>
        <w:ind w:right="121"/>
        <w:jc w:val="both"/>
        <w:rPr>
          <w:lang w:eastAsia="zh-CN"/>
        </w:rPr>
      </w:pPr>
      <w:r>
        <w:rPr>
          <w:rFonts w:hint="eastAsia"/>
          <w:lang w:eastAsia="zh-CN"/>
        </w:rPr>
        <w:t xml:space="preserve">    6、</w:t>
      </w:r>
      <w:r w:rsidRPr="002318C1">
        <w:rPr>
          <w:rFonts w:hint="eastAsia"/>
          <w:lang w:eastAsia="zh-CN"/>
        </w:rPr>
        <w:t>对于未能按要求提交保证金的参选文件，比选单位可以视为不符合上面比选要求而予以拒绝；</w:t>
      </w:r>
    </w:p>
    <w:p w:rsidR="00D335B4" w:rsidRPr="002318C1" w:rsidRDefault="00D335B4" w:rsidP="00D335B4">
      <w:pPr>
        <w:pStyle w:val="a6"/>
        <w:spacing w:line="360" w:lineRule="auto"/>
        <w:ind w:right="121"/>
        <w:jc w:val="both"/>
        <w:rPr>
          <w:lang w:eastAsia="zh-CN"/>
        </w:rPr>
      </w:pPr>
      <w:r>
        <w:rPr>
          <w:rFonts w:hint="eastAsia"/>
          <w:lang w:eastAsia="zh-CN"/>
        </w:rPr>
        <w:t xml:space="preserve">    7、</w:t>
      </w:r>
      <w:r w:rsidRPr="002318C1">
        <w:rPr>
          <w:rFonts w:hint="eastAsia"/>
          <w:lang w:eastAsia="zh-CN"/>
        </w:rPr>
        <w:t>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D335B4" w:rsidRPr="008F6A82" w:rsidRDefault="00D335B4" w:rsidP="00D335B4">
      <w:pPr>
        <w:pStyle w:val="a6"/>
        <w:spacing w:line="360" w:lineRule="auto"/>
        <w:ind w:right="121"/>
        <w:jc w:val="both"/>
        <w:rPr>
          <w:color w:val="000000" w:themeColor="text1"/>
          <w:lang w:eastAsia="zh-CN"/>
        </w:rPr>
      </w:pPr>
      <w:r w:rsidRPr="008F6A82">
        <w:rPr>
          <w:rFonts w:hint="eastAsia"/>
          <w:lang w:eastAsia="zh-CN"/>
        </w:rPr>
        <w:t xml:space="preserve">    8</w:t>
      </w:r>
      <w:r>
        <w:rPr>
          <w:rFonts w:hint="eastAsia"/>
          <w:lang w:eastAsia="zh-CN"/>
        </w:rPr>
        <w:t>、</w:t>
      </w:r>
      <w:r w:rsidRPr="008F6A82">
        <w:rPr>
          <w:rFonts w:hint="eastAsia"/>
          <w:lang w:eastAsia="zh-CN"/>
        </w:rPr>
        <w:t>中选者的参选保证金将直接转为履约保证金；</w:t>
      </w:r>
    </w:p>
    <w:p w:rsidR="00D335B4" w:rsidRPr="002318C1" w:rsidRDefault="00D335B4" w:rsidP="00D335B4">
      <w:pPr>
        <w:pStyle w:val="a6"/>
        <w:spacing w:line="360" w:lineRule="auto"/>
        <w:ind w:right="121"/>
        <w:jc w:val="both"/>
        <w:rPr>
          <w:lang w:eastAsia="zh-CN"/>
        </w:rPr>
      </w:pPr>
      <w:r>
        <w:rPr>
          <w:rFonts w:hint="eastAsia"/>
          <w:lang w:eastAsia="zh-CN"/>
        </w:rPr>
        <w:t xml:space="preserve">    9、</w:t>
      </w:r>
      <w:r w:rsidRPr="002318C1">
        <w:rPr>
          <w:rFonts w:hint="eastAsia"/>
          <w:lang w:eastAsia="zh-CN"/>
        </w:rPr>
        <w:t>如有下列情况发生，将被没收参选保证金：</w:t>
      </w:r>
    </w:p>
    <w:p w:rsidR="00D335B4" w:rsidRPr="002318C1" w:rsidRDefault="00D335B4" w:rsidP="00D335B4">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D335B4" w:rsidRPr="008E17EB" w:rsidRDefault="00D335B4" w:rsidP="00D335B4">
      <w:pPr>
        <w:pStyle w:val="a6"/>
        <w:spacing w:line="360" w:lineRule="auto"/>
        <w:ind w:right="121"/>
        <w:jc w:val="both"/>
        <w:rPr>
          <w:w w:val="95"/>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D335B4" w:rsidRPr="003D2A89" w:rsidRDefault="00D335B4" w:rsidP="00D335B4">
      <w:pPr>
        <w:pStyle w:val="11"/>
        <w:spacing w:before="174"/>
        <w:ind w:left="680"/>
        <w:rPr>
          <w:lang w:eastAsia="zh-CN"/>
        </w:rPr>
      </w:pPr>
      <w:r w:rsidRPr="003D2A89">
        <w:rPr>
          <w:w w:val="95"/>
          <w:lang w:eastAsia="zh-CN"/>
        </w:rPr>
        <w:t>八、参选文件的递交</w:t>
      </w:r>
    </w:p>
    <w:p w:rsidR="00D335B4" w:rsidRPr="003D2A89" w:rsidRDefault="00D335B4" w:rsidP="00D335B4">
      <w:pPr>
        <w:pStyle w:val="21"/>
        <w:tabs>
          <w:tab w:val="left" w:pos="6879"/>
        </w:tabs>
        <w:spacing w:before="107" w:line="321" w:lineRule="auto"/>
        <w:ind w:left="118" w:right="106" w:firstLine="480"/>
        <w:rPr>
          <w:lang w:eastAsia="zh-CN"/>
        </w:rPr>
      </w:pPr>
      <w:r w:rsidRPr="003D2A89">
        <w:rPr>
          <w:lang w:eastAsia="zh-CN"/>
        </w:rPr>
        <w:t>1.参选文件递交的截止时间：</w:t>
      </w:r>
      <w:r w:rsidRPr="005E51DC">
        <w:rPr>
          <w:rFonts w:hint="eastAsia"/>
          <w:lang w:eastAsia="zh-CN"/>
        </w:rPr>
        <w:t>公示之日起第</w:t>
      </w:r>
      <w:r w:rsidRPr="005E51DC">
        <w:rPr>
          <w:lang w:eastAsia="zh-CN"/>
        </w:rPr>
        <w:t>12天 即20</w:t>
      </w:r>
      <w:r>
        <w:rPr>
          <w:rFonts w:hint="eastAsia"/>
          <w:lang w:eastAsia="zh-CN"/>
        </w:rPr>
        <w:t>21</w:t>
      </w:r>
      <w:r w:rsidRPr="005E51DC">
        <w:rPr>
          <w:lang w:eastAsia="zh-CN"/>
        </w:rPr>
        <w:t>年</w:t>
      </w:r>
      <w:r>
        <w:rPr>
          <w:rFonts w:hint="eastAsia"/>
          <w:lang w:eastAsia="zh-CN"/>
        </w:rPr>
        <w:t>05月</w:t>
      </w:r>
      <w:r w:rsidR="00D62AC3">
        <w:rPr>
          <w:rFonts w:hint="eastAsia"/>
          <w:lang w:eastAsia="zh-CN"/>
        </w:rPr>
        <w:t>19</w:t>
      </w:r>
      <w:r w:rsidRPr="005E51DC">
        <w:rPr>
          <w:lang w:eastAsia="zh-CN"/>
        </w:rPr>
        <w:t>日  14:00</w:t>
      </w:r>
      <w:r w:rsidRPr="003D2A89">
        <w:rPr>
          <w:rFonts w:hint="eastAsia"/>
          <w:lang w:eastAsia="zh-CN"/>
        </w:rPr>
        <w:t>。</w:t>
      </w:r>
    </w:p>
    <w:p w:rsidR="00D335B4" w:rsidRDefault="00D335B4" w:rsidP="00D335B4">
      <w:pPr>
        <w:pStyle w:val="21"/>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Pr>
          <w:rFonts w:hint="eastAsia"/>
          <w:spacing w:val="4"/>
          <w:lang w:eastAsia="zh-CN"/>
        </w:rPr>
        <w:t>PX厂区</w:t>
      </w:r>
      <w:r w:rsidRPr="003D2A89">
        <w:rPr>
          <w:rFonts w:hint="eastAsia"/>
          <w:spacing w:val="4"/>
          <w:lang w:eastAsia="zh-CN"/>
        </w:rPr>
        <w:t>，</w:t>
      </w:r>
      <w:r>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D335B4">
        <w:rPr>
          <w:rFonts w:hint="eastAsia"/>
          <w:spacing w:val="8"/>
          <w:fitText w:val="3921" w:id="-1795973375"/>
          <w:lang w:eastAsia="zh-CN"/>
        </w:rPr>
        <w:t xml:space="preserve">辜安德   </w:t>
      </w:r>
      <w:r w:rsidRPr="00D335B4">
        <w:rPr>
          <w:spacing w:val="8"/>
          <w:fitText w:val="3921" w:id="-1795973375"/>
          <w:lang w:eastAsia="zh-CN"/>
        </w:rPr>
        <w:t xml:space="preserve"> 联系电话：</w:t>
      </w:r>
      <w:r w:rsidRPr="00D335B4">
        <w:rPr>
          <w:rFonts w:hint="eastAsia"/>
          <w:spacing w:val="8"/>
          <w:fitText w:val="3921" w:id="-1795973375"/>
          <w:lang w:eastAsia="zh-CN"/>
        </w:rPr>
        <w:t>1360699099</w:t>
      </w:r>
      <w:r w:rsidRPr="00D335B4">
        <w:rPr>
          <w:rFonts w:hint="eastAsia"/>
          <w:spacing w:val="4"/>
          <w:fitText w:val="3921" w:id="-1795973375"/>
          <w:lang w:eastAsia="zh-CN"/>
        </w:rPr>
        <w:t>6</w:t>
      </w:r>
      <w:r w:rsidRPr="003D2A89">
        <w:rPr>
          <w:rFonts w:hint="eastAsia"/>
          <w:spacing w:val="-4"/>
          <w:lang w:eastAsia="zh-CN"/>
        </w:rPr>
        <w:t xml:space="preserve"> </w:t>
      </w:r>
      <w:r w:rsidRPr="003D2A89">
        <w:rPr>
          <w:lang w:eastAsia="zh-CN"/>
        </w:rPr>
        <w:t>。</w:t>
      </w:r>
    </w:p>
    <w:p w:rsidR="00D335B4" w:rsidRPr="003D2A89" w:rsidRDefault="00D335B4" w:rsidP="00D335B4">
      <w:pPr>
        <w:pStyle w:val="21"/>
        <w:tabs>
          <w:tab w:val="left" w:pos="6879"/>
        </w:tabs>
        <w:spacing w:before="107" w:line="321" w:lineRule="auto"/>
        <w:ind w:left="118" w:right="106" w:firstLine="480"/>
        <w:rPr>
          <w:b w:val="0"/>
          <w:lang w:eastAsia="zh-CN"/>
        </w:rPr>
      </w:pPr>
      <w:r w:rsidRPr="003D2A89">
        <w:rPr>
          <w:lang w:eastAsia="zh-CN"/>
        </w:rPr>
        <w:t>注：请使用顺丰快递或中国邮政 EMS 快递，其他快递不能保证送达目的地。</w:t>
      </w:r>
    </w:p>
    <w:p w:rsidR="00D335B4" w:rsidRPr="003D2A89" w:rsidRDefault="00D335B4" w:rsidP="00D335B4">
      <w:pPr>
        <w:pStyle w:val="a6"/>
        <w:spacing w:before="108"/>
        <w:ind w:left="598"/>
        <w:rPr>
          <w:lang w:eastAsia="zh-CN"/>
        </w:rPr>
      </w:pPr>
      <w:r w:rsidRPr="003D2A89">
        <w:rPr>
          <w:lang w:eastAsia="zh-CN"/>
        </w:rPr>
        <w:t>3.只允许参选人有一个参选方案，否则将被视为无效参选。</w:t>
      </w:r>
    </w:p>
    <w:p w:rsidR="00D335B4" w:rsidRPr="003D2A89" w:rsidRDefault="00D335B4" w:rsidP="00D335B4">
      <w:pPr>
        <w:pStyle w:val="a6"/>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D335B4" w:rsidRPr="003D2A89" w:rsidRDefault="00D335B4" w:rsidP="00D335B4">
      <w:pPr>
        <w:pStyle w:val="a6"/>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D335B4" w:rsidRDefault="00D335B4" w:rsidP="00D335B4">
      <w:pPr>
        <w:pStyle w:val="a6"/>
        <w:spacing w:before="24" w:line="321" w:lineRule="auto"/>
        <w:ind w:left="118" w:right="106" w:firstLine="480"/>
        <w:jc w:val="both"/>
        <w:rPr>
          <w:spacing w:val="-9"/>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D335B4" w:rsidRPr="003D2A89" w:rsidRDefault="00D335B4" w:rsidP="00D335B4">
      <w:pPr>
        <w:pStyle w:val="a6"/>
        <w:spacing w:before="24" w:line="321" w:lineRule="auto"/>
        <w:ind w:left="118" w:right="106" w:firstLine="480"/>
        <w:jc w:val="both"/>
        <w:rPr>
          <w:lang w:eastAsia="zh-CN"/>
        </w:rPr>
      </w:pPr>
      <w:r>
        <w:rPr>
          <w:rFonts w:hint="eastAsia"/>
          <w:spacing w:val="-9"/>
          <w:lang w:eastAsia="zh-CN"/>
        </w:rPr>
        <w:t>7.</w:t>
      </w:r>
      <w:r w:rsidRPr="00CF58F1">
        <w:rPr>
          <w:rFonts w:hint="eastAsia"/>
          <w:lang w:eastAsia="zh-CN"/>
        </w:rPr>
        <w:t>参选文件的密封和标记：参选人应将参选文件密封装在信封中，且在信封上标明“供应商名称”。</w:t>
      </w:r>
      <w:r w:rsidRPr="00CF58F1">
        <w:rPr>
          <w:rFonts w:hint="eastAsia"/>
          <w:color w:val="FF0000"/>
          <w:lang w:eastAsia="zh-CN"/>
        </w:rPr>
        <w:t>参选文件密封封口处须加盖参选人公章，否则其参选将被拒绝</w:t>
      </w:r>
      <w:r w:rsidRPr="00CF58F1">
        <w:rPr>
          <w:rFonts w:hint="eastAsia"/>
          <w:lang w:eastAsia="zh-CN"/>
        </w:rPr>
        <w:t>。</w:t>
      </w:r>
    </w:p>
    <w:p w:rsidR="00D335B4" w:rsidRPr="003D2A89" w:rsidRDefault="00D335B4" w:rsidP="00D335B4">
      <w:pPr>
        <w:spacing w:line="321" w:lineRule="auto"/>
        <w:jc w:val="both"/>
        <w:rPr>
          <w:lang w:eastAsia="zh-CN"/>
        </w:rPr>
        <w:sectPr w:rsidR="00D335B4" w:rsidRPr="003D2A89">
          <w:pgSz w:w="11910" w:h="16840"/>
          <w:pgMar w:top="1420" w:right="1140" w:bottom="740" w:left="1300" w:header="0" w:footer="551" w:gutter="0"/>
          <w:cols w:space="720"/>
        </w:sectPr>
      </w:pP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lastRenderedPageBreak/>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F7572A" w:rsidP="00DE2806">
            <w:pPr>
              <w:spacing w:line="500" w:lineRule="exact"/>
              <w:rPr>
                <w:lang w:eastAsia="zh-CN"/>
              </w:rPr>
            </w:pPr>
            <w:r w:rsidRPr="00FA21A6">
              <w:rPr>
                <w:rFonts w:hint="eastAsia"/>
                <w:sz w:val="24"/>
                <w:lang w:eastAsia="zh-CN"/>
              </w:rPr>
              <w:t>法定代表人授权委托书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F7572A"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F7572A" w:rsidP="00DE2806">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r>
      <w:tr w:rsidR="004D4A81" w:rsidRPr="005C5A66" w:rsidTr="00E05297">
        <w:trPr>
          <w:jc w:val="center"/>
        </w:trPr>
        <w:tc>
          <w:tcPr>
            <w:tcW w:w="1227" w:type="dxa"/>
          </w:tcPr>
          <w:p w:rsidR="004D4A81" w:rsidRPr="009A6FD0" w:rsidRDefault="004D4A81" w:rsidP="00DE2806">
            <w:pPr>
              <w:spacing w:line="500" w:lineRule="exact"/>
              <w:jc w:val="center"/>
              <w:rPr>
                <w:sz w:val="24"/>
              </w:rPr>
            </w:pPr>
            <w:r w:rsidRPr="009A6FD0">
              <w:rPr>
                <w:rFonts w:hint="eastAsia"/>
                <w:sz w:val="24"/>
              </w:rPr>
              <w:t>5</w:t>
            </w:r>
          </w:p>
        </w:tc>
        <w:tc>
          <w:tcPr>
            <w:tcW w:w="7610" w:type="dxa"/>
          </w:tcPr>
          <w:p w:rsidR="004D4A81" w:rsidRPr="005C5A66" w:rsidRDefault="004D4A81" w:rsidP="008E2C01">
            <w:pPr>
              <w:spacing w:line="500" w:lineRule="exact"/>
              <w:rPr>
                <w:lang w:eastAsia="zh-CN"/>
              </w:rPr>
            </w:pPr>
            <w:r>
              <w:rPr>
                <w:lang w:eastAsia="zh-CN"/>
              </w:rPr>
              <w:t>相关资质要求</w:t>
            </w:r>
            <w:r>
              <w:rPr>
                <w:rFonts w:hint="eastAsia"/>
                <w:lang w:eastAsia="zh-CN"/>
              </w:rPr>
              <w:t>证明材料</w:t>
            </w:r>
          </w:p>
        </w:tc>
      </w:tr>
      <w:tr w:rsidR="004D4A81" w:rsidRPr="005C5A66" w:rsidTr="00E05297">
        <w:trPr>
          <w:jc w:val="center"/>
        </w:trPr>
        <w:tc>
          <w:tcPr>
            <w:tcW w:w="1227" w:type="dxa"/>
          </w:tcPr>
          <w:p w:rsidR="004D4A81" w:rsidRPr="009A6FD0" w:rsidRDefault="004D4A81" w:rsidP="00DE2806">
            <w:pPr>
              <w:spacing w:line="500" w:lineRule="exact"/>
              <w:jc w:val="center"/>
              <w:rPr>
                <w:sz w:val="24"/>
              </w:rPr>
            </w:pPr>
            <w:r w:rsidRPr="009A6FD0">
              <w:rPr>
                <w:rFonts w:hint="eastAsia"/>
                <w:sz w:val="24"/>
              </w:rPr>
              <w:t>6</w:t>
            </w:r>
          </w:p>
        </w:tc>
        <w:tc>
          <w:tcPr>
            <w:tcW w:w="7610" w:type="dxa"/>
          </w:tcPr>
          <w:p w:rsidR="004D4A81" w:rsidRPr="005C5A66" w:rsidRDefault="004D4A81" w:rsidP="008E2C01">
            <w:pPr>
              <w:spacing w:line="500" w:lineRule="exact"/>
              <w:rPr>
                <w:lang w:eastAsia="zh-CN"/>
              </w:rPr>
            </w:pPr>
            <w:r>
              <w:rPr>
                <w:lang w:eastAsia="zh-CN"/>
              </w:rPr>
              <w:t>相关业绩证明材料</w:t>
            </w:r>
          </w:p>
        </w:tc>
      </w:tr>
      <w:tr w:rsidR="004D4A81" w:rsidRPr="005C5A66" w:rsidTr="00E05297">
        <w:trPr>
          <w:jc w:val="center"/>
        </w:trPr>
        <w:tc>
          <w:tcPr>
            <w:tcW w:w="1227" w:type="dxa"/>
          </w:tcPr>
          <w:p w:rsidR="004D4A81" w:rsidRPr="009A6FD0" w:rsidRDefault="004D4A81" w:rsidP="00DE2806">
            <w:pPr>
              <w:spacing w:line="500" w:lineRule="exact"/>
              <w:jc w:val="center"/>
              <w:rPr>
                <w:sz w:val="24"/>
                <w:lang w:eastAsia="zh-CN"/>
              </w:rPr>
            </w:pPr>
            <w:r>
              <w:rPr>
                <w:rFonts w:hint="eastAsia"/>
                <w:sz w:val="24"/>
                <w:lang w:eastAsia="zh-CN"/>
              </w:rPr>
              <w:t>7</w:t>
            </w:r>
          </w:p>
        </w:tc>
        <w:tc>
          <w:tcPr>
            <w:tcW w:w="7610" w:type="dxa"/>
          </w:tcPr>
          <w:p w:rsidR="004D4A81" w:rsidRPr="005C5A66" w:rsidRDefault="004D4A81" w:rsidP="008E2C01">
            <w:pPr>
              <w:spacing w:line="500" w:lineRule="exact"/>
              <w:rPr>
                <w:lang w:eastAsia="zh-CN"/>
              </w:rPr>
            </w:pPr>
            <w:r>
              <w:rPr>
                <w:rFonts w:hint="eastAsia"/>
                <w:lang w:eastAsia="zh-CN"/>
              </w:rPr>
              <w:t>其他相关资料（如有）</w:t>
            </w:r>
          </w:p>
        </w:tc>
      </w:tr>
      <w:tr w:rsidR="004D4A81" w:rsidRPr="005C5A66" w:rsidTr="00E05297">
        <w:trPr>
          <w:jc w:val="center"/>
        </w:trPr>
        <w:tc>
          <w:tcPr>
            <w:tcW w:w="1227" w:type="dxa"/>
          </w:tcPr>
          <w:p w:rsidR="004D4A81" w:rsidRPr="009A6FD0" w:rsidRDefault="004D4A81" w:rsidP="00E05297">
            <w:pPr>
              <w:spacing w:line="500" w:lineRule="exact"/>
              <w:jc w:val="center"/>
              <w:rPr>
                <w:sz w:val="24"/>
                <w:lang w:eastAsia="zh-CN"/>
              </w:rPr>
            </w:pPr>
            <w:r>
              <w:rPr>
                <w:sz w:val="24"/>
                <w:lang w:eastAsia="zh-CN"/>
              </w:rPr>
              <w:t>8</w:t>
            </w:r>
          </w:p>
        </w:tc>
        <w:tc>
          <w:tcPr>
            <w:tcW w:w="7610" w:type="dxa"/>
          </w:tcPr>
          <w:p w:rsidR="004D4A81" w:rsidRPr="004D4A81" w:rsidRDefault="004D4A81" w:rsidP="008E2C01">
            <w:pPr>
              <w:spacing w:line="520" w:lineRule="exact"/>
              <w:rPr>
                <w:lang w:eastAsia="zh-CN"/>
              </w:rPr>
            </w:pPr>
            <w:r>
              <w:rPr>
                <w:rFonts w:hint="eastAsia"/>
                <w:color w:val="000000"/>
                <w:szCs w:val="32"/>
                <w:lang w:eastAsia="zh-CN"/>
              </w:rPr>
              <w:t>参选保证金汇款底单</w:t>
            </w:r>
          </w:p>
        </w:tc>
      </w:tr>
      <w:tr w:rsidR="004D4A81" w:rsidRPr="005C5A66" w:rsidTr="00E05297">
        <w:trPr>
          <w:jc w:val="center"/>
        </w:trPr>
        <w:tc>
          <w:tcPr>
            <w:tcW w:w="1227" w:type="dxa"/>
          </w:tcPr>
          <w:p w:rsidR="004D4A81" w:rsidRDefault="004D4A81" w:rsidP="00E05297">
            <w:pPr>
              <w:spacing w:line="500" w:lineRule="exact"/>
              <w:jc w:val="center"/>
              <w:rPr>
                <w:sz w:val="24"/>
                <w:lang w:eastAsia="zh-CN"/>
              </w:rPr>
            </w:pPr>
            <w:r>
              <w:rPr>
                <w:rFonts w:hint="eastAsia"/>
                <w:sz w:val="24"/>
                <w:lang w:eastAsia="zh-CN"/>
              </w:rPr>
              <w:t>9</w:t>
            </w:r>
          </w:p>
        </w:tc>
        <w:tc>
          <w:tcPr>
            <w:tcW w:w="7610" w:type="dxa"/>
          </w:tcPr>
          <w:p w:rsidR="004D4A81" w:rsidRPr="003D2A89" w:rsidRDefault="004D4A81" w:rsidP="008E2C01">
            <w:pPr>
              <w:spacing w:line="500" w:lineRule="exact"/>
              <w:rPr>
                <w:sz w:val="24"/>
                <w:lang w:eastAsia="zh-CN"/>
              </w:rPr>
            </w:pPr>
            <w:r>
              <w:rPr>
                <w:rFonts w:hint="eastAsia"/>
                <w:lang w:eastAsia="zh-CN"/>
              </w:rPr>
              <w:t>承诺函</w:t>
            </w:r>
          </w:p>
        </w:tc>
      </w:tr>
    </w:tbl>
    <w:p w:rsidR="000578C1" w:rsidRPr="0055644E" w:rsidRDefault="00DE2806" w:rsidP="000578C1">
      <w:pPr>
        <w:spacing w:line="360" w:lineRule="auto"/>
        <w:ind w:firstLineChars="200" w:firstLine="440"/>
        <w:rPr>
          <w:rFonts w:asciiTheme="minorEastAsia" w:eastAsiaTheme="minorEastAsia" w:hAnsiTheme="minorEastAsia"/>
          <w:color w:val="000000"/>
          <w:sz w:val="24"/>
          <w:szCs w:val="24"/>
          <w:lang w:eastAsia="zh-CN"/>
        </w:rPr>
      </w:pPr>
      <w:r>
        <w:rPr>
          <w:lang w:eastAsia="zh-CN"/>
        </w:rPr>
        <w:t>备注：以上资料文件</w:t>
      </w:r>
      <w:r w:rsidR="000578C1" w:rsidRPr="0055644E">
        <w:rPr>
          <w:rFonts w:asciiTheme="minorEastAsia" w:eastAsiaTheme="minorEastAsia" w:hAnsiTheme="minorEastAsia" w:hint="eastAsia"/>
          <w:sz w:val="24"/>
          <w:szCs w:val="24"/>
          <w:lang w:eastAsia="zh-CN"/>
        </w:rPr>
        <w:t>内容合并密封并加盖公章</w:t>
      </w:r>
      <w:r w:rsidR="000578C1">
        <w:rPr>
          <w:rFonts w:asciiTheme="minorEastAsia" w:eastAsiaTheme="minorEastAsia" w:hAnsiTheme="minorEastAsia" w:hint="eastAsia"/>
          <w:sz w:val="24"/>
          <w:szCs w:val="24"/>
          <w:lang w:eastAsia="zh-CN"/>
        </w:rPr>
        <w:t>（</w:t>
      </w:r>
      <w:r w:rsidR="000578C1">
        <w:rPr>
          <w:rFonts w:hint="eastAsia"/>
          <w:lang w:eastAsia="zh-CN"/>
        </w:rPr>
        <w:t>无需胶装</w:t>
      </w:r>
      <w:r w:rsidR="000578C1">
        <w:rPr>
          <w:rFonts w:asciiTheme="minorEastAsia" w:eastAsiaTheme="minorEastAsia" w:hAnsiTheme="minorEastAsia" w:hint="eastAsia"/>
          <w:sz w:val="24"/>
          <w:szCs w:val="24"/>
          <w:lang w:eastAsia="zh-CN"/>
        </w:rPr>
        <w:t>）</w:t>
      </w:r>
      <w:r w:rsidR="000578C1" w:rsidRPr="0055644E">
        <w:rPr>
          <w:rFonts w:asciiTheme="minorEastAsia" w:eastAsiaTheme="minorEastAsia" w:hAnsiTheme="minorEastAsia" w:hint="eastAsia"/>
          <w:color w:val="000000"/>
          <w:sz w:val="24"/>
          <w:szCs w:val="24"/>
          <w:lang w:eastAsia="zh-CN"/>
        </w:rPr>
        <w:t>。</w:t>
      </w:r>
    </w:p>
    <w:p w:rsidR="00DE2806" w:rsidRPr="000578C1" w:rsidRDefault="00DE2806" w:rsidP="00DE2806">
      <w:pPr>
        <w:pStyle w:val="a6"/>
        <w:spacing w:before="26" w:line="322" w:lineRule="auto"/>
        <w:ind w:firstLineChars="200" w:firstLine="480"/>
        <w:rPr>
          <w:lang w:eastAsia="zh-CN"/>
        </w:rPr>
      </w:pP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lastRenderedPageBreak/>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7725C5" w:rsidRPr="00BE3B05" w:rsidRDefault="005E032A" w:rsidP="00FE1AA2">
      <w:pPr>
        <w:pStyle w:val="10"/>
        <w:spacing w:line="360" w:lineRule="auto"/>
        <w:ind w:firstLineChars="200" w:firstLine="482"/>
        <w:rPr>
          <w:sz w:val="24"/>
        </w:rPr>
      </w:pPr>
      <w:r w:rsidRPr="00FE1AA2">
        <w:rPr>
          <w:rFonts w:hAnsi="宋体" w:cs="宋体" w:hint="eastAsia"/>
          <w:b/>
          <w:sz w:val="24"/>
          <w:szCs w:val="24"/>
        </w:rPr>
        <w:t>评选工作小组将对通过资格及实质响应性审查的各合格参选人，根据参选人报价进行评选，</w:t>
      </w:r>
      <w:r w:rsidR="00FC3B75" w:rsidRPr="00FE1AA2">
        <w:rPr>
          <w:rFonts w:hAnsi="宋体" w:cs="宋体" w:hint="eastAsia"/>
          <w:b/>
          <w:sz w:val="24"/>
          <w:szCs w:val="24"/>
        </w:rPr>
        <w:t>以暂定总价最高者做为中选单位</w:t>
      </w:r>
      <w:r w:rsidR="00FC3B75">
        <w:rPr>
          <w:rFonts w:hAnsi="宋体" w:cs="宋体" w:hint="eastAsia"/>
          <w:b/>
          <w:sz w:val="24"/>
          <w:szCs w:val="24"/>
        </w:rPr>
        <w:t>。（</w:t>
      </w:r>
      <w:r w:rsidR="00FC3B75" w:rsidRPr="00FC3B75">
        <w:rPr>
          <w:rFonts w:hAnsi="宋体" w:cs="宋体" w:hint="eastAsia"/>
          <w:b/>
          <w:sz w:val="24"/>
          <w:szCs w:val="24"/>
        </w:rPr>
        <w:t>施工报价为</w:t>
      </w:r>
      <w:r w:rsidR="00FC3B75" w:rsidRPr="00FC3B75">
        <w:rPr>
          <w:rFonts w:hAnsi="宋体" w:cs="宋体"/>
          <w:b/>
          <w:sz w:val="24"/>
          <w:szCs w:val="24"/>
        </w:rPr>
        <w:t>A，废钢回收报价为B元/吨（本次预估废钢92吨，实际以过磅为准），B*92-A值最大的中标</w:t>
      </w:r>
      <w:r w:rsidR="00FC3B75">
        <w:rPr>
          <w:rFonts w:hAnsi="宋体" w:cs="宋体" w:hint="eastAsia"/>
          <w:b/>
          <w:sz w:val="24"/>
          <w:szCs w:val="24"/>
        </w:rPr>
        <w:t>）</w:t>
      </w:r>
      <w:r w:rsidR="002D4104" w:rsidRPr="00FE1AA2">
        <w:rPr>
          <w:rFonts w:hAnsi="宋体" w:cs="宋体" w:hint="eastAsia"/>
          <w:b/>
          <w:sz w:val="24"/>
          <w:szCs w:val="24"/>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FE1AA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E032A">
        <w:rPr>
          <w:rStyle w:val="af1"/>
          <w:rFonts w:hint="eastAsia"/>
          <w:color w:val="FF0000"/>
          <w:lang w:eastAsia="zh-CN"/>
        </w:rPr>
        <w:t>福建福海创石油化工有限公司及其权属子公司“腾龙芳烃（漳州）有限公司”，作为合同执行主体，将于中选结果公示流程结束之日起30日内与中选人完成合同签订事宜。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1A43A9" w:rsidRDefault="001A43A9" w:rsidP="00BF537B">
      <w:pPr>
        <w:pStyle w:val="a6"/>
        <w:rPr>
          <w:rFonts w:ascii="Times New Roman"/>
          <w:b/>
          <w:bCs/>
          <w:lang w:eastAsia="zh-CN"/>
        </w:rPr>
      </w:pPr>
    </w:p>
    <w:p w:rsidR="001A43A9" w:rsidRDefault="001A43A9" w:rsidP="001A43A9">
      <w:pPr>
        <w:pStyle w:val="a6"/>
        <w:spacing w:line="480" w:lineRule="auto"/>
        <w:jc w:val="center"/>
        <w:rPr>
          <w:b/>
          <w:color w:val="000000"/>
          <w:sz w:val="44"/>
          <w:szCs w:val="44"/>
          <w:lang w:eastAsia="zh-CN"/>
        </w:rPr>
      </w:pPr>
      <w:r w:rsidRPr="007F7727">
        <w:rPr>
          <w:rFonts w:hint="eastAsia"/>
          <w:b/>
          <w:color w:val="000000"/>
          <w:sz w:val="44"/>
          <w:szCs w:val="44"/>
          <w:lang w:eastAsia="zh-CN"/>
        </w:rPr>
        <w:t>福建福海创石油化工有限公司</w:t>
      </w:r>
    </w:p>
    <w:p w:rsidR="001A43A9" w:rsidRPr="007F7727" w:rsidRDefault="001A43A9" w:rsidP="001A43A9">
      <w:pPr>
        <w:pStyle w:val="a6"/>
        <w:spacing w:line="480" w:lineRule="auto"/>
        <w:jc w:val="center"/>
        <w:rPr>
          <w:b/>
          <w:color w:val="000000"/>
          <w:sz w:val="44"/>
          <w:szCs w:val="44"/>
          <w:lang w:eastAsia="zh-CN"/>
        </w:rPr>
      </w:pPr>
    </w:p>
    <w:p w:rsidR="001A43A9" w:rsidRPr="007F7727" w:rsidRDefault="004F36EF" w:rsidP="004F36EF">
      <w:pPr>
        <w:pStyle w:val="10"/>
        <w:jc w:val="center"/>
      </w:pPr>
      <w:r w:rsidRPr="004F36EF">
        <w:rPr>
          <w:rFonts w:ascii="微软雅黑" w:eastAsia="微软雅黑" w:hAnsi="宋体" w:cs="宋体" w:hint="eastAsia"/>
          <w:b/>
          <w:sz w:val="44"/>
          <w:szCs w:val="44"/>
          <w:u w:val="single"/>
        </w:rPr>
        <w:t>轻钢结构彩板房仓库拆除及钢材处置合同</w:t>
      </w:r>
    </w:p>
    <w:p w:rsidR="001A43A9" w:rsidRPr="002F49C0" w:rsidRDefault="001A43A9" w:rsidP="001A43A9">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1A43A9" w:rsidRDefault="001A43A9" w:rsidP="001A43A9">
      <w:pPr>
        <w:rPr>
          <w:b/>
          <w:sz w:val="30"/>
          <w:lang w:eastAsia="zh-CN"/>
        </w:rPr>
      </w:pPr>
    </w:p>
    <w:p w:rsidR="001A43A9" w:rsidRDefault="001A43A9" w:rsidP="001A43A9">
      <w:pPr>
        <w:rPr>
          <w:b/>
          <w:sz w:val="30"/>
          <w:lang w:eastAsia="zh-CN"/>
        </w:rPr>
      </w:pPr>
    </w:p>
    <w:p w:rsidR="001A43A9" w:rsidRDefault="001A43A9" w:rsidP="001A43A9">
      <w:pPr>
        <w:rPr>
          <w:b/>
          <w:sz w:val="30"/>
          <w:lang w:eastAsia="zh-CN"/>
        </w:rPr>
      </w:pPr>
    </w:p>
    <w:p w:rsidR="001A43A9" w:rsidRDefault="001A43A9" w:rsidP="001A43A9">
      <w:pPr>
        <w:pStyle w:val="10"/>
      </w:pPr>
    </w:p>
    <w:p w:rsidR="001A43A9" w:rsidRPr="00155FBD" w:rsidRDefault="001A43A9" w:rsidP="001A43A9">
      <w:pPr>
        <w:pStyle w:val="10"/>
        <w:rPr>
          <w:rFonts w:hAnsi="宋体" w:cs="宋体"/>
          <w:sz w:val="32"/>
          <w:szCs w:val="32"/>
        </w:rPr>
      </w:pPr>
    </w:p>
    <w:p w:rsidR="001A43A9" w:rsidRPr="00CA61B0" w:rsidRDefault="001A43A9" w:rsidP="004F36EF">
      <w:pPr>
        <w:rPr>
          <w:sz w:val="32"/>
          <w:szCs w:val="32"/>
          <w:lang w:eastAsia="zh-CN"/>
        </w:rPr>
      </w:pPr>
      <w:r w:rsidRPr="00B24BFA">
        <w:rPr>
          <w:rFonts w:hint="eastAsia"/>
          <w:sz w:val="32"/>
          <w:szCs w:val="32"/>
          <w:lang w:eastAsia="zh-CN"/>
        </w:rPr>
        <w:t>发包方</w:t>
      </w:r>
      <w:r>
        <w:rPr>
          <w:rFonts w:hint="eastAsia"/>
          <w:sz w:val="32"/>
          <w:szCs w:val="32"/>
          <w:lang w:eastAsia="zh-CN"/>
        </w:rPr>
        <w:t>（甲方）：</w:t>
      </w:r>
      <w:r w:rsidRPr="00CA61B0">
        <w:rPr>
          <w:rFonts w:hint="eastAsia"/>
          <w:sz w:val="32"/>
          <w:szCs w:val="32"/>
          <w:lang w:eastAsia="zh-CN"/>
        </w:rPr>
        <w:t>腾龙芳烃（漳州）有限公司</w:t>
      </w:r>
    </w:p>
    <w:p w:rsidR="004F36EF" w:rsidRDefault="004F36EF" w:rsidP="001A43A9">
      <w:pPr>
        <w:rPr>
          <w:sz w:val="32"/>
          <w:szCs w:val="32"/>
          <w:lang w:eastAsia="zh-CN"/>
        </w:rPr>
      </w:pPr>
    </w:p>
    <w:p w:rsidR="004F36EF" w:rsidRDefault="004F36EF" w:rsidP="001A43A9">
      <w:pPr>
        <w:rPr>
          <w:sz w:val="32"/>
          <w:szCs w:val="32"/>
          <w:lang w:eastAsia="zh-CN"/>
        </w:rPr>
      </w:pPr>
    </w:p>
    <w:p w:rsidR="001A43A9" w:rsidRDefault="001A43A9" w:rsidP="001A43A9">
      <w:pPr>
        <w:rPr>
          <w:sz w:val="32"/>
          <w:szCs w:val="32"/>
          <w:lang w:eastAsia="zh-CN"/>
        </w:rPr>
      </w:pPr>
      <w:r w:rsidRPr="00B24BFA">
        <w:rPr>
          <w:rFonts w:hint="eastAsia"/>
          <w:sz w:val="32"/>
          <w:szCs w:val="32"/>
          <w:lang w:eastAsia="zh-CN"/>
        </w:rPr>
        <w:t>承包人</w:t>
      </w:r>
      <w:r>
        <w:rPr>
          <w:rFonts w:hint="eastAsia"/>
          <w:sz w:val="32"/>
          <w:szCs w:val="32"/>
          <w:lang w:eastAsia="zh-CN"/>
        </w:rPr>
        <w:t xml:space="preserve">（乙方）： </w:t>
      </w:r>
    </w:p>
    <w:p w:rsidR="001A43A9" w:rsidRDefault="001A43A9" w:rsidP="001A43A9">
      <w:pPr>
        <w:ind w:firstLineChars="250" w:firstLine="800"/>
        <w:rPr>
          <w:sz w:val="32"/>
          <w:szCs w:val="32"/>
          <w:lang w:eastAsia="zh-CN"/>
        </w:rPr>
      </w:pPr>
    </w:p>
    <w:p w:rsidR="001A43A9" w:rsidRDefault="001A43A9" w:rsidP="001A43A9">
      <w:pPr>
        <w:tabs>
          <w:tab w:val="right" w:pos="9638"/>
        </w:tabs>
        <w:jc w:val="center"/>
        <w:rPr>
          <w:sz w:val="32"/>
          <w:szCs w:val="32"/>
          <w:lang w:eastAsia="zh-CN"/>
        </w:rPr>
      </w:pPr>
      <w:r>
        <w:rPr>
          <w:rFonts w:hint="eastAsia"/>
          <w:sz w:val="32"/>
          <w:szCs w:val="32"/>
          <w:lang w:eastAsia="zh-CN"/>
        </w:rPr>
        <w:t>签订日期: 20</w:t>
      </w:r>
      <w:r>
        <w:rPr>
          <w:sz w:val="32"/>
          <w:szCs w:val="32"/>
          <w:lang w:eastAsia="zh-CN"/>
        </w:rPr>
        <w:t>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1A43A9" w:rsidRPr="002669FA" w:rsidRDefault="001A43A9" w:rsidP="00E85688">
      <w:pPr>
        <w:tabs>
          <w:tab w:val="left" w:pos="2130"/>
          <w:tab w:val="center" w:pos="4535"/>
        </w:tabs>
        <w:jc w:val="center"/>
        <w:rPr>
          <w:snapToGrid w:val="0"/>
          <w:sz w:val="24"/>
          <w:szCs w:val="24"/>
          <w:lang w:eastAsia="zh-CN"/>
        </w:rPr>
      </w:pPr>
      <w:r w:rsidRPr="007F7727">
        <w:rPr>
          <w:sz w:val="32"/>
          <w:szCs w:val="32"/>
          <w:lang w:eastAsia="zh-CN"/>
        </w:rPr>
        <w:t>签订地点：福建漳州杜浔</w:t>
      </w:r>
    </w:p>
    <w:p w:rsidR="001A43A9" w:rsidRDefault="001A43A9" w:rsidP="001A43A9">
      <w:pPr>
        <w:rPr>
          <w:lang w:eastAsia="zh-CN"/>
        </w:rPr>
      </w:pPr>
    </w:p>
    <w:p w:rsidR="001A43A9" w:rsidRDefault="001A43A9" w:rsidP="001A43A9">
      <w:pPr>
        <w:rPr>
          <w:lang w:eastAsia="zh-CN"/>
        </w:rPr>
      </w:pPr>
    </w:p>
    <w:p w:rsidR="001A43A9" w:rsidRDefault="001A43A9" w:rsidP="001A43A9">
      <w:pPr>
        <w:widowControl/>
        <w:autoSpaceDE/>
        <w:autoSpaceDN/>
        <w:rPr>
          <w:sz w:val="28"/>
          <w:szCs w:val="28"/>
          <w:lang w:eastAsia="zh-CN"/>
        </w:rPr>
      </w:pPr>
      <w:r>
        <w:rPr>
          <w:sz w:val="28"/>
          <w:szCs w:val="28"/>
          <w:lang w:eastAsia="zh-CN"/>
        </w:rPr>
        <w:br w:type="page"/>
      </w:r>
    </w:p>
    <w:p w:rsidR="001A43A9" w:rsidRPr="00CA61B0" w:rsidRDefault="004F36EF" w:rsidP="001A43A9">
      <w:pPr>
        <w:spacing w:line="480" w:lineRule="exact"/>
        <w:jc w:val="center"/>
        <w:rPr>
          <w:b/>
          <w:sz w:val="32"/>
          <w:szCs w:val="32"/>
          <w:lang w:eastAsia="zh-CN"/>
        </w:rPr>
      </w:pPr>
      <w:r w:rsidRPr="004F36EF">
        <w:rPr>
          <w:rFonts w:hint="eastAsia"/>
          <w:b/>
          <w:sz w:val="32"/>
          <w:szCs w:val="32"/>
          <w:lang w:eastAsia="zh-CN"/>
        </w:rPr>
        <w:lastRenderedPageBreak/>
        <w:t>轻钢结构彩板房仓库拆除及钢材处置合同</w:t>
      </w:r>
    </w:p>
    <w:p w:rsidR="001A43A9" w:rsidRDefault="001A43A9" w:rsidP="001A43A9">
      <w:pPr>
        <w:spacing w:line="480" w:lineRule="exact"/>
        <w:rPr>
          <w:sz w:val="24"/>
          <w:szCs w:val="24"/>
          <w:lang w:eastAsia="zh-CN"/>
        </w:rPr>
      </w:pPr>
    </w:p>
    <w:p w:rsidR="001A43A9" w:rsidRPr="00CA61B0" w:rsidRDefault="001A43A9" w:rsidP="004F36EF">
      <w:pPr>
        <w:rPr>
          <w:sz w:val="24"/>
          <w:szCs w:val="24"/>
          <w:lang w:eastAsia="zh-CN"/>
        </w:rPr>
      </w:pPr>
      <w:r w:rsidRPr="00CA61B0">
        <w:rPr>
          <w:rFonts w:hint="eastAsia"/>
          <w:sz w:val="24"/>
          <w:szCs w:val="24"/>
          <w:lang w:eastAsia="zh-CN"/>
        </w:rPr>
        <w:t>发包方（甲方）：腾龙芳烃（漳州）有限公司</w:t>
      </w:r>
    </w:p>
    <w:p w:rsidR="001A43A9" w:rsidRPr="00CA61B0" w:rsidRDefault="001A43A9" w:rsidP="001A43A9">
      <w:pPr>
        <w:rPr>
          <w:sz w:val="24"/>
          <w:szCs w:val="24"/>
          <w:lang w:eastAsia="zh-CN"/>
        </w:rPr>
      </w:pPr>
    </w:p>
    <w:p w:rsidR="001A43A9" w:rsidRPr="00CA61B0" w:rsidRDefault="001A43A9" w:rsidP="001A43A9">
      <w:pPr>
        <w:rPr>
          <w:sz w:val="24"/>
          <w:szCs w:val="24"/>
          <w:lang w:eastAsia="zh-CN"/>
        </w:rPr>
      </w:pPr>
      <w:r w:rsidRPr="00CA61B0">
        <w:rPr>
          <w:rFonts w:hint="eastAsia"/>
          <w:sz w:val="24"/>
          <w:szCs w:val="24"/>
          <w:lang w:eastAsia="zh-CN"/>
        </w:rPr>
        <w:t xml:space="preserve">承包人（乙方）： </w:t>
      </w:r>
    </w:p>
    <w:p w:rsidR="001A43A9" w:rsidRDefault="001A43A9" w:rsidP="001A43A9">
      <w:pPr>
        <w:spacing w:line="480" w:lineRule="exact"/>
        <w:ind w:firstLineChars="200" w:firstLine="480"/>
        <w:rPr>
          <w:sz w:val="24"/>
          <w:szCs w:val="24"/>
          <w:lang w:eastAsia="zh-CN"/>
        </w:rPr>
      </w:pPr>
    </w:p>
    <w:p w:rsidR="001A43A9" w:rsidRDefault="001A43A9" w:rsidP="001A43A9">
      <w:pPr>
        <w:spacing w:line="480" w:lineRule="exact"/>
        <w:ind w:firstLineChars="200" w:firstLine="480"/>
        <w:rPr>
          <w:sz w:val="24"/>
          <w:szCs w:val="24"/>
          <w:lang w:eastAsia="zh-CN"/>
        </w:rPr>
      </w:pPr>
      <w:r>
        <w:rPr>
          <w:rFonts w:hint="eastAsia"/>
          <w:sz w:val="24"/>
          <w:szCs w:val="24"/>
          <w:lang w:eastAsia="zh-CN"/>
        </w:rPr>
        <w:t>依照</w:t>
      </w:r>
      <w:r w:rsidRPr="00CA61B0">
        <w:rPr>
          <w:rFonts w:hint="eastAsia"/>
          <w:sz w:val="24"/>
          <w:szCs w:val="24"/>
          <w:lang w:eastAsia="zh-CN"/>
        </w:rPr>
        <w:t>《中华人民共和国民法典》合同编</w:t>
      </w:r>
      <w:r>
        <w:rPr>
          <w:rFonts w:hint="eastAsia"/>
          <w:sz w:val="24"/>
          <w:szCs w:val="24"/>
          <w:lang w:eastAsia="zh-CN"/>
        </w:rPr>
        <w:t>及其他有关法律、行政法规，遵循平等、自愿、公平和诚实信用的原则，双方就</w:t>
      </w:r>
      <w:r>
        <w:rPr>
          <w:sz w:val="24"/>
          <w:szCs w:val="24"/>
          <w:u w:val="single"/>
          <w:lang w:eastAsia="zh-CN"/>
        </w:rPr>
        <w:t xml:space="preserve"> </w:t>
      </w:r>
      <w:r w:rsidR="00255C1C" w:rsidRPr="00255C1C">
        <w:rPr>
          <w:rFonts w:hint="eastAsia"/>
          <w:sz w:val="24"/>
          <w:szCs w:val="24"/>
          <w:u w:val="single"/>
          <w:lang w:eastAsia="zh-CN"/>
        </w:rPr>
        <w:t>轻钢结构彩板房仓库拆除及钢材处置</w:t>
      </w:r>
      <w:r>
        <w:rPr>
          <w:sz w:val="24"/>
          <w:szCs w:val="24"/>
          <w:u w:val="single"/>
          <w:lang w:eastAsia="zh-CN"/>
        </w:rPr>
        <w:t xml:space="preserve"> </w:t>
      </w:r>
      <w:r>
        <w:rPr>
          <w:rFonts w:hint="eastAsia"/>
          <w:sz w:val="24"/>
          <w:szCs w:val="24"/>
          <w:lang w:eastAsia="zh-CN"/>
        </w:rPr>
        <w:t>销售事项，经协商一致，订立本合同。</w:t>
      </w:r>
    </w:p>
    <w:p w:rsidR="001A43A9" w:rsidRDefault="001A43A9" w:rsidP="001A43A9">
      <w:pPr>
        <w:pStyle w:val="aa"/>
        <w:numPr>
          <w:ilvl w:val="0"/>
          <w:numId w:val="38"/>
        </w:numPr>
        <w:spacing w:line="480" w:lineRule="exact"/>
        <w:rPr>
          <w:sz w:val="24"/>
          <w:szCs w:val="24"/>
          <w:lang w:eastAsia="zh-CN"/>
        </w:rPr>
      </w:pPr>
      <w:r w:rsidRPr="00CA61B0">
        <w:rPr>
          <w:rFonts w:hint="eastAsia"/>
          <w:sz w:val="24"/>
          <w:szCs w:val="24"/>
          <w:lang w:eastAsia="zh-CN"/>
        </w:rPr>
        <w:t>废旧物资名称、</w:t>
      </w:r>
      <w:r>
        <w:rPr>
          <w:rFonts w:hint="eastAsia"/>
          <w:sz w:val="24"/>
          <w:szCs w:val="24"/>
          <w:lang w:eastAsia="zh-CN"/>
        </w:rPr>
        <w:t>预估数量及</w:t>
      </w:r>
      <w:r w:rsidRPr="00CA61B0">
        <w:rPr>
          <w:rFonts w:hint="eastAsia"/>
          <w:sz w:val="24"/>
          <w:szCs w:val="24"/>
          <w:lang w:eastAsia="zh-CN"/>
        </w:rPr>
        <w:t>销售价格：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948"/>
        <w:gridCol w:w="1275"/>
        <w:gridCol w:w="1275"/>
        <w:gridCol w:w="1703"/>
        <w:gridCol w:w="2410"/>
      </w:tblGrid>
      <w:tr w:rsidR="00255C1C" w:rsidRPr="00C8517B" w:rsidTr="008E2C01">
        <w:trPr>
          <w:trHeight w:val="540"/>
        </w:trPr>
        <w:tc>
          <w:tcPr>
            <w:tcW w:w="1995"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948"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暂估</w:t>
            </w:r>
            <w:r w:rsidRPr="00C8517B">
              <w:rPr>
                <w:rFonts w:asciiTheme="minorEastAsia" w:eastAsiaTheme="minorEastAsia" w:hAnsiTheme="minorEastAsia" w:hint="eastAsia"/>
                <w:b/>
                <w:sz w:val="24"/>
                <w:szCs w:val="24"/>
              </w:rPr>
              <w:t>数量</w:t>
            </w:r>
          </w:p>
        </w:tc>
        <w:tc>
          <w:tcPr>
            <w:tcW w:w="1275"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275"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03"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c>
          <w:tcPr>
            <w:tcW w:w="2410" w:type="dxa"/>
            <w:vAlign w:val="center"/>
          </w:tcPr>
          <w:p w:rsidR="00255C1C" w:rsidRPr="00C8517B" w:rsidRDefault="00255C1C" w:rsidP="008E2C0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备注</w:t>
            </w:r>
          </w:p>
        </w:tc>
      </w:tr>
      <w:tr w:rsidR="00255C1C" w:rsidRPr="00B5064B" w:rsidTr="008E2C01">
        <w:trPr>
          <w:trHeight w:val="525"/>
        </w:trPr>
        <w:tc>
          <w:tcPr>
            <w:tcW w:w="1995" w:type="dxa"/>
            <w:vAlign w:val="center"/>
          </w:tcPr>
          <w:p w:rsidR="00255C1C" w:rsidRDefault="00255C1C" w:rsidP="008E2C01">
            <w:pPr>
              <w:rPr>
                <w:rFonts w:ascii="Arial" w:hAnsi="Arial" w:cs="Arial"/>
                <w:color w:val="000000"/>
                <w:sz w:val="18"/>
                <w:szCs w:val="18"/>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ascii="Arial" w:hAnsi="Arial" w:cs="Arial" w:hint="eastAsia"/>
                <w:color w:val="000000"/>
                <w:sz w:val="18"/>
                <w:szCs w:val="18"/>
                <w:lang w:eastAsia="zh-CN"/>
              </w:rPr>
              <w:t>拆除服务费用</w:t>
            </w:r>
          </w:p>
        </w:tc>
        <w:tc>
          <w:tcPr>
            <w:tcW w:w="948" w:type="dxa"/>
            <w:vAlign w:val="center"/>
          </w:tcPr>
          <w:p w:rsidR="00255C1C" w:rsidRDefault="00255C1C" w:rsidP="008E2C01">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1</w:t>
            </w:r>
          </w:p>
        </w:tc>
        <w:tc>
          <w:tcPr>
            <w:tcW w:w="1275" w:type="dxa"/>
            <w:vAlign w:val="center"/>
          </w:tcPr>
          <w:p w:rsidR="00255C1C" w:rsidRDefault="00255C1C" w:rsidP="008E2C01">
            <w:pPr>
              <w:rPr>
                <w:rFonts w:ascii="Arial" w:hAnsi="Arial" w:cs="Arial"/>
                <w:color w:val="000000"/>
                <w:sz w:val="18"/>
                <w:szCs w:val="18"/>
                <w:lang w:eastAsia="zh-CN"/>
              </w:rPr>
            </w:pPr>
            <w:r>
              <w:rPr>
                <w:rFonts w:ascii="Arial" w:hAnsi="Arial" w:cs="Arial" w:hint="eastAsia"/>
                <w:color w:val="000000"/>
                <w:sz w:val="18"/>
                <w:szCs w:val="18"/>
                <w:lang w:eastAsia="zh-CN"/>
              </w:rPr>
              <w:t>项目</w:t>
            </w:r>
          </w:p>
        </w:tc>
        <w:tc>
          <w:tcPr>
            <w:tcW w:w="1275" w:type="dxa"/>
            <w:vAlign w:val="center"/>
          </w:tcPr>
          <w:p w:rsidR="00255C1C" w:rsidRDefault="00255C1C" w:rsidP="008E2C01">
            <w:pPr>
              <w:jc w:val="center"/>
              <w:rPr>
                <w:rFonts w:ascii="Arial" w:hAnsi="Arial" w:cs="Arial"/>
                <w:sz w:val="18"/>
                <w:szCs w:val="18"/>
                <w:lang w:eastAsia="zh-CN"/>
              </w:rPr>
            </w:pPr>
          </w:p>
        </w:tc>
        <w:tc>
          <w:tcPr>
            <w:tcW w:w="1703" w:type="dxa"/>
            <w:vAlign w:val="center"/>
          </w:tcPr>
          <w:p w:rsidR="00255C1C" w:rsidRPr="00B5064B" w:rsidRDefault="00255C1C" w:rsidP="008E2C01">
            <w:pPr>
              <w:spacing w:before="240" w:line="120" w:lineRule="auto"/>
              <w:jc w:val="center"/>
              <w:rPr>
                <w:rFonts w:asciiTheme="minorEastAsia" w:eastAsiaTheme="minorEastAsia" w:hAnsiTheme="minorEastAsia"/>
                <w:sz w:val="24"/>
                <w:szCs w:val="24"/>
                <w:lang w:eastAsia="zh-CN"/>
              </w:rPr>
            </w:pPr>
          </w:p>
        </w:tc>
        <w:tc>
          <w:tcPr>
            <w:tcW w:w="2410" w:type="dxa"/>
            <w:vAlign w:val="center"/>
          </w:tcPr>
          <w:p w:rsidR="00255C1C" w:rsidRPr="00B5064B" w:rsidRDefault="00255C1C" w:rsidP="00255C1C">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付款方：腾龙芳烃</w:t>
            </w:r>
          </w:p>
        </w:tc>
      </w:tr>
      <w:tr w:rsidR="00255C1C" w:rsidRPr="00B5064B" w:rsidTr="008E2C01">
        <w:trPr>
          <w:trHeight w:val="525"/>
        </w:trPr>
        <w:tc>
          <w:tcPr>
            <w:tcW w:w="1995" w:type="dxa"/>
            <w:vAlign w:val="center"/>
          </w:tcPr>
          <w:p w:rsidR="00255C1C" w:rsidRDefault="00255C1C" w:rsidP="008E2C01">
            <w:pPr>
              <w:rPr>
                <w:rFonts w:ascii="Arial" w:hAnsi="Arial" w:cs="Arial"/>
                <w:color w:val="000000"/>
                <w:sz w:val="18"/>
                <w:szCs w:val="18"/>
                <w:lang w:eastAsia="zh-CN"/>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r>
              <w:rPr>
                <w:rFonts w:ascii="Arial" w:hAnsi="Arial" w:cs="Arial" w:hint="eastAsia"/>
                <w:color w:val="000000"/>
                <w:sz w:val="18"/>
                <w:szCs w:val="18"/>
                <w:lang w:eastAsia="zh-CN"/>
              </w:rPr>
              <w:t>废钢</w:t>
            </w:r>
          </w:p>
        </w:tc>
        <w:tc>
          <w:tcPr>
            <w:tcW w:w="948" w:type="dxa"/>
            <w:vAlign w:val="center"/>
          </w:tcPr>
          <w:p w:rsidR="00255C1C" w:rsidRDefault="00255C1C" w:rsidP="008E2C01">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92</w:t>
            </w:r>
          </w:p>
        </w:tc>
        <w:tc>
          <w:tcPr>
            <w:tcW w:w="1275" w:type="dxa"/>
            <w:vAlign w:val="center"/>
          </w:tcPr>
          <w:p w:rsidR="00255C1C" w:rsidRDefault="00255C1C" w:rsidP="008E2C01">
            <w:pPr>
              <w:rPr>
                <w:rFonts w:ascii="Arial" w:hAnsi="Arial" w:cs="Arial"/>
                <w:color w:val="000000"/>
                <w:sz w:val="18"/>
                <w:szCs w:val="18"/>
                <w:lang w:eastAsia="zh-CN"/>
              </w:rPr>
            </w:pPr>
            <w:r>
              <w:rPr>
                <w:rFonts w:ascii="Arial" w:hAnsi="Arial" w:cs="Arial" w:hint="eastAsia"/>
                <w:color w:val="000000"/>
                <w:sz w:val="18"/>
                <w:szCs w:val="18"/>
                <w:lang w:eastAsia="zh-CN"/>
              </w:rPr>
              <w:t>吨</w:t>
            </w:r>
          </w:p>
        </w:tc>
        <w:tc>
          <w:tcPr>
            <w:tcW w:w="1275" w:type="dxa"/>
            <w:vAlign w:val="center"/>
          </w:tcPr>
          <w:p w:rsidR="00255C1C" w:rsidRDefault="00255C1C" w:rsidP="008E2C01">
            <w:pPr>
              <w:jc w:val="center"/>
              <w:rPr>
                <w:rFonts w:ascii="Arial" w:hAnsi="Arial" w:cs="Arial"/>
                <w:sz w:val="18"/>
                <w:szCs w:val="18"/>
              </w:rPr>
            </w:pPr>
          </w:p>
        </w:tc>
        <w:tc>
          <w:tcPr>
            <w:tcW w:w="1703" w:type="dxa"/>
            <w:vAlign w:val="center"/>
          </w:tcPr>
          <w:p w:rsidR="00255C1C" w:rsidRPr="00B5064B" w:rsidRDefault="00255C1C" w:rsidP="008E2C01">
            <w:pPr>
              <w:spacing w:before="240" w:line="120" w:lineRule="auto"/>
              <w:jc w:val="center"/>
              <w:rPr>
                <w:rFonts w:asciiTheme="minorEastAsia" w:eastAsiaTheme="minorEastAsia" w:hAnsiTheme="minorEastAsia"/>
                <w:sz w:val="24"/>
                <w:szCs w:val="24"/>
                <w:lang w:eastAsia="zh-CN"/>
              </w:rPr>
            </w:pPr>
          </w:p>
        </w:tc>
        <w:tc>
          <w:tcPr>
            <w:tcW w:w="2410" w:type="dxa"/>
            <w:vAlign w:val="center"/>
          </w:tcPr>
          <w:p w:rsidR="00255C1C" w:rsidRPr="00B5064B" w:rsidRDefault="00255C1C" w:rsidP="00255C1C">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付款方：承承包人</w:t>
            </w:r>
          </w:p>
        </w:tc>
      </w:tr>
      <w:permEnd w:id="7"/>
      <w:permEnd w:id="8"/>
      <w:permEnd w:id="9"/>
      <w:permEnd w:id="10"/>
      <w:permEnd w:id="11"/>
      <w:permEnd w:id="12"/>
      <w:permEnd w:id="13"/>
      <w:tr w:rsidR="00255C1C" w:rsidRPr="00C8517B" w:rsidTr="008E2C01">
        <w:trPr>
          <w:trHeight w:val="1020"/>
        </w:trPr>
        <w:tc>
          <w:tcPr>
            <w:tcW w:w="1995" w:type="dxa"/>
            <w:vAlign w:val="center"/>
          </w:tcPr>
          <w:p w:rsidR="00255C1C" w:rsidRPr="00C8517B" w:rsidRDefault="00255C1C" w:rsidP="008E2C01">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5201" w:type="dxa"/>
            <w:gridSpan w:val="4"/>
            <w:vAlign w:val="center"/>
          </w:tcPr>
          <w:p w:rsidR="00255C1C" w:rsidRPr="00C8517B" w:rsidRDefault="00255C1C" w:rsidP="008E2C01">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c>
          <w:tcPr>
            <w:tcW w:w="2410" w:type="dxa"/>
            <w:vAlign w:val="center"/>
          </w:tcPr>
          <w:p w:rsidR="00255C1C" w:rsidRDefault="00255C1C" w:rsidP="008E2C01">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支付</w:t>
            </w:r>
            <w:r w:rsidRPr="00341BA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341BA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341BA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方</w:t>
            </w:r>
          </w:p>
          <w:p w:rsidR="00255C1C" w:rsidRPr="00C8517B" w:rsidRDefault="00255C1C" w:rsidP="008E2C01">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收款</w:t>
            </w:r>
            <w:r w:rsidRPr="00341BA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341BA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方    </w:t>
            </w:r>
          </w:p>
        </w:tc>
      </w:tr>
    </w:tbl>
    <w:p w:rsidR="001A43A9" w:rsidRDefault="001A43A9" w:rsidP="001A43A9">
      <w:pPr>
        <w:pStyle w:val="aa"/>
        <w:spacing w:line="360" w:lineRule="auto"/>
        <w:ind w:left="360" w:firstLine="0"/>
        <w:rPr>
          <w:sz w:val="24"/>
          <w:szCs w:val="24"/>
          <w:lang w:eastAsia="zh-CN"/>
        </w:rPr>
      </w:pPr>
      <w:r>
        <w:rPr>
          <w:sz w:val="24"/>
          <w:szCs w:val="24"/>
          <w:lang w:eastAsia="zh-CN"/>
        </w:rPr>
        <w:t>备注：</w:t>
      </w:r>
      <w:r>
        <w:rPr>
          <w:rFonts w:hint="eastAsia"/>
          <w:sz w:val="24"/>
          <w:szCs w:val="24"/>
          <w:lang w:eastAsia="zh-CN"/>
        </w:rPr>
        <w:t>上述为预估数量，以实际发生数量为准。</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sidR="00255C1C">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A43A9" w:rsidRDefault="00255C1C" w:rsidP="001A43A9">
      <w:pPr>
        <w:spacing w:line="480" w:lineRule="exact"/>
        <w:ind w:firstLineChars="200" w:firstLine="480"/>
        <w:rPr>
          <w:sz w:val="24"/>
          <w:szCs w:val="24"/>
          <w:lang w:eastAsia="zh-CN"/>
        </w:rPr>
      </w:pPr>
      <w:r>
        <w:rPr>
          <w:rFonts w:hint="eastAsia"/>
          <w:sz w:val="24"/>
          <w:szCs w:val="24"/>
          <w:lang w:eastAsia="zh-CN"/>
        </w:rPr>
        <w:t>1</w:t>
      </w:r>
      <w:r w:rsidR="001A43A9">
        <w:rPr>
          <w:rFonts w:hint="eastAsia"/>
          <w:sz w:val="24"/>
          <w:szCs w:val="24"/>
          <w:lang w:eastAsia="zh-CN"/>
        </w:rPr>
        <w:t>、合同期限内</w:t>
      </w:r>
      <w:r>
        <w:rPr>
          <w:rFonts w:hint="eastAsia"/>
          <w:sz w:val="24"/>
          <w:szCs w:val="24"/>
          <w:lang w:eastAsia="zh-CN"/>
        </w:rPr>
        <w:t>一次性</w:t>
      </w:r>
      <w:r w:rsidR="001A43A9">
        <w:rPr>
          <w:rFonts w:hint="eastAsia"/>
          <w:sz w:val="24"/>
          <w:szCs w:val="24"/>
          <w:lang w:eastAsia="zh-CN"/>
        </w:rPr>
        <w:t>销售：合同期限</w:t>
      </w:r>
      <w:r w:rsidR="00414D07" w:rsidRPr="00DD27C1">
        <w:rPr>
          <w:rFonts w:hint="eastAsia"/>
          <w:sz w:val="24"/>
          <w:szCs w:val="24"/>
          <w:lang w:eastAsia="zh-CN"/>
        </w:rPr>
        <w:t>合同签订之日起</w:t>
      </w:r>
      <w:r w:rsidR="00414D07" w:rsidRPr="00DD27C1">
        <w:rPr>
          <w:sz w:val="24"/>
          <w:szCs w:val="24"/>
          <w:lang w:eastAsia="zh-CN"/>
        </w:rPr>
        <w:t>25天内拆除并清理、转运完成</w:t>
      </w:r>
      <w:r w:rsidR="001A43A9">
        <w:rPr>
          <w:rFonts w:hint="eastAsia"/>
          <w:sz w:val="24"/>
          <w:szCs w:val="24"/>
          <w:lang w:eastAsia="zh-CN"/>
        </w:rPr>
        <w:t>。</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三、结算、交付方式：</w:t>
      </w:r>
    </w:p>
    <w:p w:rsidR="001A43A9" w:rsidRPr="00C26797" w:rsidRDefault="001A43A9" w:rsidP="001A43A9">
      <w:pPr>
        <w:spacing w:line="360" w:lineRule="auto"/>
        <w:ind w:firstLineChars="200" w:firstLine="480"/>
        <w:rPr>
          <w:sz w:val="24"/>
          <w:szCs w:val="24"/>
          <w:lang w:eastAsia="zh-CN"/>
        </w:rPr>
      </w:pPr>
      <w:r>
        <w:rPr>
          <w:rFonts w:hint="eastAsia"/>
          <w:sz w:val="24"/>
          <w:szCs w:val="24"/>
          <w:lang w:eastAsia="zh-CN"/>
        </w:rPr>
        <w:t>1、</w:t>
      </w:r>
      <w:r w:rsidR="002851EA">
        <w:rPr>
          <w:rFonts w:hint="eastAsia"/>
          <w:sz w:val="24"/>
          <w:szCs w:val="24"/>
          <w:lang w:eastAsia="zh-CN"/>
        </w:rPr>
        <w:t>履约保证金：</w:t>
      </w:r>
      <w:r>
        <w:rPr>
          <w:rFonts w:asciiTheme="minorEastAsia" w:hAnsiTheme="minorEastAsia" w:hint="eastAsia"/>
          <w:sz w:val="24"/>
          <w:szCs w:val="24"/>
          <w:lang w:eastAsia="zh-CN"/>
        </w:rPr>
        <w:t>乙方已缴纳的R</w:t>
      </w:r>
      <w:r>
        <w:rPr>
          <w:rFonts w:asciiTheme="minorEastAsia" w:hAnsiTheme="minorEastAsia"/>
          <w:sz w:val="24"/>
          <w:szCs w:val="24"/>
          <w:lang w:eastAsia="zh-CN"/>
        </w:rPr>
        <w:t>MB</w:t>
      </w:r>
      <w:r w:rsidR="00414D07" w:rsidRPr="00414D07">
        <w:rPr>
          <w:rFonts w:asciiTheme="minorEastAsia" w:hAnsiTheme="minorEastAsia" w:hint="eastAsia"/>
          <w:sz w:val="24"/>
          <w:szCs w:val="24"/>
          <w:u w:val="single"/>
          <w:lang w:eastAsia="zh-CN"/>
        </w:rPr>
        <w:t xml:space="preserve"> 5 </w:t>
      </w:r>
      <w:r>
        <w:rPr>
          <w:rFonts w:asciiTheme="minorEastAsia" w:hAnsiTheme="minorEastAsia" w:hint="eastAsia"/>
          <w:sz w:val="24"/>
          <w:szCs w:val="24"/>
          <w:lang w:eastAsia="zh-CN"/>
        </w:rPr>
        <w:t>万元（</w:t>
      </w:r>
      <w:r w:rsidRPr="000920A8">
        <w:rPr>
          <w:rFonts w:asciiTheme="minorEastAsia" w:hAnsiTheme="minorEastAsia" w:hint="eastAsia"/>
          <w:sz w:val="24"/>
          <w:szCs w:val="24"/>
          <w:lang w:eastAsia="zh-CN"/>
        </w:rPr>
        <w:t>人民币</w:t>
      </w:r>
      <w:r w:rsidR="00414D07">
        <w:rPr>
          <w:rFonts w:asciiTheme="minorEastAsia" w:hAnsiTheme="minorEastAsia" w:hint="eastAsia"/>
          <w:sz w:val="24"/>
          <w:szCs w:val="24"/>
          <w:lang w:eastAsia="zh-CN"/>
        </w:rPr>
        <w:t>伍</w:t>
      </w:r>
      <w:r>
        <w:rPr>
          <w:rFonts w:asciiTheme="minorEastAsia" w:hAnsiTheme="minorEastAsia" w:hint="eastAsia"/>
          <w:sz w:val="24"/>
          <w:szCs w:val="24"/>
          <w:lang w:eastAsia="zh-CN"/>
        </w:rPr>
        <w:t>万</w:t>
      </w:r>
      <w:r w:rsidRPr="000920A8">
        <w:rPr>
          <w:rFonts w:asciiTheme="minorEastAsia" w:hAnsiTheme="minorEastAsia" w:hint="eastAsia"/>
          <w:sz w:val="24"/>
          <w:szCs w:val="24"/>
          <w:lang w:eastAsia="zh-CN"/>
        </w:rPr>
        <w:t>元整</w:t>
      </w:r>
      <w:r>
        <w:rPr>
          <w:rFonts w:asciiTheme="minorEastAsia" w:hAnsiTheme="minorEastAsia" w:hint="eastAsia"/>
          <w:sz w:val="24"/>
          <w:szCs w:val="24"/>
          <w:lang w:eastAsia="zh-CN"/>
        </w:rPr>
        <w:t>）参选保证金</w:t>
      </w:r>
      <w:r w:rsidR="002851EA">
        <w:rPr>
          <w:rFonts w:asciiTheme="minorEastAsia" w:hAnsiTheme="minorEastAsia" w:hint="eastAsia"/>
          <w:sz w:val="24"/>
          <w:szCs w:val="24"/>
          <w:lang w:eastAsia="zh-CN"/>
        </w:rPr>
        <w:t>也</w:t>
      </w:r>
      <w:r>
        <w:rPr>
          <w:rFonts w:asciiTheme="minorEastAsia" w:hAnsiTheme="minorEastAsia" w:hint="eastAsia"/>
          <w:sz w:val="24"/>
          <w:szCs w:val="24"/>
          <w:lang w:eastAsia="zh-CN"/>
        </w:rPr>
        <w:t>将</w:t>
      </w:r>
      <w:r w:rsidRPr="00C26797">
        <w:rPr>
          <w:rFonts w:hint="eastAsia"/>
          <w:sz w:val="24"/>
          <w:szCs w:val="24"/>
          <w:lang w:eastAsia="zh-CN"/>
        </w:rPr>
        <w:t>自动转为本合同的履约保证金</w:t>
      </w:r>
      <w:r w:rsidRPr="0041725A">
        <w:rPr>
          <w:rFonts w:hint="eastAsia"/>
          <w:sz w:val="24"/>
          <w:szCs w:val="24"/>
          <w:lang w:eastAsia="zh-CN"/>
        </w:rPr>
        <w:t>。</w:t>
      </w:r>
      <w:r w:rsidRPr="00C26797">
        <w:rPr>
          <w:rFonts w:hint="eastAsia"/>
          <w:sz w:val="24"/>
          <w:szCs w:val="24"/>
          <w:lang w:eastAsia="zh-CN"/>
        </w:rPr>
        <w:t>该履约保证金将于合同执行完毕最终确认乙方无违约行为后由甲方指定公司“福建福海创石油化工有限公司”全额无息退还</w:t>
      </w:r>
      <w:r w:rsidRPr="00C26797">
        <w:rPr>
          <w:sz w:val="24"/>
          <w:szCs w:val="24"/>
          <w:lang w:eastAsia="zh-CN"/>
        </w:rPr>
        <w:t>。</w:t>
      </w:r>
    </w:p>
    <w:p w:rsidR="001A43A9" w:rsidRPr="00C26797" w:rsidRDefault="002851EA" w:rsidP="001A43A9">
      <w:pPr>
        <w:pStyle w:val="10"/>
        <w:spacing w:line="360" w:lineRule="auto"/>
        <w:rPr>
          <w:rFonts w:hAnsi="宋体" w:cs="宋体"/>
          <w:sz w:val="24"/>
          <w:szCs w:val="24"/>
        </w:rPr>
      </w:pPr>
      <w:r>
        <w:rPr>
          <w:rFonts w:hAnsi="宋体" w:cs="宋体" w:hint="eastAsia"/>
          <w:sz w:val="24"/>
          <w:szCs w:val="24"/>
        </w:rPr>
        <w:t>履约</w:t>
      </w:r>
      <w:r w:rsidR="001A43A9" w:rsidRPr="00C26797">
        <w:rPr>
          <w:rFonts w:hAnsi="宋体" w:cs="宋体"/>
          <w:sz w:val="24"/>
          <w:szCs w:val="24"/>
        </w:rPr>
        <w:t>保证</w:t>
      </w:r>
      <w:r w:rsidR="001A43A9" w:rsidRPr="00C26797">
        <w:rPr>
          <w:rFonts w:hAnsi="宋体" w:cs="宋体" w:hint="eastAsia"/>
          <w:sz w:val="24"/>
          <w:szCs w:val="24"/>
        </w:rPr>
        <w:t>金的缴纳账户如下：</w:t>
      </w:r>
    </w:p>
    <w:p w:rsidR="001A43A9" w:rsidRPr="00C26797" w:rsidRDefault="001A43A9" w:rsidP="001A43A9">
      <w:pPr>
        <w:pStyle w:val="a6"/>
        <w:spacing w:line="360" w:lineRule="auto"/>
        <w:ind w:right="121"/>
        <w:jc w:val="both"/>
        <w:rPr>
          <w:lang w:eastAsia="zh-CN"/>
        </w:rPr>
      </w:pPr>
      <w:r w:rsidRPr="00C26797">
        <w:rPr>
          <w:rFonts w:hint="eastAsia"/>
          <w:lang w:eastAsia="zh-CN"/>
        </w:rPr>
        <w:t>开户名称：福建福海创石油化工有限公司</w:t>
      </w:r>
    </w:p>
    <w:p w:rsidR="001A43A9" w:rsidRPr="00C26797" w:rsidRDefault="001A43A9" w:rsidP="001A43A9">
      <w:pPr>
        <w:pStyle w:val="a6"/>
        <w:spacing w:line="360" w:lineRule="auto"/>
        <w:ind w:right="121"/>
        <w:jc w:val="both"/>
        <w:rPr>
          <w:lang w:eastAsia="zh-CN"/>
        </w:rPr>
      </w:pPr>
      <w:r w:rsidRPr="00C26797">
        <w:rPr>
          <w:rFonts w:hint="eastAsia"/>
          <w:lang w:eastAsia="zh-CN"/>
        </w:rPr>
        <w:t>开户银行：中国银行漳州古雷支行</w:t>
      </w:r>
    </w:p>
    <w:p w:rsidR="001A43A9" w:rsidRDefault="001A43A9" w:rsidP="001A43A9">
      <w:pPr>
        <w:spacing w:line="480" w:lineRule="exact"/>
        <w:ind w:firstLineChars="200" w:firstLine="480"/>
        <w:rPr>
          <w:sz w:val="24"/>
          <w:szCs w:val="24"/>
          <w:lang w:eastAsia="zh-CN"/>
        </w:rPr>
      </w:pPr>
      <w:r w:rsidRPr="00C26797">
        <w:rPr>
          <w:rFonts w:hint="eastAsia"/>
          <w:sz w:val="24"/>
          <w:szCs w:val="24"/>
          <w:lang w:eastAsia="zh-CN"/>
        </w:rPr>
        <w:t>帐号：</w:t>
      </w:r>
      <w:r w:rsidRPr="00C26797">
        <w:rPr>
          <w:sz w:val="24"/>
          <w:szCs w:val="24"/>
          <w:lang w:eastAsia="zh-CN"/>
        </w:rPr>
        <w:t>406574816628</w:t>
      </w:r>
      <w:bookmarkStart w:id="0" w:name="_GoBack"/>
      <w:bookmarkEnd w:id="0"/>
    </w:p>
    <w:p w:rsidR="001B6121" w:rsidRPr="00863087" w:rsidRDefault="001A43A9" w:rsidP="001B6121">
      <w:pPr>
        <w:spacing w:line="480" w:lineRule="exact"/>
        <w:ind w:firstLineChars="200" w:firstLine="480"/>
        <w:rPr>
          <w:sz w:val="24"/>
          <w:szCs w:val="24"/>
          <w:lang w:eastAsia="zh-CN"/>
        </w:rPr>
      </w:pPr>
      <w:r>
        <w:rPr>
          <w:rFonts w:hint="eastAsia"/>
          <w:sz w:val="24"/>
          <w:szCs w:val="24"/>
          <w:lang w:eastAsia="zh-CN"/>
        </w:rPr>
        <w:t>2、</w:t>
      </w:r>
      <w:r w:rsidR="001B6121" w:rsidRPr="001B6121">
        <w:rPr>
          <w:rFonts w:hint="eastAsia"/>
          <w:sz w:val="24"/>
          <w:szCs w:val="24"/>
          <w:lang w:eastAsia="zh-CN"/>
        </w:rPr>
        <w:t>根据废钢处置实际回收费用减去施工费用金额大于零，相减得到的值由</w:t>
      </w:r>
      <w:r w:rsidR="001B6121">
        <w:rPr>
          <w:rFonts w:hint="eastAsia"/>
          <w:sz w:val="24"/>
          <w:szCs w:val="24"/>
          <w:lang w:eastAsia="zh-CN"/>
        </w:rPr>
        <w:t>乙</w:t>
      </w:r>
      <w:r w:rsidR="001B6121" w:rsidRPr="001B6121">
        <w:rPr>
          <w:rFonts w:hint="eastAsia"/>
          <w:sz w:val="24"/>
          <w:szCs w:val="24"/>
          <w:lang w:eastAsia="zh-CN"/>
        </w:rPr>
        <w:t>方付款</w:t>
      </w:r>
      <w:r w:rsidR="001B6121" w:rsidRPr="001B6121">
        <w:rPr>
          <w:rFonts w:hint="eastAsia"/>
          <w:sz w:val="24"/>
          <w:szCs w:val="24"/>
          <w:lang w:eastAsia="zh-CN"/>
        </w:rPr>
        <w:lastRenderedPageBreak/>
        <w:t>给</w:t>
      </w:r>
      <w:r w:rsidR="001B6121">
        <w:rPr>
          <w:rFonts w:hint="eastAsia"/>
          <w:sz w:val="24"/>
          <w:szCs w:val="24"/>
          <w:lang w:eastAsia="zh-CN"/>
        </w:rPr>
        <w:t>甲方</w:t>
      </w:r>
      <w:r w:rsidR="001B6121" w:rsidRPr="001B6121">
        <w:rPr>
          <w:rFonts w:hint="eastAsia"/>
          <w:sz w:val="24"/>
          <w:szCs w:val="24"/>
          <w:lang w:eastAsia="zh-CN"/>
        </w:rPr>
        <w:t>。废钢处置实际回收费减去施工拆除金额小于零，相减得到的绝对值由</w:t>
      </w:r>
      <w:r w:rsidR="001B6121">
        <w:rPr>
          <w:rFonts w:hint="eastAsia"/>
          <w:sz w:val="24"/>
          <w:szCs w:val="24"/>
          <w:lang w:eastAsia="zh-CN"/>
        </w:rPr>
        <w:t>甲方</w:t>
      </w:r>
      <w:r w:rsidR="001B6121" w:rsidRPr="001B6121">
        <w:rPr>
          <w:rFonts w:hint="eastAsia"/>
          <w:sz w:val="24"/>
          <w:szCs w:val="24"/>
          <w:lang w:eastAsia="zh-CN"/>
        </w:rPr>
        <w:t>支付给</w:t>
      </w:r>
      <w:r w:rsidR="001B6121">
        <w:rPr>
          <w:rFonts w:hint="eastAsia"/>
          <w:sz w:val="24"/>
          <w:szCs w:val="24"/>
          <w:lang w:eastAsia="zh-CN"/>
        </w:rPr>
        <w:t>乙方</w:t>
      </w:r>
      <w:r w:rsidR="001B6121" w:rsidRPr="00863087">
        <w:rPr>
          <w:rFonts w:hint="eastAsia"/>
          <w:sz w:val="24"/>
          <w:szCs w:val="24"/>
          <w:lang w:eastAsia="zh-CN"/>
        </w:rPr>
        <w:t>。</w:t>
      </w:r>
    </w:p>
    <w:p w:rsidR="000A6736" w:rsidRPr="000A6736" w:rsidRDefault="001A43A9" w:rsidP="000A6736">
      <w:pPr>
        <w:spacing w:line="480" w:lineRule="exact"/>
        <w:ind w:firstLineChars="200" w:firstLine="480"/>
        <w:rPr>
          <w:sz w:val="24"/>
          <w:szCs w:val="24"/>
          <w:lang w:eastAsia="zh-CN"/>
        </w:rPr>
      </w:pPr>
      <w:r>
        <w:rPr>
          <w:rFonts w:hint="eastAsia"/>
          <w:sz w:val="24"/>
          <w:szCs w:val="24"/>
          <w:lang w:eastAsia="zh-CN"/>
        </w:rPr>
        <w:t>3、</w:t>
      </w:r>
      <w:r w:rsidR="000A6736">
        <w:rPr>
          <w:rFonts w:hint="eastAsia"/>
          <w:sz w:val="24"/>
          <w:szCs w:val="24"/>
          <w:lang w:eastAsia="zh-CN"/>
        </w:rPr>
        <w:t>废钢销售</w:t>
      </w:r>
      <w:r>
        <w:rPr>
          <w:rFonts w:hint="eastAsia"/>
          <w:sz w:val="24"/>
          <w:szCs w:val="24"/>
          <w:lang w:eastAsia="zh-CN"/>
        </w:rPr>
        <w:t>甲方</w:t>
      </w:r>
      <w:r w:rsidR="000A6736">
        <w:rPr>
          <w:rFonts w:hint="eastAsia"/>
          <w:sz w:val="24"/>
          <w:szCs w:val="24"/>
          <w:lang w:eastAsia="zh-CN"/>
        </w:rPr>
        <w:t>以</w:t>
      </w:r>
      <w:r>
        <w:rPr>
          <w:rFonts w:hint="eastAsia"/>
          <w:sz w:val="24"/>
          <w:szCs w:val="24"/>
          <w:lang w:eastAsia="zh-CN"/>
        </w:rPr>
        <w:t>实际交付的货物数量为依据据实结算（完成结算后10日内甲方向乙方提供13%增值税专用发票），</w:t>
      </w:r>
      <w:r w:rsidR="000A6736" w:rsidRPr="000A6736">
        <w:rPr>
          <w:sz w:val="24"/>
          <w:szCs w:val="24"/>
          <w:lang w:eastAsia="zh-CN"/>
        </w:rPr>
        <w:t>拆散施工服务费用由</w:t>
      </w:r>
      <w:r w:rsidR="000A6736">
        <w:rPr>
          <w:rFonts w:hint="eastAsia"/>
          <w:sz w:val="24"/>
          <w:szCs w:val="24"/>
          <w:lang w:eastAsia="zh-CN"/>
        </w:rPr>
        <w:t>乙方</w:t>
      </w:r>
      <w:r w:rsidR="000A6736" w:rsidRPr="000A6736">
        <w:rPr>
          <w:sz w:val="24"/>
          <w:szCs w:val="24"/>
          <w:lang w:eastAsia="zh-CN"/>
        </w:rPr>
        <w:t>提供增值税转用发票</w:t>
      </w:r>
      <w:r w:rsidR="000A6736" w:rsidRPr="000A6736">
        <w:rPr>
          <w:rFonts w:hint="eastAsia"/>
          <w:sz w:val="24"/>
          <w:szCs w:val="24"/>
          <w:u w:val="single"/>
          <w:lang w:eastAsia="zh-CN"/>
        </w:rPr>
        <w:t xml:space="preserve"> </w:t>
      </w:r>
      <w:r w:rsidR="000A6736">
        <w:rPr>
          <w:rFonts w:hint="eastAsia"/>
          <w:sz w:val="24"/>
          <w:szCs w:val="24"/>
          <w:u w:val="single"/>
          <w:lang w:eastAsia="zh-CN"/>
        </w:rPr>
        <w:t xml:space="preserve">   </w:t>
      </w:r>
      <w:r w:rsidR="000A6736" w:rsidRPr="000A6736">
        <w:rPr>
          <w:rFonts w:hint="eastAsia"/>
          <w:sz w:val="24"/>
          <w:szCs w:val="24"/>
          <w:u w:val="single"/>
          <w:lang w:eastAsia="zh-CN"/>
        </w:rPr>
        <w:t xml:space="preserve">  </w:t>
      </w:r>
      <w:r w:rsidR="000A6736" w:rsidRPr="000A6736">
        <w:rPr>
          <w:sz w:val="24"/>
          <w:szCs w:val="24"/>
          <w:lang w:eastAsia="zh-CN"/>
        </w:rPr>
        <w:t>%。</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四、提货方式</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1、</w:t>
      </w:r>
      <w:r w:rsidR="004A3C95">
        <w:rPr>
          <w:rFonts w:hint="eastAsia"/>
          <w:sz w:val="24"/>
          <w:szCs w:val="24"/>
          <w:lang w:eastAsia="zh-CN"/>
        </w:rPr>
        <w:t>合同签订</w:t>
      </w:r>
      <w:r>
        <w:rPr>
          <w:rFonts w:hint="eastAsia"/>
          <w:sz w:val="24"/>
          <w:szCs w:val="24"/>
          <w:lang w:eastAsia="zh-CN"/>
        </w:rPr>
        <w:t>后，应根据甲方的提货通知及时提取货物。</w:t>
      </w:r>
      <w:r w:rsidRPr="003F2ED4">
        <w:rPr>
          <w:rFonts w:hint="eastAsia"/>
          <w:sz w:val="24"/>
          <w:szCs w:val="24"/>
          <w:lang w:eastAsia="zh-CN"/>
        </w:rPr>
        <w:t>每次</w:t>
      </w:r>
      <w:r>
        <w:rPr>
          <w:rFonts w:hint="eastAsia"/>
          <w:sz w:val="24"/>
          <w:szCs w:val="24"/>
          <w:lang w:eastAsia="zh-CN"/>
        </w:rPr>
        <w:t>甲方提前通知乙</w:t>
      </w:r>
      <w:r w:rsidRPr="003F2ED4">
        <w:rPr>
          <w:rFonts w:hint="eastAsia"/>
          <w:sz w:val="24"/>
          <w:szCs w:val="24"/>
          <w:lang w:eastAsia="zh-CN"/>
        </w:rPr>
        <w:t>方，告知其预估数量，提货时间。接</w:t>
      </w:r>
      <w:r>
        <w:rPr>
          <w:rFonts w:hint="eastAsia"/>
          <w:sz w:val="24"/>
          <w:szCs w:val="24"/>
          <w:lang w:eastAsia="zh-CN"/>
        </w:rPr>
        <w:t>甲</w:t>
      </w:r>
      <w:r w:rsidRPr="003F2ED4">
        <w:rPr>
          <w:rFonts w:hint="eastAsia"/>
          <w:sz w:val="24"/>
          <w:szCs w:val="24"/>
          <w:lang w:eastAsia="zh-CN"/>
        </w:rPr>
        <w:t>方通知后，</w:t>
      </w:r>
      <w:r>
        <w:rPr>
          <w:rFonts w:hint="eastAsia"/>
          <w:sz w:val="24"/>
          <w:szCs w:val="24"/>
          <w:lang w:eastAsia="zh-CN"/>
        </w:rPr>
        <w:t>乙</w:t>
      </w:r>
      <w:r w:rsidRPr="003F2ED4">
        <w:rPr>
          <w:rFonts w:hint="eastAsia"/>
          <w:sz w:val="24"/>
          <w:szCs w:val="24"/>
          <w:lang w:eastAsia="zh-CN"/>
        </w:rPr>
        <w:t>方安排车辆自提，自运</w:t>
      </w:r>
      <w:r w:rsidR="0078184D">
        <w:rPr>
          <w:rFonts w:hint="eastAsia"/>
          <w:sz w:val="24"/>
          <w:szCs w:val="24"/>
          <w:lang w:eastAsia="zh-CN"/>
        </w:rPr>
        <w:t>，乙方负责装车</w:t>
      </w:r>
      <w:r w:rsidRPr="003F2ED4">
        <w:rPr>
          <w:rFonts w:hint="eastAsia"/>
          <w:sz w:val="24"/>
          <w:szCs w:val="24"/>
          <w:lang w:eastAsia="zh-CN"/>
        </w:rPr>
        <w:t>。</w:t>
      </w:r>
      <w:r>
        <w:rPr>
          <w:rFonts w:hint="eastAsia"/>
          <w:sz w:val="24"/>
          <w:szCs w:val="24"/>
          <w:lang w:eastAsia="zh-CN"/>
        </w:rPr>
        <w:t>每次甲方通知乙方进场清理外售后，乙方进场处理时间最长不得超过24小时。</w:t>
      </w:r>
    </w:p>
    <w:p w:rsidR="001A43A9" w:rsidRPr="00EC5896" w:rsidRDefault="001A43A9" w:rsidP="001A43A9">
      <w:pPr>
        <w:spacing w:line="480" w:lineRule="exact"/>
        <w:ind w:firstLineChars="200" w:firstLine="480"/>
        <w:rPr>
          <w:sz w:val="24"/>
          <w:szCs w:val="24"/>
          <w:lang w:eastAsia="zh-CN"/>
        </w:rPr>
      </w:pPr>
      <w:r>
        <w:rPr>
          <w:rFonts w:hint="eastAsia"/>
          <w:sz w:val="24"/>
          <w:szCs w:val="24"/>
          <w:lang w:eastAsia="zh-CN"/>
        </w:rPr>
        <w:t>2、货物由乙方自备运输工具自提。</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五、计量方式：货物</w:t>
      </w:r>
      <w:r w:rsidRPr="003F2ED4">
        <w:rPr>
          <w:rFonts w:hint="eastAsia"/>
          <w:sz w:val="24"/>
          <w:szCs w:val="24"/>
          <w:lang w:eastAsia="zh-CN"/>
        </w:rPr>
        <w:t>装车前至</w:t>
      </w:r>
      <w:r>
        <w:rPr>
          <w:rFonts w:hint="eastAsia"/>
          <w:sz w:val="24"/>
          <w:szCs w:val="24"/>
          <w:lang w:eastAsia="zh-CN"/>
        </w:rPr>
        <w:t>甲</w:t>
      </w:r>
      <w:r w:rsidRPr="003F2ED4">
        <w:rPr>
          <w:rFonts w:hint="eastAsia"/>
          <w:sz w:val="24"/>
          <w:szCs w:val="24"/>
          <w:lang w:eastAsia="zh-CN"/>
        </w:rPr>
        <w:t>方</w:t>
      </w:r>
      <w:r>
        <w:rPr>
          <w:rFonts w:hint="eastAsia"/>
          <w:sz w:val="24"/>
          <w:szCs w:val="24"/>
          <w:lang w:eastAsia="zh-CN"/>
        </w:rPr>
        <w:t>厂区</w:t>
      </w:r>
      <w:r w:rsidRPr="003F2ED4">
        <w:rPr>
          <w:rFonts w:hint="eastAsia"/>
          <w:sz w:val="24"/>
          <w:szCs w:val="24"/>
          <w:lang w:eastAsia="zh-CN"/>
        </w:rPr>
        <w:t>指定地磅过磅，装车后</w:t>
      </w:r>
      <w:r>
        <w:rPr>
          <w:rFonts w:hint="eastAsia"/>
          <w:sz w:val="24"/>
          <w:szCs w:val="24"/>
          <w:lang w:eastAsia="zh-CN"/>
        </w:rPr>
        <w:t>再次过磅，以实际磅单作为结算依据。过磅单由乙方司机签收，乙方认可该签收行为视同乙方对货物的接收以及对交货数量的认可。</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六、双方责任：</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（一）甲方责任：</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日通知乙方提货。</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（二）乙方责任：</w:t>
      </w:r>
    </w:p>
    <w:p w:rsidR="001A43A9" w:rsidRDefault="001A43A9" w:rsidP="001A43A9">
      <w:pPr>
        <w:widowControl/>
        <w:spacing w:line="440" w:lineRule="exact"/>
        <w:ind w:firstLineChars="200" w:firstLine="480"/>
        <w:rPr>
          <w:sz w:val="24"/>
          <w:szCs w:val="24"/>
          <w:lang w:eastAsia="zh-CN"/>
        </w:rPr>
      </w:pPr>
      <w:r>
        <w:rPr>
          <w:rFonts w:hint="eastAsia"/>
          <w:sz w:val="24"/>
          <w:szCs w:val="24"/>
          <w:lang w:eastAsia="zh-CN"/>
        </w:rPr>
        <w:t>1、采取合同期限内分</w:t>
      </w:r>
      <w:r w:rsidR="004A3C95">
        <w:rPr>
          <w:rFonts w:hint="eastAsia"/>
          <w:sz w:val="24"/>
          <w:szCs w:val="24"/>
          <w:lang w:eastAsia="zh-CN"/>
        </w:rPr>
        <w:t>一次性</w:t>
      </w:r>
      <w:r>
        <w:rPr>
          <w:rFonts w:hint="eastAsia"/>
          <w:sz w:val="24"/>
          <w:szCs w:val="24"/>
          <w:lang w:eastAsia="zh-CN"/>
        </w:rPr>
        <w:t>销售方式的，参选保证金人民币</w:t>
      </w:r>
      <w:r>
        <w:rPr>
          <w:sz w:val="24"/>
          <w:szCs w:val="24"/>
          <w:u w:val="single"/>
          <w:lang w:eastAsia="zh-CN"/>
        </w:rPr>
        <w:t xml:space="preserve">  </w:t>
      </w:r>
      <w:r w:rsidR="001B6121">
        <w:rPr>
          <w:rFonts w:hint="eastAsia"/>
          <w:sz w:val="24"/>
          <w:szCs w:val="24"/>
          <w:u w:val="single"/>
          <w:lang w:eastAsia="zh-CN"/>
        </w:rPr>
        <w:t>伍</w:t>
      </w:r>
      <w:r>
        <w:rPr>
          <w:sz w:val="24"/>
          <w:szCs w:val="24"/>
          <w:u w:val="single"/>
          <w:lang w:eastAsia="zh-CN"/>
        </w:rPr>
        <w:t xml:space="preserve"> </w:t>
      </w:r>
      <w:r>
        <w:rPr>
          <w:rFonts w:hint="eastAsia"/>
          <w:sz w:val="24"/>
          <w:szCs w:val="24"/>
          <w:lang w:eastAsia="zh-CN"/>
        </w:rPr>
        <w:t>万元（￥</w:t>
      </w:r>
      <w:r>
        <w:rPr>
          <w:sz w:val="24"/>
          <w:szCs w:val="24"/>
          <w:u w:val="single"/>
          <w:lang w:eastAsia="zh-CN"/>
        </w:rPr>
        <w:t xml:space="preserve"> </w:t>
      </w:r>
      <w:r w:rsidR="001B6121">
        <w:rPr>
          <w:rFonts w:hint="eastAsia"/>
          <w:sz w:val="24"/>
          <w:szCs w:val="24"/>
          <w:u w:val="single"/>
          <w:lang w:eastAsia="zh-CN"/>
        </w:rPr>
        <w:t>5</w:t>
      </w:r>
      <w:r>
        <w:rPr>
          <w:rFonts w:hint="eastAsia"/>
          <w:sz w:val="24"/>
          <w:szCs w:val="24"/>
          <w:u w:val="single"/>
          <w:lang w:eastAsia="zh-CN"/>
        </w:rPr>
        <w:t>0，000</w:t>
      </w:r>
      <w:r>
        <w:rPr>
          <w:sz w:val="24"/>
          <w:szCs w:val="24"/>
          <w:u w:val="single"/>
          <w:lang w:eastAsia="zh-CN"/>
        </w:rPr>
        <w:t xml:space="preserve"> </w:t>
      </w:r>
      <w:r>
        <w:rPr>
          <w:rFonts w:hint="eastAsia"/>
          <w:sz w:val="24"/>
          <w:szCs w:val="24"/>
          <w:lang w:eastAsia="zh-CN"/>
        </w:rPr>
        <w:t>元）转为履约保证金。</w:t>
      </w:r>
      <w:r w:rsidRPr="00852BDA">
        <w:rPr>
          <w:rFonts w:hint="eastAsia"/>
          <w:sz w:val="24"/>
          <w:szCs w:val="24"/>
          <w:lang w:eastAsia="zh-CN"/>
        </w:rPr>
        <w:t>乙方违约或发生本合同约定的其他事由的，甲方有权从</w:t>
      </w:r>
      <w:r>
        <w:rPr>
          <w:rFonts w:hint="eastAsia"/>
          <w:sz w:val="24"/>
          <w:szCs w:val="24"/>
          <w:lang w:eastAsia="zh-CN"/>
        </w:rPr>
        <w:t>履约保证金中优先扣除因乙方违约金及其他应付款项。</w:t>
      </w:r>
      <w:r>
        <w:rPr>
          <w:sz w:val="24"/>
          <w:szCs w:val="24"/>
          <w:lang w:eastAsia="zh-CN"/>
        </w:rPr>
        <w:t xml:space="preserve"> </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2、乙方应根据甲方现场条件决定所派运输车的数量、吨位和车号，如有更改必须提前通知甲方，经甲方同意后方可进厂提货。</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3、乙方提货时应使用能满足环保要求的运输车。如拉煤灰时使用密闭罐装车，拉煤渣时使用车厢严密不漏渣的汽车等，并负责将运输车泼洒的物品及时清扫干净，做到车走场地清。</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4、乙方应听从甲方调度指令前来提货，如因特殊情况不能及时提货应说明情况，在不影响甲方正常生产的情况下经甲方同意可适当顺延提货，具体顺延时间双方另定。</w:t>
      </w:r>
    </w:p>
    <w:p w:rsidR="001A43A9" w:rsidRPr="003C4501" w:rsidRDefault="001A43A9" w:rsidP="001A43A9">
      <w:pPr>
        <w:spacing w:line="480" w:lineRule="exact"/>
        <w:ind w:firstLineChars="200" w:firstLine="480"/>
        <w:rPr>
          <w:sz w:val="24"/>
          <w:szCs w:val="24"/>
          <w:lang w:eastAsia="zh-CN"/>
        </w:rPr>
      </w:pPr>
      <w:r>
        <w:rPr>
          <w:rFonts w:hint="eastAsia"/>
          <w:sz w:val="24"/>
          <w:szCs w:val="24"/>
          <w:lang w:eastAsia="zh-CN"/>
        </w:rPr>
        <w:t>5、乙方提货须在白天上班时间内进行。在进入甲方厂区内提货时，应听从甲方人员的指挥，遵守甲方的有关规章制度。如有违反，责任自负，并赔偿由此给甲方或第三方</w:t>
      </w:r>
      <w:r>
        <w:rPr>
          <w:rFonts w:hint="eastAsia"/>
          <w:sz w:val="24"/>
          <w:szCs w:val="24"/>
          <w:lang w:eastAsia="zh-CN"/>
        </w:rPr>
        <w:lastRenderedPageBreak/>
        <w:t>造成的人身、财产损失。</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七、违约责任：</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（一）乙方如不能根据甲方通知及时提货，或不听从甲方调度指挥、危害甲方安全生产或甲方利益的，给甲方造成的一切损失由乙方负责赔偿，甲方并有权每次收取乙方违约金</w:t>
      </w:r>
      <w:r>
        <w:rPr>
          <w:sz w:val="24"/>
          <w:szCs w:val="24"/>
          <w:u w:val="single"/>
          <w:lang w:eastAsia="zh-CN"/>
        </w:rPr>
        <w:t xml:space="preserve">  </w:t>
      </w:r>
      <w:r>
        <w:rPr>
          <w:rFonts w:hint="eastAsia"/>
          <w:sz w:val="24"/>
          <w:szCs w:val="24"/>
          <w:u w:val="single"/>
          <w:lang w:eastAsia="zh-CN"/>
        </w:rPr>
        <w:t>伍仟</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元）（违约金从乙方缴纳的履约保证金或预付的货款中扣除）；情节特别严重的，如提货不及时造成甲方仓库满溢或乙方多次违约拒不改正等，甲方有权视情况提前解除合同，没收乙方已经支付的货款。</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（三）乙方无故未按约定提货，甲方连续两次联系乙方无结果，甲方有权提前解除本合同，没收乙方已经支付的货款。</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九、</w:t>
      </w: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十、本合同经双方签订后生效。本合同一式6份，甲方执4份，乙方执2份。履行中如有争议，双方协商解决。如协商不成可诉诸法律，提请甲方所在地法院诉讼解决。</w:t>
      </w:r>
    </w:p>
    <w:p w:rsidR="001A43A9" w:rsidRDefault="001A43A9" w:rsidP="001A43A9">
      <w:pPr>
        <w:spacing w:line="480" w:lineRule="exact"/>
        <w:ind w:firstLineChars="200" w:firstLine="480"/>
        <w:rPr>
          <w:sz w:val="24"/>
          <w:szCs w:val="24"/>
          <w:lang w:eastAsia="zh-CN"/>
        </w:rPr>
      </w:pPr>
      <w:r>
        <w:rPr>
          <w:rFonts w:hint="eastAsia"/>
          <w:sz w:val="24"/>
          <w:szCs w:val="24"/>
          <w:lang w:eastAsia="zh-CN"/>
        </w:rPr>
        <w:t>十、组成合同文件：</w:t>
      </w:r>
    </w:p>
    <w:p w:rsidR="001A43A9" w:rsidRDefault="001A43A9" w:rsidP="001A43A9">
      <w:pPr>
        <w:spacing w:line="480" w:lineRule="exact"/>
        <w:rPr>
          <w:sz w:val="24"/>
          <w:szCs w:val="24"/>
          <w:lang w:eastAsia="zh-CN"/>
        </w:rPr>
      </w:pPr>
      <w:r>
        <w:rPr>
          <w:rFonts w:hint="eastAsia"/>
          <w:sz w:val="24"/>
          <w:szCs w:val="24"/>
          <w:lang w:eastAsia="zh-CN"/>
        </w:rPr>
        <w:t xml:space="preserve">    1、本合同书；</w:t>
      </w:r>
    </w:p>
    <w:p w:rsidR="00544A72" w:rsidRDefault="001A43A9" w:rsidP="001A43A9">
      <w:pPr>
        <w:spacing w:line="480" w:lineRule="exact"/>
        <w:ind w:firstLine="465"/>
        <w:rPr>
          <w:sz w:val="24"/>
          <w:szCs w:val="24"/>
          <w:lang w:eastAsia="zh-CN"/>
        </w:rPr>
      </w:pPr>
      <w:r>
        <w:rPr>
          <w:rFonts w:hint="eastAsia"/>
          <w:sz w:val="24"/>
          <w:szCs w:val="24"/>
          <w:lang w:eastAsia="zh-CN"/>
        </w:rPr>
        <w:t>2、</w:t>
      </w:r>
      <w:r w:rsidR="00544A72">
        <w:rPr>
          <w:rFonts w:hint="eastAsia"/>
          <w:sz w:val="24"/>
          <w:szCs w:val="24"/>
          <w:lang w:eastAsia="zh-CN"/>
        </w:rPr>
        <w:t>发包说明</w:t>
      </w:r>
      <w:r>
        <w:rPr>
          <w:rFonts w:hint="eastAsia"/>
          <w:sz w:val="24"/>
          <w:szCs w:val="24"/>
          <w:lang w:eastAsia="zh-CN"/>
        </w:rPr>
        <w:t>；</w:t>
      </w:r>
    </w:p>
    <w:p w:rsidR="001A43A9" w:rsidRDefault="00544A72" w:rsidP="001A43A9">
      <w:pPr>
        <w:spacing w:line="480" w:lineRule="exact"/>
        <w:ind w:firstLine="465"/>
        <w:rPr>
          <w:sz w:val="24"/>
          <w:szCs w:val="24"/>
          <w:lang w:eastAsia="zh-CN"/>
        </w:rPr>
      </w:pPr>
      <w:r>
        <w:rPr>
          <w:rFonts w:hint="eastAsia"/>
          <w:sz w:val="24"/>
          <w:szCs w:val="24"/>
          <w:lang w:eastAsia="zh-CN"/>
        </w:rPr>
        <w:t>3、安全环保协议书；</w:t>
      </w:r>
    </w:p>
    <w:p w:rsidR="00544A72" w:rsidRPr="00544A72" w:rsidRDefault="00544A72" w:rsidP="00544A72">
      <w:pPr>
        <w:pStyle w:val="10"/>
      </w:pPr>
    </w:p>
    <w:p w:rsidR="001A43A9" w:rsidRDefault="001A43A9" w:rsidP="001A43A9">
      <w:pPr>
        <w:spacing w:line="480" w:lineRule="exact"/>
        <w:ind w:firstLine="465"/>
        <w:rPr>
          <w:sz w:val="24"/>
          <w:szCs w:val="24"/>
          <w:lang w:eastAsia="zh-CN"/>
        </w:rPr>
      </w:pPr>
    </w:p>
    <w:p w:rsidR="001A43A9" w:rsidRDefault="001A43A9" w:rsidP="001A43A9">
      <w:pPr>
        <w:spacing w:line="480" w:lineRule="exact"/>
        <w:ind w:firstLine="465"/>
        <w:rPr>
          <w:sz w:val="24"/>
          <w:szCs w:val="24"/>
          <w:lang w:eastAsia="zh-CN"/>
        </w:rPr>
      </w:pPr>
    </w:p>
    <w:p w:rsidR="001A43A9" w:rsidRDefault="001A43A9" w:rsidP="001A43A9">
      <w:pPr>
        <w:spacing w:line="360" w:lineRule="auto"/>
        <w:ind w:firstLineChars="200" w:firstLine="480"/>
        <w:rPr>
          <w:rFonts w:ascii="黑体" w:eastAsia="黑体"/>
          <w:b/>
          <w:sz w:val="48"/>
          <w:szCs w:val="48"/>
          <w:lang w:eastAsia="zh-CN"/>
        </w:rPr>
      </w:pPr>
      <w:r>
        <w:rPr>
          <w:rFonts w:hint="eastAsia"/>
          <w:sz w:val="24"/>
          <w:szCs w:val="24"/>
          <w:lang w:eastAsia="zh-CN"/>
        </w:rPr>
        <w:t>（</w:t>
      </w:r>
      <w:r>
        <w:rPr>
          <w:rFonts w:hint="eastAsia"/>
          <w:sz w:val="24"/>
          <w:lang w:eastAsia="zh-CN"/>
        </w:rPr>
        <w:t>以下为签署页</w:t>
      </w:r>
      <w:r>
        <w:rPr>
          <w:rFonts w:hint="eastAsia"/>
          <w:sz w:val="24"/>
          <w:szCs w:val="24"/>
          <w:lang w:eastAsia="zh-CN"/>
        </w:rPr>
        <w:t>）</w:t>
      </w:r>
    </w:p>
    <w:p w:rsidR="004F36EF" w:rsidRDefault="004F36EF" w:rsidP="004F36EF">
      <w:pPr>
        <w:spacing w:line="360" w:lineRule="auto"/>
        <w:ind w:firstLineChars="200" w:firstLine="964"/>
        <w:rPr>
          <w:rFonts w:ascii="黑体" w:eastAsia="黑体"/>
          <w:b/>
          <w:sz w:val="48"/>
          <w:szCs w:val="48"/>
          <w:lang w:eastAsia="zh-CN"/>
        </w:rPr>
      </w:pPr>
    </w:p>
    <w:p w:rsidR="004F36EF" w:rsidRPr="009742A0" w:rsidRDefault="004F36EF" w:rsidP="004F36EF">
      <w:pPr>
        <w:widowControl/>
        <w:spacing w:line="480" w:lineRule="auto"/>
        <w:rPr>
          <w:b/>
          <w:sz w:val="24"/>
          <w:lang w:eastAsia="zh-CN"/>
        </w:rPr>
      </w:pPr>
      <w:r w:rsidRPr="009742A0">
        <w:rPr>
          <w:rFonts w:hint="eastAsia"/>
          <w:b/>
          <w:sz w:val="24"/>
          <w:lang w:eastAsia="zh-CN"/>
        </w:rPr>
        <w:t>甲方:</w:t>
      </w:r>
      <w:r w:rsidRPr="004F36EF">
        <w:rPr>
          <w:rFonts w:hint="eastAsia"/>
          <w:b/>
          <w:sz w:val="24"/>
          <w:lang w:eastAsia="zh-CN"/>
        </w:rPr>
        <w:t xml:space="preserve"> </w:t>
      </w:r>
      <w:r w:rsidRPr="009742A0">
        <w:rPr>
          <w:rFonts w:hint="eastAsia"/>
          <w:b/>
          <w:sz w:val="24"/>
          <w:lang w:eastAsia="zh-CN"/>
        </w:rPr>
        <w:t xml:space="preserve">腾龙芳烃（漳州）有限公司   </w:t>
      </w:r>
      <w:r>
        <w:rPr>
          <w:b/>
          <w:sz w:val="24"/>
          <w:lang w:eastAsia="zh-CN"/>
        </w:rPr>
        <w:t xml:space="preserve">     </w:t>
      </w:r>
      <w:r>
        <w:rPr>
          <w:rFonts w:hint="eastAsia"/>
          <w:b/>
          <w:sz w:val="24"/>
          <w:lang w:eastAsia="zh-CN"/>
        </w:rPr>
        <w:t xml:space="preserve">  </w:t>
      </w:r>
      <w:r>
        <w:rPr>
          <w:b/>
          <w:sz w:val="24"/>
          <w:lang w:eastAsia="zh-CN"/>
        </w:rPr>
        <w:t xml:space="preserve">    </w:t>
      </w:r>
      <w:r w:rsidRPr="009742A0">
        <w:rPr>
          <w:rFonts w:hint="eastAsia"/>
          <w:b/>
          <w:sz w:val="24"/>
          <w:lang w:eastAsia="zh-CN"/>
        </w:rPr>
        <w:t>乙方：</w:t>
      </w:r>
      <w:r>
        <w:rPr>
          <w:rFonts w:hint="eastAsia"/>
          <w:b/>
          <w:sz w:val="24"/>
          <w:lang w:eastAsia="zh-CN"/>
        </w:rPr>
        <w:t xml:space="preserve"> </w:t>
      </w:r>
    </w:p>
    <w:p w:rsidR="004F36EF" w:rsidRPr="009742A0" w:rsidRDefault="004F36EF" w:rsidP="004F36EF">
      <w:pPr>
        <w:widowControl/>
        <w:spacing w:line="480" w:lineRule="auto"/>
        <w:ind w:firstLineChars="300" w:firstLine="723"/>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62070100100021071</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账号：</w:t>
      </w:r>
      <w:r>
        <w:rPr>
          <w:b/>
          <w:sz w:val="24"/>
          <w:lang w:eastAsia="zh-CN"/>
        </w:rPr>
        <w:t xml:space="preserve"> </w:t>
      </w:r>
    </w:p>
    <w:p w:rsidR="004F36EF" w:rsidRPr="009742A0" w:rsidRDefault="004F36EF" w:rsidP="004F36EF">
      <w:pPr>
        <w:widowControl/>
        <w:spacing w:line="480" w:lineRule="auto"/>
        <w:ind w:firstLineChars="300" w:firstLine="723"/>
        <w:rPr>
          <w:b/>
          <w:sz w:val="24"/>
          <w:lang w:eastAsia="zh-CN"/>
        </w:rPr>
      </w:pPr>
      <w:r w:rsidRPr="009742A0">
        <w:rPr>
          <w:b/>
          <w:sz w:val="24"/>
          <w:lang w:eastAsia="zh-CN"/>
        </w:rPr>
        <w:t>开户行：</w:t>
      </w:r>
      <w:r w:rsidRPr="009742A0">
        <w:rPr>
          <w:rFonts w:hint="eastAsia"/>
          <w:b/>
          <w:sz w:val="24"/>
          <w:lang w:eastAsia="zh-CN"/>
        </w:rPr>
        <w:t>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rFonts w:hint="eastAsia"/>
          <w:b/>
          <w:sz w:val="24"/>
          <w:lang w:eastAsia="zh-CN"/>
        </w:rPr>
        <w:t xml:space="preserve"> </w:t>
      </w:r>
      <w:r w:rsidRPr="009742A0">
        <w:rPr>
          <w:b/>
          <w:sz w:val="24"/>
          <w:lang w:eastAsia="zh-CN"/>
        </w:rPr>
        <w:t>开户行：</w:t>
      </w:r>
      <w:r>
        <w:rPr>
          <w:rFonts w:hint="eastAsia"/>
          <w:b/>
          <w:sz w:val="24"/>
          <w:lang w:eastAsia="zh-CN"/>
        </w:rPr>
        <w:t xml:space="preserve"> </w:t>
      </w:r>
    </w:p>
    <w:p w:rsidR="00544A72" w:rsidRDefault="00544A72" w:rsidP="00544A72">
      <w:pPr>
        <w:pStyle w:val="af6"/>
        <w:rPr>
          <w:rFonts w:eastAsiaTheme="minorEastAsia"/>
        </w:rPr>
      </w:pPr>
    </w:p>
    <w:p w:rsidR="00544A72" w:rsidRDefault="00544A72" w:rsidP="00544A72">
      <w:pPr>
        <w:pStyle w:val="af6"/>
        <w:rPr>
          <w:rFonts w:eastAsiaTheme="minorEastAsia"/>
        </w:rPr>
      </w:pPr>
    </w:p>
    <w:p w:rsidR="00544A72" w:rsidRDefault="00544A72" w:rsidP="00544A72">
      <w:pPr>
        <w:pStyle w:val="af6"/>
        <w:rPr>
          <w:rFonts w:eastAsiaTheme="minorEastAsia"/>
        </w:rPr>
      </w:pPr>
    </w:p>
    <w:p w:rsidR="00544A72" w:rsidRPr="005C4AC8" w:rsidRDefault="00544A72" w:rsidP="00544A72">
      <w:pPr>
        <w:pStyle w:val="af6"/>
        <w:rPr>
          <w:rFonts w:eastAsiaTheme="minorEastAsia"/>
        </w:rPr>
      </w:pPr>
      <w:r w:rsidRPr="005C4AC8">
        <w:rPr>
          <w:rFonts w:eastAsiaTheme="minorEastAsia" w:hint="eastAsia"/>
        </w:rPr>
        <w:t>PX</w:t>
      </w:r>
      <w:r w:rsidRPr="005C4AC8">
        <w:rPr>
          <w:rFonts w:eastAsiaTheme="minorEastAsia" w:hint="eastAsia"/>
        </w:rPr>
        <w:t>厂区三座轻钢结构彩板房仓库拆除及钢材处置发包说明</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一、工程概况</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1、</w:t>
      </w:r>
      <w:r w:rsidRPr="005C4AC8">
        <w:rPr>
          <w:rFonts w:ascii="微软雅黑" w:eastAsia="微软雅黑" w:hAnsi="微软雅黑" w:cs="Arial"/>
          <w:lang w:eastAsia="zh-CN"/>
        </w:rPr>
        <w:t>工程名称：</w:t>
      </w:r>
      <w:r w:rsidRPr="005C4AC8">
        <w:rPr>
          <w:rFonts w:ascii="微软雅黑" w:eastAsia="微软雅黑" w:hAnsi="微软雅黑" w:cs="Arial" w:hint="eastAsia"/>
          <w:lang w:eastAsia="zh-CN"/>
        </w:rPr>
        <w:t>PX厂区四公司螺栓库、法兰库、安全阀校验站三座轻钢结构彩板房仓库拆除及钢材处置。</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2、工作</w:t>
      </w:r>
      <w:r w:rsidRPr="005C4AC8">
        <w:rPr>
          <w:rFonts w:ascii="微软雅黑" w:eastAsia="微软雅黑" w:hAnsi="微软雅黑" w:cs="Arial"/>
          <w:lang w:eastAsia="zh-CN"/>
        </w:rPr>
        <w:t>地点：</w:t>
      </w:r>
      <w:r w:rsidRPr="005C4AC8">
        <w:rPr>
          <w:rFonts w:ascii="微软雅黑" w:eastAsia="微软雅黑" w:hAnsi="微软雅黑" w:cs="Arial" w:hint="eastAsia"/>
          <w:lang w:eastAsia="zh-CN"/>
        </w:rPr>
        <w:t>PX厂区四公司料场</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3、</w:t>
      </w:r>
      <w:r w:rsidRPr="005C4AC8">
        <w:rPr>
          <w:rFonts w:ascii="微软雅黑" w:eastAsia="微软雅黑" w:hAnsi="微软雅黑" w:cs="Arial"/>
          <w:lang w:eastAsia="zh-CN"/>
        </w:rPr>
        <w:t>甲方：</w:t>
      </w:r>
      <w:r w:rsidRPr="005C4AC8">
        <w:rPr>
          <w:rFonts w:ascii="微软雅黑" w:eastAsia="微软雅黑" w:hAnsi="微软雅黑" w:cs="Arial" w:hint="eastAsia"/>
          <w:lang w:eastAsia="zh-CN"/>
        </w:rPr>
        <w:t>福建福海创石油化工有限公司</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4、</w:t>
      </w:r>
      <w:r w:rsidRPr="005C4AC8">
        <w:rPr>
          <w:rFonts w:ascii="微软雅黑" w:eastAsia="微软雅黑" w:hAnsi="微软雅黑" w:cs="Arial"/>
          <w:lang w:eastAsia="zh-CN"/>
        </w:rPr>
        <w:t>乙方：承包商</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5、</w:t>
      </w:r>
      <w:r w:rsidRPr="005C4AC8">
        <w:rPr>
          <w:rFonts w:ascii="微软雅黑" w:eastAsia="微软雅黑" w:hAnsi="微软雅黑" w:cs="Arial"/>
          <w:lang w:eastAsia="zh-CN"/>
        </w:rPr>
        <w:t>施工期限：</w:t>
      </w:r>
      <w:r w:rsidRPr="005C4AC8">
        <w:rPr>
          <w:rFonts w:ascii="微软雅黑" w:eastAsia="微软雅黑" w:hAnsi="微软雅黑" w:cs="Arial" w:hint="eastAsia"/>
          <w:lang w:eastAsia="zh-CN"/>
        </w:rPr>
        <w:t>合同签订之日起2</w:t>
      </w:r>
      <w:r>
        <w:rPr>
          <w:rFonts w:ascii="微软雅黑" w:eastAsia="微软雅黑" w:hAnsi="微软雅黑" w:cs="Arial" w:hint="eastAsia"/>
          <w:lang w:eastAsia="zh-CN"/>
        </w:rPr>
        <w:t>5</w:t>
      </w:r>
      <w:r w:rsidRPr="005C4AC8">
        <w:rPr>
          <w:rFonts w:ascii="微软雅黑" w:eastAsia="微软雅黑" w:hAnsi="微软雅黑" w:cs="Arial" w:hint="eastAsia"/>
          <w:lang w:eastAsia="zh-CN"/>
        </w:rPr>
        <w:t>天内拆除并清理、转运完成。</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6、施工内容：</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PX厂区四公司螺栓库、法兰库、安全阀校验站三座轻钢结构彩板房仓库拆除，对这三座轻钢</w:t>
      </w:r>
      <w:r w:rsidRPr="005C4AC8">
        <w:rPr>
          <w:rFonts w:ascii="微软雅黑" w:eastAsia="微软雅黑" w:hAnsi="微软雅黑" w:cs="Arial" w:hint="eastAsia"/>
          <w:lang w:eastAsia="zh-CN"/>
        </w:rPr>
        <w:lastRenderedPageBreak/>
        <w:t>结构彩板房仓库拆下来的钢材和废钢进行处置。地面以上的三座轻钢结构彩板房仓库钢结构拆除及清理均由乙方负责。</w:t>
      </w:r>
    </w:p>
    <w:p w:rsidR="00544A72" w:rsidRPr="005C4AC8" w:rsidRDefault="00544A72" w:rsidP="00544A72">
      <w:pPr>
        <w:jc w:val="both"/>
        <w:rPr>
          <w:rFonts w:ascii="微软雅黑" w:eastAsia="微软雅黑" w:hAnsi="微软雅黑" w:cs="Arial"/>
          <w:lang w:eastAsia="zh-CN"/>
        </w:rPr>
      </w:pPr>
      <w:r w:rsidRPr="005C4AC8">
        <w:rPr>
          <w:rFonts w:ascii="微软雅黑" w:eastAsia="微软雅黑" w:hAnsi="微软雅黑" w:cs="Arial" w:hint="eastAsia"/>
          <w:lang w:eastAsia="zh-CN"/>
        </w:rPr>
        <w:t>三座轻钢结构彩板房仓库拆除工作量约为：</w:t>
      </w:r>
    </w:p>
    <w:p w:rsidR="00544A72" w:rsidRPr="005C4AC8" w:rsidRDefault="00544A72" w:rsidP="00544A72">
      <w:pPr>
        <w:jc w:val="both"/>
        <w:rPr>
          <w:sz w:val="28"/>
          <w:szCs w:val="28"/>
          <w:lang w:eastAsia="zh-CN"/>
        </w:rPr>
      </w:pPr>
      <w:r w:rsidRPr="005C4AC8">
        <w:rPr>
          <w:rFonts w:ascii="微软雅黑" w:eastAsia="微软雅黑" w:hAnsi="微软雅黑" w:cs="Arial" w:hint="eastAsia"/>
          <w:lang w:eastAsia="zh-CN"/>
        </w:rPr>
        <w:t>1）：</w:t>
      </w:r>
      <w:r w:rsidRPr="005C4AC8">
        <w:rPr>
          <w:rFonts w:hint="eastAsia"/>
          <w:sz w:val="28"/>
          <w:szCs w:val="28"/>
          <w:lang w:eastAsia="zh-CN"/>
        </w:rPr>
        <w:t>轻钢彩板房2幢（90.3m*20.7m*5.6m*2）</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钢柱（1）：HN300*150*6.5*9，L=4根/幢*5.2m/根*2幢=41.6m</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钢柱（2）：HN350*175*7*11，L=32根/幢*5m/根*2幢=320m</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钢梁（屋架）：HN300*150*6.5*9，L=16榀/幢*20.4m/榀*1.1系数*2幢=718.08m</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钢管撑：</w:t>
      </w:r>
      <w:r w:rsidRPr="005C4AC8">
        <w:rPr>
          <w:rFonts w:hint="eastAsia"/>
          <w:sz w:val="28"/>
          <w:szCs w:val="28"/>
        </w:rPr>
        <w:t>Φ</w:t>
      </w:r>
      <w:r w:rsidRPr="005C4AC8">
        <w:rPr>
          <w:rFonts w:hint="eastAsia"/>
          <w:sz w:val="28"/>
          <w:szCs w:val="28"/>
          <w:lang w:eastAsia="zh-CN"/>
        </w:rPr>
        <w:t>108*4（DN100），L=45根/幢*5.4m/根*2幢=486m</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 xml:space="preserve">屋面檩条：C160*60*2，L=16根/幢*90m/根*2幢+3根/幢*6m/根*2幢=2916m </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 xml:space="preserve">墙面檩条：C160*60*2，L=10根/幢*90m/根*2幢+10根/幢*20.7m/根*2幢=2214m </w:t>
      </w:r>
    </w:p>
    <w:p w:rsidR="00544A72" w:rsidRPr="005C4AC8" w:rsidRDefault="00544A72" w:rsidP="00544A72">
      <w:pPr>
        <w:pStyle w:val="aa"/>
        <w:numPr>
          <w:ilvl w:val="0"/>
          <w:numId w:val="43"/>
        </w:numPr>
        <w:autoSpaceDE/>
        <w:autoSpaceDN/>
        <w:spacing w:before="0"/>
        <w:jc w:val="both"/>
        <w:rPr>
          <w:sz w:val="28"/>
          <w:szCs w:val="28"/>
          <w:lang w:eastAsia="zh-CN"/>
        </w:rPr>
      </w:pPr>
      <w:r w:rsidRPr="005C4AC8">
        <w:rPr>
          <w:rFonts w:hint="eastAsia"/>
          <w:sz w:val="28"/>
          <w:szCs w:val="28"/>
          <w:lang w:eastAsia="zh-CN"/>
        </w:rPr>
        <w:t>彩钢瓦屋面（含DN600风球）：0.6mm，S=（20.7+0.6）m*1.1系数*90.3m/幢*2幢+6m*1m*3=4267.46㎡</w:t>
      </w:r>
    </w:p>
    <w:p w:rsidR="00544A72" w:rsidRPr="00544A72" w:rsidRDefault="00544A72" w:rsidP="00544A72">
      <w:pPr>
        <w:pStyle w:val="aa"/>
        <w:numPr>
          <w:ilvl w:val="0"/>
          <w:numId w:val="43"/>
        </w:numPr>
        <w:autoSpaceDE/>
        <w:autoSpaceDN/>
        <w:spacing w:before="0"/>
        <w:jc w:val="both"/>
        <w:rPr>
          <w:sz w:val="28"/>
          <w:szCs w:val="28"/>
          <w:lang w:eastAsia="zh-CN"/>
        </w:rPr>
      </w:pPr>
      <w:r w:rsidRPr="00544A72">
        <w:rPr>
          <w:rFonts w:hint="eastAsia"/>
          <w:sz w:val="28"/>
          <w:szCs w:val="28"/>
          <w:lang w:eastAsia="zh-CN"/>
        </w:rPr>
        <w:t>彩钢瓦墙面（含大门及塑钢窗）：0.6mm，S=5m*90.3m*2/幢*2幢+（5.6+5）m*1/2*20.7m*2/幢*2幢=2244.84㎡</w:t>
      </w:r>
    </w:p>
    <w:p w:rsidR="00544A72" w:rsidRPr="005C4AC8" w:rsidRDefault="00544A72" w:rsidP="00544A72">
      <w:pPr>
        <w:jc w:val="both"/>
        <w:rPr>
          <w:sz w:val="28"/>
          <w:szCs w:val="28"/>
          <w:lang w:eastAsia="zh-CN"/>
        </w:rPr>
      </w:pPr>
      <w:r w:rsidRPr="005C4AC8">
        <w:rPr>
          <w:rFonts w:eastAsiaTheme="minorEastAsia" w:hint="eastAsia"/>
          <w:sz w:val="28"/>
          <w:szCs w:val="28"/>
          <w:lang w:eastAsia="zh-CN"/>
        </w:rPr>
        <w:t>2）：</w:t>
      </w:r>
      <w:r w:rsidRPr="005C4AC8">
        <w:rPr>
          <w:rFonts w:hint="eastAsia"/>
          <w:sz w:val="28"/>
          <w:szCs w:val="28"/>
          <w:lang w:eastAsia="zh-CN"/>
        </w:rPr>
        <w:t>轻钢彩板房1幢（40.3m*20.7m*6.5m）</w:t>
      </w:r>
    </w:p>
    <w:p w:rsidR="00544A72" w:rsidRPr="005C4AC8" w:rsidRDefault="00544A72" w:rsidP="00544A72">
      <w:pPr>
        <w:rPr>
          <w:sz w:val="28"/>
          <w:szCs w:val="28"/>
          <w:lang w:eastAsia="zh-CN"/>
        </w:rPr>
      </w:pPr>
      <w:r w:rsidRPr="005C4AC8">
        <w:rPr>
          <w:rFonts w:hint="eastAsia"/>
          <w:sz w:val="28"/>
          <w:szCs w:val="28"/>
          <w:lang w:eastAsia="zh-CN"/>
        </w:rPr>
        <w:t>1. 钢柱（1）：HN300*150*6.5*9，L=4根*6.5m/根=26m</w:t>
      </w:r>
    </w:p>
    <w:p w:rsidR="00544A72" w:rsidRPr="005C4AC8" w:rsidRDefault="00544A72" w:rsidP="00544A72">
      <w:pPr>
        <w:rPr>
          <w:sz w:val="28"/>
          <w:szCs w:val="28"/>
          <w:lang w:eastAsia="zh-CN"/>
        </w:rPr>
      </w:pPr>
      <w:r w:rsidRPr="005C4AC8">
        <w:rPr>
          <w:rFonts w:hint="eastAsia"/>
          <w:sz w:val="28"/>
          <w:szCs w:val="28"/>
          <w:lang w:eastAsia="zh-CN"/>
        </w:rPr>
        <w:t>2. 钢柱（2）：HN350*175*7*11，L=14根*6.3m/根=88.2m</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lastRenderedPageBreak/>
        <w:t>钢梁（屋架）：HN300*150*6.5*9，L=7榀*20.4m/榀*1.1系数=157.08m</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钢管撑：</w:t>
      </w:r>
      <w:r w:rsidRPr="005C4AC8">
        <w:rPr>
          <w:rFonts w:hint="eastAsia"/>
          <w:sz w:val="28"/>
          <w:szCs w:val="28"/>
        </w:rPr>
        <w:t>Φ</w:t>
      </w:r>
      <w:r w:rsidRPr="005C4AC8">
        <w:rPr>
          <w:rFonts w:hint="eastAsia"/>
          <w:sz w:val="28"/>
          <w:szCs w:val="28"/>
          <w:lang w:eastAsia="zh-CN"/>
        </w:rPr>
        <w:t>108*4（DN100），L=18根*6m/根=108m</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 xml:space="preserve">屋面檩条：C160*60*2，L=16根*40.3m/根+3根*6.65m/根=651.45m </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 xml:space="preserve">墙面檩条：C160*60*2，L=6根*40.3m/根*2+6根*20.7m/根*2=732m </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彩钢瓦屋面（含DN600风球）：0.6mm，S=（20.7+0.6）m* 1.1系数*40.3m+6m*1m*1=950.23㎡</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彩钢瓦墙面（含大门及塑钢窗）：0.6mm，S=6.3m*40.3m*2+（6.3+6.5）m*1/2*20.7m*2=772.74㎡</w:t>
      </w:r>
    </w:p>
    <w:p w:rsidR="00544A72" w:rsidRPr="005C4AC8" w:rsidRDefault="00544A72" w:rsidP="00544A72">
      <w:pPr>
        <w:pStyle w:val="aa"/>
        <w:numPr>
          <w:ilvl w:val="0"/>
          <w:numId w:val="44"/>
        </w:numPr>
        <w:autoSpaceDE/>
        <w:autoSpaceDN/>
        <w:spacing w:before="0"/>
        <w:jc w:val="both"/>
        <w:rPr>
          <w:sz w:val="28"/>
          <w:szCs w:val="28"/>
          <w:lang w:eastAsia="zh-CN"/>
        </w:rPr>
      </w:pPr>
      <w:r w:rsidRPr="005C4AC8">
        <w:rPr>
          <w:rFonts w:hint="eastAsia"/>
          <w:sz w:val="28"/>
          <w:szCs w:val="28"/>
          <w:lang w:eastAsia="zh-CN"/>
        </w:rPr>
        <w:t>钢架钢管柱：</w:t>
      </w:r>
      <w:r w:rsidRPr="005C4AC8">
        <w:rPr>
          <w:rFonts w:hint="eastAsia"/>
          <w:sz w:val="28"/>
          <w:szCs w:val="28"/>
        </w:rPr>
        <w:t>Φ</w:t>
      </w:r>
      <w:r w:rsidRPr="005C4AC8">
        <w:rPr>
          <w:rFonts w:hint="eastAsia"/>
          <w:sz w:val="28"/>
          <w:szCs w:val="28"/>
          <w:lang w:eastAsia="zh-CN"/>
        </w:rPr>
        <w:t>159*4.5（DN150），L=4根*6m/根=24m</w:t>
      </w:r>
    </w:p>
    <w:p w:rsidR="00544A72" w:rsidRPr="00544A72" w:rsidRDefault="00544A72" w:rsidP="00544A72">
      <w:pPr>
        <w:pStyle w:val="aa"/>
        <w:numPr>
          <w:ilvl w:val="0"/>
          <w:numId w:val="44"/>
        </w:numPr>
        <w:autoSpaceDE/>
        <w:autoSpaceDN/>
        <w:spacing w:before="0" w:line="560" w:lineRule="exact"/>
        <w:jc w:val="both"/>
        <w:rPr>
          <w:rFonts w:ascii="微软雅黑" w:eastAsia="微软雅黑" w:hAnsi="微软雅黑" w:cs="Arial"/>
          <w:lang w:eastAsia="zh-CN"/>
        </w:rPr>
      </w:pPr>
      <w:r w:rsidRPr="00544A72">
        <w:rPr>
          <w:rFonts w:hint="eastAsia"/>
          <w:sz w:val="28"/>
          <w:szCs w:val="28"/>
          <w:lang w:eastAsia="zh-CN"/>
        </w:rPr>
        <w:t xml:space="preserve"> 钢架工字钢：HN350*175*7*11，L=4.1m/根*2根=8.2m</w:t>
      </w:r>
    </w:p>
    <w:p w:rsidR="00544A72" w:rsidRPr="005C4AC8" w:rsidRDefault="00544A72" w:rsidP="00544A72">
      <w:pPr>
        <w:spacing w:line="560" w:lineRule="exact"/>
        <w:rPr>
          <w:rFonts w:ascii="微软雅黑" w:eastAsia="微软雅黑" w:hAnsi="微软雅黑" w:cs="Arial"/>
          <w:lang w:eastAsia="zh-CN"/>
        </w:rPr>
      </w:pPr>
    </w:p>
    <w:p w:rsidR="00544A72" w:rsidRPr="005C4AC8" w:rsidRDefault="00544A72" w:rsidP="00544A72">
      <w:pPr>
        <w:spacing w:line="560" w:lineRule="exact"/>
        <w:rPr>
          <w:rFonts w:ascii="微软雅黑" w:eastAsia="微软雅黑" w:hAnsi="微软雅黑" w:cs="Arial"/>
          <w:lang w:eastAsia="zh-CN"/>
        </w:rPr>
        <w:sectPr w:rsidR="00544A72" w:rsidRPr="005C4AC8" w:rsidSect="005D369E">
          <w:pgSz w:w="11906" w:h="16838"/>
          <w:pgMar w:top="1361" w:right="1304" w:bottom="1361" w:left="1304" w:header="567" w:footer="567" w:gutter="0"/>
          <w:cols w:space="425"/>
          <w:docGrid w:type="lines" w:linePitch="360"/>
        </w:sectPr>
      </w:pPr>
    </w:p>
    <w:p w:rsidR="00544A72" w:rsidRPr="005C4AC8" w:rsidRDefault="00544A72" w:rsidP="00544A72">
      <w:pPr>
        <w:jc w:val="center"/>
        <w:rPr>
          <w:sz w:val="44"/>
          <w:szCs w:val="44"/>
          <w:lang w:eastAsia="zh-CN"/>
        </w:rPr>
      </w:pPr>
      <w:r w:rsidRPr="005C4AC8">
        <w:rPr>
          <w:rFonts w:hint="eastAsia"/>
          <w:sz w:val="44"/>
          <w:szCs w:val="44"/>
          <w:lang w:eastAsia="zh-CN"/>
        </w:rPr>
        <w:lastRenderedPageBreak/>
        <w:t>原四公司轻钢结构彩板房（共3幢）</w:t>
      </w:r>
      <w:r w:rsidRPr="005C4AC8">
        <w:rPr>
          <w:rFonts w:eastAsiaTheme="minorEastAsia" w:hint="eastAsia"/>
          <w:sz w:val="44"/>
          <w:szCs w:val="44"/>
          <w:lang w:eastAsia="zh-CN"/>
        </w:rPr>
        <w:t>拆下的废钢</w:t>
      </w:r>
      <w:r w:rsidRPr="005C4AC8">
        <w:rPr>
          <w:rFonts w:hint="eastAsia"/>
          <w:sz w:val="44"/>
          <w:szCs w:val="44"/>
          <w:lang w:eastAsia="zh-CN"/>
        </w:rPr>
        <w:t>量清单</w:t>
      </w:r>
    </w:p>
    <w:tbl>
      <w:tblPr>
        <w:tblStyle w:val="affa"/>
        <w:tblW w:w="14283" w:type="dxa"/>
        <w:tblLook w:val="04A0"/>
      </w:tblPr>
      <w:tblGrid>
        <w:gridCol w:w="922"/>
        <w:gridCol w:w="2117"/>
        <w:gridCol w:w="3165"/>
        <w:gridCol w:w="850"/>
        <w:gridCol w:w="1276"/>
        <w:gridCol w:w="1984"/>
        <w:gridCol w:w="1418"/>
        <w:gridCol w:w="2551"/>
      </w:tblGrid>
      <w:tr w:rsidR="00544A72" w:rsidRPr="005C4AC8" w:rsidTr="004F08F0">
        <w:trPr>
          <w:trHeight w:val="407"/>
        </w:trPr>
        <w:tc>
          <w:tcPr>
            <w:tcW w:w="922" w:type="dxa"/>
          </w:tcPr>
          <w:p w:rsidR="00544A72" w:rsidRPr="005C4AC8" w:rsidRDefault="00544A72" w:rsidP="008E2C01">
            <w:pPr>
              <w:rPr>
                <w:sz w:val="28"/>
                <w:szCs w:val="28"/>
              </w:rPr>
            </w:pPr>
            <w:r w:rsidRPr="005C4AC8">
              <w:rPr>
                <w:rFonts w:hint="eastAsia"/>
                <w:sz w:val="28"/>
                <w:szCs w:val="28"/>
              </w:rPr>
              <w:t>序号</w:t>
            </w:r>
          </w:p>
        </w:tc>
        <w:tc>
          <w:tcPr>
            <w:tcW w:w="2117" w:type="dxa"/>
          </w:tcPr>
          <w:p w:rsidR="00544A72" w:rsidRPr="005C4AC8" w:rsidRDefault="00544A72" w:rsidP="008E2C01">
            <w:pPr>
              <w:rPr>
                <w:sz w:val="28"/>
                <w:szCs w:val="28"/>
              </w:rPr>
            </w:pPr>
            <w:r w:rsidRPr="005C4AC8">
              <w:rPr>
                <w:rFonts w:hint="eastAsia"/>
                <w:sz w:val="28"/>
                <w:szCs w:val="28"/>
              </w:rPr>
              <w:t>构件名称</w:t>
            </w:r>
          </w:p>
        </w:tc>
        <w:tc>
          <w:tcPr>
            <w:tcW w:w="3165" w:type="dxa"/>
          </w:tcPr>
          <w:p w:rsidR="00544A72" w:rsidRPr="005C4AC8" w:rsidRDefault="00544A72" w:rsidP="008E2C01">
            <w:pPr>
              <w:rPr>
                <w:sz w:val="28"/>
                <w:szCs w:val="28"/>
              </w:rPr>
            </w:pPr>
            <w:r w:rsidRPr="005C4AC8">
              <w:rPr>
                <w:rFonts w:hint="eastAsia"/>
                <w:sz w:val="28"/>
                <w:szCs w:val="28"/>
              </w:rPr>
              <w:t>规格</w:t>
            </w:r>
          </w:p>
        </w:tc>
        <w:tc>
          <w:tcPr>
            <w:tcW w:w="850" w:type="dxa"/>
          </w:tcPr>
          <w:p w:rsidR="00544A72" w:rsidRPr="005C4AC8" w:rsidRDefault="00544A72" w:rsidP="008E2C01">
            <w:pPr>
              <w:rPr>
                <w:sz w:val="28"/>
                <w:szCs w:val="28"/>
              </w:rPr>
            </w:pPr>
            <w:r w:rsidRPr="005C4AC8">
              <w:rPr>
                <w:rFonts w:hint="eastAsia"/>
                <w:sz w:val="28"/>
                <w:szCs w:val="28"/>
              </w:rPr>
              <w:t>单位</w:t>
            </w:r>
          </w:p>
        </w:tc>
        <w:tc>
          <w:tcPr>
            <w:tcW w:w="1276" w:type="dxa"/>
          </w:tcPr>
          <w:p w:rsidR="00544A72" w:rsidRPr="005C4AC8" w:rsidRDefault="00544A72" w:rsidP="008E2C01">
            <w:pPr>
              <w:rPr>
                <w:sz w:val="28"/>
                <w:szCs w:val="28"/>
              </w:rPr>
            </w:pPr>
            <w:r w:rsidRPr="005C4AC8">
              <w:rPr>
                <w:rFonts w:hint="eastAsia"/>
                <w:sz w:val="28"/>
                <w:szCs w:val="28"/>
              </w:rPr>
              <w:t>数量</w:t>
            </w:r>
          </w:p>
        </w:tc>
        <w:tc>
          <w:tcPr>
            <w:tcW w:w="1984" w:type="dxa"/>
          </w:tcPr>
          <w:p w:rsidR="00544A72" w:rsidRPr="005C4AC8" w:rsidRDefault="00544A72" w:rsidP="004F08F0">
            <w:pPr>
              <w:rPr>
                <w:sz w:val="28"/>
                <w:szCs w:val="28"/>
              </w:rPr>
            </w:pPr>
            <w:r w:rsidRPr="005C4AC8">
              <w:rPr>
                <w:rFonts w:hint="eastAsia"/>
                <w:sz w:val="28"/>
                <w:szCs w:val="28"/>
              </w:rPr>
              <w:t>单位重量</w:t>
            </w:r>
            <w:r w:rsidR="004F08F0">
              <w:rPr>
                <w:rFonts w:hint="eastAsia"/>
                <w:sz w:val="28"/>
                <w:szCs w:val="28"/>
                <w:lang w:eastAsia="zh-CN"/>
              </w:rPr>
              <w:t>K</w:t>
            </w:r>
            <w:r w:rsidRPr="005C4AC8">
              <w:rPr>
                <w:rFonts w:hint="eastAsia"/>
                <w:sz w:val="28"/>
                <w:szCs w:val="28"/>
              </w:rPr>
              <w:t>g/m</w:t>
            </w:r>
          </w:p>
        </w:tc>
        <w:tc>
          <w:tcPr>
            <w:tcW w:w="1418" w:type="dxa"/>
          </w:tcPr>
          <w:p w:rsidR="00544A72" w:rsidRPr="005C4AC8" w:rsidRDefault="00544A72" w:rsidP="004F08F0">
            <w:pPr>
              <w:rPr>
                <w:sz w:val="28"/>
                <w:szCs w:val="28"/>
              </w:rPr>
            </w:pPr>
            <w:r w:rsidRPr="005C4AC8">
              <w:rPr>
                <w:rFonts w:hint="eastAsia"/>
                <w:sz w:val="28"/>
                <w:szCs w:val="28"/>
              </w:rPr>
              <w:t>重量kg）</w:t>
            </w:r>
          </w:p>
        </w:tc>
        <w:tc>
          <w:tcPr>
            <w:tcW w:w="2551" w:type="dxa"/>
          </w:tcPr>
          <w:p w:rsidR="00544A72" w:rsidRPr="005C4AC8" w:rsidRDefault="00544A72" w:rsidP="008E2C01">
            <w:pPr>
              <w:rPr>
                <w:sz w:val="28"/>
                <w:szCs w:val="28"/>
              </w:rPr>
            </w:pPr>
            <w:r w:rsidRPr="005C4AC8">
              <w:rPr>
                <w:rFonts w:hint="eastAsia"/>
                <w:sz w:val="28"/>
                <w:szCs w:val="28"/>
              </w:rPr>
              <w:t>备注</w:t>
            </w: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一</w:t>
            </w:r>
          </w:p>
        </w:tc>
        <w:tc>
          <w:tcPr>
            <w:tcW w:w="2117" w:type="dxa"/>
          </w:tcPr>
          <w:p w:rsidR="00544A72" w:rsidRPr="005C4AC8" w:rsidRDefault="00544A72" w:rsidP="008E2C01">
            <w:pPr>
              <w:rPr>
                <w:sz w:val="28"/>
                <w:szCs w:val="28"/>
              </w:rPr>
            </w:pPr>
            <w:r w:rsidRPr="005C4AC8">
              <w:rPr>
                <w:rFonts w:hint="eastAsia"/>
                <w:sz w:val="28"/>
                <w:szCs w:val="28"/>
              </w:rPr>
              <w:t>轻钢彩板房</w:t>
            </w:r>
          </w:p>
        </w:tc>
        <w:tc>
          <w:tcPr>
            <w:tcW w:w="3165" w:type="dxa"/>
          </w:tcPr>
          <w:p w:rsidR="00544A72" w:rsidRPr="005C4AC8" w:rsidRDefault="00544A72" w:rsidP="008E2C01">
            <w:pPr>
              <w:rPr>
                <w:sz w:val="28"/>
                <w:szCs w:val="28"/>
              </w:rPr>
            </w:pPr>
            <w:r w:rsidRPr="005C4AC8">
              <w:rPr>
                <w:rFonts w:hint="eastAsia"/>
                <w:sz w:val="28"/>
                <w:szCs w:val="28"/>
              </w:rPr>
              <w:t>90.3m*20.7m*5.7m</w:t>
            </w:r>
          </w:p>
        </w:tc>
        <w:tc>
          <w:tcPr>
            <w:tcW w:w="850" w:type="dxa"/>
          </w:tcPr>
          <w:p w:rsidR="00544A72" w:rsidRPr="005C4AC8" w:rsidRDefault="00544A72" w:rsidP="008E2C01">
            <w:pPr>
              <w:rPr>
                <w:sz w:val="28"/>
                <w:szCs w:val="28"/>
              </w:rPr>
            </w:pPr>
            <w:r w:rsidRPr="005C4AC8">
              <w:rPr>
                <w:rFonts w:hint="eastAsia"/>
                <w:sz w:val="28"/>
                <w:szCs w:val="28"/>
              </w:rPr>
              <w:t>幢</w:t>
            </w:r>
          </w:p>
        </w:tc>
        <w:tc>
          <w:tcPr>
            <w:tcW w:w="1276" w:type="dxa"/>
          </w:tcPr>
          <w:p w:rsidR="00544A72" w:rsidRPr="005C4AC8" w:rsidRDefault="00544A72" w:rsidP="008E2C01">
            <w:pPr>
              <w:rPr>
                <w:sz w:val="28"/>
                <w:szCs w:val="28"/>
              </w:rPr>
            </w:pPr>
            <w:r w:rsidRPr="005C4AC8">
              <w:rPr>
                <w:rFonts w:hint="eastAsia"/>
                <w:sz w:val="28"/>
                <w:szCs w:val="28"/>
              </w:rPr>
              <w:t>2</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1</w:t>
            </w:r>
          </w:p>
        </w:tc>
        <w:tc>
          <w:tcPr>
            <w:tcW w:w="2117" w:type="dxa"/>
          </w:tcPr>
          <w:p w:rsidR="00544A72" w:rsidRPr="005C4AC8" w:rsidRDefault="00544A72" w:rsidP="008E2C01">
            <w:pPr>
              <w:rPr>
                <w:sz w:val="28"/>
                <w:szCs w:val="28"/>
              </w:rPr>
            </w:pPr>
            <w:r w:rsidRPr="005C4AC8">
              <w:rPr>
                <w:rFonts w:hint="eastAsia"/>
                <w:sz w:val="28"/>
                <w:szCs w:val="28"/>
              </w:rPr>
              <w:t>钢柱（1）</w:t>
            </w:r>
          </w:p>
        </w:tc>
        <w:tc>
          <w:tcPr>
            <w:tcW w:w="3165" w:type="dxa"/>
          </w:tcPr>
          <w:p w:rsidR="00544A72" w:rsidRPr="005C4AC8" w:rsidRDefault="00544A72" w:rsidP="008E2C01">
            <w:pPr>
              <w:rPr>
                <w:sz w:val="28"/>
                <w:szCs w:val="28"/>
              </w:rPr>
            </w:pPr>
            <w:r w:rsidRPr="005C4AC8">
              <w:rPr>
                <w:rFonts w:hint="eastAsia"/>
                <w:sz w:val="28"/>
                <w:szCs w:val="28"/>
              </w:rPr>
              <w:t>HN300*150*6.5*9</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41.6</w:t>
            </w:r>
          </w:p>
        </w:tc>
        <w:tc>
          <w:tcPr>
            <w:tcW w:w="1984" w:type="dxa"/>
          </w:tcPr>
          <w:p w:rsidR="00544A72" w:rsidRPr="005C4AC8" w:rsidRDefault="00544A72" w:rsidP="008E2C01">
            <w:pPr>
              <w:rPr>
                <w:sz w:val="28"/>
                <w:szCs w:val="28"/>
              </w:rPr>
            </w:pPr>
            <w:r w:rsidRPr="005C4AC8">
              <w:rPr>
                <w:rFonts w:hint="eastAsia"/>
                <w:sz w:val="28"/>
                <w:szCs w:val="28"/>
              </w:rPr>
              <w:t>37.3</w:t>
            </w:r>
          </w:p>
        </w:tc>
        <w:tc>
          <w:tcPr>
            <w:tcW w:w="1418" w:type="dxa"/>
          </w:tcPr>
          <w:p w:rsidR="00544A72" w:rsidRPr="005C4AC8" w:rsidRDefault="00544A72" w:rsidP="008E2C01">
            <w:pPr>
              <w:rPr>
                <w:sz w:val="28"/>
                <w:szCs w:val="28"/>
              </w:rPr>
            </w:pPr>
            <w:r w:rsidRPr="005C4AC8">
              <w:rPr>
                <w:rFonts w:hint="eastAsia"/>
                <w:sz w:val="28"/>
                <w:szCs w:val="28"/>
              </w:rPr>
              <w:t>1551.68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2</w:t>
            </w:r>
          </w:p>
        </w:tc>
        <w:tc>
          <w:tcPr>
            <w:tcW w:w="2117" w:type="dxa"/>
          </w:tcPr>
          <w:p w:rsidR="00544A72" w:rsidRPr="005C4AC8" w:rsidRDefault="00544A72" w:rsidP="008E2C01">
            <w:pPr>
              <w:rPr>
                <w:sz w:val="28"/>
                <w:szCs w:val="28"/>
              </w:rPr>
            </w:pPr>
            <w:r w:rsidRPr="005C4AC8">
              <w:rPr>
                <w:rFonts w:hint="eastAsia"/>
                <w:sz w:val="28"/>
                <w:szCs w:val="28"/>
              </w:rPr>
              <w:t>钢柱（2）</w:t>
            </w:r>
          </w:p>
        </w:tc>
        <w:tc>
          <w:tcPr>
            <w:tcW w:w="3165" w:type="dxa"/>
          </w:tcPr>
          <w:p w:rsidR="00544A72" w:rsidRPr="005C4AC8" w:rsidRDefault="00544A72" w:rsidP="008E2C01">
            <w:pPr>
              <w:rPr>
                <w:sz w:val="28"/>
                <w:szCs w:val="28"/>
              </w:rPr>
            </w:pPr>
            <w:r w:rsidRPr="005C4AC8">
              <w:rPr>
                <w:rFonts w:hint="eastAsia"/>
                <w:sz w:val="28"/>
                <w:szCs w:val="28"/>
              </w:rPr>
              <w:t>HN350*175*7*11</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320</w:t>
            </w:r>
          </w:p>
        </w:tc>
        <w:tc>
          <w:tcPr>
            <w:tcW w:w="1984" w:type="dxa"/>
          </w:tcPr>
          <w:p w:rsidR="00544A72" w:rsidRPr="005C4AC8" w:rsidRDefault="00544A72" w:rsidP="008E2C01">
            <w:pPr>
              <w:rPr>
                <w:sz w:val="28"/>
                <w:szCs w:val="28"/>
              </w:rPr>
            </w:pPr>
            <w:r w:rsidRPr="005C4AC8">
              <w:rPr>
                <w:rFonts w:hint="eastAsia"/>
                <w:sz w:val="28"/>
                <w:szCs w:val="28"/>
              </w:rPr>
              <w:t>50</w:t>
            </w:r>
          </w:p>
        </w:tc>
        <w:tc>
          <w:tcPr>
            <w:tcW w:w="1418" w:type="dxa"/>
          </w:tcPr>
          <w:p w:rsidR="00544A72" w:rsidRPr="005C4AC8" w:rsidRDefault="00544A72" w:rsidP="008E2C01">
            <w:pPr>
              <w:rPr>
                <w:sz w:val="28"/>
                <w:szCs w:val="28"/>
              </w:rPr>
            </w:pPr>
            <w:r w:rsidRPr="005C4AC8">
              <w:rPr>
                <w:rFonts w:hint="eastAsia"/>
                <w:sz w:val="28"/>
                <w:szCs w:val="28"/>
              </w:rPr>
              <w:t>16000</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3</w:t>
            </w:r>
          </w:p>
        </w:tc>
        <w:tc>
          <w:tcPr>
            <w:tcW w:w="2117" w:type="dxa"/>
          </w:tcPr>
          <w:p w:rsidR="00544A72" w:rsidRPr="005C4AC8" w:rsidRDefault="00544A72" w:rsidP="008E2C01">
            <w:pPr>
              <w:rPr>
                <w:sz w:val="28"/>
                <w:szCs w:val="28"/>
              </w:rPr>
            </w:pPr>
            <w:r w:rsidRPr="005C4AC8">
              <w:rPr>
                <w:rFonts w:hint="eastAsia"/>
                <w:sz w:val="28"/>
                <w:szCs w:val="28"/>
              </w:rPr>
              <w:t>钢梁（屋架）</w:t>
            </w:r>
          </w:p>
        </w:tc>
        <w:tc>
          <w:tcPr>
            <w:tcW w:w="3165" w:type="dxa"/>
          </w:tcPr>
          <w:p w:rsidR="00544A72" w:rsidRPr="005C4AC8" w:rsidRDefault="00544A72" w:rsidP="008E2C01">
            <w:pPr>
              <w:rPr>
                <w:sz w:val="28"/>
                <w:szCs w:val="28"/>
              </w:rPr>
            </w:pPr>
            <w:r w:rsidRPr="005C4AC8">
              <w:rPr>
                <w:rFonts w:hint="eastAsia"/>
                <w:sz w:val="28"/>
                <w:szCs w:val="28"/>
              </w:rPr>
              <w:t>HN300*150*6.5*9</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718.08</w:t>
            </w:r>
          </w:p>
        </w:tc>
        <w:tc>
          <w:tcPr>
            <w:tcW w:w="1984" w:type="dxa"/>
          </w:tcPr>
          <w:p w:rsidR="00544A72" w:rsidRPr="005C4AC8" w:rsidRDefault="00544A72" w:rsidP="008E2C01">
            <w:pPr>
              <w:rPr>
                <w:sz w:val="28"/>
                <w:szCs w:val="28"/>
              </w:rPr>
            </w:pPr>
            <w:r w:rsidRPr="005C4AC8">
              <w:rPr>
                <w:rFonts w:hint="eastAsia"/>
                <w:sz w:val="28"/>
                <w:szCs w:val="28"/>
              </w:rPr>
              <w:t>37.3</w:t>
            </w:r>
          </w:p>
        </w:tc>
        <w:tc>
          <w:tcPr>
            <w:tcW w:w="1418" w:type="dxa"/>
          </w:tcPr>
          <w:p w:rsidR="00544A72" w:rsidRPr="005C4AC8" w:rsidRDefault="00544A72" w:rsidP="008E2C01">
            <w:pPr>
              <w:rPr>
                <w:sz w:val="28"/>
                <w:szCs w:val="28"/>
              </w:rPr>
            </w:pPr>
            <w:r w:rsidRPr="005C4AC8">
              <w:rPr>
                <w:rFonts w:hint="eastAsia"/>
                <w:sz w:val="28"/>
                <w:szCs w:val="28"/>
              </w:rPr>
              <w:t>26784.38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4</w:t>
            </w:r>
          </w:p>
        </w:tc>
        <w:tc>
          <w:tcPr>
            <w:tcW w:w="2117" w:type="dxa"/>
          </w:tcPr>
          <w:p w:rsidR="00544A72" w:rsidRPr="005C4AC8" w:rsidRDefault="00544A72" w:rsidP="008E2C01">
            <w:pPr>
              <w:rPr>
                <w:sz w:val="28"/>
                <w:szCs w:val="28"/>
              </w:rPr>
            </w:pPr>
            <w:r w:rsidRPr="005C4AC8">
              <w:rPr>
                <w:rFonts w:hint="eastAsia"/>
                <w:sz w:val="28"/>
                <w:szCs w:val="28"/>
              </w:rPr>
              <w:t>钢管撑</w:t>
            </w:r>
          </w:p>
        </w:tc>
        <w:tc>
          <w:tcPr>
            <w:tcW w:w="3165" w:type="dxa"/>
          </w:tcPr>
          <w:p w:rsidR="00544A72" w:rsidRPr="005C4AC8" w:rsidRDefault="00544A72" w:rsidP="008E2C01">
            <w:pPr>
              <w:rPr>
                <w:sz w:val="28"/>
                <w:szCs w:val="28"/>
              </w:rPr>
            </w:pPr>
            <w:r w:rsidRPr="005C4AC8">
              <w:rPr>
                <w:rFonts w:hint="eastAsia"/>
                <w:sz w:val="28"/>
                <w:szCs w:val="28"/>
              </w:rPr>
              <w:t>Φ108*4（DN100）</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486</w:t>
            </w:r>
          </w:p>
        </w:tc>
        <w:tc>
          <w:tcPr>
            <w:tcW w:w="1984" w:type="dxa"/>
          </w:tcPr>
          <w:p w:rsidR="00544A72" w:rsidRPr="005C4AC8" w:rsidRDefault="00544A72" w:rsidP="008E2C01">
            <w:pPr>
              <w:rPr>
                <w:sz w:val="28"/>
                <w:szCs w:val="28"/>
              </w:rPr>
            </w:pPr>
            <w:r w:rsidRPr="005C4AC8">
              <w:rPr>
                <w:rFonts w:hint="eastAsia"/>
                <w:sz w:val="28"/>
                <w:szCs w:val="28"/>
              </w:rPr>
              <w:t>10.26</w:t>
            </w:r>
          </w:p>
        </w:tc>
        <w:tc>
          <w:tcPr>
            <w:tcW w:w="1418" w:type="dxa"/>
          </w:tcPr>
          <w:p w:rsidR="00544A72" w:rsidRPr="005C4AC8" w:rsidRDefault="00544A72" w:rsidP="008E2C01">
            <w:pPr>
              <w:rPr>
                <w:sz w:val="28"/>
                <w:szCs w:val="28"/>
              </w:rPr>
            </w:pPr>
            <w:r w:rsidRPr="005C4AC8">
              <w:rPr>
                <w:rFonts w:hint="eastAsia"/>
                <w:sz w:val="28"/>
                <w:szCs w:val="28"/>
              </w:rPr>
              <w:t>4986.36</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5</w:t>
            </w:r>
          </w:p>
        </w:tc>
        <w:tc>
          <w:tcPr>
            <w:tcW w:w="2117" w:type="dxa"/>
          </w:tcPr>
          <w:p w:rsidR="00544A72" w:rsidRPr="005C4AC8" w:rsidRDefault="00544A72" w:rsidP="008E2C01">
            <w:pPr>
              <w:rPr>
                <w:sz w:val="28"/>
                <w:szCs w:val="28"/>
              </w:rPr>
            </w:pPr>
            <w:r w:rsidRPr="005C4AC8">
              <w:rPr>
                <w:rFonts w:hint="eastAsia"/>
                <w:sz w:val="28"/>
                <w:szCs w:val="28"/>
              </w:rPr>
              <w:t>屋面檩条</w:t>
            </w:r>
          </w:p>
        </w:tc>
        <w:tc>
          <w:tcPr>
            <w:tcW w:w="3165" w:type="dxa"/>
          </w:tcPr>
          <w:p w:rsidR="00544A72" w:rsidRPr="005C4AC8" w:rsidRDefault="00544A72" w:rsidP="008E2C01">
            <w:pPr>
              <w:rPr>
                <w:sz w:val="28"/>
                <w:szCs w:val="28"/>
              </w:rPr>
            </w:pPr>
            <w:r w:rsidRPr="005C4AC8">
              <w:rPr>
                <w:rFonts w:hint="eastAsia"/>
                <w:sz w:val="28"/>
                <w:szCs w:val="28"/>
              </w:rPr>
              <w:t>C160*60*2</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2916</w:t>
            </w:r>
          </w:p>
        </w:tc>
        <w:tc>
          <w:tcPr>
            <w:tcW w:w="1984" w:type="dxa"/>
          </w:tcPr>
          <w:p w:rsidR="00544A72" w:rsidRPr="005C4AC8" w:rsidRDefault="00544A72" w:rsidP="008E2C01">
            <w:pPr>
              <w:rPr>
                <w:sz w:val="28"/>
                <w:szCs w:val="28"/>
              </w:rPr>
            </w:pPr>
            <w:r w:rsidRPr="005C4AC8">
              <w:rPr>
                <w:rFonts w:hint="eastAsia"/>
                <w:sz w:val="28"/>
                <w:szCs w:val="28"/>
              </w:rPr>
              <w:t>5.024</w:t>
            </w:r>
          </w:p>
        </w:tc>
        <w:tc>
          <w:tcPr>
            <w:tcW w:w="1418" w:type="dxa"/>
          </w:tcPr>
          <w:p w:rsidR="00544A72" w:rsidRPr="005C4AC8" w:rsidRDefault="00544A72" w:rsidP="008E2C01">
            <w:pPr>
              <w:rPr>
                <w:sz w:val="28"/>
                <w:szCs w:val="28"/>
              </w:rPr>
            </w:pPr>
            <w:r w:rsidRPr="005C4AC8">
              <w:rPr>
                <w:rFonts w:hint="eastAsia"/>
                <w:sz w:val="28"/>
                <w:szCs w:val="28"/>
              </w:rPr>
              <w:t>14649.98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6</w:t>
            </w:r>
          </w:p>
        </w:tc>
        <w:tc>
          <w:tcPr>
            <w:tcW w:w="2117" w:type="dxa"/>
          </w:tcPr>
          <w:p w:rsidR="00544A72" w:rsidRPr="005C4AC8" w:rsidRDefault="00544A72" w:rsidP="008E2C01">
            <w:pPr>
              <w:rPr>
                <w:sz w:val="28"/>
                <w:szCs w:val="28"/>
              </w:rPr>
            </w:pPr>
            <w:r w:rsidRPr="005C4AC8">
              <w:rPr>
                <w:rFonts w:hint="eastAsia"/>
                <w:sz w:val="28"/>
                <w:szCs w:val="28"/>
              </w:rPr>
              <w:t>墙面檩条</w:t>
            </w:r>
          </w:p>
        </w:tc>
        <w:tc>
          <w:tcPr>
            <w:tcW w:w="3165" w:type="dxa"/>
          </w:tcPr>
          <w:p w:rsidR="00544A72" w:rsidRPr="005C4AC8" w:rsidRDefault="00544A72" w:rsidP="008E2C01">
            <w:pPr>
              <w:rPr>
                <w:sz w:val="28"/>
                <w:szCs w:val="28"/>
              </w:rPr>
            </w:pPr>
            <w:r w:rsidRPr="005C4AC8">
              <w:rPr>
                <w:rFonts w:hint="eastAsia"/>
                <w:sz w:val="28"/>
                <w:szCs w:val="28"/>
              </w:rPr>
              <w:t>C160*60*2</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2214</w:t>
            </w:r>
          </w:p>
        </w:tc>
        <w:tc>
          <w:tcPr>
            <w:tcW w:w="1984" w:type="dxa"/>
          </w:tcPr>
          <w:p w:rsidR="00544A72" w:rsidRPr="005C4AC8" w:rsidRDefault="00544A72" w:rsidP="008E2C01">
            <w:pPr>
              <w:rPr>
                <w:sz w:val="28"/>
                <w:szCs w:val="28"/>
              </w:rPr>
            </w:pPr>
            <w:r w:rsidRPr="005C4AC8">
              <w:rPr>
                <w:rFonts w:hint="eastAsia"/>
                <w:sz w:val="28"/>
                <w:szCs w:val="28"/>
              </w:rPr>
              <w:t>5.024</w:t>
            </w:r>
          </w:p>
        </w:tc>
        <w:tc>
          <w:tcPr>
            <w:tcW w:w="1418" w:type="dxa"/>
          </w:tcPr>
          <w:p w:rsidR="00544A72" w:rsidRPr="005C4AC8" w:rsidRDefault="00544A72" w:rsidP="008E2C01">
            <w:pPr>
              <w:rPr>
                <w:sz w:val="28"/>
                <w:szCs w:val="28"/>
              </w:rPr>
            </w:pPr>
            <w:r w:rsidRPr="005C4AC8">
              <w:rPr>
                <w:rFonts w:hint="eastAsia"/>
                <w:sz w:val="28"/>
                <w:szCs w:val="28"/>
              </w:rPr>
              <w:t>11123.14</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7</w:t>
            </w:r>
          </w:p>
        </w:tc>
        <w:tc>
          <w:tcPr>
            <w:tcW w:w="2117" w:type="dxa"/>
          </w:tcPr>
          <w:p w:rsidR="00544A72" w:rsidRPr="005C4AC8" w:rsidRDefault="00544A72" w:rsidP="008E2C01">
            <w:pPr>
              <w:rPr>
                <w:sz w:val="28"/>
                <w:szCs w:val="28"/>
              </w:rPr>
            </w:pPr>
            <w:r w:rsidRPr="005C4AC8">
              <w:rPr>
                <w:rFonts w:hint="eastAsia"/>
                <w:sz w:val="28"/>
                <w:szCs w:val="28"/>
              </w:rPr>
              <w:t>彩钢瓦屋面</w:t>
            </w:r>
          </w:p>
        </w:tc>
        <w:tc>
          <w:tcPr>
            <w:tcW w:w="3165" w:type="dxa"/>
          </w:tcPr>
          <w:p w:rsidR="00544A72" w:rsidRPr="005C4AC8" w:rsidRDefault="00544A72" w:rsidP="008E2C01">
            <w:pPr>
              <w:rPr>
                <w:sz w:val="28"/>
                <w:szCs w:val="28"/>
              </w:rPr>
            </w:pPr>
            <w:r w:rsidRPr="005C4AC8">
              <w:rPr>
                <w:rFonts w:hint="eastAsia"/>
                <w:sz w:val="28"/>
                <w:szCs w:val="28"/>
              </w:rPr>
              <w:t>0.6mm</w:t>
            </w:r>
          </w:p>
        </w:tc>
        <w:tc>
          <w:tcPr>
            <w:tcW w:w="850" w:type="dxa"/>
          </w:tcPr>
          <w:p w:rsidR="00544A72" w:rsidRPr="005C4AC8" w:rsidRDefault="00544A72" w:rsidP="008E2C01">
            <w:pPr>
              <w:rPr>
                <w:sz w:val="28"/>
                <w:szCs w:val="28"/>
              </w:rPr>
            </w:pPr>
            <w:r w:rsidRPr="005C4AC8">
              <w:rPr>
                <w:rFonts w:hint="eastAsia"/>
                <w:sz w:val="28"/>
                <w:szCs w:val="28"/>
              </w:rPr>
              <w:t>㎡</w:t>
            </w:r>
          </w:p>
        </w:tc>
        <w:tc>
          <w:tcPr>
            <w:tcW w:w="1276" w:type="dxa"/>
          </w:tcPr>
          <w:p w:rsidR="00544A72" w:rsidRPr="005C4AC8" w:rsidRDefault="00544A72" w:rsidP="008E2C01">
            <w:pPr>
              <w:rPr>
                <w:sz w:val="28"/>
                <w:szCs w:val="28"/>
              </w:rPr>
            </w:pPr>
            <w:r w:rsidRPr="005C4AC8">
              <w:rPr>
                <w:rFonts w:hint="eastAsia"/>
                <w:sz w:val="28"/>
                <w:szCs w:val="28"/>
              </w:rPr>
              <w:t>4267.46</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r w:rsidRPr="005C4AC8">
              <w:rPr>
                <w:rFonts w:hint="eastAsia"/>
                <w:sz w:val="28"/>
                <w:szCs w:val="28"/>
              </w:rPr>
              <w:t>含14个Φ600风球</w:t>
            </w: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8</w:t>
            </w:r>
          </w:p>
        </w:tc>
        <w:tc>
          <w:tcPr>
            <w:tcW w:w="2117" w:type="dxa"/>
          </w:tcPr>
          <w:p w:rsidR="00544A72" w:rsidRPr="005C4AC8" w:rsidRDefault="00544A72" w:rsidP="008E2C01">
            <w:pPr>
              <w:rPr>
                <w:sz w:val="28"/>
                <w:szCs w:val="28"/>
              </w:rPr>
            </w:pPr>
            <w:r w:rsidRPr="005C4AC8">
              <w:rPr>
                <w:rFonts w:hint="eastAsia"/>
                <w:sz w:val="28"/>
                <w:szCs w:val="28"/>
              </w:rPr>
              <w:t>彩钢瓦墙面</w:t>
            </w:r>
          </w:p>
        </w:tc>
        <w:tc>
          <w:tcPr>
            <w:tcW w:w="3165" w:type="dxa"/>
          </w:tcPr>
          <w:p w:rsidR="00544A72" w:rsidRPr="005C4AC8" w:rsidRDefault="00544A72" w:rsidP="008E2C01">
            <w:pPr>
              <w:rPr>
                <w:sz w:val="28"/>
                <w:szCs w:val="28"/>
              </w:rPr>
            </w:pPr>
            <w:r w:rsidRPr="005C4AC8">
              <w:rPr>
                <w:rFonts w:hint="eastAsia"/>
                <w:sz w:val="28"/>
                <w:szCs w:val="28"/>
              </w:rPr>
              <w:t>0.6mm</w:t>
            </w:r>
          </w:p>
        </w:tc>
        <w:tc>
          <w:tcPr>
            <w:tcW w:w="850" w:type="dxa"/>
          </w:tcPr>
          <w:p w:rsidR="00544A72" w:rsidRPr="005C4AC8" w:rsidRDefault="00544A72" w:rsidP="008E2C01">
            <w:pPr>
              <w:rPr>
                <w:sz w:val="28"/>
                <w:szCs w:val="28"/>
              </w:rPr>
            </w:pPr>
            <w:r w:rsidRPr="005C4AC8">
              <w:rPr>
                <w:rFonts w:hint="eastAsia"/>
                <w:sz w:val="28"/>
                <w:szCs w:val="28"/>
              </w:rPr>
              <w:t>㎡</w:t>
            </w:r>
          </w:p>
        </w:tc>
        <w:tc>
          <w:tcPr>
            <w:tcW w:w="1276" w:type="dxa"/>
          </w:tcPr>
          <w:p w:rsidR="00544A72" w:rsidRPr="005C4AC8" w:rsidRDefault="00544A72" w:rsidP="008E2C01">
            <w:pPr>
              <w:rPr>
                <w:sz w:val="28"/>
                <w:szCs w:val="28"/>
              </w:rPr>
            </w:pPr>
            <w:r w:rsidRPr="005C4AC8">
              <w:rPr>
                <w:rFonts w:hint="eastAsia"/>
                <w:sz w:val="28"/>
                <w:szCs w:val="28"/>
              </w:rPr>
              <w:t>2244.84</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r w:rsidRPr="005C4AC8">
              <w:rPr>
                <w:rFonts w:hint="eastAsia"/>
                <w:sz w:val="28"/>
                <w:szCs w:val="28"/>
              </w:rPr>
              <w:t>含3个大门6个窗</w:t>
            </w: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二</w:t>
            </w:r>
          </w:p>
        </w:tc>
        <w:tc>
          <w:tcPr>
            <w:tcW w:w="2117" w:type="dxa"/>
          </w:tcPr>
          <w:p w:rsidR="00544A72" w:rsidRPr="005C4AC8" w:rsidRDefault="00544A72" w:rsidP="008E2C01">
            <w:pPr>
              <w:rPr>
                <w:sz w:val="28"/>
                <w:szCs w:val="28"/>
              </w:rPr>
            </w:pPr>
            <w:r w:rsidRPr="005C4AC8">
              <w:rPr>
                <w:rFonts w:hint="eastAsia"/>
                <w:sz w:val="28"/>
                <w:szCs w:val="28"/>
              </w:rPr>
              <w:t>轻钢彩板房</w:t>
            </w:r>
          </w:p>
        </w:tc>
        <w:tc>
          <w:tcPr>
            <w:tcW w:w="3165" w:type="dxa"/>
          </w:tcPr>
          <w:p w:rsidR="00544A72" w:rsidRPr="005C4AC8" w:rsidRDefault="00544A72" w:rsidP="008E2C01">
            <w:pPr>
              <w:rPr>
                <w:sz w:val="28"/>
                <w:szCs w:val="28"/>
              </w:rPr>
            </w:pPr>
            <w:r w:rsidRPr="005C4AC8">
              <w:rPr>
                <w:rFonts w:hint="eastAsia"/>
                <w:sz w:val="28"/>
                <w:szCs w:val="28"/>
              </w:rPr>
              <w:t>40.3m*20.7m*7.0m</w:t>
            </w:r>
          </w:p>
        </w:tc>
        <w:tc>
          <w:tcPr>
            <w:tcW w:w="850" w:type="dxa"/>
          </w:tcPr>
          <w:p w:rsidR="00544A72" w:rsidRPr="005C4AC8" w:rsidRDefault="00544A72" w:rsidP="008E2C01">
            <w:pPr>
              <w:rPr>
                <w:sz w:val="28"/>
                <w:szCs w:val="28"/>
              </w:rPr>
            </w:pPr>
            <w:r w:rsidRPr="005C4AC8">
              <w:rPr>
                <w:rFonts w:hint="eastAsia"/>
                <w:sz w:val="28"/>
                <w:szCs w:val="28"/>
              </w:rPr>
              <w:t>幢</w:t>
            </w:r>
          </w:p>
        </w:tc>
        <w:tc>
          <w:tcPr>
            <w:tcW w:w="1276" w:type="dxa"/>
          </w:tcPr>
          <w:p w:rsidR="00544A72" w:rsidRPr="005C4AC8" w:rsidRDefault="00544A72" w:rsidP="008E2C01">
            <w:pPr>
              <w:rPr>
                <w:sz w:val="28"/>
                <w:szCs w:val="28"/>
              </w:rPr>
            </w:pPr>
            <w:r w:rsidRPr="005C4AC8">
              <w:rPr>
                <w:rFonts w:hint="eastAsia"/>
                <w:sz w:val="28"/>
                <w:szCs w:val="28"/>
              </w:rPr>
              <w:t>1</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1</w:t>
            </w:r>
          </w:p>
        </w:tc>
        <w:tc>
          <w:tcPr>
            <w:tcW w:w="2117" w:type="dxa"/>
          </w:tcPr>
          <w:p w:rsidR="00544A72" w:rsidRPr="005C4AC8" w:rsidRDefault="00544A72" w:rsidP="008E2C01">
            <w:pPr>
              <w:rPr>
                <w:sz w:val="28"/>
                <w:szCs w:val="28"/>
              </w:rPr>
            </w:pPr>
            <w:r w:rsidRPr="005C4AC8">
              <w:rPr>
                <w:rFonts w:hint="eastAsia"/>
                <w:sz w:val="28"/>
                <w:szCs w:val="28"/>
              </w:rPr>
              <w:t>钢柱（1）</w:t>
            </w:r>
          </w:p>
        </w:tc>
        <w:tc>
          <w:tcPr>
            <w:tcW w:w="3165" w:type="dxa"/>
          </w:tcPr>
          <w:p w:rsidR="00544A72" w:rsidRPr="005C4AC8" w:rsidRDefault="00544A72" w:rsidP="008E2C01">
            <w:pPr>
              <w:rPr>
                <w:sz w:val="28"/>
                <w:szCs w:val="28"/>
              </w:rPr>
            </w:pPr>
            <w:r w:rsidRPr="005C4AC8">
              <w:rPr>
                <w:rFonts w:hint="eastAsia"/>
                <w:sz w:val="28"/>
                <w:szCs w:val="28"/>
              </w:rPr>
              <w:t>HN300*150*6.5*9</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26</w:t>
            </w:r>
          </w:p>
        </w:tc>
        <w:tc>
          <w:tcPr>
            <w:tcW w:w="1984" w:type="dxa"/>
          </w:tcPr>
          <w:p w:rsidR="00544A72" w:rsidRPr="005C4AC8" w:rsidRDefault="00544A72" w:rsidP="008E2C01">
            <w:pPr>
              <w:rPr>
                <w:sz w:val="28"/>
                <w:szCs w:val="28"/>
              </w:rPr>
            </w:pPr>
            <w:r w:rsidRPr="005C4AC8">
              <w:rPr>
                <w:rFonts w:hint="eastAsia"/>
                <w:sz w:val="28"/>
                <w:szCs w:val="28"/>
              </w:rPr>
              <w:t>37.3</w:t>
            </w:r>
          </w:p>
        </w:tc>
        <w:tc>
          <w:tcPr>
            <w:tcW w:w="1418" w:type="dxa"/>
          </w:tcPr>
          <w:p w:rsidR="00544A72" w:rsidRPr="005C4AC8" w:rsidRDefault="00544A72" w:rsidP="008E2C01">
            <w:pPr>
              <w:rPr>
                <w:sz w:val="28"/>
                <w:szCs w:val="28"/>
              </w:rPr>
            </w:pPr>
            <w:r w:rsidRPr="005C4AC8">
              <w:rPr>
                <w:rFonts w:hint="eastAsia"/>
                <w:sz w:val="28"/>
                <w:szCs w:val="28"/>
              </w:rPr>
              <w:t>969.8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2</w:t>
            </w:r>
          </w:p>
        </w:tc>
        <w:tc>
          <w:tcPr>
            <w:tcW w:w="2117" w:type="dxa"/>
          </w:tcPr>
          <w:p w:rsidR="00544A72" w:rsidRPr="005C4AC8" w:rsidRDefault="00544A72" w:rsidP="008E2C01">
            <w:pPr>
              <w:rPr>
                <w:sz w:val="28"/>
                <w:szCs w:val="28"/>
              </w:rPr>
            </w:pPr>
            <w:r w:rsidRPr="005C4AC8">
              <w:rPr>
                <w:rFonts w:hint="eastAsia"/>
                <w:sz w:val="28"/>
                <w:szCs w:val="28"/>
              </w:rPr>
              <w:t>钢柱（2）</w:t>
            </w:r>
          </w:p>
        </w:tc>
        <w:tc>
          <w:tcPr>
            <w:tcW w:w="3165" w:type="dxa"/>
          </w:tcPr>
          <w:p w:rsidR="00544A72" w:rsidRPr="005C4AC8" w:rsidRDefault="00544A72" w:rsidP="008E2C01">
            <w:pPr>
              <w:rPr>
                <w:sz w:val="28"/>
                <w:szCs w:val="28"/>
              </w:rPr>
            </w:pPr>
            <w:r w:rsidRPr="005C4AC8">
              <w:rPr>
                <w:rFonts w:hint="eastAsia"/>
                <w:sz w:val="28"/>
                <w:szCs w:val="28"/>
              </w:rPr>
              <w:t>HN350*175*7*11</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88.2</w:t>
            </w:r>
          </w:p>
        </w:tc>
        <w:tc>
          <w:tcPr>
            <w:tcW w:w="1984" w:type="dxa"/>
          </w:tcPr>
          <w:p w:rsidR="00544A72" w:rsidRPr="005C4AC8" w:rsidRDefault="00544A72" w:rsidP="008E2C01">
            <w:pPr>
              <w:rPr>
                <w:sz w:val="28"/>
                <w:szCs w:val="28"/>
              </w:rPr>
            </w:pPr>
            <w:r w:rsidRPr="005C4AC8">
              <w:rPr>
                <w:rFonts w:hint="eastAsia"/>
                <w:sz w:val="28"/>
                <w:szCs w:val="28"/>
              </w:rPr>
              <w:t>50</w:t>
            </w:r>
          </w:p>
        </w:tc>
        <w:tc>
          <w:tcPr>
            <w:tcW w:w="1418" w:type="dxa"/>
          </w:tcPr>
          <w:p w:rsidR="00544A72" w:rsidRPr="005C4AC8" w:rsidRDefault="00544A72" w:rsidP="008E2C01">
            <w:pPr>
              <w:rPr>
                <w:sz w:val="28"/>
                <w:szCs w:val="28"/>
              </w:rPr>
            </w:pPr>
            <w:r w:rsidRPr="005C4AC8">
              <w:rPr>
                <w:rFonts w:hint="eastAsia"/>
                <w:sz w:val="28"/>
                <w:szCs w:val="28"/>
              </w:rPr>
              <w:t>4410</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3</w:t>
            </w:r>
          </w:p>
        </w:tc>
        <w:tc>
          <w:tcPr>
            <w:tcW w:w="2117" w:type="dxa"/>
          </w:tcPr>
          <w:p w:rsidR="00544A72" w:rsidRPr="005C4AC8" w:rsidRDefault="00544A72" w:rsidP="008E2C01">
            <w:pPr>
              <w:rPr>
                <w:sz w:val="28"/>
                <w:szCs w:val="28"/>
              </w:rPr>
            </w:pPr>
            <w:r w:rsidRPr="005C4AC8">
              <w:rPr>
                <w:rFonts w:hint="eastAsia"/>
                <w:sz w:val="28"/>
                <w:szCs w:val="28"/>
              </w:rPr>
              <w:t>钢梁（屋架）</w:t>
            </w:r>
          </w:p>
        </w:tc>
        <w:tc>
          <w:tcPr>
            <w:tcW w:w="3165" w:type="dxa"/>
          </w:tcPr>
          <w:p w:rsidR="00544A72" w:rsidRPr="005C4AC8" w:rsidRDefault="00544A72" w:rsidP="008E2C01">
            <w:pPr>
              <w:rPr>
                <w:sz w:val="28"/>
                <w:szCs w:val="28"/>
              </w:rPr>
            </w:pPr>
            <w:r w:rsidRPr="005C4AC8">
              <w:rPr>
                <w:rFonts w:hint="eastAsia"/>
                <w:sz w:val="28"/>
                <w:szCs w:val="28"/>
              </w:rPr>
              <w:t>HN300*150*6.5*9</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157.08</w:t>
            </w:r>
          </w:p>
        </w:tc>
        <w:tc>
          <w:tcPr>
            <w:tcW w:w="1984" w:type="dxa"/>
          </w:tcPr>
          <w:p w:rsidR="00544A72" w:rsidRPr="005C4AC8" w:rsidRDefault="00544A72" w:rsidP="008E2C01">
            <w:pPr>
              <w:rPr>
                <w:sz w:val="28"/>
                <w:szCs w:val="28"/>
              </w:rPr>
            </w:pPr>
            <w:r w:rsidRPr="005C4AC8">
              <w:rPr>
                <w:rFonts w:hint="eastAsia"/>
                <w:sz w:val="28"/>
                <w:szCs w:val="28"/>
              </w:rPr>
              <w:t>37.3</w:t>
            </w:r>
          </w:p>
        </w:tc>
        <w:tc>
          <w:tcPr>
            <w:tcW w:w="1418" w:type="dxa"/>
          </w:tcPr>
          <w:p w:rsidR="00544A72" w:rsidRPr="005C4AC8" w:rsidRDefault="00544A72" w:rsidP="008E2C01">
            <w:pPr>
              <w:rPr>
                <w:sz w:val="28"/>
                <w:szCs w:val="28"/>
              </w:rPr>
            </w:pPr>
            <w:r w:rsidRPr="005C4AC8">
              <w:rPr>
                <w:rFonts w:hint="eastAsia"/>
                <w:sz w:val="28"/>
                <w:szCs w:val="28"/>
              </w:rPr>
              <w:t>5859.08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4</w:t>
            </w:r>
          </w:p>
        </w:tc>
        <w:tc>
          <w:tcPr>
            <w:tcW w:w="2117" w:type="dxa"/>
          </w:tcPr>
          <w:p w:rsidR="00544A72" w:rsidRPr="005C4AC8" w:rsidRDefault="00544A72" w:rsidP="008E2C01">
            <w:pPr>
              <w:rPr>
                <w:sz w:val="28"/>
                <w:szCs w:val="28"/>
              </w:rPr>
            </w:pPr>
            <w:r w:rsidRPr="005C4AC8">
              <w:rPr>
                <w:rFonts w:hint="eastAsia"/>
                <w:sz w:val="28"/>
                <w:szCs w:val="28"/>
              </w:rPr>
              <w:t>钢管撑</w:t>
            </w:r>
          </w:p>
        </w:tc>
        <w:tc>
          <w:tcPr>
            <w:tcW w:w="3165" w:type="dxa"/>
          </w:tcPr>
          <w:p w:rsidR="00544A72" w:rsidRPr="005C4AC8" w:rsidRDefault="00544A72" w:rsidP="008E2C01">
            <w:pPr>
              <w:rPr>
                <w:sz w:val="28"/>
                <w:szCs w:val="28"/>
              </w:rPr>
            </w:pPr>
            <w:r w:rsidRPr="005C4AC8">
              <w:rPr>
                <w:rFonts w:hint="eastAsia"/>
                <w:sz w:val="28"/>
                <w:szCs w:val="28"/>
              </w:rPr>
              <w:t>Φ108*4（DN100）</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108</w:t>
            </w:r>
          </w:p>
        </w:tc>
        <w:tc>
          <w:tcPr>
            <w:tcW w:w="1984" w:type="dxa"/>
          </w:tcPr>
          <w:p w:rsidR="00544A72" w:rsidRPr="005C4AC8" w:rsidRDefault="00544A72" w:rsidP="008E2C01">
            <w:pPr>
              <w:rPr>
                <w:sz w:val="28"/>
                <w:szCs w:val="28"/>
              </w:rPr>
            </w:pPr>
            <w:r w:rsidRPr="005C4AC8">
              <w:rPr>
                <w:rFonts w:hint="eastAsia"/>
                <w:sz w:val="28"/>
                <w:szCs w:val="28"/>
              </w:rPr>
              <w:t>10.26</w:t>
            </w:r>
          </w:p>
        </w:tc>
        <w:tc>
          <w:tcPr>
            <w:tcW w:w="1418" w:type="dxa"/>
          </w:tcPr>
          <w:p w:rsidR="00544A72" w:rsidRPr="005C4AC8" w:rsidRDefault="00544A72" w:rsidP="008E2C01">
            <w:pPr>
              <w:rPr>
                <w:sz w:val="28"/>
                <w:szCs w:val="28"/>
              </w:rPr>
            </w:pPr>
            <w:r w:rsidRPr="005C4AC8">
              <w:rPr>
                <w:rFonts w:hint="eastAsia"/>
                <w:sz w:val="28"/>
                <w:szCs w:val="28"/>
              </w:rPr>
              <w:t>1108.08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5</w:t>
            </w:r>
          </w:p>
        </w:tc>
        <w:tc>
          <w:tcPr>
            <w:tcW w:w="2117" w:type="dxa"/>
          </w:tcPr>
          <w:p w:rsidR="00544A72" w:rsidRPr="005C4AC8" w:rsidRDefault="00544A72" w:rsidP="008E2C01">
            <w:pPr>
              <w:rPr>
                <w:sz w:val="28"/>
                <w:szCs w:val="28"/>
              </w:rPr>
            </w:pPr>
            <w:r w:rsidRPr="005C4AC8">
              <w:rPr>
                <w:rFonts w:hint="eastAsia"/>
                <w:sz w:val="28"/>
                <w:szCs w:val="28"/>
              </w:rPr>
              <w:t>屋面檩条</w:t>
            </w:r>
          </w:p>
        </w:tc>
        <w:tc>
          <w:tcPr>
            <w:tcW w:w="3165" w:type="dxa"/>
          </w:tcPr>
          <w:p w:rsidR="00544A72" w:rsidRPr="005C4AC8" w:rsidRDefault="00544A72" w:rsidP="008E2C01">
            <w:pPr>
              <w:rPr>
                <w:sz w:val="28"/>
                <w:szCs w:val="28"/>
              </w:rPr>
            </w:pPr>
            <w:r w:rsidRPr="005C4AC8">
              <w:rPr>
                <w:rFonts w:hint="eastAsia"/>
                <w:sz w:val="28"/>
                <w:szCs w:val="28"/>
              </w:rPr>
              <w:t>C160*60*2</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651.45</w:t>
            </w:r>
          </w:p>
        </w:tc>
        <w:tc>
          <w:tcPr>
            <w:tcW w:w="1984" w:type="dxa"/>
          </w:tcPr>
          <w:p w:rsidR="00544A72" w:rsidRPr="005C4AC8" w:rsidRDefault="00544A72" w:rsidP="008E2C01">
            <w:pPr>
              <w:rPr>
                <w:sz w:val="28"/>
                <w:szCs w:val="28"/>
              </w:rPr>
            </w:pPr>
            <w:r w:rsidRPr="005C4AC8">
              <w:rPr>
                <w:rFonts w:hint="eastAsia"/>
                <w:sz w:val="28"/>
                <w:szCs w:val="28"/>
              </w:rPr>
              <w:t>5.024</w:t>
            </w:r>
          </w:p>
        </w:tc>
        <w:tc>
          <w:tcPr>
            <w:tcW w:w="1418" w:type="dxa"/>
          </w:tcPr>
          <w:p w:rsidR="00544A72" w:rsidRPr="005C4AC8" w:rsidRDefault="00544A72" w:rsidP="008E2C01">
            <w:pPr>
              <w:rPr>
                <w:sz w:val="28"/>
                <w:szCs w:val="28"/>
              </w:rPr>
            </w:pPr>
            <w:r w:rsidRPr="005C4AC8">
              <w:rPr>
                <w:rFonts w:hint="eastAsia"/>
                <w:sz w:val="28"/>
                <w:szCs w:val="28"/>
              </w:rPr>
              <w:t>3272.88</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6</w:t>
            </w:r>
          </w:p>
        </w:tc>
        <w:tc>
          <w:tcPr>
            <w:tcW w:w="2117" w:type="dxa"/>
          </w:tcPr>
          <w:p w:rsidR="00544A72" w:rsidRPr="005C4AC8" w:rsidRDefault="00544A72" w:rsidP="008E2C01">
            <w:pPr>
              <w:rPr>
                <w:sz w:val="28"/>
                <w:szCs w:val="28"/>
              </w:rPr>
            </w:pPr>
            <w:r w:rsidRPr="005C4AC8">
              <w:rPr>
                <w:rFonts w:hint="eastAsia"/>
                <w:sz w:val="28"/>
                <w:szCs w:val="28"/>
              </w:rPr>
              <w:t>墙面檩条</w:t>
            </w:r>
          </w:p>
        </w:tc>
        <w:tc>
          <w:tcPr>
            <w:tcW w:w="3165" w:type="dxa"/>
          </w:tcPr>
          <w:p w:rsidR="00544A72" w:rsidRPr="005C4AC8" w:rsidRDefault="00544A72" w:rsidP="008E2C01">
            <w:pPr>
              <w:rPr>
                <w:sz w:val="28"/>
                <w:szCs w:val="28"/>
              </w:rPr>
            </w:pPr>
            <w:r w:rsidRPr="005C4AC8">
              <w:rPr>
                <w:rFonts w:hint="eastAsia"/>
                <w:sz w:val="28"/>
                <w:szCs w:val="28"/>
              </w:rPr>
              <w:t>C160*60*2</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732</w:t>
            </w:r>
          </w:p>
        </w:tc>
        <w:tc>
          <w:tcPr>
            <w:tcW w:w="1984" w:type="dxa"/>
          </w:tcPr>
          <w:p w:rsidR="00544A72" w:rsidRPr="005C4AC8" w:rsidRDefault="00544A72" w:rsidP="008E2C01">
            <w:pPr>
              <w:rPr>
                <w:sz w:val="28"/>
                <w:szCs w:val="28"/>
              </w:rPr>
            </w:pPr>
            <w:r w:rsidRPr="005C4AC8">
              <w:rPr>
                <w:rFonts w:hint="eastAsia"/>
                <w:sz w:val="28"/>
                <w:szCs w:val="28"/>
              </w:rPr>
              <w:t>5.024</w:t>
            </w:r>
          </w:p>
        </w:tc>
        <w:tc>
          <w:tcPr>
            <w:tcW w:w="1418" w:type="dxa"/>
          </w:tcPr>
          <w:p w:rsidR="00544A72" w:rsidRPr="005C4AC8" w:rsidRDefault="00544A72" w:rsidP="008E2C01">
            <w:pPr>
              <w:rPr>
                <w:sz w:val="28"/>
                <w:szCs w:val="28"/>
              </w:rPr>
            </w:pPr>
            <w:r w:rsidRPr="005C4AC8">
              <w:rPr>
                <w:rFonts w:hint="eastAsia"/>
                <w:sz w:val="28"/>
                <w:szCs w:val="28"/>
              </w:rPr>
              <w:t>3677.57</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7</w:t>
            </w:r>
          </w:p>
        </w:tc>
        <w:tc>
          <w:tcPr>
            <w:tcW w:w="2117" w:type="dxa"/>
          </w:tcPr>
          <w:p w:rsidR="00544A72" w:rsidRPr="005C4AC8" w:rsidRDefault="00544A72" w:rsidP="008E2C01">
            <w:pPr>
              <w:rPr>
                <w:sz w:val="28"/>
                <w:szCs w:val="28"/>
              </w:rPr>
            </w:pPr>
            <w:r w:rsidRPr="005C4AC8">
              <w:rPr>
                <w:rFonts w:hint="eastAsia"/>
                <w:sz w:val="28"/>
                <w:szCs w:val="28"/>
              </w:rPr>
              <w:t>彩钢瓦屋面</w:t>
            </w:r>
          </w:p>
        </w:tc>
        <w:tc>
          <w:tcPr>
            <w:tcW w:w="3165" w:type="dxa"/>
          </w:tcPr>
          <w:p w:rsidR="00544A72" w:rsidRPr="005C4AC8" w:rsidRDefault="00544A72" w:rsidP="008E2C01">
            <w:pPr>
              <w:rPr>
                <w:sz w:val="28"/>
                <w:szCs w:val="28"/>
              </w:rPr>
            </w:pPr>
            <w:r w:rsidRPr="005C4AC8">
              <w:rPr>
                <w:rFonts w:hint="eastAsia"/>
                <w:sz w:val="28"/>
                <w:szCs w:val="28"/>
              </w:rPr>
              <w:t>0.6mm</w:t>
            </w:r>
          </w:p>
        </w:tc>
        <w:tc>
          <w:tcPr>
            <w:tcW w:w="850" w:type="dxa"/>
          </w:tcPr>
          <w:p w:rsidR="00544A72" w:rsidRPr="005C4AC8" w:rsidRDefault="00544A72" w:rsidP="008E2C01">
            <w:pPr>
              <w:rPr>
                <w:sz w:val="28"/>
                <w:szCs w:val="28"/>
              </w:rPr>
            </w:pPr>
            <w:r w:rsidRPr="005C4AC8">
              <w:rPr>
                <w:rFonts w:hint="eastAsia"/>
                <w:sz w:val="28"/>
                <w:szCs w:val="28"/>
              </w:rPr>
              <w:t>㎡</w:t>
            </w:r>
          </w:p>
        </w:tc>
        <w:tc>
          <w:tcPr>
            <w:tcW w:w="1276" w:type="dxa"/>
          </w:tcPr>
          <w:p w:rsidR="00544A72" w:rsidRPr="005C4AC8" w:rsidRDefault="00544A72" w:rsidP="008E2C01">
            <w:pPr>
              <w:rPr>
                <w:sz w:val="28"/>
                <w:szCs w:val="28"/>
              </w:rPr>
            </w:pPr>
            <w:r w:rsidRPr="005C4AC8">
              <w:rPr>
                <w:rFonts w:hint="eastAsia"/>
                <w:sz w:val="28"/>
                <w:szCs w:val="28"/>
              </w:rPr>
              <w:t>950.23</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r w:rsidRPr="005C4AC8">
              <w:rPr>
                <w:rFonts w:hint="eastAsia"/>
                <w:sz w:val="28"/>
                <w:szCs w:val="28"/>
              </w:rPr>
              <w:t>含6个Φ600风球</w:t>
            </w: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8</w:t>
            </w:r>
          </w:p>
        </w:tc>
        <w:tc>
          <w:tcPr>
            <w:tcW w:w="2117" w:type="dxa"/>
          </w:tcPr>
          <w:p w:rsidR="00544A72" w:rsidRPr="005C4AC8" w:rsidRDefault="00544A72" w:rsidP="008E2C01">
            <w:pPr>
              <w:rPr>
                <w:sz w:val="28"/>
                <w:szCs w:val="28"/>
              </w:rPr>
            </w:pPr>
            <w:r w:rsidRPr="005C4AC8">
              <w:rPr>
                <w:rFonts w:hint="eastAsia"/>
                <w:sz w:val="28"/>
                <w:szCs w:val="28"/>
              </w:rPr>
              <w:t>彩钢瓦墙面</w:t>
            </w:r>
          </w:p>
        </w:tc>
        <w:tc>
          <w:tcPr>
            <w:tcW w:w="3165" w:type="dxa"/>
          </w:tcPr>
          <w:p w:rsidR="00544A72" w:rsidRPr="005C4AC8" w:rsidRDefault="00544A72" w:rsidP="008E2C01">
            <w:pPr>
              <w:rPr>
                <w:sz w:val="28"/>
                <w:szCs w:val="28"/>
              </w:rPr>
            </w:pPr>
            <w:r w:rsidRPr="005C4AC8">
              <w:rPr>
                <w:rFonts w:hint="eastAsia"/>
                <w:sz w:val="28"/>
                <w:szCs w:val="28"/>
              </w:rPr>
              <w:t>0.6mm</w:t>
            </w:r>
          </w:p>
        </w:tc>
        <w:tc>
          <w:tcPr>
            <w:tcW w:w="850" w:type="dxa"/>
          </w:tcPr>
          <w:p w:rsidR="00544A72" w:rsidRPr="005C4AC8" w:rsidRDefault="00544A72" w:rsidP="008E2C01">
            <w:pPr>
              <w:rPr>
                <w:sz w:val="28"/>
                <w:szCs w:val="28"/>
              </w:rPr>
            </w:pPr>
            <w:r w:rsidRPr="005C4AC8">
              <w:rPr>
                <w:rFonts w:hint="eastAsia"/>
                <w:sz w:val="28"/>
                <w:szCs w:val="28"/>
              </w:rPr>
              <w:t>㎡</w:t>
            </w:r>
          </w:p>
        </w:tc>
        <w:tc>
          <w:tcPr>
            <w:tcW w:w="1276" w:type="dxa"/>
          </w:tcPr>
          <w:p w:rsidR="00544A72" w:rsidRPr="005C4AC8" w:rsidRDefault="00544A72" w:rsidP="008E2C01">
            <w:pPr>
              <w:rPr>
                <w:sz w:val="28"/>
                <w:szCs w:val="28"/>
              </w:rPr>
            </w:pPr>
            <w:r w:rsidRPr="005C4AC8">
              <w:rPr>
                <w:rFonts w:hint="eastAsia"/>
                <w:sz w:val="28"/>
                <w:szCs w:val="28"/>
              </w:rPr>
              <w:t>772.74</w:t>
            </w:r>
          </w:p>
        </w:tc>
        <w:tc>
          <w:tcPr>
            <w:tcW w:w="1984" w:type="dxa"/>
          </w:tcPr>
          <w:p w:rsidR="00544A72" w:rsidRPr="005C4AC8" w:rsidRDefault="00544A72" w:rsidP="008E2C01">
            <w:pPr>
              <w:rPr>
                <w:sz w:val="28"/>
                <w:szCs w:val="28"/>
              </w:rPr>
            </w:pPr>
          </w:p>
        </w:tc>
        <w:tc>
          <w:tcPr>
            <w:tcW w:w="1418" w:type="dxa"/>
          </w:tcPr>
          <w:p w:rsidR="00544A72" w:rsidRPr="005C4AC8" w:rsidRDefault="00544A72" w:rsidP="008E2C01">
            <w:pPr>
              <w:rPr>
                <w:sz w:val="28"/>
                <w:szCs w:val="28"/>
              </w:rPr>
            </w:pPr>
          </w:p>
        </w:tc>
        <w:tc>
          <w:tcPr>
            <w:tcW w:w="2551" w:type="dxa"/>
          </w:tcPr>
          <w:p w:rsidR="00544A72" w:rsidRPr="005C4AC8" w:rsidRDefault="00544A72" w:rsidP="008E2C01">
            <w:pPr>
              <w:rPr>
                <w:sz w:val="28"/>
                <w:szCs w:val="28"/>
              </w:rPr>
            </w:pPr>
            <w:r w:rsidRPr="005C4AC8">
              <w:rPr>
                <w:rFonts w:hint="eastAsia"/>
                <w:sz w:val="28"/>
                <w:szCs w:val="28"/>
              </w:rPr>
              <w:t>含1个大门2各窗</w:t>
            </w: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9</w:t>
            </w:r>
          </w:p>
        </w:tc>
        <w:tc>
          <w:tcPr>
            <w:tcW w:w="2117" w:type="dxa"/>
          </w:tcPr>
          <w:p w:rsidR="00544A72" w:rsidRPr="005C4AC8" w:rsidRDefault="00544A72" w:rsidP="008E2C01">
            <w:pPr>
              <w:rPr>
                <w:sz w:val="28"/>
                <w:szCs w:val="28"/>
              </w:rPr>
            </w:pPr>
            <w:r w:rsidRPr="005C4AC8">
              <w:rPr>
                <w:rFonts w:hint="eastAsia"/>
                <w:sz w:val="28"/>
                <w:szCs w:val="28"/>
              </w:rPr>
              <w:t>钢架钢管柱</w:t>
            </w:r>
          </w:p>
        </w:tc>
        <w:tc>
          <w:tcPr>
            <w:tcW w:w="3165" w:type="dxa"/>
          </w:tcPr>
          <w:p w:rsidR="00544A72" w:rsidRPr="005C4AC8" w:rsidRDefault="00544A72" w:rsidP="008E2C01">
            <w:pPr>
              <w:rPr>
                <w:sz w:val="28"/>
                <w:szCs w:val="28"/>
              </w:rPr>
            </w:pPr>
            <w:r w:rsidRPr="005C4AC8">
              <w:rPr>
                <w:rFonts w:hint="eastAsia"/>
                <w:sz w:val="28"/>
                <w:szCs w:val="28"/>
              </w:rPr>
              <w:t>Φ159*4.5（DN150）</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24</w:t>
            </w:r>
          </w:p>
        </w:tc>
        <w:tc>
          <w:tcPr>
            <w:tcW w:w="1984" w:type="dxa"/>
          </w:tcPr>
          <w:p w:rsidR="00544A72" w:rsidRPr="005C4AC8" w:rsidRDefault="00544A72" w:rsidP="008E2C01">
            <w:pPr>
              <w:rPr>
                <w:sz w:val="28"/>
                <w:szCs w:val="28"/>
              </w:rPr>
            </w:pPr>
            <w:r w:rsidRPr="005C4AC8">
              <w:rPr>
                <w:rFonts w:hint="eastAsia"/>
                <w:sz w:val="28"/>
                <w:szCs w:val="28"/>
              </w:rPr>
              <w:t>17.15</w:t>
            </w:r>
          </w:p>
        </w:tc>
        <w:tc>
          <w:tcPr>
            <w:tcW w:w="1418" w:type="dxa"/>
          </w:tcPr>
          <w:p w:rsidR="00544A72" w:rsidRPr="005C4AC8" w:rsidRDefault="00544A72" w:rsidP="008E2C01">
            <w:pPr>
              <w:rPr>
                <w:sz w:val="28"/>
                <w:szCs w:val="28"/>
              </w:rPr>
            </w:pPr>
            <w:r w:rsidRPr="005C4AC8">
              <w:rPr>
                <w:rFonts w:hint="eastAsia"/>
                <w:sz w:val="28"/>
                <w:szCs w:val="28"/>
              </w:rPr>
              <w:t>411.6</w:t>
            </w:r>
          </w:p>
        </w:tc>
        <w:tc>
          <w:tcPr>
            <w:tcW w:w="2551" w:type="dxa"/>
          </w:tcPr>
          <w:p w:rsidR="00544A72" w:rsidRPr="005C4AC8" w:rsidRDefault="00544A72" w:rsidP="008E2C01">
            <w:pPr>
              <w:rPr>
                <w:sz w:val="28"/>
                <w:szCs w:val="28"/>
              </w:rPr>
            </w:pPr>
          </w:p>
        </w:tc>
      </w:tr>
      <w:tr w:rsidR="00544A72" w:rsidRPr="005C4AC8" w:rsidTr="004F08F0">
        <w:tc>
          <w:tcPr>
            <w:tcW w:w="922" w:type="dxa"/>
          </w:tcPr>
          <w:p w:rsidR="00544A72" w:rsidRPr="005C4AC8" w:rsidRDefault="00544A72" w:rsidP="008E2C01">
            <w:pPr>
              <w:rPr>
                <w:sz w:val="28"/>
                <w:szCs w:val="28"/>
              </w:rPr>
            </w:pPr>
            <w:r w:rsidRPr="005C4AC8">
              <w:rPr>
                <w:rFonts w:hint="eastAsia"/>
                <w:sz w:val="28"/>
                <w:szCs w:val="28"/>
              </w:rPr>
              <w:t>10</w:t>
            </w:r>
          </w:p>
        </w:tc>
        <w:tc>
          <w:tcPr>
            <w:tcW w:w="2117" w:type="dxa"/>
          </w:tcPr>
          <w:p w:rsidR="00544A72" w:rsidRPr="005C4AC8" w:rsidRDefault="00544A72" w:rsidP="008E2C01">
            <w:pPr>
              <w:rPr>
                <w:sz w:val="28"/>
                <w:szCs w:val="28"/>
              </w:rPr>
            </w:pPr>
            <w:r w:rsidRPr="005C4AC8">
              <w:rPr>
                <w:rFonts w:hint="eastAsia"/>
                <w:sz w:val="28"/>
                <w:szCs w:val="28"/>
              </w:rPr>
              <w:t>钢架工字钢</w:t>
            </w:r>
          </w:p>
        </w:tc>
        <w:tc>
          <w:tcPr>
            <w:tcW w:w="3165" w:type="dxa"/>
          </w:tcPr>
          <w:p w:rsidR="00544A72" w:rsidRPr="005C4AC8" w:rsidRDefault="00544A72" w:rsidP="008E2C01">
            <w:pPr>
              <w:rPr>
                <w:sz w:val="28"/>
                <w:szCs w:val="28"/>
              </w:rPr>
            </w:pPr>
            <w:r w:rsidRPr="005C4AC8">
              <w:rPr>
                <w:rFonts w:hint="eastAsia"/>
                <w:sz w:val="28"/>
                <w:szCs w:val="28"/>
              </w:rPr>
              <w:t>HN350*175*7*11</w:t>
            </w:r>
          </w:p>
        </w:tc>
        <w:tc>
          <w:tcPr>
            <w:tcW w:w="850" w:type="dxa"/>
          </w:tcPr>
          <w:p w:rsidR="00544A72" w:rsidRPr="005C4AC8" w:rsidRDefault="00544A72" w:rsidP="008E2C01">
            <w:pPr>
              <w:rPr>
                <w:sz w:val="28"/>
                <w:szCs w:val="28"/>
              </w:rPr>
            </w:pPr>
            <w:r w:rsidRPr="005C4AC8">
              <w:rPr>
                <w:rFonts w:hint="eastAsia"/>
                <w:sz w:val="28"/>
                <w:szCs w:val="28"/>
              </w:rPr>
              <w:t>m</w:t>
            </w:r>
          </w:p>
        </w:tc>
        <w:tc>
          <w:tcPr>
            <w:tcW w:w="1276" w:type="dxa"/>
          </w:tcPr>
          <w:p w:rsidR="00544A72" w:rsidRPr="005C4AC8" w:rsidRDefault="00544A72" w:rsidP="008E2C01">
            <w:pPr>
              <w:rPr>
                <w:sz w:val="28"/>
                <w:szCs w:val="28"/>
              </w:rPr>
            </w:pPr>
            <w:r w:rsidRPr="005C4AC8">
              <w:rPr>
                <w:rFonts w:hint="eastAsia"/>
                <w:sz w:val="28"/>
                <w:szCs w:val="28"/>
              </w:rPr>
              <w:t>8.2</w:t>
            </w:r>
          </w:p>
        </w:tc>
        <w:tc>
          <w:tcPr>
            <w:tcW w:w="1984" w:type="dxa"/>
          </w:tcPr>
          <w:p w:rsidR="00544A72" w:rsidRPr="005C4AC8" w:rsidRDefault="00544A72" w:rsidP="008E2C01">
            <w:pPr>
              <w:rPr>
                <w:sz w:val="28"/>
                <w:szCs w:val="28"/>
              </w:rPr>
            </w:pPr>
            <w:r w:rsidRPr="005C4AC8">
              <w:rPr>
                <w:rFonts w:hint="eastAsia"/>
                <w:sz w:val="28"/>
                <w:szCs w:val="28"/>
              </w:rPr>
              <w:t>50</w:t>
            </w:r>
          </w:p>
        </w:tc>
        <w:tc>
          <w:tcPr>
            <w:tcW w:w="1418" w:type="dxa"/>
          </w:tcPr>
          <w:p w:rsidR="00544A72" w:rsidRPr="005C4AC8" w:rsidRDefault="00544A72" w:rsidP="008E2C01">
            <w:pPr>
              <w:rPr>
                <w:sz w:val="28"/>
                <w:szCs w:val="28"/>
              </w:rPr>
            </w:pPr>
            <w:r w:rsidRPr="005C4AC8">
              <w:rPr>
                <w:rFonts w:hint="eastAsia"/>
                <w:sz w:val="28"/>
                <w:szCs w:val="28"/>
              </w:rPr>
              <w:t>410</w:t>
            </w:r>
          </w:p>
        </w:tc>
        <w:tc>
          <w:tcPr>
            <w:tcW w:w="2551" w:type="dxa"/>
          </w:tcPr>
          <w:p w:rsidR="00544A72" w:rsidRPr="005C4AC8" w:rsidRDefault="00544A72" w:rsidP="008E2C01">
            <w:pPr>
              <w:rPr>
                <w:sz w:val="28"/>
                <w:szCs w:val="28"/>
              </w:rPr>
            </w:pPr>
          </w:p>
        </w:tc>
      </w:tr>
    </w:tbl>
    <w:p w:rsidR="00544A72" w:rsidRPr="005C4AC8" w:rsidRDefault="00544A72" w:rsidP="00544A72">
      <w:pPr>
        <w:spacing w:line="560" w:lineRule="exact"/>
        <w:rPr>
          <w:rFonts w:ascii="微软雅黑" w:eastAsia="微软雅黑" w:hAnsi="微软雅黑" w:cs="Arial"/>
          <w:lang w:eastAsia="zh-CN"/>
        </w:rPr>
        <w:sectPr w:rsidR="00544A72" w:rsidRPr="005C4AC8" w:rsidSect="005D005A">
          <w:pgSz w:w="16838" w:h="11906" w:orient="landscape"/>
          <w:pgMar w:top="1304" w:right="1361" w:bottom="1304" w:left="1361" w:header="567" w:footer="567" w:gutter="0"/>
          <w:cols w:space="425"/>
          <w:docGrid w:type="lines" w:linePitch="360"/>
        </w:sectPr>
      </w:pPr>
      <w:r w:rsidRPr="005C4AC8">
        <w:rPr>
          <w:rFonts w:ascii="微软雅黑" w:eastAsia="微软雅黑" w:hAnsi="微软雅黑" w:cs="Arial" w:hint="eastAsia"/>
          <w:lang w:eastAsia="zh-CN"/>
        </w:rPr>
        <w:t>以上工程量为预估量，实际以现场为准。</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lastRenderedPageBreak/>
        <w:t xml:space="preserve">三、乙方要求  </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1、因仓库拆除及部分废品可能由于体积大等原因，需要切割等动火作业、登高作业、吊装作业，并乙方作业人员拥有相应特种作业证书；福海创厂区对车辆速度等行驶要求，要求参与投标单位必须具备石油化工厂作业经验及与化工厂有类似收购合约的签约近三年业绩，投标时需提供相应合同、磅单及发票备查。</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2、参选人需在参选人所在本地公安机关有备案登记并提供相应登记证明材料。</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3、因场地清理需保障进度，要求买方配备自有机具。</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4、</w:t>
      </w:r>
      <w:r w:rsidRPr="005C4AC8">
        <w:rPr>
          <w:rFonts w:ascii="微软雅黑" w:eastAsia="微软雅黑" w:hAnsi="微软雅黑" w:cs="Arial"/>
          <w:lang w:eastAsia="zh-CN"/>
        </w:rPr>
        <w:t>具备财物调度能力</w:t>
      </w:r>
      <w:r w:rsidRPr="005C4AC8">
        <w:rPr>
          <w:rFonts w:ascii="微软雅黑" w:eastAsia="微软雅黑" w:hAnsi="微软雅黑" w:cs="Arial" w:hint="eastAsia"/>
          <w:lang w:eastAsia="zh-CN"/>
        </w:rPr>
        <w:t>。</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5、进厂后需遵守卖方各项环境安全之管理规定。</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6、需进场对拆除量和处置量进行现场勘察。</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7、本次发包项目严禁转包行为，如发现转包行为，招标人可终止合同，投标人将承担一切损失及相关法律责任。严格限制分包。中标后不准分包，否则招标人可终止合同，投标人将承担一切损失及相关法律责任。</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8、参选人没有失信黑名单记录（以最高院失信被执行人系统发布信息为准）。</w:t>
      </w:r>
    </w:p>
    <w:p w:rsidR="00544A72" w:rsidRPr="005C4AC8" w:rsidRDefault="00544A72" w:rsidP="00544A72">
      <w:pPr>
        <w:spacing w:line="560" w:lineRule="exact"/>
        <w:ind w:firstLine="465"/>
        <w:rPr>
          <w:rFonts w:ascii="微软雅黑" w:eastAsia="微软雅黑" w:hAnsi="微软雅黑" w:cs="Arial"/>
          <w:lang w:eastAsia="zh-CN"/>
        </w:rPr>
      </w:pPr>
      <w:r w:rsidRPr="005C4AC8">
        <w:rPr>
          <w:rFonts w:ascii="微软雅黑" w:eastAsia="微软雅黑" w:hAnsi="微软雅黑" w:cs="Arial" w:hint="eastAsia"/>
          <w:lang w:eastAsia="zh-CN"/>
        </w:rPr>
        <w:t>9、参选人与比选人无诉讼纠纷。</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四、</w:t>
      </w:r>
      <w:r w:rsidRPr="005C4AC8">
        <w:rPr>
          <w:rFonts w:ascii="微软雅黑" w:eastAsia="微软雅黑" w:hAnsi="微软雅黑" w:cs="Arial"/>
          <w:lang w:eastAsia="zh-CN"/>
        </w:rPr>
        <w:t>报价内容</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1、施工报价：三座轻钢结构彩板房仓库拆除工程施工费用进行报价。</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 xml:space="preserve">     2、废钢</w:t>
      </w:r>
      <w:r>
        <w:rPr>
          <w:rFonts w:ascii="微软雅黑" w:eastAsia="微软雅黑" w:hAnsi="微软雅黑" w:cs="Arial" w:hint="eastAsia"/>
          <w:lang w:eastAsia="zh-CN"/>
        </w:rPr>
        <w:t>回收单价</w:t>
      </w:r>
      <w:r w:rsidRPr="005C4AC8">
        <w:rPr>
          <w:rFonts w:ascii="微软雅黑" w:eastAsia="微软雅黑" w:hAnsi="微软雅黑" w:cs="Arial" w:hint="eastAsia"/>
          <w:lang w:eastAsia="zh-CN"/>
        </w:rPr>
        <w:t>报价：三座轻钢结构彩板房仓库拆除下来的废钢进行</w:t>
      </w:r>
      <w:r>
        <w:rPr>
          <w:rFonts w:ascii="微软雅黑" w:eastAsia="微软雅黑" w:hAnsi="微软雅黑" w:cs="Arial" w:hint="eastAsia"/>
          <w:lang w:eastAsia="zh-CN"/>
        </w:rPr>
        <w:t>单价</w:t>
      </w:r>
      <w:r w:rsidRPr="005C4AC8">
        <w:rPr>
          <w:rFonts w:ascii="微软雅黑" w:eastAsia="微软雅黑" w:hAnsi="微软雅黑" w:cs="Arial" w:hint="eastAsia"/>
          <w:lang w:eastAsia="zh-CN"/>
        </w:rPr>
        <w:t>报价。</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说明：三座轻钢结构彩板房仓库拆除施工费用由甲方支付给乙方，废钢</w:t>
      </w:r>
      <w:r>
        <w:rPr>
          <w:rFonts w:ascii="微软雅黑" w:eastAsia="微软雅黑" w:hAnsi="微软雅黑" w:cs="Arial" w:hint="eastAsia"/>
          <w:lang w:eastAsia="zh-CN"/>
        </w:rPr>
        <w:t>回收</w:t>
      </w:r>
      <w:r w:rsidRPr="005C4AC8">
        <w:rPr>
          <w:rFonts w:ascii="微软雅黑" w:eastAsia="微软雅黑" w:hAnsi="微软雅黑" w:cs="Arial" w:hint="eastAsia"/>
          <w:lang w:eastAsia="zh-CN"/>
        </w:rPr>
        <w:t>费用由乙方支付给甲方</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五、评标办法</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施工报价为A，废钢</w:t>
      </w:r>
      <w:r>
        <w:rPr>
          <w:rFonts w:ascii="微软雅黑" w:eastAsia="微软雅黑" w:hAnsi="微软雅黑" w:cs="Arial" w:hint="eastAsia"/>
          <w:lang w:eastAsia="zh-CN"/>
        </w:rPr>
        <w:t>回收</w:t>
      </w:r>
      <w:r w:rsidRPr="005C4AC8">
        <w:rPr>
          <w:rFonts w:ascii="微软雅黑" w:eastAsia="微软雅黑" w:hAnsi="微软雅黑" w:cs="Arial" w:hint="eastAsia"/>
          <w:lang w:eastAsia="zh-CN"/>
        </w:rPr>
        <w:t>报价为B</w:t>
      </w:r>
      <w:r>
        <w:rPr>
          <w:rFonts w:ascii="微软雅黑" w:eastAsia="微软雅黑" w:hAnsi="微软雅黑" w:cs="Arial" w:hint="eastAsia"/>
          <w:lang w:eastAsia="zh-CN"/>
        </w:rPr>
        <w:t>元/吨（本次预估废钢92吨，实际以过磅为准）</w:t>
      </w:r>
      <w:r w:rsidRPr="005C4AC8">
        <w:rPr>
          <w:rFonts w:ascii="微软雅黑" w:eastAsia="微软雅黑" w:hAnsi="微软雅黑" w:cs="Arial" w:hint="eastAsia"/>
          <w:lang w:eastAsia="zh-CN"/>
        </w:rPr>
        <w:t>，B</w:t>
      </w:r>
      <w:r>
        <w:rPr>
          <w:rFonts w:ascii="微软雅黑" w:eastAsia="微软雅黑" w:hAnsi="微软雅黑" w:cs="Arial" w:hint="eastAsia"/>
          <w:lang w:eastAsia="zh-CN"/>
        </w:rPr>
        <w:t>*92</w:t>
      </w:r>
      <w:r w:rsidRPr="005C4AC8">
        <w:rPr>
          <w:rFonts w:ascii="微软雅黑" w:eastAsia="微软雅黑" w:hAnsi="微软雅黑" w:cs="Arial" w:hint="eastAsia"/>
          <w:lang w:eastAsia="zh-CN"/>
        </w:rPr>
        <w:t>-A值最大的中标。（例如：  甲报价：A为20万元，B为</w:t>
      </w:r>
      <w:r>
        <w:rPr>
          <w:rFonts w:ascii="微软雅黑" w:eastAsia="微软雅黑" w:hAnsi="微软雅黑" w:cs="Arial" w:hint="eastAsia"/>
          <w:lang w:eastAsia="zh-CN"/>
        </w:rPr>
        <w:t>2000</w:t>
      </w:r>
      <w:r w:rsidRPr="005C4AC8">
        <w:rPr>
          <w:rFonts w:ascii="微软雅黑" w:eastAsia="微软雅黑" w:hAnsi="微软雅黑" w:cs="Arial" w:hint="eastAsia"/>
          <w:lang w:eastAsia="zh-CN"/>
        </w:rPr>
        <w:t>元，则B-A=</w:t>
      </w:r>
      <w:r>
        <w:rPr>
          <w:rFonts w:ascii="微软雅黑" w:eastAsia="微软雅黑" w:hAnsi="微软雅黑" w:cs="Arial" w:hint="eastAsia"/>
          <w:lang w:eastAsia="zh-CN"/>
        </w:rPr>
        <w:t>2000*92</w:t>
      </w:r>
      <w:r w:rsidRPr="005C4AC8">
        <w:rPr>
          <w:rFonts w:ascii="微软雅黑" w:eastAsia="微软雅黑" w:hAnsi="微软雅黑" w:cs="Arial" w:hint="eastAsia"/>
          <w:lang w:eastAsia="zh-CN"/>
        </w:rPr>
        <w:t>-200000=-</w:t>
      </w:r>
      <w:r>
        <w:rPr>
          <w:rFonts w:ascii="微软雅黑" w:eastAsia="微软雅黑" w:hAnsi="微软雅黑" w:cs="Arial" w:hint="eastAsia"/>
          <w:lang w:eastAsia="zh-CN"/>
        </w:rPr>
        <w:t>16000</w:t>
      </w:r>
      <w:r w:rsidRPr="005C4AC8">
        <w:rPr>
          <w:rFonts w:ascii="微软雅黑" w:eastAsia="微软雅黑" w:hAnsi="微软雅黑" w:cs="Arial" w:hint="eastAsia"/>
          <w:lang w:eastAsia="zh-CN"/>
        </w:rPr>
        <w:t>;  乙报价：A为25万元，B值</w:t>
      </w:r>
      <w:r>
        <w:rPr>
          <w:rFonts w:ascii="微软雅黑" w:eastAsia="微软雅黑" w:hAnsi="微软雅黑" w:cs="Arial" w:hint="eastAsia"/>
          <w:lang w:eastAsia="zh-CN"/>
        </w:rPr>
        <w:t>2100</w:t>
      </w:r>
      <w:r w:rsidRPr="005C4AC8">
        <w:rPr>
          <w:rFonts w:ascii="微软雅黑" w:eastAsia="微软雅黑" w:hAnsi="微软雅黑" w:cs="Arial" w:hint="eastAsia"/>
          <w:lang w:eastAsia="zh-CN"/>
        </w:rPr>
        <w:t>元，则B</w:t>
      </w:r>
      <w:r>
        <w:rPr>
          <w:rFonts w:ascii="微软雅黑" w:eastAsia="微软雅黑" w:hAnsi="微软雅黑" w:cs="Arial" w:hint="eastAsia"/>
          <w:lang w:eastAsia="zh-CN"/>
        </w:rPr>
        <w:t>*92</w:t>
      </w:r>
      <w:r w:rsidRPr="005C4AC8">
        <w:rPr>
          <w:rFonts w:ascii="微软雅黑" w:eastAsia="微软雅黑" w:hAnsi="微软雅黑" w:cs="Arial" w:hint="eastAsia"/>
          <w:lang w:eastAsia="zh-CN"/>
        </w:rPr>
        <w:t>-A=150000-200000=-5</w:t>
      </w:r>
      <w:r>
        <w:rPr>
          <w:rFonts w:ascii="微软雅黑" w:eastAsia="微软雅黑" w:hAnsi="微软雅黑" w:cs="Arial" w:hint="eastAsia"/>
          <w:lang w:eastAsia="zh-CN"/>
        </w:rPr>
        <w:t>68</w:t>
      </w:r>
      <w:r w:rsidRPr="005C4AC8">
        <w:rPr>
          <w:rFonts w:ascii="微软雅黑" w:eastAsia="微软雅黑" w:hAnsi="微软雅黑" w:cs="Arial" w:hint="eastAsia"/>
          <w:lang w:eastAsia="zh-CN"/>
        </w:rPr>
        <w:t>00；-</w:t>
      </w:r>
      <w:r>
        <w:rPr>
          <w:rFonts w:ascii="微软雅黑" w:eastAsia="微软雅黑" w:hAnsi="微软雅黑" w:cs="Arial" w:hint="eastAsia"/>
          <w:lang w:eastAsia="zh-CN"/>
        </w:rPr>
        <w:t>16</w:t>
      </w:r>
      <w:r w:rsidRPr="005C4AC8">
        <w:rPr>
          <w:rFonts w:ascii="微软雅黑" w:eastAsia="微软雅黑" w:hAnsi="微软雅黑" w:cs="Arial" w:hint="eastAsia"/>
          <w:lang w:eastAsia="zh-CN"/>
        </w:rPr>
        <w:t>000＞-5</w:t>
      </w:r>
      <w:r>
        <w:rPr>
          <w:rFonts w:ascii="微软雅黑" w:eastAsia="微软雅黑" w:hAnsi="微软雅黑" w:cs="Arial" w:hint="eastAsia"/>
          <w:lang w:eastAsia="zh-CN"/>
        </w:rPr>
        <w:t>68</w:t>
      </w:r>
      <w:r w:rsidRPr="005C4AC8">
        <w:rPr>
          <w:rFonts w:ascii="微软雅黑" w:eastAsia="微软雅黑" w:hAnsi="微软雅黑" w:cs="Arial" w:hint="eastAsia"/>
          <w:lang w:eastAsia="zh-CN"/>
        </w:rPr>
        <w:t>00 乙中标）</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六、</w:t>
      </w:r>
      <w:r w:rsidRPr="005C4AC8">
        <w:rPr>
          <w:rFonts w:ascii="微软雅黑" w:eastAsia="微软雅黑" w:hAnsi="微软雅黑" w:cs="Arial"/>
          <w:lang w:eastAsia="zh-CN"/>
        </w:rPr>
        <w:t>付款办法</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根据废钢处置</w:t>
      </w:r>
      <w:r>
        <w:rPr>
          <w:rFonts w:ascii="微软雅黑" w:eastAsia="微软雅黑" w:hAnsi="微软雅黑" w:cs="Arial" w:hint="eastAsia"/>
          <w:lang w:eastAsia="zh-CN"/>
        </w:rPr>
        <w:t>实际回收费用</w:t>
      </w:r>
      <w:r w:rsidRPr="005C4AC8">
        <w:rPr>
          <w:rFonts w:ascii="微软雅黑" w:eastAsia="微软雅黑" w:hAnsi="微软雅黑" w:cs="Arial" w:hint="eastAsia"/>
          <w:lang w:eastAsia="zh-CN"/>
        </w:rPr>
        <w:t>减去施工费用报价大于</w:t>
      </w:r>
      <w:r>
        <w:rPr>
          <w:rFonts w:ascii="微软雅黑" w:eastAsia="微软雅黑" w:hAnsi="微软雅黑" w:cs="Arial" w:hint="eastAsia"/>
          <w:lang w:eastAsia="zh-CN"/>
        </w:rPr>
        <w:t>零</w:t>
      </w:r>
      <w:r w:rsidRPr="005C4AC8">
        <w:rPr>
          <w:rFonts w:ascii="微软雅黑" w:eastAsia="微软雅黑" w:hAnsi="微软雅黑" w:cs="Arial" w:hint="eastAsia"/>
          <w:lang w:eastAsia="zh-CN"/>
        </w:rPr>
        <w:t>，相减得到的值由乙方付款给甲方。废钢处置</w:t>
      </w:r>
      <w:r>
        <w:rPr>
          <w:rFonts w:ascii="微软雅黑" w:eastAsia="微软雅黑" w:hAnsi="微软雅黑" w:cs="Arial" w:hint="eastAsia"/>
          <w:lang w:eastAsia="zh-CN"/>
        </w:rPr>
        <w:t>实际回收费</w:t>
      </w:r>
      <w:r w:rsidRPr="005C4AC8">
        <w:rPr>
          <w:rFonts w:ascii="微软雅黑" w:eastAsia="微软雅黑" w:hAnsi="微软雅黑" w:cs="Arial" w:hint="eastAsia"/>
          <w:lang w:eastAsia="zh-CN"/>
        </w:rPr>
        <w:t>减去施工拆除报价小于零，相减得到的绝对值由甲方支付给乙方。</w:t>
      </w:r>
    </w:p>
    <w:p w:rsidR="00544A72" w:rsidRPr="00B5602D" w:rsidRDefault="00544A72" w:rsidP="00544A72">
      <w:pPr>
        <w:spacing w:line="560" w:lineRule="exact"/>
        <w:rPr>
          <w:rFonts w:ascii="微软雅黑" w:eastAsia="微软雅黑" w:hAnsi="微软雅黑" w:cs="Arial"/>
          <w:lang w:eastAsia="zh-CN"/>
        </w:rPr>
      </w:pP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七、通用要求</w:t>
      </w:r>
    </w:p>
    <w:p w:rsidR="00544A72" w:rsidRPr="005C4AC8" w:rsidRDefault="00544A72" w:rsidP="00544A72">
      <w:pPr>
        <w:spacing w:line="560" w:lineRule="exact"/>
        <w:ind w:firstLineChars="200" w:firstLine="440"/>
        <w:jc w:val="both"/>
        <w:rPr>
          <w:rFonts w:ascii="微软雅黑" w:eastAsia="微软雅黑" w:hAnsi="微软雅黑" w:cs="Arial"/>
          <w:lang w:eastAsia="zh-CN"/>
        </w:rPr>
      </w:pPr>
      <w:r w:rsidRPr="005C4AC8">
        <w:rPr>
          <w:rFonts w:ascii="微软雅黑" w:eastAsia="微软雅黑" w:hAnsi="微软雅黑" w:cs="Arial" w:hint="eastAsia"/>
          <w:lang w:eastAsia="zh-CN"/>
        </w:rPr>
        <w:t>1、乙方应在甲方进行安全培训及办理出入证手续，符合甲方安全要求，乙方所用劳动保护安全用具等必备劳保用品由乙方自备。</w:t>
      </w:r>
    </w:p>
    <w:p w:rsidR="00544A72" w:rsidRPr="005C4AC8" w:rsidRDefault="00544A72" w:rsidP="00544A72">
      <w:pPr>
        <w:spacing w:line="560" w:lineRule="exact"/>
        <w:ind w:firstLineChars="200" w:firstLine="440"/>
        <w:jc w:val="both"/>
        <w:rPr>
          <w:rFonts w:ascii="微软雅黑" w:eastAsia="微软雅黑" w:hAnsi="微软雅黑" w:cs="Arial"/>
          <w:lang w:eastAsia="zh-CN"/>
        </w:rPr>
      </w:pPr>
      <w:r w:rsidRPr="005C4AC8">
        <w:rPr>
          <w:rFonts w:ascii="微软雅黑" w:eastAsia="微软雅黑" w:hAnsi="微软雅黑" w:cs="Arial" w:hint="eastAsia"/>
          <w:lang w:eastAsia="zh-CN"/>
        </w:rPr>
        <w:t>2、乙方应在合同期限的内对现场转运完成并对现场进行清理，清理完成以甲方验收合格为准。</w:t>
      </w:r>
    </w:p>
    <w:p w:rsidR="00544A72" w:rsidRPr="005C4AC8" w:rsidRDefault="00544A72" w:rsidP="00544A72">
      <w:pPr>
        <w:spacing w:line="560" w:lineRule="exact"/>
        <w:ind w:firstLineChars="200" w:firstLine="440"/>
        <w:jc w:val="both"/>
        <w:rPr>
          <w:rFonts w:ascii="微软雅黑" w:eastAsia="微软雅黑" w:hAnsi="微软雅黑" w:cs="Arial"/>
          <w:lang w:eastAsia="zh-CN"/>
        </w:rPr>
      </w:pPr>
      <w:r w:rsidRPr="005C4AC8">
        <w:rPr>
          <w:rFonts w:ascii="微软雅黑" w:eastAsia="微软雅黑" w:hAnsi="微软雅黑" w:cs="Arial" w:hint="eastAsia"/>
          <w:lang w:eastAsia="zh-CN"/>
        </w:rPr>
        <w:t>3、乙方应在交标日之前到现场了解现场情况，如至交标日乙方未到现场了解情况，我司将视为乙方对现场已充分了解。中标后乙方不得以现场不清为由向甲方要求追加任何费用。</w:t>
      </w:r>
    </w:p>
    <w:p w:rsidR="00544A72" w:rsidRPr="005C4AC8" w:rsidRDefault="00544A72" w:rsidP="00544A72">
      <w:pPr>
        <w:spacing w:line="560" w:lineRule="exact"/>
        <w:ind w:firstLineChars="200" w:firstLine="440"/>
        <w:jc w:val="both"/>
        <w:rPr>
          <w:rFonts w:ascii="微软雅黑" w:eastAsia="微软雅黑" w:hAnsi="微软雅黑" w:cs="Arial"/>
          <w:lang w:eastAsia="zh-CN"/>
        </w:rPr>
      </w:pPr>
      <w:r w:rsidRPr="005C4AC8">
        <w:rPr>
          <w:rFonts w:ascii="微软雅黑" w:eastAsia="微软雅黑" w:hAnsi="微软雅黑" w:cs="Arial" w:hint="eastAsia"/>
          <w:lang w:eastAsia="zh-CN"/>
        </w:rPr>
        <w:t>4、</w:t>
      </w:r>
      <w:r w:rsidRPr="005C4AC8">
        <w:rPr>
          <w:rFonts w:ascii="微软雅黑" w:eastAsia="微软雅黑" w:hAnsi="微软雅黑" w:cs="Arial"/>
          <w:lang w:eastAsia="zh-CN"/>
        </w:rPr>
        <w:t>应有专职安全技术人员应每天巡视现场，及时发现施工中的不安全隐患和违章行为，</w:t>
      </w:r>
      <w:bookmarkStart w:id="1" w:name="page2"/>
      <w:bookmarkEnd w:id="1"/>
      <w:r w:rsidRPr="005C4AC8">
        <w:rPr>
          <w:rFonts w:ascii="微软雅黑" w:eastAsia="微软雅黑" w:hAnsi="微软雅黑" w:cs="Arial"/>
          <w:lang w:eastAsia="zh-CN"/>
        </w:rPr>
        <w:t>及时排除险情，制止违章指挥和违章作业，监督施工中安全技术措施的执行，对发现安全隐患，保证无条件地及时整改</w:t>
      </w:r>
      <w:r w:rsidRPr="005C4AC8">
        <w:rPr>
          <w:rFonts w:ascii="微软雅黑" w:eastAsia="微软雅黑" w:hAnsi="微软雅黑" w:cs="Arial" w:hint="eastAsia"/>
          <w:lang w:eastAsia="zh-CN"/>
        </w:rPr>
        <w:t>。</w:t>
      </w:r>
      <w:r>
        <w:rPr>
          <w:rFonts w:ascii="微软雅黑" w:eastAsia="微软雅黑" w:hAnsi="微软雅黑" w:cs="Arial" w:hint="eastAsia"/>
          <w:lang w:eastAsia="zh-CN"/>
        </w:rPr>
        <w:t>拆除和回收</w:t>
      </w:r>
      <w:r w:rsidRPr="005C4AC8">
        <w:rPr>
          <w:rFonts w:ascii="微软雅黑" w:eastAsia="微软雅黑" w:hAnsi="微软雅黑" w:cs="Arial" w:hint="eastAsia"/>
          <w:lang w:eastAsia="zh-CN"/>
        </w:rPr>
        <w:t>作业必须服从甲方环安管理相关规定。</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6、</w:t>
      </w:r>
      <w:r w:rsidRPr="005C4AC8">
        <w:rPr>
          <w:rFonts w:ascii="微软雅黑" w:eastAsia="微软雅黑" w:hAnsi="微软雅黑" w:cs="Arial"/>
          <w:lang w:eastAsia="zh-CN"/>
        </w:rPr>
        <w:t>合同期内，任何一方不得</w:t>
      </w:r>
      <w:r w:rsidRPr="005C4AC8">
        <w:rPr>
          <w:rFonts w:ascii="微软雅黑" w:eastAsia="微软雅黑" w:hAnsi="微软雅黑" w:cs="Arial" w:hint="eastAsia"/>
          <w:lang w:eastAsia="zh-CN"/>
        </w:rPr>
        <w:t>无</w:t>
      </w:r>
      <w:r w:rsidRPr="005C4AC8">
        <w:rPr>
          <w:rFonts w:ascii="微软雅黑" w:eastAsia="微软雅黑" w:hAnsi="微软雅黑" w:cs="Arial"/>
          <w:lang w:eastAsia="zh-CN"/>
        </w:rPr>
        <w:t>故违约</w:t>
      </w:r>
      <w:r w:rsidRPr="005C4AC8">
        <w:rPr>
          <w:rFonts w:ascii="微软雅黑" w:eastAsia="微软雅黑" w:hAnsi="微软雅黑" w:cs="Arial" w:hint="eastAsia"/>
          <w:lang w:eastAsia="zh-CN"/>
        </w:rPr>
        <w:t>，乙方对所划定区域内</w:t>
      </w:r>
      <w:r>
        <w:rPr>
          <w:rFonts w:ascii="微软雅黑" w:eastAsia="微软雅黑" w:hAnsi="微软雅黑" w:cs="Arial" w:hint="eastAsia"/>
          <w:lang w:eastAsia="zh-CN"/>
        </w:rPr>
        <w:t>仓库拆除和废钢回收</w:t>
      </w:r>
      <w:r w:rsidRPr="005C4AC8">
        <w:rPr>
          <w:rFonts w:ascii="微软雅黑" w:eastAsia="微软雅黑" w:hAnsi="微软雅黑" w:cs="Arial" w:hint="eastAsia"/>
          <w:lang w:eastAsia="zh-CN"/>
        </w:rPr>
        <w:t>任务应按团队要求努力完成</w:t>
      </w:r>
      <w:r>
        <w:rPr>
          <w:rFonts w:ascii="微软雅黑" w:eastAsia="微软雅黑" w:hAnsi="微软雅黑" w:cs="Arial" w:hint="eastAsia"/>
          <w:lang w:eastAsia="zh-CN"/>
        </w:rPr>
        <w:t>，仓库拆除</w:t>
      </w:r>
      <w:r w:rsidRPr="005C4AC8">
        <w:rPr>
          <w:rFonts w:ascii="微软雅黑" w:eastAsia="微软雅黑" w:hAnsi="微软雅黑" w:cs="Arial" w:hint="eastAsia"/>
          <w:lang w:eastAsia="zh-CN"/>
        </w:rPr>
        <w:t>任务施工过程中的</w:t>
      </w:r>
      <w:r w:rsidRPr="005C4AC8">
        <w:rPr>
          <w:rFonts w:ascii="微软雅黑" w:eastAsia="微软雅黑" w:hAnsi="微软雅黑" w:cs="Arial"/>
          <w:lang w:eastAsia="zh-CN"/>
        </w:rPr>
        <w:t>纠纷，应通过友好协商解决。</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7、</w:t>
      </w:r>
      <w:r w:rsidRPr="005C4AC8">
        <w:rPr>
          <w:rFonts w:ascii="微软雅黑" w:eastAsia="微软雅黑" w:hAnsi="微软雅黑" w:cs="Arial"/>
          <w:lang w:eastAsia="zh-CN"/>
        </w:rPr>
        <w:t>合同之未尽事宜，需经合同双方共同协商，必要时，可签订补充协议，补充协议与本合同具有同等法律效力。</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8、损害赔偿：施工</w:t>
      </w:r>
      <w:r w:rsidRPr="005C4AC8">
        <w:rPr>
          <w:rFonts w:ascii="微软雅黑" w:eastAsia="微软雅黑" w:hAnsi="微软雅黑" w:cs="Arial"/>
          <w:lang w:eastAsia="zh-CN"/>
        </w:rPr>
        <w:t>中</w:t>
      </w:r>
      <w:r w:rsidRPr="005C4AC8">
        <w:rPr>
          <w:rFonts w:ascii="微软雅黑" w:eastAsia="微软雅黑" w:hAnsi="微软雅黑" w:cs="Arial" w:hint="eastAsia"/>
          <w:lang w:eastAsia="zh-CN"/>
        </w:rPr>
        <w:t>乙方</w:t>
      </w:r>
      <w:r w:rsidRPr="005C4AC8">
        <w:rPr>
          <w:rFonts w:ascii="微软雅黑" w:eastAsia="微软雅黑" w:hAnsi="微软雅黑" w:cs="Arial"/>
          <w:lang w:eastAsia="zh-CN"/>
        </w:rPr>
        <w:t>如损及</w:t>
      </w:r>
      <w:r w:rsidRPr="005C4AC8">
        <w:rPr>
          <w:rFonts w:ascii="微软雅黑" w:eastAsia="微软雅黑" w:hAnsi="微软雅黑" w:cs="Arial" w:hint="eastAsia"/>
          <w:lang w:eastAsia="zh-CN"/>
        </w:rPr>
        <w:t>甲方</w:t>
      </w:r>
      <w:r w:rsidRPr="005C4AC8">
        <w:rPr>
          <w:rFonts w:ascii="微软雅黑" w:eastAsia="微软雅黑" w:hAnsi="微软雅黑" w:cs="Arial"/>
          <w:lang w:eastAsia="zh-CN"/>
        </w:rPr>
        <w:t>或第三人之权益时，悉由</w:t>
      </w:r>
      <w:r w:rsidRPr="005C4AC8">
        <w:rPr>
          <w:rFonts w:ascii="微软雅黑" w:eastAsia="微软雅黑" w:hAnsi="微软雅黑" w:cs="Arial" w:hint="eastAsia"/>
          <w:lang w:eastAsia="zh-CN"/>
        </w:rPr>
        <w:t>乙方</w:t>
      </w:r>
      <w:r w:rsidRPr="005C4AC8">
        <w:rPr>
          <w:rFonts w:ascii="微软雅黑" w:eastAsia="微软雅黑" w:hAnsi="微软雅黑" w:cs="Arial"/>
          <w:lang w:eastAsia="zh-CN"/>
        </w:rPr>
        <w:t>支付赔偿，若受害人向</w:t>
      </w:r>
      <w:r w:rsidRPr="005C4AC8">
        <w:rPr>
          <w:rFonts w:ascii="微软雅黑" w:eastAsia="微软雅黑" w:hAnsi="微软雅黑" w:cs="Arial" w:hint="eastAsia"/>
          <w:lang w:eastAsia="zh-CN"/>
        </w:rPr>
        <w:t>甲方</w:t>
      </w:r>
      <w:r w:rsidRPr="005C4AC8">
        <w:rPr>
          <w:rFonts w:ascii="微软雅黑" w:eastAsia="微软雅黑" w:hAnsi="微软雅黑" w:cs="Arial"/>
          <w:lang w:eastAsia="zh-CN"/>
        </w:rPr>
        <w:t>要求赔偿，</w:t>
      </w:r>
      <w:r w:rsidRPr="005C4AC8">
        <w:rPr>
          <w:rFonts w:ascii="微软雅黑" w:eastAsia="微软雅黑" w:hAnsi="微软雅黑" w:cs="Arial" w:hint="eastAsia"/>
          <w:lang w:eastAsia="zh-CN"/>
        </w:rPr>
        <w:t>乙方</w:t>
      </w:r>
      <w:r w:rsidRPr="005C4AC8">
        <w:rPr>
          <w:rFonts w:ascii="微软雅黑" w:eastAsia="微软雅黑" w:hAnsi="微软雅黑" w:cs="Arial"/>
          <w:lang w:eastAsia="zh-CN"/>
        </w:rPr>
        <w:t>在未解决前，</w:t>
      </w:r>
      <w:r w:rsidRPr="005C4AC8">
        <w:rPr>
          <w:rFonts w:ascii="微软雅黑" w:eastAsia="微软雅黑" w:hAnsi="微软雅黑" w:cs="Arial" w:hint="eastAsia"/>
          <w:lang w:eastAsia="zh-CN"/>
        </w:rPr>
        <w:t>甲方将从应得工程款中扣除</w:t>
      </w:r>
      <w:r w:rsidRPr="005C4AC8">
        <w:rPr>
          <w:rFonts w:ascii="微软雅黑" w:eastAsia="微软雅黑" w:hAnsi="微软雅黑" w:cs="Arial"/>
          <w:lang w:eastAsia="zh-CN"/>
        </w:rPr>
        <w:t>。</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9、拆除、转运、吊装、车辆运输、工器具费用、人员费用等均由乙方支付。</w:t>
      </w:r>
    </w:p>
    <w:p w:rsidR="00544A72" w:rsidRPr="005C4AC8" w:rsidRDefault="00544A72" w:rsidP="00544A72">
      <w:pPr>
        <w:spacing w:line="560" w:lineRule="exact"/>
        <w:ind w:firstLineChars="200" w:firstLine="440"/>
        <w:rPr>
          <w:rFonts w:ascii="微软雅黑" w:eastAsia="微软雅黑" w:hAnsi="微软雅黑" w:cs="Arial"/>
          <w:lang w:eastAsia="zh-CN"/>
        </w:rPr>
      </w:pPr>
      <w:r w:rsidRPr="005C4AC8">
        <w:rPr>
          <w:rFonts w:ascii="微软雅黑" w:eastAsia="微软雅黑" w:hAnsi="微软雅黑" w:cs="Arial" w:hint="eastAsia"/>
          <w:lang w:eastAsia="zh-CN"/>
        </w:rPr>
        <w:t>10、乙方超出合同期限未施工完成或施工余料等现场未清理完成的，超出合同期限一天扣除履约保证金5000元，直至扣除履约保证金扣完为止。</w:t>
      </w:r>
    </w:p>
    <w:p w:rsidR="00544A72" w:rsidRPr="005C4AC8" w:rsidRDefault="00544A72" w:rsidP="00544A72">
      <w:pPr>
        <w:spacing w:line="560" w:lineRule="exact"/>
        <w:rPr>
          <w:rFonts w:ascii="微软雅黑" w:eastAsia="微软雅黑" w:hAnsi="微软雅黑" w:cs="Arial"/>
          <w:lang w:eastAsia="zh-CN"/>
        </w:rPr>
      </w:pPr>
      <w:r w:rsidRPr="005C4AC8">
        <w:rPr>
          <w:rFonts w:ascii="微软雅黑" w:eastAsia="微软雅黑" w:hAnsi="微软雅黑" w:cs="Arial" w:hint="eastAsia"/>
          <w:lang w:eastAsia="zh-CN"/>
        </w:rPr>
        <w:t>八、</w:t>
      </w:r>
      <w:r w:rsidRPr="005C4AC8">
        <w:rPr>
          <w:rFonts w:ascii="微软雅黑" w:eastAsia="微软雅黑" w:hAnsi="微软雅黑" w:cs="Arial"/>
          <w:lang w:eastAsia="zh-CN"/>
        </w:rPr>
        <w:t>合同解除</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1、乙方有下列情形之一，甲方可终止或解除合同：</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（1）乙方将</w:t>
      </w:r>
      <w:r>
        <w:rPr>
          <w:rFonts w:ascii="微软雅黑" w:eastAsia="微软雅黑" w:hAnsi="微软雅黑" w:cs="Arial" w:hint="eastAsia"/>
          <w:lang w:eastAsia="zh-CN"/>
        </w:rPr>
        <w:t>仓库拆除和废钢回收</w:t>
      </w:r>
      <w:r w:rsidRPr="005C4AC8">
        <w:rPr>
          <w:rFonts w:ascii="微软雅黑" w:eastAsia="微软雅黑" w:hAnsi="微软雅黑" w:cs="Arial" w:hint="eastAsia"/>
          <w:lang w:eastAsia="zh-CN"/>
        </w:rPr>
        <w:t>任务</w:t>
      </w:r>
      <w:r w:rsidRPr="005C4AC8">
        <w:rPr>
          <w:rFonts w:ascii="微软雅黑" w:eastAsia="微软雅黑" w:hAnsi="微软雅黑" w:cs="Arial"/>
          <w:lang w:eastAsia="zh-CN"/>
        </w:rPr>
        <w:t>转包或分包。</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 xml:space="preserve">（2）乙方逾规定开工日期达 </w:t>
      </w:r>
      <w:r w:rsidRPr="005C4AC8">
        <w:rPr>
          <w:rFonts w:ascii="微软雅黑" w:eastAsia="微软雅黑" w:hAnsi="微软雅黑" w:cs="Arial" w:hint="eastAsia"/>
          <w:lang w:eastAsia="zh-CN"/>
        </w:rPr>
        <w:t>72</w:t>
      </w:r>
      <w:r w:rsidRPr="005C4AC8">
        <w:rPr>
          <w:rFonts w:ascii="微软雅黑" w:eastAsia="微软雅黑" w:hAnsi="微软雅黑" w:cs="Arial"/>
          <w:lang w:eastAsia="zh-CN"/>
        </w:rPr>
        <w:t xml:space="preserve"> 小时以上或施工服务人员、机具设备不足，甲方认为不能依时限完工时。</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（3）乙方违反本合同条款规定或发生事故不能履行合约。</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（4）乙方无正当理由，自行停工达 24 小时以上时。</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lastRenderedPageBreak/>
        <w:t>（5）乙方人员有偷窃、破坏甲方财产等违章、违法行为时。</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（6）乙方有其他违反约定的行为 3 次以上。</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hint="eastAsia"/>
          <w:lang w:eastAsia="zh-CN"/>
        </w:rPr>
        <w:t>（7）乙方超出合同期限未施工完成或施工完成余料等现场未清理完成，且履约保证金扣完后该项目仍未结束。</w:t>
      </w:r>
    </w:p>
    <w:p w:rsidR="00544A72" w:rsidRPr="005C4AC8" w:rsidRDefault="00544A72" w:rsidP="00544A72">
      <w:pPr>
        <w:spacing w:line="560" w:lineRule="exact"/>
        <w:ind w:firstLineChars="177" w:firstLine="389"/>
        <w:rPr>
          <w:rFonts w:ascii="微软雅黑" w:eastAsia="微软雅黑" w:hAnsi="微软雅黑" w:cs="Arial"/>
          <w:lang w:eastAsia="zh-CN"/>
        </w:rPr>
      </w:pPr>
      <w:r w:rsidRPr="005C4AC8">
        <w:rPr>
          <w:rFonts w:ascii="微软雅黑" w:eastAsia="微软雅黑" w:hAnsi="微软雅黑" w:cs="Arial"/>
          <w:lang w:eastAsia="zh-CN"/>
        </w:rPr>
        <w:t>2、乙方若因上述原因被终止或解除合约时，应随即停工并负责在甲方指定期限内退出施工或服务场地，并将到场材料、工具等交甲方使用，且</w:t>
      </w:r>
      <w:r w:rsidRPr="005C4AC8">
        <w:rPr>
          <w:rFonts w:ascii="微软雅黑" w:eastAsia="微软雅黑" w:hAnsi="微软雅黑" w:cs="Arial" w:hint="eastAsia"/>
          <w:lang w:eastAsia="zh-CN"/>
        </w:rPr>
        <w:t>扣除</w:t>
      </w:r>
      <w:r w:rsidRPr="005C4AC8">
        <w:rPr>
          <w:b/>
          <w:bCs/>
          <w:szCs w:val="21"/>
          <w:lang w:eastAsia="zh-CN"/>
        </w:rPr>
        <w:t>履约保证金</w:t>
      </w:r>
      <w:r w:rsidRPr="005C4AC8">
        <w:rPr>
          <w:rFonts w:ascii="微软雅黑" w:eastAsia="微软雅黑" w:hAnsi="微软雅黑" w:cs="Arial" w:hint="eastAsia"/>
          <w:lang w:eastAsia="zh-CN"/>
        </w:rPr>
        <w:t>。</w:t>
      </w:r>
    </w:p>
    <w:p w:rsidR="004F36EF" w:rsidRPr="00544A72" w:rsidRDefault="004F36EF" w:rsidP="004F36EF">
      <w:pPr>
        <w:widowControl/>
        <w:spacing w:line="480" w:lineRule="auto"/>
        <w:ind w:firstLineChars="500" w:firstLine="1205"/>
        <w:rPr>
          <w:b/>
          <w:sz w:val="24"/>
          <w:lang w:eastAsia="zh-CN"/>
        </w:rPr>
      </w:pPr>
    </w:p>
    <w:p w:rsidR="001A43A9" w:rsidRPr="0063575E" w:rsidRDefault="001A43A9" w:rsidP="00D62AC3">
      <w:pPr>
        <w:pStyle w:val="a7"/>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1A43A9" w:rsidRDefault="001A43A9" w:rsidP="001A43A9">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Pr="0044529C">
        <w:rPr>
          <w:rFonts w:hint="eastAsia"/>
          <w:szCs w:val="21"/>
          <w:u w:val="single"/>
          <w:lang w:eastAsia="zh-CN"/>
        </w:rPr>
        <w:t>腾龙芳烃（漳州）有限公司</w:t>
      </w:r>
      <w:r w:rsidR="004F36EF">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1A43A9" w:rsidRPr="008F58ED" w:rsidRDefault="001A43A9" w:rsidP="001A43A9">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A43A9" w:rsidRDefault="001A43A9" w:rsidP="001A43A9">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004F36EF" w:rsidRPr="004F36EF">
        <w:rPr>
          <w:rFonts w:asciiTheme="minorEastAsia" w:eastAsiaTheme="minorEastAsia" w:hAnsiTheme="minorEastAsia"/>
          <w:szCs w:val="21"/>
          <w:u w:val="single"/>
          <w:lang w:eastAsia="zh-CN"/>
        </w:rPr>
        <w:t>PX厂区三座轻钢结构彩板房仓库拆除及钢材处置</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4F36EF" w:rsidRPr="004F36EF">
        <w:rPr>
          <w:rFonts w:asciiTheme="minorEastAsia" w:eastAsiaTheme="minorEastAsia" w:hAnsiTheme="minorEastAsia"/>
          <w:szCs w:val="21"/>
          <w:u w:val="single"/>
          <w:lang w:eastAsia="zh-CN"/>
        </w:rPr>
        <w:t>轻钢结构彩板房仓库拆除及钢材处置</w:t>
      </w:r>
      <w:r w:rsidRPr="0044529C">
        <w:rPr>
          <w:rFonts w:asciiTheme="minorEastAsia" w:eastAsiaTheme="minorEastAsia" w:hAnsiTheme="minorEastAsia"/>
          <w:szCs w:val="21"/>
          <w:u w:val="single"/>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A43A9" w:rsidRPr="00B118A4" w:rsidRDefault="001A43A9" w:rsidP="001A43A9">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A43A9" w:rsidRPr="0063575E" w:rsidRDefault="001A43A9" w:rsidP="001A43A9">
      <w:pPr>
        <w:pStyle w:val="aa"/>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1A43A9" w:rsidRPr="0063575E" w:rsidRDefault="001A43A9" w:rsidP="001A43A9">
      <w:pPr>
        <w:pStyle w:val="aa"/>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1A43A9" w:rsidRPr="0063575E" w:rsidRDefault="001A43A9" w:rsidP="001A43A9">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A43A9" w:rsidRDefault="001A43A9" w:rsidP="001A43A9">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A43A9" w:rsidRDefault="001A43A9" w:rsidP="001A43A9">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A43A9" w:rsidRPr="00455421" w:rsidRDefault="001A43A9" w:rsidP="001A43A9">
      <w:pPr>
        <w:pStyle w:val="aa"/>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1A43A9" w:rsidRPr="0063575E" w:rsidRDefault="001A43A9" w:rsidP="001A43A9">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A43A9" w:rsidRPr="0063575E" w:rsidRDefault="001A43A9" w:rsidP="001A43A9">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A43A9" w:rsidRPr="00FB7887" w:rsidRDefault="001A43A9" w:rsidP="001A43A9">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A43A9" w:rsidRPr="0063575E" w:rsidRDefault="001A43A9" w:rsidP="001A43A9">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A43A9" w:rsidRPr="00203F41" w:rsidRDefault="001A43A9" w:rsidP="001A43A9">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A43A9" w:rsidRPr="0063575E" w:rsidRDefault="001A43A9" w:rsidP="001A43A9">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A43A9" w:rsidRPr="0063575E" w:rsidRDefault="001A43A9" w:rsidP="001A43A9">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A43A9" w:rsidRPr="0063575E" w:rsidRDefault="001A43A9" w:rsidP="001A43A9">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A43A9" w:rsidRPr="0063575E" w:rsidRDefault="001A43A9" w:rsidP="001A43A9">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A43A9" w:rsidRPr="0063575E" w:rsidRDefault="001A43A9" w:rsidP="001A43A9">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A43A9" w:rsidRPr="0063575E" w:rsidRDefault="001A43A9" w:rsidP="001A43A9">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A43A9" w:rsidRPr="0063575E" w:rsidRDefault="001A43A9" w:rsidP="001A43A9">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w:t>
      </w:r>
      <w:r w:rsidRPr="0063575E">
        <w:rPr>
          <w:rFonts w:hint="eastAsia"/>
          <w:szCs w:val="21"/>
          <w:lang w:eastAsia="zh-CN"/>
        </w:rPr>
        <w:lastRenderedPageBreak/>
        <w:t>中不安全行为、隐患、重大险情，应采取有效措施及时处理并报告甲方。</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A43A9" w:rsidRPr="0063575E" w:rsidRDefault="001A43A9" w:rsidP="001A43A9">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1A43A9"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A43A9" w:rsidRPr="0063575E" w:rsidRDefault="001A43A9" w:rsidP="001A43A9">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A43A9" w:rsidRPr="0063575E" w:rsidRDefault="001A43A9" w:rsidP="001A43A9">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A43A9" w:rsidRDefault="001A43A9" w:rsidP="001A43A9">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1A43A9" w:rsidRPr="00B118A4" w:rsidRDefault="001A43A9" w:rsidP="001A43A9">
      <w:pPr>
        <w:pStyle w:val="aa"/>
        <w:numPr>
          <w:ilvl w:val="0"/>
          <w:numId w:val="3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A43A9" w:rsidRPr="00B118A4" w:rsidRDefault="001A43A9" w:rsidP="001A43A9">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A43A9" w:rsidRPr="00581949" w:rsidRDefault="001A43A9" w:rsidP="001A43A9">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A43A9" w:rsidRPr="0063575E" w:rsidRDefault="001A43A9" w:rsidP="001A43A9">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A43A9" w:rsidRPr="0063575E" w:rsidRDefault="001A43A9" w:rsidP="001A43A9">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A43A9" w:rsidRPr="00581949" w:rsidRDefault="001A43A9" w:rsidP="001A43A9">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A43A9" w:rsidRPr="00620621" w:rsidRDefault="001A43A9" w:rsidP="001A43A9">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A43A9" w:rsidRPr="0063575E" w:rsidRDefault="001A43A9" w:rsidP="001A43A9">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A43A9" w:rsidRPr="0063575E" w:rsidRDefault="001A43A9" w:rsidP="001A43A9">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1A43A9" w:rsidRPr="0063575E" w:rsidRDefault="001A43A9" w:rsidP="001A43A9">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A43A9" w:rsidRPr="0063575E" w:rsidRDefault="001A43A9" w:rsidP="001A43A9">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A43A9" w:rsidRPr="0063575E" w:rsidRDefault="001A43A9" w:rsidP="001A43A9">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A43A9" w:rsidRDefault="001A43A9" w:rsidP="001A43A9">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A43A9" w:rsidRPr="00BD491B" w:rsidRDefault="001A43A9" w:rsidP="001A43A9">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A43A9" w:rsidRDefault="001A43A9" w:rsidP="001A43A9">
      <w:pPr>
        <w:spacing w:line="276" w:lineRule="auto"/>
        <w:ind w:leftChars="-339" w:left="-550" w:hangingChars="89" w:hanging="196"/>
        <w:rPr>
          <w:szCs w:val="21"/>
          <w:lang w:eastAsia="zh-CN"/>
        </w:rPr>
      </w:pPr>
    </w:p>
    <w:p w:rsidR="001A43A9" w:rsidRDefault="001A43A9" w:rsidP="001A43A9">
      <w:pPr>
        <w:spacing w:line="360" w:lineRule="auto"/>
        <w:ind w:firstLineChars="200" w:firstLine="964"/>
        <w:rPr>
          <w:rFonts w:ascii="黑体" w:eastAsia="黑体"/>
          <w:b/>
          <w:sz w:val="48"/>
          <w:szCs w:val="48"/>
          <w:lang w:eastAsia="zh-CN"/>
        </w:rPr>
      </w:pPr>
    </w:p>
    <w:p w:rsidR="001A43A9" w:rsidRPr="009742A0" w:rsidRDefault="001A43A9" w:rsidP="001A43A9">
      <w:pPr>
        <w:widowControl/>
        <w:spacing w:line="480" w:lineRule="auto"/>
        <w:rPr>
          <w:b/>
          <w:sz w:val="24"/>
          <w:lang w:eastAsia="zh-CN"/>
        </w:rPr>
      </w:pPr>
      <w:r w:rsidRPr="009742A0">
        <w:rPr>
          <w:rFonts w:hint="eastAsia"/>
          <w:b/>
          <w:sz w:val="24"/>
          <w:lang w:eastAsia="zh-CN"/>
        </w:rPr>
        <w:t>甲方:</w:t>
      </w:r>
      <w:r w:rsidR="004F36EF" w:rsidRPr="004F36EF">
        <w:rPr>
          <w:rFonts w:hint="eastAsia"/>
          <w:b/>
          <w:sz w:val="24"/>
          <w:lang w:eastAsia="zh-CN"/>
        </w:rPr>
        <w:t xml:space="preserve"> </w:t>
      </w:r>
      <w:r w:rsidR="004F36EF" w:rsidRPr="009742A0">
        <w:rPr>
          <w:rFonts w:hint="eastAsia"/>
          <w:b/>
          <w:sz w:val="24"/>
          <w:lang w:eastAsia="zh-CN"/>
        </w:rPr>
        <w:t xml:space="preserve">腾龙芳烃（漳州）有限公司 </w:t>
      </w:r>
      <w:r w:rsidRPr="009742A0">
        <w:rPr>
          <w:rFonts w:hint="eastAsia"/>
          <w:b/>
          <w:sz w:val="24"/>
          <w:lang w:eastAsia="zh-CN"/>
        </w:rPr>
        <w:t xml:space="preserve">  </w:t>
      </w:r>
      <w:r>
        <w:rPr>
          <w:b/>
          <w:sz w:val="24"/>
          <w:lang w:eastAsia="zh-CN"/>
        </w:rPr>
        <w:t xml:space="preserve">     </w:t>
      </w:r>
      <w:r w:rsidR="004F36EF">
        <w:rPr>
          <w:rFonts w:hint="eastAsia"/>
          <w:b/>
          <w:sz w:val="24"/>
          <w:lang w:eastAsia="zh-CN"/>
        </w:rPr>
        <w:t xml:space="preserve">  </w:t>
      </w:r>
      <w:r>
        <w:rPr>
          <w:b/>
          <w:sz w:val="24"/>
          <w:lang w:eastAsia="zh-CN"/>
        </w:rPr>
        <w:t xml:space="preserve">    </w:t>
      </w:r>
      <w:r w:rsidRPr="009742A0">
        <w:rPr>
          <w:rFonts w:hint="eastAsia"/>
          <w:b/>
          <w:sz w:val="24"/>
          <w:lang w:eastAsia="zh-CN"/>
        </w:rPr>
        <w:t>乙方：</w:t>
      </w:r>
      <w:r>
        <w:rPr>
          <w:rFonts w:hint="eastAsia"/>
          <w:b/>
          <w:sz w:val="24"/>
          <w:lang w:eastAsia="zh-CN"/>
        </w:rPr>
        <w:t xml:space="preserve"> </w:t>
      </w:r>
    </w:p>
    <w:p w:rsidR="001A43A9" w:rsidRPr="009742A0" w:rsidRDefault="004F36EF" w:rsidP="001A43A9">
      <w:pPr>
        <w:widowControl/>
        <w:spacing w:line="480" w:lineRule="auto"/>
        <w:ind w:firstLineChars="300" w:firstLine="723"/>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62070100100021071</w:t>
      </w:r>
      <w:r w:rsidR="001A43A9">
        <w:rPr>
          <w:rFonts w:hint="eastAsia"/>
          <w:b/>
          <w:sz w:val="24"/>
          <w:lang w:eastAsia="zh-CN"/>
        </w:rPr>
        <w:t xml:space="preserve">       </w:t>
      </w:r>
      <w:r w:rsidR="001A43A9">
        <w:rPr>
          <w:b/>
          <w:sz w:val="24"/>
          <w:lang w:eastAsia="zh-CN"/>
        </w:rPr>
        <w:t xml:space="preserve">  </w:t>
      </w:r>
      <w:r>
        <w:rPr>
          <w:rFonts w:hint="eastAsia"/>
          <w:b/>
          <w:sz w:val="24"/>
          <w:lang w:eastAsia="zh-CN"/>
        </w:rPr>
        <w:t xml:space="preserve"> </w:t>
      </w:r>
      <w:r w:rsidR="001A43A9">
        <w:rPr>
          <w:b/>
          <w:sz w:val="24"/>
          <w:lang w:eastAsia="zh-CN"/>
        </w:rPr>
        <w:t xml:space="preserve">   </w:t>
      </w:r>
      <w:r w:rsidR="001A43A9">
        <w:rPr>
          <w:rFonts w:hint="eastAsia"/>
          <w:b/>
          <w:sz w:val="24"/>
          <w:lang w:eastAsia="zh-CN"/>
        </w:rPr>
        <w:t xml:space="preserve"> </w:t>
      </w:r>
      <w:r w:rsidR="001A43A9" w:rsidRPr="009742A0">
        <w:rPr>
          <w:b/>
          <w:sz w:val="24"/>
          <w:lang w:eastAsia="zh-CN"/>
        </w:rPr>
        <w:t>账号：</w:t>
      </w:r>
      <w:r w:rsidR="001A43A9">
        <w:rPr>
          <w:b/>
          <w:sz w:val="24"/>
          <w:lang w:eastAsia="zh-CN"/>
        </w:rPr>
        <w:t xml:space="preserve"> </w:t>
      </w:r>
    </w:p>
    <w:p w:rsidR="001A43A9" w:rsidRPr="009742A0" w:rsidRDefault="004F36EF" w:rsidP="001A43A9">
      <w:pPr>
        <w:widowControl/>
        <w:spacing w:line="480" w:lineRule="auto"/>
        <w:ind w:firstLineChars="300" w:firstLine="723"/>
        <w:rPr>
          <w:b/>
          <w:sz w:val="24"/>
          <w:lang w:eastAsia="zh-CN"/>
        </w:rPr>
      </w:pPr>
      <w:r w:rsidRPr="009742A0">
        <w:rPr>
          <w:b/>
          <w:sz w:val="24"/>
          <w:lang w:eastAsia="zh-CN"/>
        </w:rPr>
        <w:t>开户行：</w:t>
      </w:r>
      <w:r w:rsidRPr="009742A0">
        <w:rPr>
          <w:rFonts w:hint="eastAsia"/>
          <w:b/>
          <w:sz w:val="24"/>
          <w:lang w:eastAsia="zh-CN"/>
        </w:rPr>
        <w:t>兴业银行漳州古雷支行</w:t>
      </w:r>
      <w:r w:rsidR="001A43A9">
        <w:rPr>
          <w:rFonts w:hint="eastAsia"/>
          <w:b/>
          <w:sz w:val="24"/>
          <w:lang w:eastAsia="zh-CN"/>
        </w:rPr>
        <w:t xml:space="preserve">  </w:t>
      </w:r>
      <w:r w:rsidR="001A43A9">
        <w:rPr>
          <w:b/>
          <w:sz w:val="24"/>
          <w:lang w:eastAsia="zh-CN"/>
        </w:rPr>
        <w:t xml:space="preserve">  </w:t>
      </w:r>
      <w:r w:rsidR="001A43A9">
        <w:rPr>
          <w:rFonts w:hint="eastAsia"/>
          <w:b/>
          <w:sz w:val="24"/>
          <w:lang w:eastAsia="zh-CN"/>
        </w:rPr>
        <w:t xml:space="preserve"> </w:t>
      </w:r>
      <w:r w:rsidR="001A43A9">
        <w:rPr>
          <w:b/>
          <w:sz w:val="24"/>
          <w:lang w:eastAsia="zh-CN"/>
        </w:rPr>
        <w:t xml:space="preserve"> </w:t>
      </w:r>
      <w:r>
        <w:rPr>
          <w:rFonts w:hint="eastAsia"/>
          <w:b/>
          <w:sz w:val="24"/>
          <w:lang w:eastAsia="zh-CN"/>
        </w:rPr>
        <w:t xml:space="preserve"> </w:t>
      </w:r>
      <w:r w:rsidR="001A43A9">
        <w:rPr>
          <w:b/>
          <w:sz w:val="24"/>
          <w:lang w:eastAsia="zh-CN"/>
        </w:rPr>
        <w:t xml:space="preserve">  </w:t>
      </w:r>
      <w:r w:rsidR="001A43A9" w:rsidRPr="009742A0">
        <w:rPr>
          <w:rFonts w:hint="eastAsia"/>
          <w:b/>
          <w:sz w:val="24"/>
          <w:lang w:eastAsia="zh-CN"/>
        </w:rPr>
        <w:t xml:space="preserve"> </w:t>
      </w:r>
      <w:r w:rsidR="001A43A9" w:rsidRPr="009742A0">
        <w:rPr>
          <w:b/>
          <w:sz w:val="24"/>
          <w:lang w:eastAsia="zh-CN"/>
        </w:rPr>
        <w:t>开户行：</w:t>
      </w:r>
      <w:r w:rsidR="001A43A9">
        <w:rPr>
          <w:rFonts w:hint="eastAsia"/>
          <w:b/>
          <w:sz w:val="24"/>
          <w:lang w:eastAsia="zh-CN"/>
        </w:rPr>
        <w:t xml:space="preserve"> </w:t>
      </w:r>
    </w:p>
    <w:p w:rsidR="001A43A9" w:rsidRPr="009742A0" w:rsidRDefault="001A43A9" w:rsidP="001A43A9">
      <w:pPr>
        <w:widowControl/>
        <w:spacing w:line="480" w:lineRule="auto"/>
        <w:ind w:firstLineChars="500" w:firstLine="1205"/>
        <w:rPr>
          <w:b/>
          <w:sz w:val="24"/>
          <w:lang w:eastAsia="zh-CN"/>
        </w:rPr>
      </w:pPr>
    </w:p>
    <w:p w:rsidR="004F36EF" w:rsidRDefault="004F36EF">
      <w:pPr>
        <w:pStyle w:val="10"/>
        <w:rPr>
          <w:b/>
          <w:bCs/>
          <w:sz w:val="24"/>
          <w:szCs w:val="24"/>
        </w:rPr>
      </w:pPr>
      <w:bookmarkStart w:id="2" w:name="_Toc251742852"/>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1651CC" w:rsidP="002E1AE9">
      <w:pPr>
        <w:pStyle w:val="a7"/>
        <w:spacing w:line="615" w:lineRule="exact"/>
        <w:jc w:val="center"/>
        <w:rPr>
          <w:rFonts w:ascii="方正小标宋简体" w:eastAsia="方正小标宋简体" w:hAnsi="方正小标宋简体" w:cs="方正小标宋简体"/>
          <w:b/>
          <w:sz w:val="44"/>
          <w:szCs w:val="44"/>
          <w:lang w:eastAsia="zh-CN"/>
        </w:rPr>
      </w:pPr>
      <w:r w:rsidRPr="001651CC">
        <w:rPr>
          <w:rFonts w:ascii="方正小标宋简体" w:eastAsia="方正小标宋简体" w:hAnsi="方正小标宋简体" w:cs="方正小标宋简体"/>
          <w:b/>
          <w:sz w:val="44"/>
          <w:szCs w:val="44"/>
          <w:lang w:eastAsia="zh-CN"/>
        </w:rPr>
        <w:t>PX厂区三座轻钢结构彩板房仓库拆除及钢材处置</w:t>
      </w:r>
    </w:p>
    <w:p w:rsidR="001651CC" w:rsidRPr="002E1AE9" w:rsidRDefault="001651CC"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2E1AE9" w:rsidRDefault="002E1AE9">
      <w:pPr>
        <w:widowControl/>
        <w:autoSpaceDE/>
        <w:autoSpaceDN/>
        <w:rPr>
          <w:b/>
          <w:sz w:val="44"/>
          <w:szCs w:val="44"/>
          <w:lang w:eastAsia="zh-CN"/>
        </w:rPr>
      </w:pPr>
    </w:p>
    <w:p w:rsidR="001651CC" w:rsidRPr="003D2A89" w:rsidRDefault="001651CC" w:rsidP="001651CC">
      <w:pPr>
        <w:pStyle w:val="10"/>
      </w:pPr>
      <w:r>
        <w:rPr>
          <w:rFonts w:hint="eastAsia"/>
        </w:rPr>
        <w:t>附件二</w:t>
      </w:r>
    </w:p>
    <w:p w:rsidR="001651CC" w:rsidRPr="003D2A89" w:rsidRDefault="001651CC" w:rsidP="001651CC">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1651CC" w:rsidRPr="003D2A89" w:rsidRDefault="001651CC" w:rsidP="001651CC">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1651CC" w:rsidRPr="003D2A89" w:rsidTr="00414D07">
        <w:trPr>
          <w:jc w:val="center"/>
        </w:trPr>
        <w:tc>
          <w:tcPr>
            <w:tcW w:w="971" w:type="dxa"/>
          </w:tcPr>
          <w:p w:rsidR="001651CC" w:rsidRPr="003D2A89" w:rsidRDefault="001651CC" w:rsidP="00414D07">
            <w:pPr>
              <w:spacing w:line="500" w:lineRule="exact"/>
              <w:jc w:val="center"/>
              <w:rPr>
                <w:b/>
                <w:bCs/>
                <w:sz w:val="24"/>
              </w:rPr>
            </w:pPr>
            <w:r w:rsidRPr="003D2A89">
              <w:rPr>
                <w:rFonts w:hint="eastAsia"/>
                <w:b/>
                <w:bCs/>
                <w:sz w:val="24"/>
              </w:rPr>
              <w:t>序号</w:t>
            </w:r>
          </w:p>
        </w:tc>
        <w:tc>
          <w:tcPr>
            <w:tcW w:w="6027" w:type="dxa"/>
          </w:tcPr>
          <w:p w:rsidR="001651CC" w:rsidRPr="003D2A89" w:rsidRDefault="001651CC" w:rsidP="00414D07">
            <w:pPr>
              <w:spacing w:line="500" w:lineRule="exact"/>
              <w:jc w:val="center"/>
              <w:rPr>
                <w:b/>
                <w:bCs/>
                <w:sz w:val="24"/>
              </w:rPr>
            </w:pPr>
            <w:r w:rsidRPr="003D2A89">
              <w:rPr>
                <w:rFonts w:hint="eastAsia"/>
                <w:b/>
                <w:bCs/>
                <w:sz w:val="24"/>
              </w:rPr>
              <w:t>内容</w:t>
            </w:r>
          </w:p>
        </w:tc>
        <w:tc>
          <w:tcPr>
            <w:tcW w:w="1363" w:type="dxa"/>
          </w:tcPr>
          <w:p w:rsidR="001651CC" w:rsidRPr="003D2A89" w:rsidRDefault="001651CC" w:rsidP="00414D07">
            <w:pPr>
              <w:spacing w:line="500" w:lineRule="exact"/>
              <w:jc w:val="center"/>
              <w:rPr>
                <w:b/>
                <w:bCs/>
                <w:sz w:val="24"/>
              </w:rPr>
            </w:pPr>
            <w:r w:rsidRPr="003D2A89">
              <w:rPr>
                <w:rFonts w:hint="eastAsia"/>
                <w:b/>
                <w:bCs/>
                <w:sz w:val="24"/>
              </w:rPr>
              <w:t>页码</w:t>
            </w: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1</w:t>
            </w:r>
          </w:p>
        </w:tc>
        <w:tc>
          <w:tcPr>
            <w:tcW w:w="6027" w:type="dxa"/>
          </w:tcPr>
          <w:p w:rsidR="004D4A81" w:rsidRPr="005C5A66" w:rsidRDefault="004D4A81" w:rsidP="008E2C01">
            <w:pPr>
              <w:spacing w:line="500" w:lineRule="exact"/>
              <w:rPr>
                <w:lang w:eastAsia="zh-CN"/>
              </w:rPr>
            </w:pPr>
            <w:r w:rsidRPr="005C5A66">
              <w:rPr>
                <w:rFonts w:hint="eastAsia"/>
                <w:lang w:eastAsia="zh-CN"/>
              </w:rPr>
              <w:t>参选书</w:t>
            </w:r>
          </w:p>
        </w:tc>
        <w:tc>
          <w:tcPr>
            <w:tcW w:w="1363" w:type="dxa"/>
          </w:tcPr>
          <w:p w:rsidR="004D4A81" w:rsidRPr="003D2A89" w:rsidRDefault="004D4A81" w:rsidP="00414D07">
            <w:pPr>
              <w:spacing w:line="500" w:lineRule="exact"/>
              <w:jc w:val="center"/>
              <w:rPr>
                <w:sz w:val="24"/>
              </w:rPr>
            </w:pP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2</w:t>
            </w:r>
          </w:p>
        </w:tc>
        <w:tc>
          <w:tcPr>
            <w:tcW w:w="6027" w:type="dxa"/>
          </w:tcPr>
          <w:p w:rsidR="004D4A81" w:rsidRPr="005C5A66" w:rsidRDefault="004D4A81" w:rsidP="008E2C01">
            <w:pPr>
              <w:spacing w:line="500" w:lineRule="exact"/>
              <w:rPr>
                <w:lang w:eastAsia="zh-CN"/>
              </w:rPr>
            </w:pPr>
            <w:r w:rsidRPr="00FA21A6">
              <w:rPr>
                <w:rFonts w:hint="eastAsia"/>
                <w:sz w:val="24"/>
                <w:lang w:eastAsia="zh-CN"/>
              </w:rPr>
              <w:t>法定代表人授权委托书</w:t>
            </w:r>
          </w:p>
        </w:tc>
        <w:tc>
          <w:tcPr>
            <w:tcW w:w="1363" w:type="dxa"/>
          </w:tcPr>
          <w:p w:rsidR="004D4A81" w:rsidRPr="003D2A89" w:rsidRDefault="004D4A81" w:rsidP="00414D07">
            <w:pPr>
              <w:spacing w:line="500" w:lineRule="exact"/>
              <w:jc w:val="center"/>
              <w:rPr>
                <w:sz w:val="24"/>
                <w:lang w:eastAsia="zh-CN"/>
              </w:rPr>
            </w:pP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3</w:t>
            </w:r>
          </w:p>
        </w:tc>
        <w:tc>
          <w:tcPr>
            <w:tcW w:w="6027" w:type="dxa"/>
          </w:tcPr>
          <w:p w:rsidR="004D4A81" w:rsidRPr="005C5A66" w:rsidRDefault="004D4A81" w:rsidP="008E2C01">
            <w:pPr>
              <w:spacing w:line="500" w:lineRule="exact"/>
              <w:rPr>
                <w:lang w:eastAsia="zh-CN"/>
              </w:rPr>
            </w:pPr>
            <w:r w:rsidRPr="005C5A66">
              <w:rPr>
                <w:rFonts w:hint="eastAsia"/>
                <w:lang w:eastAsia="zh-CN"/>
              </w:rPr>
              <w:t>企业概况</w:t>
            </w:r>
          </w:p>
        </w:tc>
        <w:tc>
          <w:tcPr>
            <w:tcW w:w="1363" w:type="dxa"/>
          </w:tcPr>
          <w:p w:rsidR="004D4A81" w:rsidRPr="003D2A89" w:rsidRDefault="004D4A81" w:rsidP="00414D07">
            <w:pPr>
              <w:spacing w:line="500" w:lineRule="exact"/>
              <w:jc w:val="center"/>
              <w:rPr>
                <w:sz w:val="24"/>
                <w:lang w:eastAsia="zh-CN"/>
              </w:rPr>
            </w:pP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4</w:t>
            </w:r>
          </w:p>
        </w:tc>
        <w:tc>
          <w:tcPr>
            <w:tcW w:w="6027" w:type="dxa"/>
          </w:tcPr>
          <w:p w:rsidR="004D4A81" w:rsidRPr="005C5A66" w:rsidRDefault="004D4A81" w:rsidP="008E2C01">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363" w:type="dxa"/>
          </w:tcPr>
          <w:p w:rsidR="004D4A81" w:rsidRPr="003D2A89" w:rsidRDefault="004D4A81" w:rsidP="00414D07">
            <w:pPr>
              <w:spacing w:line="500" w:lineRule="exact"/>
              <w:jc w:val="center"/>
              <w:rPr>
                <w:sz w:val="24"/>
                <w:lang w:eastAsia="zh-CN"/>
              </w:rPr>
            </w:pP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5</w:t>
            </w:r>
          </w:p>
        </w:tc>
        <w:tc>
          <w:tcPr>
            <w:tcW w:w="6027" w:type="dxa"/>
          </w:tcPr>
          <w:p w:rsidR="004D4A81" w:rsidRPr="005C5A66" w:rsidRDefault="004D4A81" w:rsidP="008E2C01">
            <w:pPr>
              <w:spacing w:line="500" w:lineRule="exact"/>
              <w:rPr>
                <w:lang w:eastAsia="zh-CN"/>
              </w:rPr>
            </w:pPr>
            <w:r>
              <w:rPr>
                <w:lang w:eastAsia="zh-CN"/>
              </w:rPr>
              <w:t>相关资质要求</w:t>
            </w:r>
            <w:r>
              <w:rPr>
                <w:rFonts w:hint="eastAsia"/>
                <w:lang w:eastAsia="zh-CN"/>
              </w:rPr>
              <w:t>证明材料</w:t>
            </w:r>
          </w:p>
        </w:tc>
        <w:tc>
          <w:tcPr>
            <w:tcW w:w="1363" w:type="dxa"/>
          </w:tcPr>
          <w:p w:rsidR="004D4A81" w:rsidRPr="003D2A89" w:rsidRDefault="004D4A81" w:rsidP="00414D07">
            <w:pPr>
              <w:spacing w:line="500" w:lineRule="exact"/>
              <w:jc w:val="center"/>
              <w:rPr>
                <w:sz w:val="24"/>
                <w:lang w:eastAsia="zh-CN"/>
              </w:rPr>
            </w:pPr>
          </w:p>
        </w:tc>
      </w:tr>
      <w:tr w:rsidR="004D4A81" w:rsidRPr="003D2A89" w:rsidTr="00414D07">
        <w:trPr>
          <w:jc w:val="center"/>
        </w:trPr>
        <w:tc>
          <w:tcPr>
            <w:tcW w:w="971" w:type="dxa"/>
          </w:tcPr>
          <w:p w:rsidR="004D4A81" w:rsidRPr="003D2A89" w:rsidRDefault="004D4A81" w:rsidP="00414D07">
            <w:pPr>
              <w:spacing w:line="500" w:lineRule="exact"/>
              <w:jc w:val="center"/>
              <w:rPr>
                <w:sz w:val="24"/>
              </w:rPr>
            </w:pPr>
            <w:r w:rsidRPr="003D2A89">
              <w:rPr>
                <w:rFonts w:hint="eastAsia"/>
                <w:sz w:val="24"/>
              </w:rPr>
              <w:t>6</w:t>
            </w:r>
          </w:p>
        </w:tc>
        <w:tc>
          <w:tcPr>
            <w:tcW w:w="6027" w:type="dxa"/>
          </w:tcPr>
          <w:p w:rsidR="004D4A81" w:rsidRPr="005C5A66" w:rsidRDefault="004D4A81" w:rsidP="008E2C01">
            <w:pPr>
              <w:spacing w:line="500" w:lineRule="exact"/>
              <w:rPr>
                <w:lang w:eastAsia="zh-CN"/>
              </w:rPr>
            </w:pPr>
            <w:r>
              <w:rPr>
                <w:lang w:eastAsia="zh-CN"/>
              </w:rPr>
              <w:t>相关业绩证明材料</w:t>
            </w:r>
          </w:p>
        </w:tc>
        <w:tc>
          <w:tcPr>
            <w:tcW w:w="1363" w:type="dxa"/>
          </w:tcPr>
          <w:p w:rsidR="004D4A81" w:rsidRPr="003D2A89" w:rsidRDefault="004D4A81" w:rsidP="00414D07">
            <w:pPr>
              <w:spacing w:line="500" w:lineRule="exact"/>
              <w:jc w:val="center"/>
              <w:rPr>
                <w:sz w:val="24"/>
              </w:rPr>
            </w:pPr>
          </w:p>
        </w:tc>
      </w:tr>
      <w:tr w:rsidR="004D4A81" w:rsidRPr="003D2A89" w:rsidTr="00414D07">
        <w:trPr>
          <w:jc w:val="center"/>
        </w:trPr>
        <w:tc>
          <w:tcPr>
            <w:tcW w:w="971" w:type="dxa"/>
          </w:tcPr>
          <w:p w:rsidR="004D4A81" w:rsidRPr="003D2A89" w:rsidRDefault="004D4A81" w:rsidP="00414D07">
            <w:pPr>
              <w:spacing w:line="500" w:lineRule="exact"/>
              <w:jc w:val="center"/>
              <w:rPr>
                <w:sz w:val="24"/>
                <w:lang w:eastAsia="zh-CN"/>
              </w:rPr>
            </w:pPr>
            <w:r>
              <w:rPr>
                <w:rFonts w:hint="eastAsia"/>
                <w:sz w:val="24"/>
                <w:lang w:eastAsia="zh-CN"/>
              </w:rPr>
              <w:t>7</w:t>
            </w:r>
          </w:p>
        </w:tc>
        <w:tc>
          <w:tcPr>
            <w:tcW w:w="6027" w:type="dxa"/>
          </w:tcPr>
          <w:p w:rsidR="004D4A81" w:rsidRPr="005C5A66" w:rsidRDefault="004D4A81" w:rsidP="008E2C01">
            <w:pPr>
              <w:spacing w:line="500" w:lineRule="exact"/>
              <w:rPr>
                <w:lang w:eastAsia="zh-CN"/>
              </w:rPr>
            </w:pPr>
            <w:r>
              <w:rPr>
                <w:rFonts w:hint="eastAsia"/>
                <w:lang w:eastAsia="zh-CN"/>
              </w:rPr>
              <w:t>其他相关资料（如有）</w:t>
            </w:r>
          </w:p>
        </w:tc>
        <w:tc>
          <w:tcPr>
            <w:tcW w:w="1363" w:type="dxa"/>
          </w:tcPr>
          <w:p w:rsidR="004D4A81" w:rsidRPr="003D2A89" w:rsidRDefault="004D4A81" w:rsidP="00414D07">
            <w:pPr>
              <w:spacing w:line="500" w:lineRule="exact"/>
              <w:jc w:val="center"/>
              <w:rPr>
                <w:sz w:val="24"/>
                <w:lang w:eastAsia="zh-CN"/>
              </w:rPr>
            </w:pPr>
          </w:p>
        </w:tc>
      </w:tr>
      <w:tr w:rsidR="004D4A81" w:rsidRPr="003D2A89" w:rsidTr="00414D07">
        <w:trPr>
          <w:jc w:val="center"/>
        </w:trPr>
        <w:tc>
          <w:tcPr>
            <w:tcW w:w="971" w:type="dxa"/>
          </w:tcPr>
          <w:p w:rsidR="004D4A81" w:rsidRPr="003D2A89" w:rsidRDefault="004D4A81" w:rsidP="00414D07">
            <w:pPr>
              <w:spacing w:line="500" w:lineRule="exact"/>
              <w:jc w:val="center"/>
              <w:rPr>
                <w:sz w:val="24"/>
                <w:lang w:eastAsia="zh-CN"/>
              </w:rPr>
            </w:pPr>
            <w:r>
              <w:rPr>
                <w:rFonts w:hint="eastAsia"/>
                <w:sz w:val="24"/>
                <w:lang w:eastAsia="zh-CN"/>
              </w:rPr>
              <w:t>8</w:t>
            </w:r>
          </w:p>
        </w:tc>
        <w:tc>
          <w:tcPr>
            <w:tcW w:w="6027" w:type="dxa"/>
          </w:tcPr>
          <w:p w:rsidR="004D4A81" w:rsidRPr="004D4A81" w:rsidRDefault="004D4A81" w:rsidP="004D4A81">
            <w:pPr>
              <w:spacing w:line="520" w:lineRule="exact"/>
              <w:rPr>
                <w:lang w:eastAsia="zh-CN"/>
              </w:rPr>
            </w:pPr>
            <w:r>
              <w:rPr>
                <w:rFonts w:hint="eastAsia"/>
                <w:color w:val="000000"/>
                <w:szCs w:val="32"/>
                <w:lang w:eastAsia="zh-CN"/>
              </w:rPr>
              <w:t>参选保证金汇款底单</w:t>
            </w:r>
          </w:p>
        </w:tc>
        <w:tc>
          <w:tcPr>
            <w:tcW w:w="1363" w:type="dxa"/>
          </w:tcPr>
          <w:p w:rsidR="004D4A81" w:rsidRPr="003D2A89" w:rsidRDefault="004D4A81" w:rsidP="00414D07">
            <w:pPr>
              <w:spacing w:line="500" w:lineRule="exact"/>
              <w:jc w:val="center"/>
              <w:rPr>
                <w:sz w:val="24"/>
                <w:lang w:eastAsia="zh-CN"/>
              </w:rPr>
            </w:pPr>
          </w:p>
        </w:tc>
      </w:tr>
      <w:tr w:rsidR="001651CC" w:rsidRPr="003D2A89" w:rsidTr="00414D07">
        <w:trPr>
          <w:jc w:val="center"/>
        </w:trPr>
        <w:tc>
          <w:tcPr>
            <w:tcW w:w="971" w:type="dxa"/>
          </w:tcPr>
          <w:p w:rsidR="001651CC" w:rsidRPr="003D2A89" w:rsidRDefault="004D4A81" w:rsidP="00414D07">
            <w:pPr>
              <w:spacing w:line="500" w:lineRule="exact"/>
              <w:jc w:val="center"/>
              <w:rPr>
                <w:sz w:val="24"/>
                <w:lang w:eastAsia="zh-CN"/>
              </w:rPr>
            </w:pPr>
            <w:r>
              <w:rPr>
                <w:rFonts w:hint="eastAsia"/>
                <w:sz w:val="24"/>
                <w:lang w:eastAsia="zh-CN"/>
              </w:rPr>
              <w:t>9</w:t>
            </w:r>
          </w:p>
        </w:tc>
        <w:tc>
          <w:tcPr>
            <w:tcW w:w="6027" w:type="dxa"/>
          </w:tcPr>
          <w:p w:rsidR="001651CC" w:rsidRPr="003D2A89" w:rsidRDefault="004D4A81" w:rsidP="00414D07">
            <w:pPr>
              <w:spacing w:line="500" w:lineRule="exact"/>
              <w:rPr>
                <w:sz w:val="24"/>
                <w:lang w:eastAsia="zh-CN"/>
              </w:rPr>
            </w:pPr>
            <w:r>
              <w:rPr>
                <w:rFonts w:hint="eastAsia"/>
                <w:lang w:eastAsia="zh-CN"/>
              </w:rPr>
              <w:t>承诺函</w:t>
            </w:r>
          </w:p>
        </w:tc>
        <w:tc>
          <w:tcPr>
            <w:tcW w:w="1363" w:type="dxa"/>
          </w:tcPr>
          <w:p w:rsidR="001651CC" w:rsidRPr="003D2A89" w:rsidRDefault="001651CC" w:rsidP="00414D07">
            <w:pPr>
              <w:spacing w:line="500" w:lineRule="exact"/>
              <w:jc w:val="center"/>
              <w:rPr>
                <w:sz w:val="24"/>
                <w:lang w:eastAsia="zh-CN"/>
              </w:rPr>
            </w:pPr>
          </w:p>
        </w:tc>
      </w:tr>
      <w:tr w:rsidR="001651CC" w:rsidRPr="003D2A89" w:rsidTr="00414D07">
        <w:trPr>
          <w:jc w:val="center"/>
        </w:trPr>
        <w:tc>
          <w:tcPr>
            <w:tcW w:w="971" w:type="dxa"/>
          </w:tcPr>
          <w:p w:rsidR="001651CC" w:rsidRPr="003D2A89" w:rsidRDefault="001651CC" w:rsidP="00414D07">
            <w:pPr>
              <w:spacing w:line="500" w:lineRule="exact"/>
              <w:jc w:val="center"/>
              <w:rPr>
                <w:sz w:val="24"/>
                <w:lang w:eastAsia="zh-CN"/>
              </w:rPr>
            </w:pPr>
          </w:p>
        </w:tc>
        <w:tc>
          <w:tcPr>
            <w:tcW w:w="6027" w:type="dxa"/>
          </w:tcPr>
          <w:p w:rsidR="001651CC" w:rsidRPr="003D2A89" w:rsidRDefault="001651CC" w:rsidP="00414D07">
            <w:pPr>
              <w:spacing w:line="500" w:lineRule="exact"/>
              <w:rPr>
                <w:sz w:val="24"/>
                <w:lang w:eastAsia="zh-CN"/>
              </w:rPr>
            </w:pPr>
          </w:p>
        </w:tc>
        <w:tc>
          <w:tcPr>
            <w:tcW w:w="1363" w:type="dxa"/>
          </w:tcPr>
          <w:p w:rsidR="001651CC" w:rsidRPr="003D2A89" w:rsidRDefault="001651CC" w:rsidP="00414D07">
            <w:pPr>
              <w:spacing w:line="500" w:lineRule="exact"/>
              <w:jc w:val="center"/>
              <w:rPr>
                <w:sz w:val="24"/>
                <w:lang w:eastAsia="zh-CN"/>
              </w:rPr>
            </w:pPr>
          </w:p>
        </w:tc>
      </w:tr>
      <w:tr w:rsidR="001651CC" w:rsidRPr="003D2A89" w:rsidTr="00414D07">
        <w:trPr>
          <w:jc w:val="center"/>
        </w:trPr>
        <w:tc>
          <w:tcPr>
            <w:tcW w:w="971" w:type="dxa"/>
          </w:tcPr>
          <w:p w:rsidR="001651CC" w:rsidRPr="003D2A89" w:rsidRDefault="001651CC" w:rsidP="00414D07">
            <w:pPr>
              <w:spacing w:line="500" w:lineRule="exact"/>
              <w:jc w:val="center"/>
              <w:rPr>
                <w:sz w:val="24"/>
                <w:lang w:eastAsia="zh-CN"/>
              </w:rPr>
            </w:pPr>
          </w:p>
        </w:tc>
        <w:tc>
          <w:tcPr>
            <w:tcW w:w="6027" w:type="dxa"/>
          </w:tcPr>
          <w:p w:rsidR="001651CC" w:rsidRPr="003D2A89" w:rsidRDefault="001651CC" w:rsidP="00414D07">
            <w:pPr>
              <w:spacing w:line="500" w:lineRule="exact"/>
              <w:rPr>
                <w:sz w:val="24"/>
                <w:lang w:eastAsia="zh-CN"/>
              </w:rPr>
            </w:pPr>
          </w:p>
        </w:tc>
        <w:tc>
          <w:tcPr>
            <w:tcW w:w="1363" w:type="dxa"/>
          </w:tcPr>
          <w:p w:rsidR="001651CC" w:rsidRPr="003D2A89" w:rsidRDefault="001651CC" w:rsidP="00414D07">
            <w:pPr>
              <w:spacing w:line="500" w:lineRule="exact"/>
              <w:jc w:val="center"/>
              <w:rPr>
                <w:sz w:val="24"/>
                <w:lang w:eastAsia="zh-CN"/>
              </w:rPr>
            </w:pPr>
          </w:p>
        </w:tc>
      </w:tr>
      <w:tr w:rsidR="001651CC" w:rsidRPr="003D2A89" w:rsidTr="00414D07">
        <w:trPr>
          <w:jc w:val="center"/>
        </w:trPr>
        <w:tc>
          <w:tcPr>
            <w:tcW w:w="971" w:type="dxa"/>
          </w:tcPr>
          <w:p w:rsidR="001651CC" w:rsidRPr="003D2A89" w:rsidRDefault="001651CC" w:rsidP="00414D07">
            <w:pPr>
              <w:spacing w:line="500" w:lineRule="exact"/>
              <w:jc w:val="center"/>
              <w:rPr>
                <w:sz w:val="24"/>
                <w:lang w:eastAsia="zh-CN"/>
              </w:rPr>
            </w:pPr>
          </w:p>
        </w:tc>
        <w:tc>
          <w:tcPr>
            <w:tcW w:w="6027" w:type="dxa"/>
          </w:tcPr>
          <w:p w:rsidR="001651CC" w:rsidRPr="003D2A89" w:rsidRDefault="001651CC" w:rsidP="00414D07">
            <w:pPr>
              <w:spacing w:line="500" w:lineRule="exact"/>
              <w:rPr>
                <w:sz w:val="24"/>
                <w:lang w:eastAsia="zh-CN"/>
              </w:rPr>
            </w:pPr>
          </w:p>
        </w:tc>
        <w:tc>
          <w:tcPr>
            <w:tcW w:w="1363" w:type="dxa"/>
          </w:tcPr>
          <w:p w:rsidR="001651CC" w:rsidRPr="003D2A89" w:rsidRDefault="001651CC" w:rsidP="00414D07">
            <w:pPr>
              <w:spacing w:line="500" w:lineRule="exact"/>
              <w:jc w:val="center"/>
              <w:rPr>
                <w:sz w:val="24"/>
                <w:lang w:eastAsia="zh-CN"/>
              </w:rPr>
            </w:pPr>
          </w:p>
        </w:tc>
      </w:tr>
    </w:tbl>
    <w:p w:rsidR="001651CC" w:rsidRPr="003D2A89" w:rsidRDefault="001651CC" w:rsidP="001651CC">
      <w:pPr>
        <w:spacing w:line="500" w:lineRule="exact"/>
        <w:jc w:val="center"/>
        <w:rPr>
          <w:b/>
          <w:bCs/>
          <w:sz w:val="24"/>
          <w:lang w:eastAsia="zh-CN"/>
        </w:rPr>
      </w:pPr>
    </w:p>
    <w:p w:rsidR="001651CC" w:rsidRPr="003D2A89" w:rsidRDefault="001651CC" w:rsidP="001651CC">
      <w:pPr>
        <w:spacing w:line="500" w:lineRule="exact"/>
        <w:jc w:val="center"/>
        <w:rPr>
          <w:b/>
          <w:bCs/>
          <w:sz w:val="36"/>
          <w:szCs w:val="36"/>
          <w:lang w:eastAsia="zh-CN"/>
        </w:rPr>
      </w:pPr>
    </w:p>
    <w:p w:rsidR="001651CC" w:rsidRPr="003D2A89" w:rsidRDefault="001651CC" w:rsidP="001651CC">
      <w:pPr>
        <w:pStyle w:val="10"/>
        <w:rPr>
          <w:b/>
          <w:bCs/>
          <w:sz w:val="36"/>
          <w:szCs w:val="36"/>
        </w:rPr>
      </w:pPr>
    </w:p>
    <w:p w:rsidR="001651CC" w:rsidRPr="003D2A89" w:rsidRDefault="001651CC" w:rsidP="001651CC">
      <w:pPr>
        <w:pStyle w:val="10"/>
        <w:rPr>
          <w:b/>
          <w:bCs/>
          <w:sz w:val="36"/>
          <w:szCs w:val="36"/>
        </w:rPr>
      </w:pPr>
    </w:p>
    <w:p w:rsidR="001651CC" w:rsidRPr="003D2A89" w:rsidRDefault="001651CC" w:rsidP="001651CC">
      <w:pPr>
        <w:pStyle w:val="10"/>
        <w:rPr>
          <w:b/>
          <w:bCs/>
          <w:sz w:val="36"/>
          <w:szCs w:val="36"/>
        </w:rPr>
      </w:pPr>
    </w:p>
    <w:p w:rsidR="001651CC" w:rsidRPr="003D2A89" w:rsidRDefault="001651CC" w:rsidP="001651CC">
      <w:pPr>
        <w:pStyle w:val="10"/>
        <w:rPr>
          <w:b/>
          <w:bCs/>
          <w:sz w:val="36"/>
          <w:szCs w:val="36"/>
        </w:rPr>
      </w:pPr>
    </w:p>
    <w:p w:rsidR="001651CC" w:rsidRPr="003D2A89" w:rsidRDefault="001651CC" w:rsidP="001651CC">
      <w:pPr>
        <w:spacing w:line="500" w:lineRule="exact"/>
        <w:rPr>
          <w:b/>
          <w:bCs/>
          <w:sz w:val="36"/>
          <w:szCs w:val="36"/>
          <w:lang w:eastAsia="zh-CN"/>
        </w:rPr>
      </w:pPr>
    </w:p>
    <w:p w:rsidR="001651CC" w:rsidRPr="003D2A89" w:rsidRDefault="001651CC" w:rsidP="001651CC">
      <w:pPr>
        <w:pStyle w:val="10"/>
        <w:rPr>
          <w:b/>
          <w:bCs/>
          <w:sz w:val="36"/>
          <w:szCs w:val="36"/>
        </w:rPr>
      </w:pPr>
    </w:p>
    <w:p w:rsidR="001651CC" w:rsidRPr="00FA21A6" w:rsidRDefault="001651CC" w:rsidP="001651CC">
      <w:pPr>
        <w:pStyle w:val="10"/>
      </w:pPr>
    </w:p>
    <w:p w:rsidR="001651CC" w:rsidRPr="003D2A89" w:rsidRDefault="001651CC" w:rsidP="001651CC">
      <w:pPr>
        <w:spacing w:line="500" w:lineRule="exact"/>
        <w:jc w:val="center"/>
        <w:rPr>
          <w:b/>
          <w:bCs/>
          <w:sz w:val="36"/>
          <w:szCs w:val="36"/>
        </w:rPr>
      </w:pPr>
      <w:r w:rsidRPr="003D2A89">
        <w:rPr>
          <w:rFonts w:hint="eastAsia"/>
          <w:b/>
          <w:bCs/>
          <w:sz w:val="36"/>
          <w:szCs w:val="36"/>
        </w:rPr>
        <w:lastRenderedPageBreak/>
        <w:t>参选书</w:t>
      </w:r>
    </w:p>
    <w:p w:rsidR="001651CC" w:rsidRPr="003D2A89" w:rsidRDefault="001651CC" w:rsidP="001651CC">
      <w:pPr>
        <w:spacing w:line="500" w:lineRule="exact"/>
        <w:rPr>
          <w:sz w:val="24"/>
        </w:rPr>
      </w:pPr>
    </w:p>
    <w:p w:rsidR="001651CC" w:rsidRPr="003D2A89" w:rsidRDefault="001651CC" w:rsidP="001651CC">
      <w:pPr>
        <w:spacing w:line="500" w:lineRule="exact"/>
        <w:rPr>
          <w:sz w:val="24"/>
          <w:lang w:eastAsia="zh-CN"/>
        </w:rPr>
      </w:pPr>
      <w:r w:rsidRPr="003D2A89">
        <w:rPr>
          <w:rFonts w:hint="eastAsia"/>
          <w:sz w:val="24"/>
          <w:lang w:eastAsia="zh-CN"/>
        </w:rPr>
        <w:t>致：福建福海创石油化工有限公司</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（1）参选文件</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（2）法定代表人授权委托书</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（3）参选报价单</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1651CC" w:rsidRPr="003D2A89" w:rsidRDefault="001651CC" w:rsidP="001651CC">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1651CC" w:rsidRPr="003D2A89" w:rsidRDefault="001651CC" w:rsidP="001651CC">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1651CC" w:rsidRPr="003D2A89" w:rsidRDefault="001651CC" w:rsidP="001651CC">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1651CC" w:rsidRPr="003D2A89" w:rsidRDefault="001651CC" w:rsidP="001651CC">
      <w:pPr>
        <w:spacing w:line="500" w:lineRule="exact"/>
        <w:ind w:firstLineChars="200" w:firstLine="480"/>
        <w:rPr>
          <w:sz w:val="24"/>
          <w:lang w:eastAsia="zh-CN"/>
        </w:rPr>
      </w:pPr>
    </w:p>
    <w:p w:rsidR="001651CC" w:rsidRPr="003D2A89" w:rsidRDefault="001651CC" w:rsidP="001651CC">
      <w:pPr>
        <w:spacing w:line="500" w:lineRule="exact"/>
        <w:ind w:firstLineChars="200" w:firstLine="480"/>
        <w:rPr>
          <w:sz w:val="24"/>
          <w:lang w:eastAsia="zh-CN"/>
        </w:rPr>
      </w:pP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被授权代表姓名：</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 xml:space="preserve">        职务：</w:t>
      </w: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 xml:space="preserve">    联系方式：</w:t>
      </w:r>
    </w:p>
    <w:p w:rsidR="001651CC" w:rsidRPr="003D2A89" w:rsidRDefault="001651CC" w:rsidP="001651CC">
      <w:pPr>
        <w:spacing w:line="500" w:lineRule="exact"/>
        <w:ind w:firstLineChars="200" w:firstLine="480"/>
        <w:rPr>
          <w:sz w:val="24"/>
          <w:lang w:eastAsia="zh-CN"/>
        </w:rPr>
      </w:pPr>
    </w:p>
    <w:p w:rsidR="001651CC" w:rsidRPr="003D2A89" w:rsidRDefault="001651CC" w:rsidP="001651CC">
      <w:pPr>
        <w:spacing w:line="500" w:lineRule="exact"/>
        <w:ind w:firstLineChars="200" w:firstLine="480"/>
        <w:rPr>
          <w:sz w:val="24"/>
          <w:lang w:eastAsia="zh-CN"/>
        </w:rPr>
      </w:pPr>
      <w:r w:rsidRPr="003D2A89">
        <w:rPr>
          <w:rFonts w:hint="eastAsia"/>
          <w:sz w:val="24"/>
          <w:lang w:eastAsia="zh-CN"/>
        </w:rPr>
        <w:t>被授权代表签字：</w:t>
      </w:r>
    </w:p>
    <w:p w:rsidR="001651CC" w:rsidRPr="003D2A89" w:rsidRDefault="001651CC" w:rsidP="001651CC">
      <w:pPr>
        <w:pStyle w:val="10"/>
      </w:pPr>
    </w:p>
    <w:p w:rsidR="001651CC" w:rsidRPr="003D2A89" w:rsidRDefault="001651CC" w:rsidP="001651CC">
      <w:pPr>
        <w:pStyle w:val="1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1651CC" w:rsidRPr="003D2A89" w:rsidRDefault="001651CC" w:rsidP="001651CC">
      <w:pPr>
        <w:pStyle w:val="10"/>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1651CC" w:rsidRDefault="001651CC" w:rsidP="001651CC">
      <w:pPr>
        <w:pStyle w:val="10"/>
        <w:jc w:val="center"/>
      </w:pPr>
    </w:p>
    <w:p w:rsidR="001651CC" w:rsidRPr="003D2A89" w:rsidRDefault="001651CC" w:rsidP="001651CC">
      <w:pPr>
        <w:pStyle w:val="10"/>
        <w:jc w:val="center"/>
      </w:pPr>
    </w:p>
    <w:p w:rsidR="001651CC" w:rsidRPr="003D2A89" w:rsidRDefault="001651CC" w:rsidP="001651CC">
      <w:pPr>
        <w:pStyle w:val="10"/>
        <w:jc w:val="center"/>
      </w:pPr>
    </w:p>
    <w:p w:rsidR="001651CC" w:rsidRPr="00C8517B" w:rsidRDefault="001651CC" w:rsidP="001651CC">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t>法定代表人授权委托书</w:t>
      </w:r>
    </w:p>
    <w:p w:rsidR="001651CC" w:rsidRPr="00C8517B" w:rsidRDefault="001651CC" w:rsidP="001651CC">
      <w:pPr>
        <w:snapToGrid w:val="0"/>
        <w:spacing w:line="276" w:lineRule="auto"/>
        <w:jc w:val="center"/>
        <w:rPr>
          <w:rFonts w:asciiTheme="minorEastAsia" w:eastAsiaTheme="minorEastAsia" w:hAnsiTheme="minorEastAsia"/>
          <w:sz w:val="24"/>
          <w:szCs w:val="24"/>
          <w:lang w:eastAsia="zh-CN"/>
        </w:rPr>
      </w:pPr>
    </w:p>
    <w:p w:rsidR="001651CC" w:rsidRPr="00C8517B" w:rsidRDefault="001651CC" w:rsidP="001651CC">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1651CC" w:rsidRPr="00C8517B" w:rsidRDefault="001651CC" w:rsidP="001651CC">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Pr="001651CC">
        <w:rPr>
          <w:rFonts w:asciiTheme="minorEastAsia" w:eastAsiaTheme="minorEastAsia" w:hAnsiTheme="minorEastAsia" w:hint="eastAsia"/>
          <w:bCs/>
          <w:sz w:val="24"/>
          <w:szCs w:val="24"/>
          <w:u w:val="single"/>
          <w:lang w:eastAsia="zh-CN"/>
        </w:rPr>
        <w:t>“</w:t>
      </w:r>
      <w:r w:rsidRPr="001651CC">
        <w:rPr>
          <w:rFonts w:asciiTheme="minorEastAsia" w:eastAsiaTheme="minorEastAsia" w:hAnsiTheme="minorEastAsia"/>
          <w:bCs/>
          <w:sz w:val="24"/>
          <w:szCs w:val="24"/>
          <w:u w:val="single"/>
          <w:lang w:eastAsia="zh-CN"/>
        </w:rPr>
        <w:t>PX厂区三座轻钢结构彩板房仓库拆除及钢材处置发包（项目编号：FHC-PTCG20210423002）”</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1651CC" w:rsidRPr="00C8517B" w:rsidRDefault="001651CC" w:rsidP="001651CC">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1651CC" w:rsidRPr="00C8517B" w:rsidRDefault="001651CC" w:rsidP="001651CC">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ffa"/>
        <w:tblW w:w="0" w:type="auto"/>
        <w:tblLook w:val="04A0"/>
      </w:tblPr>
      <w:tblGrid>
        <w:gridCol w:w="4643"/>
        <w:gridCol w:w="4643"/>
      </w:tblGrid>
      <w:tr w:rsidR="001651CC" w:rsidRPr="00C8517B" w:rsidTr="00414D07">
        <w:tc>
          <w:tcPr>
            <w:tcW w:w="4643" w:type="dxa"/>
            <w:tcBorders>
              <w:top w:val="single" w:sz="4" w:space="0" w:color="auto"/>
              <w:left w:val="single" w:sz="4" w:space="0" w:color="auto"/>
              <w:bottom w:val="single" w:sz="4" w:space="0" w:color="auto"/>
              <w:right w:val="single" w:sz="4" w:space="0" w:color="auto"/>
            </w:tcBorders>
          </w:tcPr>
          <w:p w:rsidR="001651CC" w:rsidRPr="00C8517B" w:rsidRDefault="001651CC" w:rsidP="00414D07">
            <w:pPr>
              <w:spacing w:line="360" w:lineRule="auto"/>
              <w:rPr>
                <w:rFonts w:asciiTheme="minorEastAsia" w:eastAsiaTheme="minorEastAsia" w:hAnsiTheme="minorEastAsia"/>
                <w:color w:val="000000"/>
                <w:sz w:val="24"/>
                <w:szCs w:val="24"/>
                <w:lang w:eastAsia="zh-CN"/>
              </w:rPr>
            </w:pPr>
          </w:p>
          <w:p w:rsidR="001651CC" w:rsidRPr="00C8517B" w:rsidRDefault="001651CC" w:rsidP="00414D07">
            <w:pPr>
              <w:spacing w:line="360" w:lineRule="auto"/>
              <w:rPr>
                <w:rFonts w:asciiTheme="minorEastAsia" w:eastAsiaTheme="minorEastAsia" w:hAnsiTheme="minorEastAsia"/>
                <w:color w:val="000000"/>
                <w:sz w:val="24"/>
                <w:szCs w:val="24"/>
                <w:lang w:eastAsia="zh-CN"/>
              </w:rPr>
            </w:pPr>
          </w:p>
          <w:p w:rsidR="001651CC" w:rsidRPr="00C8517B" w:rsidRDefault="001651CC" w:rsidP="00414D07">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1651CC" w:rsidRPr="00C8517B" w:rsidRDefault="001651CC" w:rsidP="001651CC">
      <w:pPr>
        <w:spacing w:line="276" w:lineRule="auto"/>
        <w:ind w:firstLineChars="200" w:firstLine="480"/>
        <w:rPr>
          <w:rFonts w:asciiTheme="minorEastAsia" w:eastAsiaTheme="minorEastAsia" w:hAnsiTheme="minorEastAsia" w:cs="Times New Roman"/>
          <w:color w:val="000000"/>
          <w:sz w:val="24"/>
          <w:szCs w:val="24"/>
        </w:rPr>
      </w:pP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1651CC" w:rsidRPr="00C8517B" w:rsidRDefault="001651CC" w:rsidP="001651CC">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ffa"/>
        <w:tblW w:w="0" w:type="auto"/>
        <w:tblLook w:val="04A0"/>
      </w:tblPr>
      <w:tblGrid>
        <w:gridCol w:w="4643"/>
        <w:gridCol w:w="4643"/>
      </w:tblGrid>
      <w:tr w:rsidR="001651CC" w:rsidRPr="00C8517B" w:rsidTr="00414D07">
        <w:tc>
          <w:tcPr>
            <w:tcW w:w="4643" w:type="dxa"/>
            <w:tcBorders>
              <w:top w:val="single" w:sz="4" w:space="0" w:color="auto"/>
              <w:left w:val="single" w:sz="4" w:space="0" w:color="auto"/>
              <w:bottom w:val="single" w:sz="4" w:space="0" w:color="auto"/>
              <w:right w:val="single" w:sz="4" w:space="0" w:color="auto"/>
            </w:tcBorders>
          </w:tcPr>
          <w:p w:rsidR="001651CC" w:rsidRPr="00C8517B" w:rsidRDefault="001651CC" w:rsidP="00414D07">
            <w:pPr>
              <w:spacing w:line="360" w:lineRule="auto"/>
              <w:rPr>
                <w:rFonts w:asciiTheme="minorEastAsia" w:eastAsiaTheme="minorEastAsia" w:hAnsiTheme="minorEastAsia"/>
                <w:color w:val="000000"/>
                <w:sz w:val="24"/>
                <w:szCs w:val="24"/>
                <w:lang w:eastAsia="zh-CN"/>
              </w:rPr>
            </w:pPr>
          </w:p>
          <w:p w:rsidR="001651CC" w:rsidRPr="00C8517B" w:rsidRDefault="001651CC" w:rsidP="00414D07">
            <w:pPr>
              <w:spacing w:line="360" w:lineRule="auto"/>
              <w:rPr>
                <w:rFonts w:asciiTheme="minorEastAsia" w:eastAsiaTheme="minorEastAsia" w:hAnsiTheme="minorEastAsia"/>
                <w:color w:val="000000"/>
                <w:sz w:val="24"/>
                <w:szCs w:val="24"/>
                <w:lang w:eastAsia="zh-CN"/>
              </w:rPr>
            </w:pPr>
          </w:p>
          <w:p w:rsidR="001651CC" w:rsidRPr="00C8517B" w:rsidRDefault="001651CC" w:rsidP="00414D07">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spacing w:line="360" w:lineRule="auto"/>
              <w:rPr>
                <w:rFonts w:asciiTheme="minorEastAsia" w:eastAsiaTheme="minorEastAsia" w:hAnsiTheme="minorEastAsia"/>
                <w:color w:val="000000"/>
                <w:sz w:val="24"/>
                <w:szCs w:val="24"/>
              </w:rPr>
            </w:pPr>
          </w:p>
          <w:p w:rsidR="001651CC" w:rsidRPr="00C8517B" w:rsidRDefault="001651CC" w:rsidP="00414D07">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1651CC" w:rsidRPr="00C8517B" w:rsidRDefault="001651CC" w:rsidP="001651CC">
      <w:pPr>
        <w:widowControl/>
        <w:rPr>
          <w:rFonts w:asciiTheme="minorEastAsia" w:eastAsiaTheme="minorEastAsia" w:hAnsiTheme="minorEastAsia"/>
          <w:sz w:val="24"/>
          <w:szCs w:val="24"/>
        </w:rPr>
      </w:pPr>
    </w:p>
    <w:p w:rsidR="001651CC" w:rsidRPr="00C8517B" w:rsidRDefault="001651CC" w:rsidP="001651CC">
      <w:pPr>
        <w:snapToGrid w:val="0"/>
        <w:spacing w:line="360" w:lineRule="auto"/>
        <w:rPr>
          <w:rFonts w:asciiTheme="minorEastAsia" w:eastAsiaTheme="minorEastAsia" w:hAnsiTheme="minorEastAsia"/>
          <w:sz w:val="24"/>
          <w:szCs w:val="24"/>
          <w:lang w:eastAsia="zh-CN"/>
        </w:rPr>
      </w:pPr>
    </w:p>
    <w:p w:rsidR="001651CC" w:rsidRDefault="001651CC" w:rsidP="001651CC">
      <w:pPr>
        <w:pStyle w:val="10"/>
        <w:rPr>
          <w:rFonts w:asciiTheme="minorEastAsia" w:eastAsiaTheme="minorEastAsia" w:hAnsiTheme="minorEastAsia"/>
          <w:sz w:val="24"/>
          <w:szCs w:val="24"/>
        </w:rPr>
      </w:pPr>
    </w:p>
    <w:p w:rsidR="001651CC" w:rsidRPr="00C8517B" w:rsidRDefault="001651CC" w:rsidP="001651CC">
      <w:pPr>
        <w:pStyle w:val="10"/>
        <w:rPr>
          <w:rFonts w:asciiTheme="minorEastAsia" w:eastAsiaTheme="minorEastAsia" w:hAnsiTheme="minorEastAsia"/>
          <w:sz w:val="24"/>
          <w:szCs w:val="24"/>
        </w:rPr>
      </w:pPr>
    </w:p>
    <w:p w:rsidR="001651CC" w:rsidRPr="00C8517B" w:rsidRDefault="001651CC" w:rsidP="001651CC">
      <w:pPr>
        <w:snapToGrid w:val="0"/>
        <w:spacing w:line="360" w:lineRule="auto"/>
        <w:rPr>
          <w:rFonts w:asciiTheme="minorEastAsia" w:eastAsiaTheme="minorEastAsia" w:hAnsiTheme="minorEastAsia"/>
          <w:sz w:val="24"/>
          <w:szCs w:val="24"/>
        </w:rPr>
      </w:pPr>
    </w:p>
    <w:p w:rsidR="001651CC" w:rsidRDefault="001651CC" w:rsidP="001651CC">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lastRenderedPageBreak/>
        <w:t>参选人营业执照（加盖单位公章的复印件）</w:t>
      </w:r>
    </w:p>
    <w:p w:rsidR="001651CC" w:rsidRPr="00FA21A6" w:rsidRDefault="001651CC" w:rsidP="001651CC">
      <w:pPr>
        <w:pStyle w:val="10"/>
      </w:pPr>
    </w:p>
    <w:p w:rsidR="001651CC" w:rsidRPr="00C8517B" w:rsidRDefault="001651CC" w:rsidP="001651CC">
      <w:pPr>
        <w:snapToGrid w:val="0"/>
        <w:spacing w:line="360" w:lineRule="auto"/>
        <w:rPr>
          <w:rFonts w:asciiTheme="minorEastAsia" w:eastAsiaTheme="minorEastAsia" w:hAnsiTheme="minorEastAsia"/>
          <w:sz w:val="24"/>
          <w:szCs w:val="24"/>
          <w:lang w:eastAsia="zh-CN"/>
        </w:rPr>
      </w:pPr>
    </w:p>
    <w:p w:rsidR="001651CC" w:rsidRPr="00C8517B" w:rsidRDefault="001651CC" w:rsidP="001651CC">
      <w:pPr>
        <w:snapToGrid w:val="0"/>
        <w:spacing w:line="360" w:lineRule="auto"/>
        <w:rPr>
          <w:rFonts w:asciiTheme="minorEastAsia" w:eastAsiaTheme="minorEastAsia" w:hAnsiTheme="minorEastAsia"/>
          <w:sz w:val="24"/>
          <w:szCs w:val="24"/>
          <w:lang w:eastAsia="zh-CN"/>
        </w:rPr>
      </w:pPr>
    </w:p>
    <w:p w:rsidR="001651CC" w:rsidRDefault="001651CC" w:rsidP="001651CC">
      <w:pPr>
        <w:widowControl/>
        <w:ind w:firstLineChars="350" w:firstLine="840"/>
        <w:rPr>
          <w:sz w:val="24"/>
          <w:szCs w:val="28"/>
          <w:lang w:eastAsia="zh-CN"/>
        </w:rPr>
      </w:pPr>
      <w:r w:rsidRPr="003D2A89">
        <w:rPr>
          <w:rFonts w:hint="eastAsia"/>
          <w:sz w:val="24"/>
          <w:szCs w:val="28"/>
          <w:lang w:eastAsia="zh-CN"/>
        </w:rPr>
        <w:t>业绩的证明</w:t>
      </w:r>
    </w:p>
    <w:p w:rsidR="001651CC" w:rsidRDefault="001651CC" w:rsidP="001651CC">
      <w:pPr>
        <w:pStyle w:val="10"/>
      </w:pPr>
    </w:p>
    <w:p w:rsidR="001651CC" w:rsidRDefault="001651CC" w:rsidP="001651CC">
      <w:pPr>
        <w:pStyle w:val="10"/>
      </w:pPr>
    </w:p>
    <w:p w:rsidR="001651CC" w:rsidRDefault="001651CC" w:rsidP="001651CC">
      <w:pPr>
        <w:pStyle w:val="10"/>
      </w:pPr>
    </w:p>
    <w:p w:rsidR="002F35D3" w:rsidRDefault="002F35D3" w:rsidP="002F35D3">
      <w:pPr>
        <w:spacing w:line="520" w:lineRule="exact"/>
        <w:rPr>
          <w:sz w:val="21"/>
          <w:szCs w:val="21"/>
          <w:lang w:eastAsia="zh-CN"/>
        </w:rPr>
      </w:pPr>
    </w:p>
    <w:p w:rsidR="002F35D3" w:rsidRDefault="002F35D3" w:rsidP="002F35D3">
      <w:pPr>
        <w:spacing w:line="520" w:lineRule="exact"/>
        <w:rPr>
          <w:sz w:val="21"/>
          <w:szCs w:val="21"/>
          <w:lang w:eastAsia="zh-CN"/>
        </w:rPr>
      </w:pPr>
      <w:r>
        <w:rPr>
          <w:rFonts w:hint="eastAsia"/>
          <w:color w:val="000000"/>
          <w:szCs w:val="32"/>
          <w:lang w:eastAsia="zh-CN"/>
        </w:rPr>
        <w:t>参选保证金汇款底单</w:t>
      </w:r>
    </w:p>
    <w:p w:rsidR="001651CC" w:rsidRPr="002F35D3"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pPr>
    </w:p>
    <w:p w:rsidR="001651CC" w:rsidRDefault="001651CC" w:rsidP="001651CC">
      <w:pPr>
        <w:pStyle w:val="10"/>
        <w:rPr>
          <w:rFonts w:ascii="Times New Roman" w:hAnsi="Times New Roman"/>
          <w:b/>
          <w:sz w:val="36"/>
          <w:szCs w:val="36"/>
        </w:rPr>
      </w:pPr>
    </w:p>
    <w:p w:rsidR="001651CC" w:rsidRPr="00C8517B" w:rsidRDefault="001651CC" w:rsidP="001651CC">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1651CC" w:rsidRPr="00C8517B" w:rsidRDefault="001651CC" w:rsidP="001651CC">
      <w:pPr>
        <w:snapToGrid w:val="0"/>
        <w:spacing w:line="360" w:lineRule="auto"/>
        <w:rPr>
          <w:rFonts w:asciiTheme="minorEastAsia" w:eastAsiaTheme="minorEastAsia" w:hAnsiTheme="minorEastAsia"/>
          <w:sz w:val="24"/>
          <w:szCs w:val="24"/>
          <w:lang w:eastAsia="zh-CN"/>
        </w:rPr>
      </w:pP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1651CC" w:rsidRPr="00C8517B" w:rsidRDefault="001651CC" w:rsidP="001651CC">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Pr="001651CC">
        <w:rPr>
          <w:rFonts w:asciiTheme="minorEastAsia" w:eastAsiaTheme="minorEastAsia" w:hAnsiTheme="minorEastAsia" w:hint="eastAsia"/>
          <w:sz w:val="24"/>
          <w:szCs w:val="24"/>
          <w:u w:val="single"/>
          <w:lang w:eastAsia="zh-CN"/>
        </w:rPr>
        <w:t>“</w:t>
      </w:r>
      <w:r w:rsidRPr="001651CC">
        <w:rPr>
          <w:rFonts w:asciiTheme="minorEastAsia" w:eastAsiaTheme="minorEastAsia" w:hAnsiTheme="minorEastAsia"/>
          <w:sz w:val="24"/>
          <w:szCs w:val="24"/>
          <w:u w:val="single"/>
          <w:lang w:eastAsia="zh-CN"/>
        </w:rPr>
        <w:t>PX厂区三座轻钢结构彩板房仓库拆除及钢材处置发包（项目编号：FHC-PTCG20210423002）”</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1651CC" w:rsidRPr="00C8517B" w:rsidRDefault="001651CC" w:rsidP="001651CC">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1651CC" w:rsidRPr="00C8517B" w:rsidRDefault="001651CC" w:rsidP="001651CC">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1651CC" w:rsidRPr="00C8517B" w:rsidRDefault="001651CC" w:rsidP="001651CC">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1651CC" w:rsidRPr="00C8517B" w:rsidRDefault="001651CC" w:rsidP="001651CC">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Pr="001651CC">
        <w:rPr>
          <w:rFonts w:asciiTheme="minorEastAsia" w:eastAsiaTheme="minorEastAsia" w:hAnsiTheme="minorEastAsia" w:hint="eastAsia"/>
          <w:sz w:val="24"/>
          <w:szCs w:val="24"/>
          <w:u w:val="single"/>
          <w:lang w:eastAsia="zh-CN"/>
        </w:rPr>
        <w:t>“</w:t>
      </w:r>
      <w:r w:rsidRPr="001651CC">
        <w:rPr>
          <w:rFonts w:asciiTheme="minorEastAsia" w:eastAsiaTheme="minorEastAsia" w:hAnsiTheme="minorEastAsia"/>
          <w:sz w:val="24"/>
          <w:szCs w:val="24"/>
          <w:u w:val="single"/>
          <w:lang w:eastAsia="zh-CN"/>
        </w:rPr>
        <w:t>PX厂区三座轻钢结构彩板房仓库拆除及钢材处置发包（项目编号：FHC-PTCG20210423002）”</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1651CC" w:rsidRPr="00C8517B" w:rsidRDefault="001651CC" w:rsidP="001651CC">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1651CC" w:rsidRPr="00C8517B" w:rsidRDefault="001651CC" w:rsidP="001651CC">
      <w:pPr>
        <w:snapToGrid w:val="0"/>
        <w:spacing w:line="360" w:lineRule="auto"/>
        <w:ind w:firstLineChars="100" w:firstLine="240"/>
        <w:rPr>
          <w:rFonts w:asciiTheme="minorEastAsia" w:eastAsiaTheme="minorEastAsia" w:hAnsiTheme="minorEastAsia" w:cs="Times New Roman"/>
          <w:sz w:val="24"/>
          <w:szCs w:val="24"/>
          <w:lang w:eastAsia="zh-CN"/>
        </w:rPr>
      </w:pP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1651CC" w:rsidRPr="00C8517B" w:rsidRDefault="001651CC" w:rsidP="001651CC">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1651CC" w:rsidRPr="00C8517B" w:rsidRDefault="001651CC" w:rsidP="001651CC">
      <w:pPr>
        <w:pStyle w:val="ab"/>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bookmarkEnd w:id="2"/>
    <w:p w:rsidR="009F571E" w:rsidRDefault="009F571E" w:rsidP="009F571E">
      <w:pPr>
        <w:pStyle w:val="10"/>
        <w:rPr>
          <w:rFonts w:ascii="Times New Roman" w:hAnsi="Times New Roman"/>
          <w:b/>
          <w:sz w:val="36"/>
          <w:szCs w:val="36"/>
        </w:rPr>
      </w:pPr>
      <w:r w:rsidRPr="003D2A89">
        <w:rPr>
          <w:rFonts w:ascii="Times New Roman" w:hAnsi="Times New Roman" w:hint="eastAsia"/>
          <w:b/>
          <w:sz w:val="36"/>
          <w:szCs w:val="36"/>
        </w:rPr>
        <w:t xml:space="preserve">  </w:t>
      </w:r>
    </w:p>
    <w:p w:rsidR="009F571E" w:rsidRDefault="009F571E" w:rsidP="009F571E">
      <w:pPr>
        <w:pStyle w:val="10"/>
        <w:rPr>
          <w:rFonts w:ascii="Times New Roman" w:hAnsi="Times New Roman"/>
          <w:b/>
          <w:sz w:val="36"/>
          <w:szCs w:val="36"/>
        </w:rPr>
      </w:pPr>
    </w:p>
    <w:p w:rsidR="009F571E" w:rsidRDefault="009F571E" w:rsidP="009F571E">
      <w:pPr>
        <w:pStyle w:val="10"/>
        <w:rPr>
          <w:rFonts w:ascii="Times New Roman" w:hAnsi="Times New Roman"/>
          <w:b/>
          <w:sz w:val="36"/>
          <w:szCs w:val="36"/>
        </w:rPr>
      </w:pPr>
    </w:p>
    <w:p w:rsidR="009F571E" w:rsidRDefault="009F571E" w:rsidP="009F571E">
      <w:pPr>
        <w:pStyle w:val="10"/>
        <w:rPr>
          <w:rFonts w:ascii="Times New Roman" w:hAnsi="Times New Roman"/>
          <w:b/>
          <w:sz w:val="36"/>
          <w:szCs w:val="36"/>
        </w:rPr>
      </w:pPr>
    </w:p>
    <w:p w:rsidR="009F571E" w:rsidRDefault="009F571E" w:rsidP="009F571E">
      <w:pPr>
        <w:pStyle w:val="10"/>
        <w:rPr>
          <w:rFonts w:ascii="Times New Roman" w:hAnsi="Times New Roman"/>
          <w:b/>
          <w:sz w:val="36"/>
          <w:szCs w:val="36"/>
        </w:rPr>
      </w:pPr>
    </w:p>
    <w:p w:rsidR="009F571E" w:rsidRDefault="009F571E" w:rsidP="009F571E">
      <w:pPr>
        <w:pStyle w:val="10"/>
        <w:rPr>
          <w:rFonts w:ascii="Times New Roman" w:hAnsi="Times New Roman"/>
          <w:b/>
          <w:sz w:val="36"/>
          <w:szCs w:val="36"/>
        </w:rPr>
      </w:pPr>
    </w:p>
    <w:p w:rsidR="009F571E" w:rsidRPr="00C8517B" w:rsidRDefault="009F571E" w:rsidP="009F571E">
      <w:pPr>
        <w:pStyle w:val="10"/>
        <w:rPr>
          <w:rFonts w:asciiTheme="minorEastAsia" w:eastAsiaTheme="minorEastAsia" w:hAnsiTheme="minorEastAsia"/>
          <w:b/>
          <w:sz w:val="36"/>
          <w:szCs w:val="36"/>
        </w:rPr>
      </w:pPr>
      <w:r w:rsidRPr="00C8517B">
        <w:rPr>
          <w:rFonts w:asciiTheme="minorEastAsia" w:eastAsiaTheme="minorEastAsia" w:hAnsiTheme="minorEastAsia" w:hint="eastAsia"/>
          <w:b/>
          <w:sz w:val="36"/>
          <w:szCs w:val="36"/>
        </w:rPr>
        <w:lastRenderedPageBreak/>
        <w:t>参选报价单</w:t>
      </w:r>
    </w:p>
    <w:p w:rsidR="009F571E" w:rsidRPr="005E51DC" w:rsidRDefault="009F571E" w:rsidP="009F571E">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9F571E" w:rsidRPr="005E51DC" w:rsidRDefault="009F571E" w:rsidP="009F571E">
      <w:pPr>
        <w:ind w:firstLineChars="200" w:firstLine="560"/>
        <w:rPr>
          <w:rFonts w:asciiTheme="minorEastAsia" w:eastAsiaTheme="minorEastAsia" w:hAnsiTheme="minorEastAsia"/>
          <w:sz w:val="28"/>
          <w:szCs w:val="28"/>
          <w:lang w:eastAsia="zh-CN"/>
        </w:rPr>
      </w:pPr>
    </w:p>
    <w:p w:rsidR="009F571E" w:rsidRPr="005E51DC" w:rsidRDefault="009F571E" w:rsidP="009F571E">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Pr="001651CC">
        <w:rPr>
          <w:rFonts w:asciiTheme="minorEastAsia" w:eastAsiaTheme="minorEastAsia" w:hAnsiTheme="minorEastAsia" w:hint="eastAsia"/>
          <w:sz w:val="24"/>
          <w:szCs w:val="24"/>
          <w:u w:val="single"/>
          <w:lang w:eastAsia="zh-CN"/>
        </w:rPr>
        <w:t>“</w:t>
      </w:r>
      <w:r w:rsidRPr="001651CC">
        <w:rPr>
          <w:rFonts w:asciiTheme="minorEastAsia" w:eastAsiaTheme="minorEastAsia" w:hAnsiTheme="minorEastAsia"/>
          <w:sz w:val="24"/>
          <w:szCs w:val="24"/>
          <w:u w:val="single"/>
          <w:lang w:eastAsia="zh-CN"/>
        </w:rPr>
        <w:t>PX厂区三座轻钢结构彩板房仓库拆除及钢材处置发包（项目编号：FHC-PTCG20210423002）”</w:t>
      </w:r>
      <w:r w:rsidRPr="005E51DC">
        <w:rPr>
          <w:rFonts w:asciiTheme="minorEastAsia" w:eastAsiaTheme="minorEastAsia" w:hAnsiTheme="minorEastAsia" w:hint="eastAsia"/>
          <w:sz w:val="28"/>
          <w:szCs w:val="28"/>
          <w:lang w:eastAsia="zh-CN"/>
        </w:rPr>
        <w:t xml:space="preserve">       </w:t>
      </w:r>
    </w:p>
    <w:p w:rsidR="009F571E" w:rsidRDefault="009F571E" w:rsidP="009F571E">
      <w:pPr>
        <w:pStyle w:val="10"/>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948"/>
        <w:gridCol w:w="1275"/>
        <w:gridCol w:w="1275"/>
        <w:gridCol w:w="1703"/>
        <w:gridCol w:w="2410"/>
      </w:tblGrid>
      <w:tr w:rsidR="000A5D7C" w:rsidRPr="00C8517B" w:rsidTr="00341BA1">
        <w:trPr>
          <w:trHeight w:val="540"/>
        </w:trPr>
        <w:tc>
          <w:tcPr>
            <w:tcW w:w="1995"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948"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暂估</w:t>
            </w:r>
            <w:r w:rsidRPr="00C8517B">
              <w:rPr>
                <w:rFonts w:asciiTheme="minorEastAsia" w:eastAsiaTheme="minorEastAsia" w:hAnsiTheme="minorEastAsia" w:hint="eastAsia"/>
                <w:b/>
                <w:sz w:val="24"/>
                <w:szCs w:val="24"/>
              </w:rPr>
              <w:t>数量</w:t>
            </w:r>
          </w:p>
        </w:tc>
        <w:tc>
          <w:tcPr>
            <w:tcW w:w="1275"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275"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03"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c>
          <w:tcPr>
            <w:tcW w:w="2410" w:type="dxa"/>
            <w:vAlign w:val="center"/>
          </w:tcPr>
          <w:p w:rsidR="000A5D7C" w:rsidRPr="00C8517B" w:rsidRDefault="000A5D7C" w:rsidP="008E2C0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备注</w:t>
            </w:r>
          </w:p>
        </w:tc>
      </w:tr>
      <w:tr w:rsidR="000A5D7C" w:rsidRPr="00B5064B" w:rsidTr="00341BA1">
        <w:trPr>
          <w:trHeight w:val="525"/>
        </w:trPr>
        <w:tc>
          <w:tcPr>
            <w:tcW w:w="1995" w:type="dxa"/>
            <w:vAlign w:val="center"/>
          </w:tcPr>
          <w:p w:rsidR="000A5D7C" w:rsidRDefault="000A5D7C" w:rsidP="008E2C01">
            <w:pPr>
              <w:rPr>
                <w:rFonts w:ascii="Arial" w:hAnsi="Arial" w:cs="Arial"/>
                <w:color w:val="000000"/>
                <w:sz w:val="18"/>
                <w:szCs w:val="18"/>
                <w:lang w:eastAsia="zh-CN"/>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r>
              <w:rPr>
                <w:rFonts w:ascii="Arial" w:hAnsi="Arial" w:cs="Arial" w:hint="eastAsia"/>
                <w:color w:val="000000"/>
                <w:sz w:val="18"/>
                <w:szCs w:val="18"/>
                <w:lang w:eastAsia="zh-CN"/>
              </w:rPr>
              <w:t>拆除服务费用</w:t>
            </w:r>
          </w:p>
        </w:tc>
        <w:tc>
          <w:tcPr>
            <w:tcW w:w="948" w:type="dxa"/>
            <w:vAlign w:val="center"/>
          </w:tcPr>
          <w:p w:rsidR="000A5D7C" w:rsidRDefault="000A5D7C" w:rsidP="008E2C01">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1</w:t>
            </w:r>
          </w:p>
        </w:tc>
        <w:tc>
          <w:tcPr>
            <w:tcW w:w="1275" w:type="dxa"/>
            <w:vAlign w:val="center"/>
          </w:tcPr>
          <w:p w:rsidR="000A5D7C" w:rsidRDefault="000A5D7C" w:rsidP="008E2C01">
            <w:pPr>
              <w:rPr>
                <w:rFonts w:ascii="Arial" w:hAnsi="Arial" w:cs="Arial"/>
                <w:color w:val="000000"/>
                <w:sz w:val="18"/>
                <w:szCs w:val="18"/>
                <w:lang w:eastAsia="zh-CN"/>
              </w:rPr>
            </w:pPr>
            <w:r>
              <w:rPr>
                <w:rFonts w:ascii="Arial" w:hAnsi="Arial" w:cs="Arial" w:hint="eastAsia"/>
                <w:color w:val="000000"/>
                <w:sz w:val="18"/>
                <w:szCs w:val="18"/>
                <w:lang w:eastAsia="zh-CN"/>
              </w:rPr>
              <w:t>项目</w:t>
            </w:r>
          </w:p>
        </w:tc>
        <w:tc>
          <w:tcPr>
            <w:tcW w:w="1275" w:type="dxa"/>
            <w:vAlign w:val="center"/>
          </w:tcPr>
          <w:p w:rsidR="000A5D7C" w:rsidRDefault="000A5D7C" w:rsidP="008E2C01">
            <w:pPr>
              <w:jc w:val="center"/>
              <w:rPr>
                <w:rFonts w:ascii="Arial" w:hAnsi="Arial" w:cs="Arial"/>
                <w:sz w:val="18"/>
                <w:szCs w:val="18"/>
                <w:lang w:eastAsia="zh-CN"/>
              </w:rPr>
            </w:pPr>
          </w:p>
        </w:tc>
        <w:tc>
          <w:tcPr>
            <w:tcW w:w="1703" w:type="dxa"/>
            <w:vAlign w:val="center"/>
          </w:tcPr>
          <w:p w:rsidR="000A5D7C" w:rsidRPr="00B5064B" w:rsidRDefault="000A5D7C" w:rsidP="008E2C01">
            <w:pPr>
              <w:spacing w:before="240" w:line="120" w:lineRule="auto"/>
              <w:jc w:val="center"/>
              <w:rPr>
                <w:rFonts w:asciiTheme="minorEastAsia" w:eastAsiaTheme="minorEastAsia" w:hAnsiTheme="minorEastAsia"/>
                <w:sz w:val="24"/>
                <w:szCs w:val="24"/>
                <w:lang w:eastAsia="zh-CN"/>
              </w:rPr>
            </w:pPr>
          </w:p>
        </w:tc>
        <w:tc>
          <w:tcPr>
            <w:tcW w:w="2410" w:type="dxa"/>
            <w:vAlign w:val="center"/>
          </w:tcPr>
          <w:p w:rsidR="000A5D7C" w:rsidRPr="00B5064B" w:rsidRDefault="0038113B" w:rsidP="008E2C01">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A  </w:t>
            </w:r>
            <w:r w:rsidR="00341BA1">
              <w:rPr>
                <w:rFonts w:asciiTheme="minorEastAsia" w:eastAsiaTheme="minorEastAsia" w:hAnsiTheme="minorEastAsia" w:hint="eastAsia"/>
                <w:sz w:val="24"/>
                <w:szCs w:val="24"/>
                <w:lang w:eastAsia="zh-CN"/>
              </w:rPr>
              <w:t>付款方：比选人</w:t>
            </w:r>
          </w:p>
        </w:tc>
      </w:tr>
      <w:tr w:rsidR="000A5D7C" w:rsidRPr="00B5064B" w:rsidTr="00341BA1">
        <w:trPr>
          <w:trHeight w:val="525"/>
        </w:trPr>
        <w:tc>
          <w:tcPr>
            <w:tcW w:w="1995" w:type="dxa"/>
            <w:vAlign w:val="center"/>
          </w:tcPr>
          <w:p w:rsidR="000A5D7C" w:rsidRDefault="000A5D7C" w:rsidP="008E2C01">
            <w:pPr>
              <w:rPr>
                <w:rFonts w:ascii="Arial" w:hAnsi="Arial" w:cs="Arial"/>
                <w:color w:val="000000"/>
                <w:sz w:val="18"/>
                <w:szCs w:val="18"/>
                <w:lang w:eastAsia="zh-CN"/>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permEnd w:id="14"/>
            <w:permEnd w:id="15"/>
            <w:permEnd w:id="16"/>
            <w:permEnd w:id="17"/>
            <w:permEnd w:id="18"/>
            <w:permEnd w:id="19"/>
            <w:permEnd w:id="20"/>
            <w:r>
              <w:rPr>
                <w:rFonts w:ascii="Arial" w:hAnsi="Arial" w:cs="Arial" w:hint="eastAsia"/>
                <w:color w:val="000000"/>
                <w:sz w:val="18"/>
                <w:szCs w:val="18"/>
                <w:lang w:eastAsia="zh-CN"/>
              </w:rPr>
              <w:t>废钢</w:t>
            </w:r>
          </w:p>
        </w:tc>
        <w:tc>
          <w:tcPr>
            <w:tcW w:w="948" w:type="dxa"/>
            <w:vAlign w:val="center"/>
          </w:tcPr>
          <w:p w:rsidR="000A5D7C" w:rsidRDefault="000A5D7C" w:rsidP="008E2C01">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92</w:t>
            </w:r>
          </w:p>
        </w:tc>
        <w:tc>
          <w:tcPr>
            <w:tcW w:w="1275" w:type="dxa"/>
            <w:vAlign w:val="center"/>
          </w:tcPr>
          <w:p w:rsidR="000A5D7C" w:rsidRDefault="000A5D7C" w:rsidP="008E2C01">
            <w:pPr>
              <w:rPr>
                <w:rFonts w:ascii="Arial" w:hAnsi="Arial" w:cs="Arial"/>
                <w:color w:val="000000"/>
                <w:sz w:val="18"/>
                <w:szCs w:val="18"/>
                <w:lang w:eastAsia="zh-CN"/>
              </w:rPr>
            </w:pPr>
            <w:r>
              <w:rPr>
                <w:rFonts w:ascii="Arial" w:hAnsi="Arial" w:cs="Arial" w:hint="eastAsia"/>
                <w:color w:val="000000"/>
                <w:sz w:val="18"/>
                <w:szCs w:val="18"/>
                <w:lang w:eastAsia="zh-CN"/>
              </w:rPr>
              <w:t>吨</w:t>
            </w:r>
          </w:p>
        </w:tc>
        <w:tc>
          <w:tcPr>
            <w:tcW w:w="1275" w:type="dxa"/>
            <w:vAlign w:val="center"/>
          </w:tcPr>
          <w:p w:rsidR="000A5D7C" w:rsidRDefault="000A5D7C" w:rsidP="008E2C01">
            <w:pPr>
              <w:jc w:val="center"/>
              <w:rPr>
                <w:rFonts w:ascii="Arial" w:hAnsi="Arial" w:cs="Arial"/>
                <w:sz w:val="18"/>
                <w:szCs w:val="18"/>
              </w:rPr>
            </w:pPr>
          </w:p>
        </w:tc>
        <w:tc>
          <w:tcPr>
            <w:tcW w:w="1703" w:type="dxa"/>
            <w:vAlign w:val="center"/>
          </w:tcPr>
          <w:p w:rsidR="000A5D7C" w:rsidRPr="00B5064B" w:rsidRDefault="000A5D7C" w:rsidP="008E2C01">
            <w:pPr>
              <w:spacing w:before="240" w:line="120" w:lineRule="auto"/>
              <w:jc w:val="center"/>
              <w:rPr>
                <w:rFonts w:asciiTheme="minorEastAsia" w:eastAsiaTheme="minorEastAsia" w:hAnsiTheme="minorEastAsia"/>
                <w:sz w:val="24"/>
                <w:szCs w:val="24"/>
                <w:lang w:eastAsia="zh-CN"/>
              </w:rPr>
            </w:pPr>
          </w:p>
        </w:tc>
        <w:tc>
          <w:tcPr>
            <w:tcW w:w="2410" w:type="dxa"/>
            <w:vAlign w:val="center"/>
          </w:tcPr>
          <w:p w:rsidR="000A5D7C" w:rsidRPr="00B5064B" w:rsidRDefault="0038113B" w:rsidP="008E2C01">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B  </w:t>
            </w:r>
            <w:r w:rsidR="00341BA1">
              <w:rPr>
                <w:rFonts w:asciiTheme="minorEastAsia" w:eastAsiaTheme="minorEastAsia" w:hAnsiTheme="minorEastAsia" w:hint="eastAsia"/>
                <w:sz w:val="24"/>
                <w:szCs w:val="24"/>
                <w:lang w:eastAsia="zh-CN"/>
              </w:rPr>
              <w:t>付款方：承揽商</w:t>
            </w:r>
          </w:p>
        </w:tc>
      </w:tr>
      <w:permEnd w:id="21"/>
      <w:permEnd w:id="22"/>
      <w:permEnd w:id="23"/>
      <w:permEnd w:id="24"/>
      <w:permEnd w:id="25"/>
      <w:permEnd w:id="26"/>
      <w:permEnd w:id="27"/>
      <w:tr w:rsidR="00341BA1" w:rsidRPr="00C8517B" w:rsidTr="00341BA1">
        <w:trPr>
          <w:trHeight w:val="1020"/>
        </w:trPr>
        <w:tc>
          <w:tcPr>
            <w:tcW w:w="1995" w:type="dxa"/>
            <w:vAlign w:val="center"/>
          </w:tcPr>
          <w:p w:rsidR="00341BA1" w:rsidRPr="00C8517B" w:rsidRDefault="00341BA1" w:rsidP="008E2C01">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5201" w:type="dxa"/>
            <w:gridSpan w:val="4"/>
            <w:vAlign w:val="center"/>
          </w:tcPr>
          <w:p w:rsidR="00341BA1" w:rsidRPr="00C8517B" w:rsidRDefault="00341BA1" w:rsidP="008E2C01">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c>
          <w:tcPr>
            <w:tcW w:w="2410" w:type="dxa"/>
            <w:vAlign w:val="center"/>
          </w:tcPr>
          <w:p w:rsidR="00341BA1" w:rsidRPr="00C8517B" w:rsidRDefault="0038113B" w:rsidP="00341BA1">
            <w:pPr>
              <w:spacing w:before="240" w:line="12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合计为：B-A</w:t>
            </w:r>
            <w:r w:rsidR="00341BA1">
              <w:rPr>
                <w:rFonts w:asciiTheme="minorEastAsia" w:eastAsiaTheme="minorEastAsia" w:hAnsiTheme="minorEastAsia" w:hint="eastAsia"/>
                <w:sz w:val="24"/>
                <w:szCs w:val="24"/>
                <w:lang w:eastAsia="zh-CN"/>
              </w:rPr>
              <w:t xml:space="preserve">   </w:t>
            </w:r>
          </w:p>
        </w:tc>
      </w:tr>
    </w:tbl>
    <w:p w:rsidR="009F571E" w:rsidRDefault="009F571E" w:rsidP="009F571E">
      <w:pPr>
        <w:pStyle w:val="10"/>
        <w:ind w:firstLine="675"/>
        <w:rPr>
          <w:b/>
          <w:sz w:val="32"/>
          <w:szCs w:val="32"/>
        </w:rPr>
      </w:pPr>
      <w:r w:rsidRPr="003D2A89">
        <w:rPr>
          <w:b/>
          <w:sz w:val="32"/>
          <w:szCs w:val="32"/>
        </w:rPr>
        <w:tab/>
      </w:r>
    </w:p>
    <w:p w:rsidR="009F571E" w:rsidRPr="000A5D7C" w:rsidRDefault="009F571E" w:rsidP="009F571E">
      <w:pPr>
        <w:pStyle w:val="10"/>
        <w:rPr>
          <w:rFonts w:asciiTheme="minorEastAsia" w:eastAsiaTheme="minorEastAsia" w:hAnsiTheme="minorEastAsia"/>
          <w:sz w:val="28"/>
          <w:szCs w:val="28"/>
        </w:rPr>
      </w:pPr>
      <w:r w:rsidRPr="000A5D7C">
        <w:rPr>
          <w:rFonts w:asciiTheme="minorEastAsia" w:eastAsiaTheme="minorEastAsia" w:hAnsiTheme="minorEastAsia" w:hint="eastAsia"/>
          <w:sz w:val="28"/>
          <w:szCs w:val="28"/>
        </w:rPr>
        <w:t>备注：</w:t>
      </w:r>
    </w:p>
    <w:p w:rsidR="009F571E" w:rsidRPr="000A5D7C" w:rsidRDefault="009F571E" w:rsidP="000A5D7C">
      <w:pPr>
        <w:pStyle w:val="10"/>
        <w:ind w:firstLineChars="250" w:firstLine="700"/>
        <w:rPr>
          <w:rFonts w:asciiTheme="minorEastAsia" w:eastAsiaTheme="minorEastAsia" w:hAnsiTheme="minorEastAsia"/>
          <w:sz w:val="28"/>
          <w:szCs w:val="28"/>
          <w:u w:val="single"/>
        </w:rPr>
      </w:pPr>
      <w:r w:rsidRPr="000A5D7C">
        <w:rPr>
          <w:rFonts w:asciiTheme="minorEastAsia" w:eastAsiaTheme="minorEastAsia" w:hAnsiTheme="minorEastAsia" w:hint="eastAsia"/>
          <w:sz w:val="28"/>
          <w:szCs w:val="28"/>
        </w:rPr>
        <w:t>1、所包含发票类型及税率：</w:t>
      </w:r>
      <w:r w:rsidRPr="000A5D7C">
        <w:rPr>
          <w:rFonts w:asciiTheme="minorEastAsia" w:eastAsiaTheme="minorEastAsia" w:hAnsiTheme="minorEastAsia" w:hint="eastAsia"/>
          <w:sz w:val="28"/>
          <w:szCs w:val="28"/>
          <w:u w:val="single"/>
        </w:rPr>
        <w:t xml:space="preserve"> 废钢销售比选人提供增值税专用发票13 %；拆散施工服务费用由承揽方提供增值税转用发票     %</w:t>
      </w:r>
      <w:r w:rsidR="000A5D7C" w:rsidRPr="000A5D7C">
        <w:rPr>
          <w:rFonts w:asciiTheme="minorEastAsia" w:eastAsiaTheme="minorEastAsia" w:hAnsiTheme="minorEastAsia" w:hint="eastAsia"/>
          <w:sz w:val="28"/>
          <w:szCs w:val="28"/>
          <w:u w:val="single"/>
        </w:rPr>
        <w:t>。</w:t>
      </w:r>
      <w:r w:rsidRPr="000A5D7C">
        <w:rPr>
          <w:rFonts w:asciiTheme="minorEastAsia" w:eastAsiaTheme="minorEastAsia" w:hAnsiTheme="minorEastAsia" w:hint="eastAsia"/>
          <w:sz w:val="28"/>
          <w:szCs w:val="28"/>
          <w:u w:val="single"/>
        </w:rPr>
        <w:t xml:space="preserve">                   </w:t>
      </w:r>
      <w:r w:rsidR="000A5D7C">
        <w:rPr>
          <w:rFonts w:asciiTheme="minorEastAsia" w:eastAsiaTheme="minorEastAsia" w:hAnsiTheme="minorEastAsia" w:hint="eastAsia"/>
          <w:sz w:val="28"/>
          <w:szCs w:val="28"/>
          <w:u w:val="single"/>
        </w:rPr>
        <w:t xml:space="preserve">  </w:t>
      </w:r>
      <w:r w:rsidRPr="000A5D7C">
        <w:rPr>
          <w:rFonts w:asciiTheme="minorEastAsia" w:eastAsiaTheme="minorEastAsia" w:hAnsiTheme="minorEastAsia" w:hint="eastAsia"/>
          <w:sz w:val="28"/>
          <w:szCs w:val="28"/>
          <w:u w:val="single"/>
        </w:rPr>
        <w:t xml:space="preserve">          </w:t>
      </w:r>
    </w:p>
    <w:p w:rsidR="009F571E" w:rsidRPr="000A5D7C" w:rsidRDefault="009F571E" w:rsidP="00341BA1">
      <w:pPr>
        <w:spacing w:line="560" w:lineRule="exact"/>
        <w:ind w:firstLineChars="250" w:firstLine="700"/>
        <w:rPr>
          <w:rFonts w:asciiTheme="minorEastAsia" w:eastAsiaTheme="minorEastAsia" w:hAnsiTheme="minorEastAsia"/>
          <w:sz w:val="28"/>
          <w:szCs w:val="28"/>
          <w:lang w:eastAsia="zh-CN"/>
        </w:rPr>
      </w:pPr>
      <w:r w:rsidRPr="000A5D7C">
        <w:rPr>
          <w:rFonts w:asciiTheme="minorEastAsia" w:eastAsiaTheme="minorEastAsia" w:hAnsiTheme="minorEastAsia" w:hint="eastAsia"/>
          <w:sz w:val="28"/>
          <w:szCs w:val="28"/>
          <w:lang w:eastAsia="zh-CN"/>
        </w:rPr>
        <w:t>2、付款方式：</w:t>
      </w:r>
      <w:r w:rsidR="000A5D7C" w:rsidRPr="000A5D7C">
        <w:rPr>
          <w:rFonts w:asciiTheme="minorEastAsia" w:eastAsiaTheme="minorEastAsia" w:hAnsiTheme="minorEastAsia" w:cs="Arial" w:hint="eastAsia"/>
          <w:sz w:val="28"/>
          <w:szCs w:val="28"/>
          <w:u w:val="single"/>
          <w:lang w:eastAsia="zh-CN"/>
        </w:rPr>
        <w:t>根据废钢处置实际回收费用减去施工费用</w:t>
      </w:r>
      <w:r w:rsidR="000A5D7C">
        <w:rPr>
          <w:rFonts w:asciiTheme="minorEastAsia" w:eastAsiaTheme="minorEastAsia" w:hAnsiTheme="minorEastAsia" w:cs="Arial" w:hint="eastAsia"/>
          <w:sz w:val="28"/>
          <w:szCs w:val="28"/>
          <w:u w:val="single"/>
          <w:lang w:eastAsia="zh-CN"/>
        </w:rPr>
        <w:t>金额</w:t>
      </w:r>
      <w:r w:rsidR="000A5D7C" w:rsidRPr="000A5D7C">
        <w:rPr>
          <w:rFonts w:asciiTheme="minorEastAsia" w:eastAsiaTheme="minorEastAsia" w:hAnsiTheme="minorEastAsia" w:cs="Arial" w:hint="eastAsia"/>
          <w:sz w:val="28"/>
          <w:szCs w:val="28"/>
          <w:u w:val="single"/>
          <w:lang w:eastAsia="zh-CN"/>
        </w:rPr>
        <w:t>大于零，相减得到的值由</w:t>
      </w:r>
      <w:r w:rsidR="000A5D7C">
        <w:rPr>
          <w:rFonts w:asciiTheme="minorEastAsia" w:eastAsiaTheme="minorEastAsia" w:hAnsiTheme="minorEastAsia" w:cs="Arial" w:hint="eastAsia"/>
          <w:sz w:val="28"/>
          <w:szCs w:val="28"/>
          <w:u w:val="single"/>
          <w:lang w:eastAsia="zh-CN"/>
        </w:rPr>
        <w:t>承揽方</w:t>
      </w:r>
      <w:r w:rsidR="000A5D7C" w:rsidRPr="000A5D7C">
        <w:rPr>
          <w:rFonts w:asciiTheme="minorEastAsia" w:eastAsiaTheme="minorEastAsia" w:hAnsiTheme="minorEastAsia" w:cs="Arial" w:hint="eastAsia"/>
          <w:sz w:val="28"/>
          <w:szCs w:val="28"/>
          <w:u w:val="single"/>
          <w:lang w:eastAsia="zh-CN"/>
        </w:rPr>
        <w:t>付款给</w:t>
      </w:r>
      <w:r w:rsidR="000A5D7C">
        <w:rPr>
          <w:rFonts w:asciiTheme="minorEastAsia" w:eastAsiaTheme="minorEastAsia" w:hAnsiTheme="minorEastAsia" w:cs="Arial" w:hint="eastAsia"/>
          <w:sz w:val="28"/>
          <w:szCs w:val="28"/>
          <w:u w:val="single"/>
          <w:lang w:eastAsia="zh-CN"/>
        </w:rPr>
        <w:t>比选人</w:t>
      </w:r>
      <w:r w:rsidR="000A5D7C" w:rsidRPr="000A5D7C">
        <w:rPr>
          <w:rFonts w:asciiTheme="minorEastAsia" w:eastAsiaTheme="minorEastAsia" w:hAnsiTheme="minorEastAsia" w:cs="Arial" w:hint="eastAsia"/>
          <w:sz w:val="28"/>
          <w:szCs w:val="28"/>
          <w:u w:val="single"/>
          <w:lang w:eastAsia="zh-CN"/>
        </w:rPr>
        <w:t>。废钢处置实际回收费减去施工拆除</w:t>
      </w:r>
      <w:r w:rsidR="000A5D7C">
        <w:rPr>
          <w:rFonts w:asciiTheme="minorEastAsia" w:eastAsiaTheme="minorEastAsia" w:hAnsiTheme="minorEastAsia" w:cs="Arial" w:hint="eastAsia"/>
          <w:sz w:val="28"/>
          <w:szCs w:val="28"/>
          <w:u w:val="single"/>
          <w:lang w:eastAsia="zh-CN"/>
        </w:rPr>
        <w:t>金额</w:t>
      </w:r>
      <w:r w:rsidR="000A5D7C" w:rsidRPr="000A5D7C">
        <w:rPr>
          <w:rFonts w:asciiTheme="minorEastAsia" w:eastAsiaTheme="minorEastAsia" w:hAnsiTheme="minorEastAsia" w:cs="Arial" w:hint="eastAsia"/>
          <w:sz w:val="28"/>
          <w:szCs w:val="28"/>
          <w:u w:val="single"/>
          <w:lang w:eastAsia="zh-CN"/>
        </w:rPr>
        <w:t>小于零，相减得到的绝对值由</w:t>
      </w:r>
      <w:r w:rsidR="000A5D7C">
        <w:rPr>
          <w:rFonts w:asciiTheme="minorEastAsia" w:eastAsiaTheme="minorEastAsia" w:hAnsiTheme="minorEastAsia" w:cs="Arial" w:hint="eastAsia"/>
          <w:sz w:val="28"/>
          <w:szCs w:val="28"/>
          <w:u w:val="single"/>
          <w:lang w:eastAsia="zh-CN"/>
        </w:rPr>
        <w:t>比选人</w:t>
      </w:r>
      <w:r w:rsidR="000A5D7C" w:rsidRPr="000A5D7C">
        <w:rPr>
          <w:rFonts w:asciiTheme="minorEastAsia" w:eastAsiaTheme="minorEastAsia" w:hAnsiTheme="minorEastAsia" w:cs="Arial" w:hint="eastAsia"/>
          <w:sz w:val="28"/>
          <w:szCs w:val="28"/>
          <w:u w:val="single"/>
          <w:lang w:eastAsia="zh-CN"/>
        </w:rPr>
        <w:t>支付给</w:t>
      </w:r>
      <w:r w:rsidR="000A5D7C">
        <w:rPr>
          <w:rFonts w:asciiTheme="minorEastAsia" w:eastAsiaTheme="minorEastAsia" w:hAnsiTheme="minorEastAsia" w:cs="Arial" w:hint="eastAsia"/>
          <w:sz w:val="28"/>
          <w:szCs w:val="28"/>
          <w:u w:val="single"/>
          <w:lang w:eastAsia="zh-CN"/>
        </w:rPr>
        <w:t>承揽方</w:t>
      </w:r>
      <w:r w:rsidR="000A5D7C" w:rsidRPr="000A5D7C">
        <w:rPr>
          <w:rFonts w:asciiTheme="minorEastAsia" w:eastAsiaTheme="minorEastAsia" w:hAnsiTheme="minorEastAsia" w:cs="Arial" w:hint="eastAsia"/>
          <w:sz w:val="28"/>
          <w:szCs w:val="28"/>
          <w:u w:val="single"/>
          <w:lang w:eastAsia="zh-CN"/>
        </w:rPr>
        <w:t xml:space="preserve">。                           </w:t>
      </w:r>
    </w:p>
    <w:p w:rsidR="009F571E" w:rsidRPr="000A5D7C" w:rsidRDefault="009F571E" w:rsidP="009F571E">
      <w:pPr>
        <w:ind w:firstLineChars="250" w:firstLine="700"/>
        <w:rPr>
          <w:rFonts w:asciiTheme="minorEastAsia" w:eastAsiaTheme="minorEastAsia" w:hAnsiTheme="minorEastAsia"/>
          <w:sz w:val="28"/>
          <w:szCs w:val="28"/>
          <w:u w:val="single"/>
          <w:lang w:eastAsia="zh-CN"/>
        </w:rPr>
      </w:pPr>
      <w:r w:rsidRPr="000A5D7C">
        <w:rPr>
          <w:rFonts w:asciiTheme="minorEastAsia" w:eastAsiaTheme="minorEastAsia" w:hAnsiTheme="minorEastAsia" w:hint="eastAsia"/>
          <w:sz w:val="28"/>
          <w:szCs w:val="28"/>
          <w:lang w:eastAsia="zh-CN"/>
        </w:rPr>
        <w:t>3</w:t>
      </w:r>
      <w:r w:rsidR="000A5D7C" w:rsidRPr="000A5D7C">
        <w:rPr>
          <w:rFonts w:asciiTheme="minorEastAsia" w:eastAsiaTheme="minorEastAsia" w:hAnsiTheme="minorEastAsia" w:hint="eastAsia"/>
          <w:sz w:val="28"/>
          <w:szCs w:val="28"/>
          <w:lang w:eastAsia="zh-CN"/>
        </w:rPr>
        <w:t>、</w:t>
      </w:r>
      <w:r w:rsidRPr="000A5D7C">
        <w:rPr>
          <w:rFonts w:asciiTheme="minorEastAsia" w:eastAsiaTheme="minorEastAsia" w:hAnsiTheme="minorEastAsia" w:hint="eastAsia"/>
          <w:sz w:val="28"/>
          <w:szCs w:val="28"/>
          <w:lang w:eastAsia="zh-CN"/>
        </w:rPr>
        <w:t>期限：</w:t>
      </w:r>
      <w:r w:rsidR="000A5D7C" w:rsidRPr="000A5D7C">
        <w:rPr>
          <w:rFonts w:asciiTheme="minorEastAsia" w:eastAsiaTheme="minorEastAsia" w:hAnsiTheme="minorEastAsia" w:cs="Arial" w:hint="eastAsia"/>
          <w:sz w:val="28"/>
          <w:szCs w:val="28"/>
          <w:u w:val="single"/>
          <w:lang w:eastAsia="zh-CN"/>
        </w:rPr>
        <w:t>合同签订之日起25天内拆除并清理、转运完成</w:t>
      </w:r>
      <w:r w:rsidRPr="000A5D7C">
        <w:rPr>
          <w:rFonts w:asciiTheme="minorEastAsia" w:eastAsiaTheme="minorEastAsia" w:hAnsiTheme="minorEastAsia" w:hint="eastAsia"/>
          <w:sz w:val="28"/>
          <w:szCs w:val="28"/>
          <w:u w:val="single"/>
          <w:lang w:eastAsia="zh-CN"/>
        </w:rPr>
        <w:t>。</w:t>
      </w:r>
      <w:r w:rsidR="000A5D7C">
        <w:rPr>
          <w:rFonts w:asciiTheme="minorEastAsia" w:eastAsiaTheme="minorEastAsia" w:hAnsiTheme="minorEastAsia" w:hint="eastAsia"/>
          <w:sz w:val="28"/>
          <w:szCs w:val="28"/>
          <w:u w:val="single"/>
          <w:lang w:eastAsia="zh-CN"/>
        </w:rPr>
        <w:t xml:space="preserve">                </w:t>
      </w:r>
    </w:p>
    <w:p w:rsidR="009F571E" w:rsidRPr="005E51DC" w:rsidRDefault="009F571E" w:rsidP="009F571E">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9F571E" w:rsidRPr="005E51DC" w:rsidRDefault="009F571E" w:rsidP="009F571E">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9F571E" w:rsidRPr="005E51DC" w:rsidRDefault="009F571E" w:rsidP="009F571E">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9F571E" w:rsidRPr="005E51DC" w:rsidRDefault="009F571E" w:rsidP="009F571E">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1651CC" w:rsidRPr="003D2A89" w:rsidRDefault="001651CC" w:rsidP="001651CC">
      <w:pPr>
        <w:spacing w:line="500" w:lineRule="exact"/>
        <w:jc w:val="center"/>
        <w:rPr>
          <w:b/>
          <w:bCs/>
          <w:sz w:val="36"/>
          <w:szCs w:val="36"/>
          <w:lang w:eastAsia="zh-CN"/>
        </w:rPr>
      </w:pPr>
    </w:p>
    <w:sectPr w:rsidR="001651CC" w:rsidRPr="003D2A89"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A7" w:rsidRDefault="004040A7">
      <w:r>
        <w:separator/>
      </w:r>
    </w:p>
  </w:endnote>
  <w:endnote w:type="continuationSeparator" w:id="0">
    <w:p w:rsidR="004040A7" w:rsidRDefault="00404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414D07" w:rsidRDefault="00414D07">
            <w:pPr>
              <w:pStyle w:val="a8"/>
              <w:jc w:val="center"/>
            </w:pPr>
            <w:r>
              <w:rPr>
                <w:lang w:val="zh-CN" w:eastAsia="zh-CN"/>
              </w:rPr>
              <w:t xml:space="preserve"> </w:t>
            </w:r>
            <w:r w:rsidR="006F7D51">
              <w:rPr>
                <w:b/>
                <w:bCs/>
                <w:sz w:val="24"/>
                <w:szCs w:val="24"/>
              </w:rPr>
              <w:fldChar w:fldCharType="begin"/>
            </w:r>
            <w:r>
              <w:rPr>
                <w:b/>
                <w:bCs/>
              </w:rPr>
              <w:instrText>PAGE</w:instrText>
            </w:r>
            <w:r w:rsidR="006F7D51">
              <w:rPr>
                <w:b/>
                <w:bCs/>
                <w:sz w:val="24"/>
                <w:szCs w:val="24"/>
              </w:rPr>
              <w:fldChar w:fldCharType="separate"/>
            </w:r>
            <w:r w:rsidR="00D62AC3">
              <w:rPr>
                <w:b/>
                <w:bCs/>
                <w:noProof/>
              </w:rPr>
              <w:t>35</w:t>
            </w:r>
            <w:r w:rsidR="006F7D51">
              <w:rPr>
                <w:b/>
                <w:bCs/>
                <w:sz w:val="24"/>
                <w:szCs w:val="24"/>
              </w:rPr>
              <w:fldChar w:fldCharType="end"/>
            </w:r>
            <w:r>
              <w:rPr>
                <w:lang w:val="zh-CN" w:eastAsia="zh-CN"/>
              </w:rPr>
              <w:t xml:space="preserve"> / </w:t>
            </w:r>
            <w:r w:rsidR="006F7D51">
              <w:rPr>
                <w:b/>
                <w:bCs/>
                <w:sz w:val="24"/>
                <w:szCs w:val="24"/>
              </w:rPr>
              <w:fldChar w:fldCharType="begin"/>
            </w:r>
            <w:r>
              <w:rPr>
                <w:b/>
                <w:bCs/>
              </w:rPr>
              <w:instrText>NUMPAGES</w:instrText>
            </w:r>
            <w:r w:rsidR="006F7D51">
              <w:rPr>
                <w:b/>
                <w:bCs/>
                <w:sz w:val="24"/>
                <w:szCs w:val="24"/>
              </w:rPr>
              <w:fldChar w:fldCharType="separate"/>
            </w:r>
            <w:r w:rsidR="00D62AC3">
              <w:rPr>
                <w:b/>
                <w:bCs/>
                <w:noProof/>
              </w:rPr>
              <w:t>35</w:t>
            </w:r>
            <w:r w:rsidR="006F7D51">
              <w:rPr>
                <w:b/>
                <w:bCs/>
                <w:sz w:val="24"/>
                <w:szCs w:val="24"/>
              </w:rPr>
              <w:fldChar w:fldCharType="end"/>
            </w:r>
          </w:p>
        </w:sdtContent>
      </w:sdt>
    </w:sdtContent>
  </w:sdt>
  <w:p w:rsidR="00414D07" w:rsidRDefault="00414D07">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A7" w:rsidRDefault="004040A7">
      <w:r>
        <w:separator/>
      </w:r>
    </w:p>
  </w:footnote>
  <w:footnote w:type="continuationSeparator" w:id="0">
    <w:p w:rsidR="004040A7" w:rsidRDefault="0040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3C83B55"/>
    <w:multiLevelType w:val="hybridMultilevel"/>
    <w:tmpl w:val="8AF2098A"/>
    <w:lvl w:ilvl="0" w:tplc="2B48F3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F66531"/>
    <w:multiLevelType w:val="hybridMultilevel"/>
    <w:tmpl w:val="B8308F30"/>
    <w:lvl w:ilvl="0" w:tplc="EF202E1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11B7F13"/>
    <w:multiLevelType w:val="hybridMultilevel"/>
    <w:tmpl w:val="4E94E16C"/>
    <w:lvl w:ilvl="0" w:tplc="B502A22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97AE8C9"/>
    <w:multiLevelType w:val="singleLevel"/>
    <w:tmpl w:val="197AE8C9"/>
    <w:lvl w:ilvl="0">
      <w:start w:val="1"/>
      <w:numFmt w:val="decimal"/>
      <w:suff w:val="nothing"/>
      <w:lvlText w:val="%1、"/>
      <w:lvlJc w:val="left"/>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3B932FF"/>
    <w:multiLevelType w:val="hybridMultilevel"/>
    <w:tmpl w:val="322080F4"/>
    <w:lvl w:ilvl="0" w:tplc="06204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E2C3F0D"/>
    <w:multiLevelType w:val="hybridMultilevel"/>
    <w:tmpl w:val="30C096A2"/>
    <w:lvl w:ilvl="0" w:tplc="2EE221E2">
      <w:start w:val="1"/>
      <w:numFmt w:val="decimal"/>
      <w:lvlText w:val="%1、"/>
      <w:lvlJc w:val="left"/>
      <w:pPr>
        <w:ind w:left="1192" w:hanging="360"/>
      </w:pPr>
      <w:rPr>
        <w:rFonts w:hint="default"/>
        <w:b/>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0A163ED"/>
    <w:multiLevelType w:val="hybridMultilevel"/>
    <w:tmpl w:val="16147582"/>
    <w:lvl w:ilvl="0" w:tplc="A8741892">
      <w:start w:val="6"/>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55F6598D"/>
    <w:multiLevelType w:val="singleLevel"/>
    <w:tmpl w:val="55F6598D"/>
    <w:lvl w:ilvl="0">
      <w:start w:val="3"/>
      <w:numFmt w:val="decimal"/>
      <w:suff w:val="nothing"/>
      <w:lvlText w:val="%1、"/>
      <w:lvlJc w:val="left"/>
    </w:lvl>
  </w:abstractNum>
  <w:abstractNum w:abstractNumId="2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0">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2">
    <w:nsid w:val="6CCADAE3"/>
    <w:multiLevelType w:val="singleLevel"/>
    <w:tmpl w:val="6CCADAE3"/>
    <w:lvl w:ilvl="0">
      <w:start w:val="1"/>
      <w:numFmt w:val="lowerLetter"/>
      <w:suff w:val="nothing"/>
      <w:lvlText w:val="%1、"/>
      <w:lvlJc w:val="left"/>
      <w:pPr>
        <w:textAlignment w:val="baseline"/>
      </w:pPr>
    </w:lvl>
  </w:abstractNum>
  <w:abstractNum w:abstractNumId="33">
    <w:nsid w:val="70BD5248"/>
    <w:multiLevelType w:val="singleLevel"/>
    <w:tmpl w:val="70BD5248"/>
    <w:lvl w:ilvl="0">
      <w:start w:val="1"/>
      <w:numFmt w:val="lowerLetter"/>
      <w:suff w:val="nothing"/>
      <w:lvlText w:val="%1、"/>
      <w:lvlJc w:val="left"/>
      <w:pPr>
        <w:textAlignment w:val="baseline"/>
      </w:pPr>
    </w:lvl>
  </w:abstractNum>
  <w:abstractNum w:abstractNumId="34">
    <w:nsid w:val="73281571"/>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6">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0"/>
  </w:num>
  <w:num w:numId="2">
    <w:abstractNumId w:val="28"/>
  </w:num>
  <w:num w:numId="3">
    <w:abstractNumId w:val="16"/>
  </w:num>
  <w:num w:numId="4">
    <w:abstractNumId w:val="17"/>
  </w:num>
  <w:num w:numId="5">
    <w:abstractNumId w:val="19"/>
  </w:num>
  <w:num w:numId="6">
    <w:abstractNumId w:val="29"/>
  </w:num>
  <w:num w:numId="7">
    <w:abstractNumId w:val="3"/>
  </w:num>
  <w:num w:numId="8">
    <w:abstractNumId w:val="8"/>
  </w:num>
  <w:num w:numId="9">
    <w:abstractNumId w:val="31"/>
  </w:num>
  <w:num w:numId="10">
    <w:abstractNumId w:val="35"/>
  </w:num>
  <w:num w:numId="11">
    <w:abstractNumId w:val="27"/>
  </w:num>
  <w:num w:numId="12">
    <w:abstractNumId w:val="1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0"/>
  </w:num>
  <w:num w:numId="22">
    <w:abstractNumId w:val="10"/>
  </w:num>
  <w:num w:numId="23">
    <w:abstractNumId w:val="26"/>
  </w:num>
  <w:num w:numId="24">
    <w:abstractNumId w:val="11"/>
  </w:num>
  <w:num w:numId="25">
    <w:abstractNumId w:val="36"/>
  </w:num>
  <w:num w:numId="26">
    <w:abstractNumId w:val="32"/>
  </w:num>
  <w:num w:numId="27">
    <w:abstractNumId w:val="3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
  </w:num>
  <w:num w:numId="35">
    <w:abstractNumId w:val="22"/>
  </w:num>
  <w:num w:numId="36">
    <w:abstractNumId w:val="5"/>
  </w:num>
  <w:num w:numId="37">
    <w:abstractNumId w:val="4"/>
  </w:num>
  <w:num w:numId="38">
    <w:abstractNumId w:val="6"/>
  </w:num>
  <w:num w:numId="39">
    <w:abstractNumId w:val="23"/>
  </w:num>
  <w:num w:numId="40">
    <w:abstractNumId w:val="25"/>
  </w:num>
  <w:num w:numId="41">
    <w:abstractNumId w:val="34"/>
  </w:num>
  <w:num w:numId="42">
    <w:abstractNumId w:val="2"/>
  </w:num>
  <w:num w:numId="43">
    <w:abstractNumId w:val="14"/>
  </w:num>
  <w:num w:numId="4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05881"/>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8C1"/>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5D7C"/>
    <w:rsid w:val="000A6182"/>
    <w:rsid w:val="000A6736"/>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04955"/>
    <w:rsid w:val="0011079D"/>
    <w:rsid w:val="00111D19"/>
    <w:rsid w:val="00112931"/>
    <w:rsid w:val="001150C5"/>
    <w:rsid w:val="00115764"/>
    <w:rsid w:val="001169B3"/>
    <w:rsid w:val="00117C85"/>
    <w:rsid w:val="00122E24"/>
    <w:rsid w:val="0012681B"/>
    <w:rsid w:val="00127D0C"/>
    <w:rsid w:val="00130886"/>
    <w:rsid w:val="00135685"/>
    <w:rsid w:val="00135AC5"/>
    <w:rsid w:val="00135AC9"/>
    <w:rsid w:val="00142384"/>
    <w:rsid w:val="00142830"/>
    <w:rsid w:val="00146977"/>
    <w:rsid w:val="001507FD"/>
    <w:rsid w:val="00150CB0"/>
    <w:rsid w:val="00153481"/>
    <w:rsid w:val="00154D53"/>
    <w:rsid w:val="00154EB4"/>
    <w:rsid w:val="00157AA0"/>
    <w:rsid w:val="00160718"/>
    <w:rsid w:val="0016342E"/>
    <w:rsid w:val="001651CC"/>
    <w:rsid w:val="001660AB"/>
    <w:rsid w:val="0016799E"/>
    <w:rsid w:val="001712D3"/>
    <w:rsid w:val="00177E03"/>
    <w:rsid w:val="0018116F"/>
    <w:rsid w:val="00182B0E"/>
    <w:rsid w:val="00183E34"/>
    <w:rsid w:val="0018475A"/>
    <w:rsid w:val="00184C37"/>
    <w:rsid w:val="00185C58"/>
    <w:rsid w:val="00186053"/>
    <w:rsid w:val="001861E4"/>
    <w:rsid w:val="00190E02"/>
    <w:rsid w:val="00191171"/>
    <w:rsid w:val="00192465"/>
    <w:rsid w:val="00193470"/>
    <w:rsid w:val="001937BF"/>
    <w:rsid w:val="00193817"/>
    <w:rsid w:val="00195D79"/>
    <w:rsid w:val="001A01EE"/>
    <w:rsid w:val="001A16EB"/>
    <w:rsid w:val="001A1FAE"/>
    <w:rsid w:val="001A43A9"/>
    <w:rsid w:val="001A687C"/>
    <w:rsid w:val="001A6EE7"/>
    <w:rsid w:val="001B07AA"/>
    <w:rsid w:val="001B5997"/>
    <w:rsid w:val="001B5CD4"/>
    <w:rsid w:val="001B6121"/>
    <w:rsid w:val="001B698B"/>
    <w:rsid w:val="001C0DB4"/>
    <w:rsid w:val="001C18DB"/>
    <w:rsid w:val="001C5843"/>
    <w:rsid w:val="001D13DE"/>
    <w:rsid w:val="001D296E"/>
    <w:rsid w:val="001D5232"/>
    <w:rsid w:val="001E3C0E"/>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5C1C"/>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35D3"/>
    <w:rsid w:val="002F68D6"/>
    <w:rsid w:val="002F755A"/>
    <w:rsid w:val="003053B9"/>
    <w:rsid w:val="003102D1"/>
    <w:rsid w:val="003116F3"/>
    <w:rsid w:val="003221F4"/>
    <w:rsid w:val="00322502"/>
    <w:rsid w:val="00322549"/>
    <w:rsid w:val="00331810"/>
    <w:rsid w:val="0033277A"/>
    <w:rsid w:val="00333069"/>
    <w:rsid w:val="003335CD"/>
    <w:rsid w:val="003344D9"/>
    <w:rsid w:val="00335435"/>
    <w:rsid w:val="00336442"/>
    <w:rsid w:val="00341BA1"/>
    <w:rsid w:val="00342B24"/>
    <w:rsid w:val="003456D2"/>
    <w:rsid w:val="00347C37"/>
    <w:rsid w:val="00347CA1"/>
    <w:rsid w:val="00350BD1"/>
    <w:rsid w:val="003603CD"/>
    <w:rsid w:val="00363568"/>
    <w:rsid w:val="003635DF"/>
    <w:rsid w:val="00363AF6"/>
    <w:rsid w:val="00364EB1"/>
    <w:rsid w:val="00365235"/>
    <w:rsid w:val="00365CCD"/>
    <w:rsid w:val="00373697"/>
    <w:rsid w:val="0037514F"/>
    <w:rsid w:val="00376FF9"/>
    <w:rsid w:val="003773F1"/>
    <w:rsid w:val="0038113B"/>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0A7"/>
    <w:rsid w:val="0040417A"/>
    <w:rsid w:val="00405092"/>
    <w:rsid w:val="00410C69"/>
    <w:rsid w:val="00413501"/>
    <w:rsid w:val="00414B8A"/>
    <w:rsid w:val="00414D07"/>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1F49"/>
    <w:rsid w:val="004835AF"/>
    <w:rsid w:val="0048662F"/>
    <w:rsid w:val="00490A62"/>
    <w:rsid w:val="0049126B"/>
    <w:rsid w:val="00492D04"/>
    <w:rsid w:val="004941B1"/>
    <w:rsid w:val="00494C07"/>
    <w:rsid w:val="004A3C95"/>
    <w:rsid w:val="004A46AD"/>
    <w:rsid w:val="004A498D"/>
    <w:rsid w:val="004A73DA"/>
    <w:rsid w:val="004C16AE"/>
    <w:rsid w:val="004C4B54"/>
    <w:rsid w:val="004C5532"/>
    <w:rsid w:val="004D4A81"/>
    <w:rsid w:val="004D6A19"/>
    <w:rsid w:val="004E6929"/>
    <w:rsid w:val="004E70F9"/>
    <w:rsid w:val="004F08F0"/>
    <w:rsid w:val="004F36EF"/>
    <w:rsid w:val="00500D74"/>
    <w:rsid w:val="00502027"/>
    <w:rsid w:val="0050281E"/>
    <w:rsid w:val="00505560"/>
    <w:rsid w:val="005059E1"/>
    <w:rsid w:val="00510004"/>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4A72"/>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0582"/>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7D51"/>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0E9B"/>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2831"/>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13C9"/>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4C4D"/>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571E"/>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43B4"/>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0A9B"/>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186B"/>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57428"/>
    <w:rsid w:val="00C6077B"/>
    <w:rsid w:val="00C6183F"/>
    <w:rsid w:val="00C628C9"/>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5B4"/>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AC3"/>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7C1"/>
    <w:rsid w:val="00DD2A40"/>
    <w:rsid w:val="00DD3B90"/>
    <w:rsid w:val="00DD56C2"/>
    <w:rsid w:val="00DD5B72"/>
    <w:rsid w:val="00DD5EFD"/>
    <w:rsid w:val="00DE0360"/>
    <w:rsid w:val="00DE2806"/>
    <w:rsid w:val="00DE63EC"/>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68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5724"/>
    <w:rsid w:val="00EE01AF"/>
    <w:rsid w:val="00EF0670"/>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5EDE"/>
    <w:rsid w:val="00F67332"/>
    <w:rsid w:val="00F678E5"/>
    <w:rsid w:val="00F7222A"/>
    <w:rsid w:val="00F73211"/>
    <w:rsid w:val="00F73B46"/>
    <w:rsid w:val="00F7572A"/>
    <w:rsid w:val="00F77283"/>
    <w:rsid w:val="00F772C3"/>
    <w:rsid w:val="00F80338"/>
    <w:rsid w:val="00F81A93"/>
    <w:rsid w:val="00F84F93"/>
    <w:rsid w:val="00F8501D"/>
    <w:rsid w:val="00F85808"/>
    <w:rsid w:val="00F909DE"/>
    <w:rsid w:val="00FA12B9"/>
    <w:rsid w:val="00FB0C70"/>
    <w:rsid w:val="00FB2363"/>
    <w:rsid w:val="00FB3C6B"/>
    <w:rsid w:val="00FB7A38"/>
    <w:rsid w:val="00FC3B75"/>
    <w:rsid w:val="00FC6A22"/>
    <w:rsid w:val="00FD0D54"/>
    <w:rsid w:val="00FD1B14"/>
    <w:rsid w:val="00FD1DC9"/>
    <w:rsid w:val="00FD29D5"/>
    <w:rsid w:val="00FD5206"/>
    <w:rsid w:val="00FE1AA2"/>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uiPriority w:val="1"/>
    <w:rsid w:val="00D84B38"/>
    <w:rPr>
      <w:rFonts w:ascii="宋体" w:hAnsi="宋体" w:cs="宋体"/>
      <w:b/>
      <w:bCs/>
      <w:sz w:val="28"/>
      <w:szCs w:val="28"/>
      <w:lang w:eastAsia="en-US"/>
    </w:rPr>
  </w:style>
  <w:style w:type="character" w:customStyle="1" w:styleId="2Char">
    <w:name w:val="标题 2 Char"/>
    <w:basedOn w:val="a3"/>
    <w:link w:val="21"/>
    <w:uiPriority w:val="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aliases w:val="编号,List Paragraph,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aliases w:val="编号 Char,List Paragraph Char,列出段落4 Char,Bullet List Char,FooterText Char,numbered Char,List Paragraph1 Char,Paragraphe de liste1 Char,lp1 Char,符号列表 Char,List Char,stc标题4 Char,列出段落2 Char,列出段落12 Char,正文段落1 Char,列出段落21 Char,1.2.3标题 Char,列出段落3 Char"/>
    <w:link w:val="aa"/>
    <w:uiPriority w:val="34"/>
    <w:qFormat/>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hyperlink" Target="mailto:adgu@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2CEBD-F18B-4D45-8041-ACFC111A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35</Pages>
  <Words>2904</Words>
  <Characters>16556</Characters>
  <Application>Microsoft Office Word</Application>
  <DocSecurity>0</DocSecurity>
  <Lines>137</Lines>
  <Paragraphs>38</Paragraphs>
  <ScaleCrop>false</ScaleCrop>
  <Company>福化环保</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24</cp:revision>
  <dcterms:created xsi:type="dcterms:W3CDTF">2021-04-30T03:19:00Z</dcterms:created>
  <dcterms:modified xsi:type="dcterms:W3CDTF">2021-05-08T03:21:00Z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