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C5" w:rsidRDefault="00600AC5" w:rsidP="00600AC5">
      <w:pPr>
        <w:pStyle w:val="a7"/>
        <w:tabs>
          <w:tab w:val="left" w:pos="142"/>
        </w:tabs>
        <w:rPr>
          <w:rFonts w:ascii="Times New Roman"/>
          <w:sz w:val="20"/>
          <w:lang w:eastAsia="zh-CN"/>
        </w:rPr>
      </w:pPr>
    </w:p>
    <w:p w:rsidR="00600AC5" w:rsidRDefault="00600AC5" w:rsidP="00600AC5">
      <w:pPr>
        <w:pStyle w:val="a7"/>
        <w:rPr>
          <w:rFonts w:ascii="Times New Roman"/>
          <w:sz w:val="20"/>
        </w:rPr>
      </w:pPr>
    </w:p>
    <w:p w:rsidR="00600AC5" w:rsidRDefault="00600AC5" w:rsidP="00600AC5">
      <w:pPr>
        <w:pStyle w:val="a7"/>
        <w:spacing w:before="5"/>
        <w:rPr>
          <w:rFonts w:ascii="Times New Roman"/>
          <w:sz w:val="20"/>
          <w:lang w:eastAsia="zh-CN"/>
        </w:rPr>
      </w:pPr>
    </w:p>
    <w:p w:rsidR="00600AC5" w:rsidRDefault="00600AC5" w:rsidP="00600AC5">
      <w:pPr>
        <w:pStyle w:val="a7"/>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00AC5" w:rsidRPr="00C72C14" w:rsidRDefault="00C72C14" w:rsidP="00600AC5">
      <w:pPr>
        <w:pStyle w:val="a7"/>
        <w:jc w:val="center"/>
        <w:rPr>
          <w:rFonts w:ascii="微软雅黑" w:eastAsia="微软雅黑"/>
          <w:b/>
          <w:sz w:val="44"/>
          <w:szCs w:val="44"/>
          <w:u w:val="single"/>
          <w:lang w:eastAsia="zh-CN"/>
        </w:rPr>
      </w:pPr>
      <w:r w:rsidRPr="00C72C14">
        <w:rPr>
          <w:rFonts w:ascii="微软雅黑" w:eastAsia="微软雅黑" w:hint="eastAsia"/>
          <w:b/>
          <w:sz w:val="44"/>
          <w:szCs w:val="44"/>
          <w:u w:val="single"/>
          <w:lang w:eastAsia="zh-CN"/>
        </w:rPr>
        <w:t>实</w:t>
      </w:r>
      <w:r w:rsidR="002E71F2" w:rsidRPr="00C72C14">
        <w:rPr>
          <w:rFonts w:ascii="微软雅黑" w:eastAsia="微软雅黑" w:hint="eastAsia"/>
          <w:b/>
          <w:sz w:val="44"/>
          <w:szCs w:val="44"/>
          <w:u w:val="single"/>
          <w:lang w:eastAsia="zh-CN"/>
        </w:rPr>
        <w:t>验室分析仪器</w:t>
      </w:r>
      <w:r w:rsidR="00BA272E">
        <w:rPr>
          <w:rFonts w:ascii="微软雅黑" w:eastAsia="微软雅黑" w:hint="eastAsia"/>
          <w:b/>
          <w:sz w:val="44"/>
          <w:szCs w:val="44"/>
          <w:u w:val="single"/>
          <w:lang w:eastAsia="zh-CN"/>
        </w:rPr>
        <w:t>、</w:t>
      </w:r>
      <w:r w:rsidRPr="00C72C14">
        <w:rPr>
          <w:rFonts w:ascii="微软雅黑" w:eastAsia="微软雅黑" w:hint="eastAsia"/>
          <w:b/>
          <w:sz w:val="44"/>
          <w:szCs w:val="44"/>
          <w:u w:val="single"/>
          <w:lang w:eastAsia="zh-CN"/>
        </w:rPr>
        <w:t>器皿检定及</w:t>
      </w:r>
      <w:r w:rsidR="002E71F2" w:rsidRPr="00C72C14">
        <w:rPr>
          <w:rFonts w:ascii="微软雅黑" w:eastAsia="微软雅黑" w:hint="eastAsia"/>
          <w:b/>
          <w:sz w:val="44"/>
          <w:szCs w:val="44"/>
          <w:u w:val="single"/>
          <w:lang w:eastAsia="zh-CN"/>
        </w:rPr>
        <w:t>校准</w:t>
      </w:r>
      <w:r w:rsidRPr="00C72C14">
        <w:rPr>
          <w:rFonts w:ascii="微软雅黑" w:eastAsia="微软雅黑" w:hint="eastAsia"/>
          <w:b/>
          <w:sz w:val="44"/>
          <w:szCs w:val="44"/>
          <w:u w:val="single"/>
          <w:lang w:eastAsia="zh-CN"/>
        </w:rPr>
        <w:t>服务项目</w:t>
      </w:r>
      <w:r w:rsidR="00FB5FE7" w:rsidRPr="00C72C14">
        <w:rPr>
          <w:rFonts w:ascii="微软雅黑" w:eastAsia="微软雅黑" w:hint="eastAsia"/>
          <w:b/>
          <w:sz w:val="44"/>
          <w:szCs w:val="44"/>
          <w:u w:val="single"/>
          <w:lang w:eastAsia="zh-CN"/>
        </w:rPr>
        <w:t>（年约框架）</w:t>
      </w:r>
    </w:p>
    <w:p w:rsidR="00033EE7" w:rsidRPr="00BD2067" w:rsidRDefault="00033EE7" w:rsidP="00600AC5">
      <w:pPr>
        <w:pStyle w:val="a7"/>
        <w:jc w:val="center"/>
        <w:rPr>
          <w:rFonts w:ascii="微软雅黑" w:eastAsia="微软雅黑"/>
          <w:b/>
          <w:sz w:val="48"/>
          <w:szCs w:val="48"/>
          <w:u w:val="single"/>
          <w:lang w:eastAsia="zh-CN"/>
        </w:rPr>
      </w:pPr>
    </w:p>
    <w:p w:rsidR="00600AC5" w:rsidRDefault="00600AC5" w:rsidP="00600AC5">
      <w:pPr>
        <w:pStyle w:val="a7"/>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7"/>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793AF0">
        <w:rPr>
          <w:rFonts w:hint="eastAsia"/>
          <w:sz w:val="28"/>
          <w:szCs w:val="28"/>
        </w:rPr>
        <w:t>：</w:t>
      </w:r>
      <w:r w:rsidRPr="00793AF0">
        <w:rPr>
          <w:rFonts w:asciiTheme="minorEastAsia" w:eastAsiaTheme="minorEastAsia" w:hAnsiTheme="minorEastAsia" w:cs="宋体"/>
          <w:sz w:val="24"/>
          <w:szCs w:val="24"/>
          <w:u w:val="single"/>
        </w:rPr>
        <w:t>FHC-</w:t>
      </w:r>
      <w:r w:rsidR="002F2079" w:rsidRPr="00793AF0">
        <w:rPr>
          <w:rFonts w:asciiTheme="minorEastAsia" w:eastAsiaTheme="minorEastAsia" w:hAnsiTheme="minorEastAsia" w:cs="宋体" w:hint="eastAsia"/>
          <w:sz w:val="24"/>
          <w:szCs w:val="24"/>
          <w:u w:val="single"/>
        </w:rPr>
        <w:t>PTCG</w:t>
      </w:r>
      <w:r w:rsidR="00DB5404" w:rsidRPr="00793AF0">
        <w:rPr>
          <w:rFonts w:asciiTheme="minorEastAsia" w:eastAsiaTheme="minorEastAsia" w:hAnsiTheme="minorEastAsia" w:cs="宋体" w:hint="eastAsia"/>
          <w:sz w:val="24"/>
          <w:szCs w:val="24"/>
          <w:u w:val="single"/>
        </w:rPr>
        <w:t>2021</w:t>
      </w:r>
      <w:r w:rsidR="002E71F2">
        <w:rPr>
          <w:rFonts w:asciiTheme="minorEastAsia" w:eastAsiaTheme="minorEastAsia" w:hAnsiTheme="minorEastAsia" w:cs="宋体" w:hint="eastAsia"/>
          <w:sz w:val="24"/>
          <w:szCs w:val="24"/>
          <w:u w:val="single"/>
        </w:rPr>
        <w:t>0507001</w:t>
      </w:r>
      <w:r w:rsidRPr="00793AF0">
        <w:rPr>
          <w:rFonts w:hint="eastAsia"/>
          <w:sz w:val="28"/>
          <w:szCs w:val="28"/>
        </w:rPr>
        <w:t>）</w:t>
      </w:r>
    </w:p>
    <w:p w:rsidR="00600AC5" w:rsidRPr="00793AF0" w:rsidRDefault="00600AC5" w:rsidP="00600AC5">
      <w:pPr>
        <w:pStyle w:val="a7"/>
        <w:rPr>
          <w:rFonts w:ascii="微软雅黑"/>
          <w:b/>
          <w:sz w:val="94"/>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Default="00600AC5" w:rsidP="00600AC5">
      <w:pPr>
        <w:pStyle w:val="a7"/>
        <w:rPr>
          <w:rFonts w:ascii="微软雅黑"/>
          <w:b/>
          <w:sz w:val="32"/>
          <w:szCs w:val="32"/>
          <w:lang w:eastAsia="zh-CN"/>
        </w:rPr>
      </w:pPr>
    </w:p>
    <w:p w:rsidR="00600AC5" w:rsidRPr="007232BA" w:rsidRDefault="00600AC5" w:rsidP="00600AC5">
      <w:pPr>
        <w:pStyle w:val="a7"/>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2E71F2">
        <w:rPr>
          <w:rFonts w:ascii="微软雅黑" w:eastAsia="微软雅黑" w:hint="eastAsia"/>
          <w:b/>
          <w:w w:val="95"/>
          <w:sz w:val="32"/>
          <w:lang w:eastAsia="zh-CN"/>
        </w:rPr>
        <w:t>五</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7"/>
        <w:rPr>
          <w:rFonts w:ascii="黑体"/>
          <w:sz w:val="20"/>
          <w:lang w:eastAsia="zh-CN"/>
        </w:rPr>
      </w:pPr>
    </w:p>
    <w:p w:rsidR="00600AC5" w:rsidRDefault="00600AC5" w:rsidP="00600AC5">
      <w:pPr>
        <w:pStyle w:val="a7"/>
        <w:rPr>
          <w:rFonts w:ascii="黑体"/>
          <w:sz w:val="20"/>
          <w:lang w:eastAsia="zh-CN"/>
        </w:rPr>
      </w:pPr>
    </w:p>
    <w:p w:rsidR="00600AC5" w:rsidRDefault="00600AC5" w:rsidP="00600AC5">
      <w:pPr>
        <w:pStyle w:val="a7"/>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7"/>
          <w:pgSz w:w="11910" w:h="16840"/>
          <w:pgMar w:top="1480" w:right="1340" w:bottom="740" w:left="1680" w:header="0" w:footer="551" w:gutter="0"/>
          <w:pgNumType w:start="1"/>
          <w:cols w:space="720"/>
        </w:sectPr>
      </w:pPr>
      <w:r>
        <w:rPr>
          <w:rFonts w:hint="eastAsia"/>
        </w:rPr>
        <w:t xml:space="preserve">  </w:t>
      </w:r>
    </w:p>
    <w:p w:rsidR="00600AC5" w:rsidRPr="009D4DF3" w:rsidRDefault="00600AC5" w:rsidP="001F02C8">
      <w:pPr>
        <w:pStyle w:val="af"/>
        <w:numPr>
          <w:ilvl w:val="0"/>
          <w:numId w:val="6"/>
        </w:numPr>
        <w:tabs>
          <w:tab w:val="left" w:pos="1272"/>
        </w:tabs>
        <w:spacing w:line="360" w:lineRule="auto"/>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4B1FEA" w:rsidRDefault="00600AC5" w:rsidP="001F02C8">
      <w:pPr>
        <w:pStyle w:val="a7"/>
        <w:spacing w:line="360" w:lineRule="auto"/>
        <w:rPr>
          <w:rFonts w:asciiTheme="minorEastAsia" w:eastAsiaTheme="minorEastAsia" w:hAnsiTheme="minorEastAsia"/>
          <w:u w:val="single"/>
          <w:lang w:eastAsia="zh-CN"/>
        </w:rPr>
      </w:pPr>
      <w:r w:rsidRPr="004B1FEA">
        <w:rPr>
          <w:rFonts w:asciiTheme="minorEastAsia" w:eastAsiaTheme="minorEastAsia" w:hAnsiTheme="minorEastAsia" w:hint="eastAsia"/>
          <w:lang w:eastAsia="zh-CN"/>
        </w:rPr>
        <w:t>福建福海创石油化工有限公司</w:t>
      </w:r>
      <w:r w:rsidRPr="004B1FEA">
        <w:rPr>
          <w:rFonts w:asciiTheme="minorEastAsia" w:eastAsiaTheme="minorEastAsia" w:hAnsiTheme="minorEastAsia"/>
          <w:lang w:eastAsia="zh-CN"/>
        </w:rPr>
        <w:t>拟对本公司</w:t>
      </w:r>
      <w:r w:rsidRPr="004B1FEA">
        <w:rPr>
          <w:rFonts w:asciiTheme="minorEastAsia" w:eastAsiaTheme="minorEastAsia" w:hAnsiTheme="minorEastAsia" w:hint="eastAsia"/>
          <w:lang w:eastAsia="zh-CN"/>
        </w:rPr>
        <w:t>“</w:t>
      </w:r>
      <w:r w:rsidR="00BA272E" w:rsidRPr="004B1FEA">
        <w:rPr>
          <w:rFonts w:asciiTheme="minorEastAsia" w:eastAsiaTheme="minorEastAsia" w:hAnsiTheme="minorEastAsia" w:hint="eastAsia"/>
          <w:u w:val="single"/>
          <w:lang w:eastAsia="zh-CN"/>
        </w:rPr>
        <w:t>实验室分析仪器、器皿检定及校准服务项目</w:t>
      </w:r>
      <w:r w:rsidR="002E71F2" w:rsidRPr="004B1FEA">
        <w:rPr>
          <w:rFonts w:asciiTheme="minorEastAsia" w:eastAsiaTheme="minorEastAsia" w:hAnsiTheme="minorEastAsia" w:hint="eastAsia"/>
          <w:u w:val="single"/>
          <w:lang w:eastAsia="zh-CN"/>
        </w:rPr>
        <w:t>（年约框架）</w:t>
      </w:r>
      <w:r w:rsidRPr="004B1FEA">
        <w:rPr>
          <w:rFonts w:asciiTheme="minorEastAsia" w:eastAsiaTheme="minorEastAsia" w:hAnsiTheme="minorEastAsia" w:hint="eastAsia"/>
          <w:lang w:eastAsia="zh-CN"/>
        </w:rPr>
        <w:t>项目编号：</w:t>
      </w:r>
      <w:r w:rsidR="002E71F2" w:rsidRPr="004B1FEA">
        <w:rPr>
          <w:rFonts w:asciiTheme="minorEastAsia" w:eastAsiaTheme="minorEastAsia" w:hAnsiTheme="minorEastAsia"/>
          <w:u w:val="single"/>
          <w:lang w:eastAsia="zh-CN"/>
        </w:rPr>
        <w:t>FHC-</w:t>
      </w:r>
      <w:r w:rsidR="002E71F2" w:rsidRPr="004B1FEA">
        <w:rPr>
          <w:rFonts w:asciiTheme="minorEastAsia" w:eastAsiaTheme="minorEastAsia" w:hAnsiTheme="minorEastAsia" w:hint="eastAsia"/>
          <w:u w:val="single"/>
          <w:lang w:eastAsia="zh-CN"/>
        </w:rPr>
        <w:t>PTCG20210507001</w:t>
      </w:r>
      <w:r w:rsidRPr="004B1FEA">
        <w:rPr>
          <w:rFonts w:asciiTheme="minorEastAsia" w:eastAsiaTheme="minorEastAsia" w:hAnsiTheme="minorEastAsia" w:hint="eastAsia"/>
          <w:lang w:eastAsia="zh-CN"/>
        </w:rPr>
        <w:t>）”</w:t>
      </w:r>
      <w:r w:rsidRPr="004B1FEA">
        <w:rPr>
          <w:rFonts w:asciiTheme="minorEastAsia" w:eastAsiaTheme="minorEastAsia" w:hAnsiTheme="minorEastAsia" w:hint="eastAsia"/>
          <w:bCs/>
          <w:lang w:eastAsia="zh-CN"/>
        </w:rPr>
        <w:t>进行国内公开比选，</w:t>
      </w:r>
      <w:r w:rsidRPr="004B1FEA">
        <w:rPr>
          <w:rFonts w:asciiTheme="minorEastAsia" w:eastAsiaTheme="minorEastAsia" w:hAnsiTheme="minorEastAsia" w:hint="eastAsia"/>
          <w:bCs/>
          <w:spacing w:val="-2"/>
          <w:lang w:eastAsia="zh-CN"/>
        </w:rPr>
        <w:t>欢迎国内符合条件的供应商积极参选。</w:t>
      </w:r>
    </w:p>
    <w:p w:rsidR="00600AC5" w:rsidRPr="004B1FEA" w:rsidRDefault="00600AC5" w:rsidP="001F02C8">
      <w:pPr>
        <w:pStyle w:val="10"/>
        <w:numPr>
          <w:ilvl w:val="0"/>
          <w:numId w:val="30"/>
        </w:numPr>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项目概况</w:t>
      </w:r>
    </w:p>
    <w:p w:rsidR="00FB5FE7" w:rsidRPr="004B1FEA" w:rsidRDefault="00600AC5" w:rsidP="001F02C8">
      <w:pPr>
        <w:pStyle w:val="10"/>
        <w:numPr>
          <w:ilvl w:val="0"/>
          <w:numId w:val="36"/>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sz w:val="24"/>
          <w:szCs w:val="24"/>
        </w:rPr>
        <w:t>项目名称：</w:t>
      </w:r>
      <w:r w:rsidR="00BA272E" w:rsidRPr="004B1FEA">
        <w:rPr>
          <w:rFonts w:asciiTheme="minorEastAsia" w:eastAsiaTheme="minorEastAsia" w:hAnsiTheme="minorEastAsia" w:hint="eastAsia"/>
          <w:sz w:val="24"/>
          <w:szCs w:val="24"/>
        </w:rPr>
        <w:t>实验室分析仪器、器皿检定及校准服务项目</w:t>
      </w:r>
      <w:r w:rsidR="00152857" w:rsidRPr="004B1FEA">
        <w:rPr>
          <w:rFonts w:asciiTheme="minorEastAsia" w:eastAsiaTheme="minorEastAsia" w:hAnsiTheme="minorEastAsia" w:hint="eastAsia"/>
          <w:sz w:val="24"/>
          <w:szCs w:val="24"/>
        </w:rPr>
        <w:t>（年约框架）</w:t>
      </w:r>
    </w:p>
    <w:p w:rsidR="000E77D1" w:rsidRPr="004B1FEA" w:rsidRDefault="000E77D1" w:rsidP="001F02C8">
      <w:pPr>
        <w:pStyle w:val="10"/>
        <w:numPr>
          <w:ilvl w:val="0"/>
          <w:numId w:val="36"/>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sz w:val="24"/>
          <w:szCs w:val="24"/>
        </w:rPr>
        <w:t>比选控制价：</w:t>
      </w:r>
      <w:r w:rsidR="00BA272E" w:rsidRPr="004B1FEA">
        <w:rPr>
          <w:rFonts w:asciiTheme="minorEastAsia" w:eastAsiaTheme="minorEastAsia" w:hAnsiTheme="minorEastAsia" w:hint="eastAsia"/>
          <w:sz w:val="24"/>
          <w:szCs w:val="24"/>
        </w:rPr>
        <w:t>290,000.00</w:t>
      </w:r>
      <w:r w:rsidR="00780262">
        <w:rPr>
          <w:rFonts w:asciiTheme="minorEastAsia" w:eastAsiaTheme="minorEastAsia" w:hAnsiTheme="minorEastAsia" w:hint="eastAsia"/>
          <w:bCs/>
          <w:noProof/>
          <w:sz w:val="24"/>
          <w:szCs w:val="24"/>
        </w:rPr>
        <w:t>元</w:t>
      </w:r>
    </w:p>
    <w:p w:rsidR="00BA272E" w:rsidRPr="004B1FEA" w:rsidRDefault="00BA272E" w:rsidP="001F02C8">
      <w:pPr>
        <w:pStyle w:val="10"/>
        <w:numPr>
          <w:ilvl w:val="0"/>
          <w:numId w:val="36"/>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bCs/>
          <w:noProof/>
          <w:sz w:val="24"/>
          <w:szCs w:val="24"/>
        </w:rPr>
        <w:t>合同期限</w:t>
      </w:r>
      <w:r w:rsidR="00263742">
        <w:rPr>
          <w:rFonts w:asciiTheme="minorEastAsia" w:eastAsiaTheme="minorEastAsia" w:hAnsiTheme="minorEastAsia" w:hint="eastAsia"/>
          <w:bCs/>
          <w:noProof/>
          <w:sz w:val="24"/>
          <w:szCs w:val="24"/>
        </w:rPr>
        <w:t>:</w:t>
      </w:r>
      <w:r w:rsidRPr="004B1FEA">
        <w:rPr>
          <w:rFonts w:asciiTheme="minorEastAsia" w:eastAsiaTheme="minorEastAsia" w:hAnsiTheme="minorEastAsia" w:hint="eastAsia"/>
          <w:bCs/>
          <w:noProof/>
          <w:sz w:val="24"/>
          <w:szCs w:val="24"/>
        </w:rPr>
        <w:t>（二年）</w:t>
      </w:r>
    </w:p>
    <w:p w:rsidR="00600AC5" w:rsidRPr="004B1FEA" w:rsidRDefault="00600AC5" w:rsidP="001F02C8">
      <w:pPr>
        <w:pStyle w:val="10"/>
        <w:numPr>
          <w:ilvl w:val="0"/>
          <w:numId w:val="30"/>
        </w:numPr>
        <w:spacing w:line="360" w:lineRule="auto"/>
        <w:rPr>
          <w:rFonts w:asciiTheme="minorEastAsia" w:eastAsiaTheme="minorEastAsia" w:hAnsiTheme="minorEastAsia"/>
          <w:bCs/>
          <w:noProof/>
          <w:sz w:val="24"/>
          <w:szCs w:val="24"/>
        </w:rPr>
      </w:pPr>
      <w:r w:rsidRPr="004B1FEA">
        <w:rPr>
          <w:rFonts w:asciiTheme="minorEastAsia" w:eastAsiaTheme="minorEastAsia" w:hAnsiTheme="minorEastAsia" w:hint="eastAsia"/>
          <w:bCs/>
          <w:noProof/>
          <w:sz w:val="24"/>
          <w:szCs w:val="24"/>
        </w:rPr>
        <w:t>参选人资格要求</w:t>
      </w:r>
    </w:p>
    <w:p w:rsidR="00386D8C" w:rsidRPr="004B1FEA" w:rsidRDefault="00600AC5" w:rsidP="001F02C8">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B1FEA">
        <w:rPr>
          <w:rFonts w:asciiTheme="minorEastAsia" w:eastAsiaTheme="minorEastAsia" w:hAnsiTheme="minorEastAsia" w:hint="eastAsia"/>
          <w:bCs/>
          <w:color w:val="000000" w:themeColor="text1"/>
          <w:sz w:val="24"/>
          <w:szCs w:val="24"/>
          <w:lang w:eastAsia="zh-CN"/>
        </w:rPr>
        <w:t>1、</w:t>
      </w:r>
      <w:r w:rsidR="00780262">
        <w:rPr>
          <w:rFonts w:asciiTheme="minorEastAsia" w:eastAsiaTheme="minorEastAsia" w:hAnsiTheme="minorEastAsia" w:cs="Times New Roman" w:hint="eastAsia"/>
          <w:sz w:val="24"/>
          <w:szCs w:val="24"/>
          <w:lang w:eastAsia="zh-CN"/>
        </w:rPr>
        <w:t>参选人必须具备有效的企业法人营业执照；</w:t>
      </w:r>
    </w:p>
    <w:p w:rsidR="00600AC5" w:rsidRPr="004B1FEA" w:rsidRDefault="0076409E" w:rsidP="001F02C8">
      <w:pPr>
        <w:pStyle w:val="10"/>
        <w:spacing w:line="360" w:lineRule="auto"/>
        <w:ind w:firstLineChars="200" w:firstLine="480"/>
        <w:rPr>
          <w:rFonts w:asciiTheme="minorEastAsia" w:eastAsiaTheme="minorEastAsia" w:hAnsiTheme="minorEastAsia" w:cs="宋体"/>
          <w:sz w:val="24"/>
          <w:szCs w:val="24"/>
        </w:rPr>
      </w:pPr>
      <w:r w:rsidRPr="004B1FEA">
        <w:rPr>
          <w:rFonts w:asciiTheme="minorEastAsia" w:eastAsiaTheme="minorEastAsia" w:hAnsiTheme="minorEastAsia" w:hint="eastAsia"/>
          <w:sz w:val="24"/>
          <w:szCs w:val="24"/>
        </w:rPr>
        <w:t>2</w:t>
      </w:r>
      <w:r w:rsidR="00600AC5" w:rsidRPr="004B1FEA">
        <w:rPr>
          <w:rFonts w:asciiTheme="minorEastAsia" w:eastAsiaTheme="minorEastAsia" w:hAnsiTheme="minorEastAsia" w:hint="eastAsia"/>
          <w:sz w:val="24"/>
          <w:szCs w:val="24"/>
        </w:rPr>
        <w:t>、</w:t>
      </w:r>
      <w:r w:rsidR="001F02C8" w:rsidRPr="004B1FEA">
        <w:rPr>
          <w:rFonts w:asciiTheme="minorEastAsia" w:eastAsiaTheme="minorEastAsia" w:hAnsiTheme="minorEastAsia" w:cs="宋体" w:hint="eastAsia"/>
          <w:sz w:val="24"/>
          <w:szCs w:val="24"/>
        </w:rPr>
        <w:t>具有</w:t>
      </w:r>
      <w:r w:rsidR="002E71F2" w:rsidRPr="004B1FEA">
        <w:rPr>
          <w:rFonts w:asciiTheme="minorEastAsia" w:eastAsiaTheme="minorEastAsia" w:hAnsiTheme="minorEastAsia" w:cs="宋体" w:hint="eastAsia"/>
          <w:sz w:val="24"/>
          <w:szCs w:val="24"/>
        </w:rPr>
        <w:t>国家</w:t>
      </w:r>
      <w:r w:rsidR="001F02C8" w:rsidRPr="004B1FEA">
        <w:rPr>
          <w:rFonts w:asciiTheme="minorEastAsia" w:eastAsiaTheme="minorEastAsia" w:hAnsiTheme="minorEastAsia" w:cs="宋体" w:hint="eastAsia"/>
          <w:sz w:val="24"/>
          <w:szCs w:val="24"/>
        </w:rPr>
        <w:t>承认的检定、校准</w:t>
      </w:r>
      <w:r w:rsidR="002E71F2" w:rsidRPr="004B1FEA">
        <w:rPr>
          <w:rFonts w:asciiTheme="minorEastAsia" w:eastAsiaTheme="minorEastAsia" w:hAnsiTheme="minorEastAsia" w:cs="宋体" w:hint="eastAsia"/>
          <w:sz w:val="24"/>
          <w:szCs w:val="24"/>
        </w:rPr>
        <w:t>计量</w:t>
      </w:r>
      <w:r w:rsidR="001F02C8" w:rsidRPr="004B1FEA">
        <w:rPr>
          <w:rFonts w:asciiTheme="minorEastAsia" w:eastAsiaTheme="minorEastAsia" w:hAnsiTheme="minorEastAsia" w:cs="宋体" w:hint="eastAsia"/>
          <w:sz w:val="24"/>
          <w:szCs w:val="24"/>
        </w:rPr>
        <w:t>资质</w:t>
      </w:r>
      <w:r w:rsidR="002E71F2" w:rsidRPr="004B1FEA">
        <w:rPr>
          <w:rFonts w:asciiTheme="minorEastAsia" w:eastAsiaTheme="minorEastAsia" w:hAnsiTheme="minorEastAsia" w:cs="宋体" w:hint="eastAsia"/>
          <w:sz w:val="24"/>
          <w:szCs w:val="24"/>
        </w:rPr>
        <w:t>单位</w:t>
      </w:r>
      <w:r w:rsidR="001F02C8" w:rsidRPr="004B1FEA">
        <w:rPr>
          <w:rFonts w:asciiTheme="minorEastAsia" w:eastAsiaTheme="minorEastAsia" w:hAnsiTheme="minorEastAsia" w:cs="宋体" w:hint="eastAsia"/>
          <w:sz w:val="24"/>
          <w:szCs w:val="24"/>
        </w:rPr>
        <w:t>的计量证书</w:t>
      </w:r>
      <w:r w:rsidR="00780262">
        <w:rPr>
          <w:rFonts w:asciiTheme="minorEastAsia" w:eastAsiaTheme="minorEastAsia" w:hAnsiTheme="minorEastAsia" w:cs="宋体" w:hint="eastAsia"/>
          <w:sz w:val="24"/>
          <w:szCs w:val="24"/>
        </w:rPr>
        <w:t>；</w:t>
      </w:r>
    </w:p>
    <w:p w:rsidR="001F02C8" w:rsidRPr="004B1FEA" w:rsidRDefault="001F02C8" w:rsidP="001F02C8">
      <w:pPr>
        <w:pStyle w:val="10"/>
        <w:spacing w:line="360" w:lineRule="auto"/>
        <w:ind w:firstLineChars="200" w:firstLine="480"/>
        <w:rPr>
          <w:rFonts w:asciiTheme="minorEastAsia" w:eastAsiaTheme="minorEastAsia" w:hAnsiTheme="minorEastAsia"/>
          <w:sz w:val="24"/>
          <w:szCs w:val="24"/>
        </w:rPr>
      </w:pPr>
      <w:r w:rsidRPr="004B1FEA">
        <w:rPr>
          <w:rFonts w:asciiTheme="minorEastAsia" w:eastAsiaTheme="minorEastAsia" w:hAnsiTheme="minorEastAsia" w:cs="宋体" w:hint="eastAsia"/>
          <w:sz w:val="24"/>
          <w:szCs w:val="24"/>
        </w:rPr>
        <w:t>3</w:t>
      </w:r>
      <w:r w:rsidR="00780262">
        <w:rPr>
          <w:rFonts w:asciiTheme="minorEastAsia" w:eastAsiaTheme="minorEastAsia" w:hAnsiTheme="minorEastAsia" w:cs="宋体" w:hint="eastAsia"/>
          <w:sz w:val="24"/>
          <w:szCs w:val="24"/>
        </w:rPr>
        <w:t>、本项目不接受联合体参选，不充许分包；</w:t>
      </w:r>
    </w:p>
    <w:p w:rsidR="00600AC5" w:rsidRPr="004B1FEA" w:rsidRDefault="0076409E" w:rsidP="001F02C8">
      <w:pPr>
        <w:pStyle w:val="10"/>
        <w:spacing w:line="360" w:lineRule="auto"/>
        <w:ind w:firstLineChars="200" w:firstLine="480"/>
        <w:rPr>
          <w:rFonts w:asciiTheme="minorEastAsia" w:eastAsiaTheme="minorEastAsia" w:hAnsiTheme="minorEastAsia" w:cs="宋体"/>
          <w:sz w:val="24"/>
          <w:szCs w:val="24"/>
        </w:rPr>
      </w:pPr>
      <w:r w:rsidRPr="004B1FEA">
        <w:rPr>
          <w:rFonts w:asciiTheme="minorEastAsia" w:eastAsiaTheme="minorEastAsia" w:hAnsiTheme="minorEastAsia" w:hint="eastAsia"/>
          <w:sz w:val="24"/>
          <w:szCs w:val="24"/>
        </w:rPr>
        <w:t>3</w:t>
      </w:r>
      <w:r w:rsidR="00600AC5" w:rsidRPr="004B1FEA">
        <w:rPr>
          <w:rFonts w:asciiTheme="minorEastAsia" w:eastAsiaTheme="minorEastAsia" w:hAnsiTheme="minorEastAsia" w:hint="eastAsia"/>
          <w:sz w:val="24"/>
          <w:szCs w:val="24"/>
        </w:rPr>
        <w:t>、</w:t>
      </w:r>
      <w:r w:rsidR="00600AC5" w:rsidRPr="004B1FEA">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Pr>
          <w:rFonts w:asciiTheme="minorEastAsia" w:eastAsiaTheme="minorEastAsia" w:hAnsiTheme="minorEastAsia" w:hint="eastAsia"/>
          <w:bCs/>
          <w:color w:val="000000" w:themeColor="text1"/>
          <w:sz w:val="24"/>
          <w:szCs w:val="24"/>
        </w:rPr>
        <w:t>；</w:t>
      </w:r>
    </w:p>
    <w:p w:rsidR="00600AC5" w:rsidRPr="004B1FEA" w:rsidRDefault="0076409E" w:rsidP="001F02C8">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B1FEA">
        <w:rPr>
          <w:rFonts w:asciiTheme="minorEastAsia" w:eastAsiaTheme="minorEastAsia" w:hAnsiTheme="minorEastAsia" w:hint="eastAsia"/>
          <w:color w:val="000000" w:themeColor="text1"/>
          <w:sz w:val="24"/>
          <w:szCs w:val="24"/>
          <w:lang w:eastAsia="zh-CN"/>
        </w:rPr>
        <w:t>4</w:t>
      </w:r>
      <w:r w:rsidR="00600AC5" w:rsidRPr="004B1FEA">
        <w:rPr>
          <w:rFonts w:asciiTheme="minorEastAsia" w:eastAsiaTheme="minorEastAsia" w:hAnsiTheme="minorEastAsia" w:hint="eastAsia"/>
          <w:color w:val="000000" w:themeColor="text1"/>
          <w:sz w:val="24"/>
          <w:szCs w:val="24"/>
          <w:lang w:eastAsia="zh-CN"/>
        </w:rPr>
        <w:t>、</w:t>
      </w:r>
      <w:r w:rsidR="00780262">
        <w:rPr>
          <w:rFonts w:asciiTheme="minorEastAsia" w:eastAsiaTheme="minorEastAsia" w:hAnsiTheme="minorEastAsia" w:hint="eastAsia"/>
          <w:bCs/>
          <w:color w:val="000000" w:themeColor="text1"/>
          <w:sz w:val="24"/>
          <w:szCs w:val="24"/>
          <w:lang w:eastAsia="zh-CN"/>
        </w:rPr>
        <w:t>与比选人无诉讼纠纷；</w:t>
      </w:r>
    </w:p>
    <w:p w:rsidR="00600AC5" w:rsidRPr="004B1FEA" w:rsidRDefault="00600AC5" w:rsidP="001F02C8">
      <w:pPr>
        <w:pStyle w:val="10"/>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三、获取比选文件</w:t>
      </w:r>
    </w:p>
    <w:p w:rsidR="00600AC5" w:rsidRPr="004B1FEA" w:rsidRDefault="00600AC5" w:rsidP="001F02C8">
      <w:pPr>
        <w:pStyle w:val="10"/>
        <w:numPr>
          <w:ilvl w:val="0"/>
          <w:numId w:val="38"/>
        </w:numPr>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报名时间：2021年</w:t>
      </w:r>
      <w:r w:rsidR="009F5DD6">
        <w:rPr>
          <w:rFonts w:asciiTheme="minorEastAsia" w:eastAsiaTheme="minorEastAsia" w:hAnsiTheme="minorEastAsia"/>
          <w:sz w:val="24"/>
          <w:szCs w:val="24"/>
        </w:rPr>
        <w:t>5</w:t>
      </w:r>
      <w:r w:rsidRPr="004B1FEA">
        <w:rPr>
          <w:rFonts w:asciiTheme="minorEastAsia" w:eastAsiaTheme="minorEastAsia" w:hAnsiTheme="minorEastAsia" w:hint="eastAsia"/>
          <w:sz w:val="24"/>
          <w:szCs w:val="24"/>
        </w:rPr>
        <w:t>月</w:t>
      </w:r>
      <w:r w:rsidR="007F33DD">
        <w:rPr>
          <w:rFonts w:asciiTheme="minorEastAsia" w:eastAsiaTheme="minorEastAsia" w:hAnsiTheme="minorEastAsia"/>
          <w:sz w:val="24"/>
          <w:szCs w:val="24"/>
        </w:rPr>
        <w:t>21</w:t>
      </w:r>
      <w:r w:rsidRPr="004B1FEA">
        <w:rPr>
          <w:rFonts w:asciiTheme="minorEastAsia" w:eastAsiaTheme="minorEastAsia" w:hAnsiTheme="minorEastAsia" w:hint="eastAsia"/>
          <w:sz w:val="24"/>
          <w:szCs w:val="24"/>
        </w:rPr>
        <w:t>日至2021年</w:t>
      </w:r>
      <w:r w:rsidR="009F5DD6">
        <w:rPr>
          <w:rFonts w:asciiTheme="minorEastAsia" w:eastAsiaTheme="minorEastAsia" w:hAnsiTheme="minorEastAsia"/>
          <w:sz w:val="24"/>
          <w:szCs w:val="24"/>
        </w:rPr>
        <w:t>5</w:t>
      </w:r>
      <w:r w:rsidRPr="004B1FEA">
        <w:rPr>
          <w:rFonts w:asciiTheme="minorEastAsia" w:eastAsiaTheme="minorEastAsia" w:hAnsiTheme="minorEastAsia" w:hint="eastAsia"/>
          <w:sz w:val="24"/>
          <w:szCs w:val="24"/>
        </w:rPr>
        <w:t>月</w:t>
      </w:r>
      <w:r w:rsidR="007F33DD">
        <w:rPr>
          <w:rFonts w:asciiTheme="minorEastAsia" w:eastAsiaTheme="minorEastAsia" w:hAnsiTheme="minorEastAsia"/>
          <w:sz w:val="24"/>
          <w:szCs w:val="24"/>
        </w:rPr>
        <w:t>30</w:t>
      </w:r>
      <w:r w:rsidRPr="004B1FEA">
        <w:rPr>
          <w:rFonts w:asciiTheme="minorEastAsia" w:eastAsiaTheme="minorEastAsia" w:hAnsiTheme="minorEastAsia" w:hint="eastAsia"/>
          <w:sz w:val="24"/>
          <w:szCs w:val="24"/>
        </w:rPr>
        <w:t>日（共</w:t>
      </w:r>
      <w:r w:rsidR="00C72BF0" w:rsidRPr="004B1FEA">
        <w:rPr>
          <w:rFonts w:asciiTheme="minorEastAsia" w:eastAsiaTheme="minorEastAsia" w:hAnsiTheme="minorEastAsia" w:hint="eastAsia"/>
          <w:sz w:val="24"/>
          <w:szCs w:val="24"/>
        </w:rPr>
        <w:t>10</w:t>
      </w:r>
      <w:r w:rsidRPr="004B1FEA">
        <w:rPr>
          <w:rFonts w:asciiTheme="minorEastAsia" w:eastAsiaTheme="minorEastAsia" w:hAnsiTheme="minorEastAsia" w:hint="eastAsia"/>
          <w:sz w:val="24"/>
          <w:szCs w:val="24"/>
        </w:rPr>
        <w:t>天）</w:t>
      </w:r>
    </w:p>
    <w:p w:rsidR="005663E1" w:rsidRPr="004B1FEA" w:rsidRDefault="00600AC5" w:rsidP="005663E1">
      <w:pPr>
        <w:spacing w:line="360" w:lineRule="auto"/>
        <w:ind w:leftChars="220" w:left="724" w:hangingChars="100" w:hanging="240"/>
        <w:rPr>
          <w:rFonts w:asciiTheme="minorEastAsia" w:eastAsiaTheme="minorEastAsia" w:hAnsiTheme="minorEastAsia"/>
          <w:color w:val="333333"/>
          <w:sz w:val="24"/>
          <w:szCs w:val="24"/>
          <w:lang w:eastAsia="zh-CN"/>
        </w:rPr>
      </w:pPr>
      <w:r w:rsidRPr="004B1FEA">
        <w:rPr>
          <w:rFonts w:asciiTheme="minorEastAsia" w:eastAsiaTheme="minorEastAsia" w:hAnsiTheme="minorEastAsia" w:hint="eastAsia"/>
          <w:sz w:val="24"/>
          <w:szCs w:val="24"/>
          <w:lang w:eastAsia="zh-CN"/>
        </w:rPr>
        <w:t>2、获取比选文件：</w:t>
      </w:r>
      <w:r w:rsidR="00F56CCE">
        <w:rPr>
          <w:rFonts w:asciiTheme="minorEastAsia" w:eastAsiaTheme="minorEastAsia" w:hAnsiTheme="minorEastAsia" w:hint="eastAsia"/>
          <w:color w:val="333333"/>
          <w:sz w:val="24"/>
          <w:szCs w:val="24"/>
          <w:lang w:eastAsia="zh-CN"/>
        </w:rPr>
        <w:t>参选人自行下载比选文件；</w:t>
      </w:r>
    </w:p>
    <w:p w:rsidR="00600AC5" w:rsidRPr="004B1FEA" w:rsidRDefault="00600AC5" w:rsidP="005663E1">
      <w:pPr>
        <w:spacing w:line="360" w:lineRule="auto"/>
        <w:rPr>
          <w:rFonts w:asciiTheme="minorEastAsia" w:eastAsiaTheme="minorEastAsia" w:hAnsiTheme="minorEastAsia"/>
          <w:sz w:val="24"/>
          <w:szCs w:val="24"/>
          <w:lang w:eastAsia="zh-CN"/>
        </w:rPr>
      </w:pPr>
      <w:r w:rsidRPr="004B1FEA">
        <w:rPr>
          <w:rFonts w:asciiTheme="minorEastAsia" w:eastAsiaTheme="minorEastAsia" w:hAnsiTheme="minorEastAsia" w:hint="eastAsia"/>
          <w:sz w:val="24"/>
          <w:szCs w:val="24"/>
          <w:lang w:eastAsia="zh-CN"/>
        </w:rPr>
        <w:t>四、参选文件递交要求</w:t>
      </w:r>
    </w:p>
    <w:p w:rsidR="00C72BF0" w:rsidRPr="004B1FEA" w:rsidRDefault="00C72BF0" w:rsidP="001F02C8">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1、参选文件递交地点：</w:t>
      </w:r>
      <w:r w:rsidRPr="004B1FEA">
        <w:rPr>
          <w:rFonts w:asciiTheme="minorEastAsia" w:eastAsiaTheme="minorEastAsia" w:hAnsiTheme="minorEastAsia" w:hint="eastAsia"/>
          <w:bCs/>
          <w:sz w:val="24"/>
          <w:szCs w:val="24"/>
          <w:lang w:eastAsia="zh-CN"/>
        </w:rPr>
        <w:t>漳州市漳浦县杜浔镇杜昌路9</w:t>
      </w:r>
      <w:r w:rsidR="00F56CCE">
        <w:rPr>
          <w:rFonts w:asciiTheme="minorEastAsia" w:eastAsiaTheme="minorEastAsia" w:hAnsiTheme="minorEastAsia" w:hint="eastAsia"/>
          <w:bCs/>
          <w:sz w:val="24"/>
          <w:szCs w:val="24"/>
          <w:lang w:eastAsia="zh-CN"/>
        </w:rPr>
        <w:t>号，福海创办公楼二楼企业管理部；</w:t>
      </w:r>
    </w:p>
    <w:p w:rsidR="00C72BF0" w:rsidRPr="004B1FEA" w:rsidRDefault="00C72BF0" w:rsidP="001F02C8">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4B1FEA">
        <w:rPr>
          <w:rFonts w:asciiTheme="minorEastAsia" w:eastAsiaTheme="minorEastAsia" w:hAnsiTheme="minorEastAsia" w:hint="eastAsia"/>
          <w:sz w:val="24"/>
          <w:szCs w:val="24"/>
          <w:lang w:eastAsia="zh-CN"/>
        </w:rPr>
        <w:t>2、</w:t>
      </w:r>
      <w:r w:rsidRPr="004B1FEA">
        <w:rPr>
          <w:rFonts w:asciiTheme="minorEastAsia" w:eastAsiaTheme="minorEastAsia" w:hAnsiTheme="minorEastAsia" w:hint="eastAsia"/>
          <w:spacing w:val="8"/>
          <w:sz w:val="24"/>
          <w:szCs w:val="24"/>
          <w:lang w:eastAsia="zh-CN"/>
        </w:rPr>
        <w:t>参选文件递交截止时间（以送达时间为准）</w:t>
      </w:r>
      <w:r w:rsidRPr="004B1FEA">
        <w:rPr>
          <w:rFonts w:asciiTheme="minorEastAsia" w:eastAsiaTheme="minorEastAsia" w:hAnsiTheme="minorEastAsia" w:hint="eastAsia"/>
          <w:bCs/>
          <w:sz w:val="24"/>
          <w:szCs w:val="24"/>
          <w:lang w:eastAsia="zh-CN"/>
        </w:rPr>
        <w:t>：</w:t>
      </w:r>
      <w:r w:rsidRPr="004B1FEA">
        <w:rPr>
          <w:rFonts w:asciiTheme="minorEastAsia" w:eastAsiaTheme="minorEastAsia" w:hAnsiTheme="minorEastAsia" w:hint="eastAsia"/>
          <w:spacing w:val="8"/>
          <w:sz w:val="24"/>
          <w:szCs w:val="24"/>
          <w:u w:val="single"/>
          <w:lang w:eastAsia="zh-CN"/>
        </w:rPr>
        <w:t>2021年</w:t>
      </w:r>
      <w:r w:rsidR="009F5DD6">
        <w:rPr>
          <w:rFonts w:asciiTheme="minorEastAsia" w:eastAsiaTheme="minorEastAsia" w:hAnsiTheme="minorEastAsia"/>
          <w:spacing w:val="8"/>
          <w:sz w:val="24"/>
          <w:szCs w:val="24"/>
          <w:u w:val="single"/>
          <w:lang w:eastAsia="zh-CN"/>
        </w:rPr>
        <w:t>5</w:t>
      </w:r>
      <w:r w:rsidRPr="004B1FEA">
        <w:rPr>
          <w:rFonts w:asciiTheme="minorEastAsia" w:eastAsiaTheme="minorEastAsia" w:hAnsiTheme="minorEastAsia" w:hint="eastAsia"/>
          <w:spacing w:val="8"/>
          <w:sz w:val="24"/>
          <w:szCs w:val="24"/>
          <w:u w:val="single"/>
          <w:lang w:eastAsia="zh-CN"/>
        </w:rPr>
        <w:t>月</w:t>
      </w:r>
      <w:r w:rsidR="007F33DD">
        <w:rPr>
          <w:rFonts w:asciiTheme="minorEastAsia" w:eastAsiaTheme="minorEastAsia" w:hAnsiTheme="minorEastAsia"/>
          <w:spacing w:val="8"/>
          <w:sz w:val="24"/>
          <w:szCs w:val="24"/>
          <w:u w:val="single"/>
          <w:lang w:eastAsia="zh-CN"/>
        </w:rPr>
        <w:t>31</w:t>
      </w:r>
      <w:r w:rsidRPr="004B1FEA">
        <w:rPr>
          <w:rFonts w:asciiTheme="minorEastAsia" w:eastAsiaTheme="minorEastAsia" w:hAnsiTheme="minorEastAsia" w:hint="eastAsia"/>
          <w:spacing w:val="8"/>
          <w:sz w:val="24"/>
          <w:szCs w:val="24"/>
          <w:u w:val="single"/>
          <w:lang w:eastAsia="zh-CN"/>
        </w:rPr>
        <w:t>日17时00分</w:t>
      </w:r>
      <w:r w:rsidRPr="004B1FEA">
        <w:rPr>
          <w:rFonts w:asciiTheme="minorEastAsia" w:eastAsiaTheme="minorEastAsia" w:hAnsiTheme="minorEastAsia" w:hint="eastAsia"/>
          <w:sz w:val="24"/>
          <w:szCs w:val="24"/>
          <w:lang w:eastAsia="zh-CN"/>
        </w:rPr>
        <w:t>。</w:t>
      </w:r>
      <w:r w:rsidRPr="004B1FEA">
        <w:rPr>
          <w:rFonts w:asciiTheme="minorEastAsia" w:eastAsiaTheme="minorEastAsia" w:hAnsiTheme="minorEastAsia" w:hint="eastAsia"/>
          <w:color w:val="333333"/>
          <w:sz w:val="24"/>
          <w:szCs w:val="24"/>
          <w:lang w:eastAsia="zh-CN"/>
        </w:rPr>
        <w:t>（注：公告发出之日起第11天）</w:t>
      </w:r>
      <w:r w:rsidR="00F56CCE">
        <w:rPr>
          <w:rFonts w:asciiTheme="minorEastAsia" w:eastAsiaTheme="minorEastAsia" w:hAnsiTheme="minorEastAsia" w:hint="eastAsia"/>
          <w:color w:val="333333"/>
          <w:sz w:val="24"/>
          <w:szCs w:val="24"/>
          <w:lang w:eastAsia="zh-CN"/>
        </w:rPr>
        <w:t>；</w:t>
      </w:r>
    </w:p>
    <w:p w:rsidR="00600AC5" w:rsidRPr="004B1FEA" w:rsidRDefault="00600AC5" w:rsidP="001F02C8">
      <w:pPr>
        <w:pStyle w:val="10"/>
        <w:spacing w:line="360" w:lineRule="auto"/>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五、联系方式</w:t>
      </w:r>
    </w:p>
    <w:p w:rsidR="00600AC5" w:rsidRPr="004B1FEA" w:rsidRDefault="00600AC5" w:rsidP="001F02C8">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4B1FEA">
        <w:rPr>
          <w:rFonts w:asciiTheme="minorEastAsia" w:eastAsiaTheme="minorEastAsia" w:hAnsiTheme="minorEastAsia" w:cs="宋体" w:hint="eastAsia"/>
          <w:bCs/>
          <w:color w:val="000000" w:themeColor="text1"/>
          <w:szCs w:val="24"/>
        </w:rPr>
        <w:t>商务联系人：陈玉冰  电话：0596-6311839 邮箱：</w:t>
      </w:r>
      <w:r w:rsidRPr="004B1FEA">
        <w:rPr>
          <w:rFonts w:asciiTheme="minorEastAsia" w:eastAsiaTheme="minorEastAsia" w:hAnsiTheme="minorEastAsia" w:cs="宋体" w:hint="eastAsia"/>
          <w:bCs/>
          <w:color w:val="000000" w:themeColor="text1"/>
          <w:szCs w:val="24"/>
          <w:u w:val="single"/>
        </w:rPr>
        <w:t>ybchen@fhcpec.com.cn</w:t>
      </w:r>
    </w:p>
    <w:p w:rsidR="00600AC5" w:rsidRPr="004B1FEA" w:rsidRDefault="00600AC5" w:rsidP="001F02C8">
      <w:pPr>
        <w:pStyle w:val="a2"/>
        <w:snapToGrid w:val="0"/>
        <w:spacing w:line="360" w:lineRule="auto"/>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纪检监察室电话：0596-6311774  邮箱：</w:t>
      </w:r>
      <w:r w:rsidR="00265F35" w:rsidRPr="004B1FEA">
        <w:rPr>
          <w:rFonts w:asciiTheme="minorEastAsia" w:eastAsiaTheme="minorEastAsia" w:hAnsiTheme="minorEastAsia"/>
          <w:szCs w:val="24"/>
        </w:rPr>
        <w:t>fhcjc@fhcpec.com.cn</w:t>
      </w:r>
    </w:p>
    <w:p w:rsidR="00600AC5" w:rsidRPr="004B1FEA" w:rsidRDefault="00600AC5" w:rsidP="001F02C8">
      <w:pPr>
        <w:pStyle w:val="a2"/>
        <w:snapToGrid w:val="0"/>
        <w:spacing w:line="360" w:lineRule="auto"/>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联系地址：漳州市漳浦县杜浔镇杜昌路9号</w:t>
      </w:r>
      <w:r w:rsidRPr="004B1FEA">
        <w:rPr>
          <w:rFonts w:asciiTheme="minorEastAsia" w:eastAsiaTheme="minorEastAsia" w:hAnsiTheme="minorEastAsia" w:cs="宋体" w:hint="eastAsia"/>
          <w:b/>
          <w:bCs/>
          <w:color w:val="000000" w:themeColor="text1"/>
          <w:szCs w:val="24"/>
        </w:rPr>
        <w:t xml:space="preserve">   </w:t>
      </w:r>
      <w:r w:rsidRPr="004B1FEA">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7"/>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F56CCE">
        <w:rPr>
          <w:rFonts w:asciiTheme="minorEastAsia" w:eastAsiaTheme="minorEastAsia" w:hAnsiTheme="minorEastAsia" w:hint="eastAsia"/>
          <w:lang w:eastAsia="zh-CN"/>
        </w:rPr>
        <w:t>实验室分析仪器、器皿检定及校准服务项目（年约框架）</w:t>
      </w:r>
    </w:p>
    <w:p w:rsidR="006352CC" w:rsidRPr="00874521" w:rsidRDefault="00874521" w:rsidP="00874521">
      <w:pPr>
        <w:pStyle w:val="a7"/>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sidR="00DF2A2B" w:rsidRPr="00874521">
        <w:rPr>
          <w:rFonts w:asciiTheme="minorEastAsia" w:eastAsiaTheme="minorEastAsia" w:hAnsiTheme="minorEastAsia" w:hint="eastAsia"/>
          <w:lang w:eastAsia="zh-CN"/>
        </w:rPr>
        <w:t>项目技术参数</w:t>
      </w:r>
      <w:r w:rsidR="00BA272E" w:rsidRPr="00874521">
        <w:rPr>
          <w:rFonts w:asciiTheme="minorEastAsia" w:eastAsiaTheme="minorEastAsia" w:hAnsiTheme="minorEastAsia" w:hint="eastAsia"/>
          <w:lang w:eastAsia="zh-CN"/>
        </w:rPr>
        <w:t>要求：</w:t>
      </w:r>
      <w:r w:rsidR="00780262">
        <w:rPr>
          <w:rFonts w:asciiTheme="minorEastAsia" w:eastAsiaTheme="minorEastAsia" w:hAnsiTheme="minorEastAsia" w:hint="eastAsia"/>
          <w:lang w:eastAsia="zh-CN"/>
        </w:rPr>
        <w:t>无</w:t>
      </w:r>
    </w:p>
    <w:p w:rsidR="00874521" w:rsidRPr="00874521" w:rsidRDefault="00874521" w:rsidP="00874521">
      <w:pPr>
        <w:pStyle w:val="10"/>
        <w:spacing w:line="360" w:lineRule="auto"/>
        <w:ind w:leftChars="165" w:left="603" w:hangingChars="100" w:hanging="240"/>
        <w:rPr>
          <w:rFonts w:asciiTheme="minorEastAsia" w:eastAsiaTheme="minorEastAsia" w:hAnsiTheme="minorEastAsia"/>
          <w:bCs/>
          <w:noProof/>
          <w:sz w:val="24"/>
          <w:szCs w:val="24"/>
        </w:rPr>
      </w:pPr>
      <w:r w:rsidRPr="00874521">
        <w:rPr>
          <w:rFonts w:hint="eastAsia"/>
          <w:sz w:val="24"/>
          <w:szCs w:val="24"/>
        </w:rPr>
        <w:t>3、</w:t>
      </w:r>
      <w:r w:rsidRPr="00874521">
        <w:rPr>
          <w:rFonts w:asciiTheme="minorEastAsia" w:eastAsiaTheme="minorEastAsia" w:hAnsiTheme="minorEastAsia" w:hint="eastAsia"/>
          <w:bCs/>
          <w:noProof/>
          <w:sz w:val="24"/>
          <w:szCs w:val="24"/>
        </w:rPr>
        <w:t>服务工期、交货期或完工期：实验室现场进行的仪器设备校准、检定原则上</w:t>
      </w:r>
      <w:r w:rsidR="004B1FEA">
        <w:rPr>
          <w:rFonts w:asciiTheme="minorEastAsia" w:eastAsiaTheme="minorEastAsia" w:hAnsiTheme="minorEastAsia" w:hint="eastAsia"/>
          <w:bCs/>
          <w:noProof/>
          <w:sz w:val="24"/>
          <w:szCs w:val="24"/>
        </w:rPr>
        <w:t>5</w:t>
      </w:r>
      <w:r w:rsidRPr="00874521">
        <w:rPr>
          <w:rFonts w:asciiTheme="minorEastAsia" w:eastAsiaTheme="minorEastAsia" w:hAnsiTheme="minorEastAsia" w:hint="eastAsia"/>
          <w:bCs/>
          <w:noProof/>
          <w:sz w:val="24"/>
          <w:szCs w:val="24"/>
        </w:rPr>
        <w:t>个工作</w:t>
      </w:r>
      <w:r w:rsidR="004B1FEA">
        <w:rPr>
          <w:rFonts w:asciiTheme="minorEastAsia" w:eastAsiaTheme="minorEastAsia" w:hAnsiTheme="minorEastAsia" w:hint="eastAsia"/>
          <w:bCs/>
          <w:noProof/>
          <w:sz w:val="24"/>
          <w:szCs w:val="24"/>
        </w:rPr>
        <w:t>日内完成，</w:t>
      </w:r>
      <w:r w:rsidRPr="00874521">
        <w:rPr>
          <w:rFonts w:asciiTheme="minorEastAsia" w:eastAsiaTheme="minorEastAsia" w:hAnsiTheme="minorEastAsia" w:hint="eastAsia"/>
          <w:bCs/>
          <w:noProof/>
          <w:sz w:val="24"/>
          <w:szCs w:val="24"/>
        </w:rPr>
        <w:t>本合同为框架，送检仪器设备由中选人派车到福海创石化油化工有限公实验室打包运走，中选人应在10个工作日内完成送检的仪器设备检定校准工作并送回福海创石油化工有限公司实验室，中选人需保证大运输中仪器设备的完好性。</w:t>
      </w:r>
    </w:p>
    <w:p w:rsidR="00874521" w:rsidRPr="00DA1D9D" w:rsidRDefault="00874521" w:rsidP="00874521">
      <w:pPr>
        <w:pStyle w:val="10"/>
        <w:spacing w:line="360" w:lineRule="auto"/>
        <w:ind w:leftChars="218" w:left="480" w:firstLineChars="50" w:firstLine="120"/>
        <w:rPr>
          <w:rFonts w:asciiTheme="minorEastAsia" w:eastAsiaTheme="minorEastAsia" w:hAnsiTheme="minorEastAsia"/>
          <w:bCs/>
          <w:noProof/>
          <w:sz w:val="24"/>
          <w:szCs w:val="24"/>
        </w:rPr>
      </w:pPr>
      <w:r w:rsidRPr="00DA1D9D">
        <w:rPr>
          <w:rFonts w:asciiTheme="minorEastAsia" w:eastAsiaTheme="minorEastAsia" w:hAnsiTheme="minorEastAsia" w:hint="eastAsia"/>
          <w:bCs/>
          <w:noProof/>
          <w:sz w:val="24"/>
          <w:szCs w:val="24"/>
        </w:rPr>
        <w:t>实施地点或交货地点：漳浦古雷</w:t>
      </w:r>
    </w:p>
    <w:p w:rsidR="001F02C8" w:rsidRPr="00DA1D9D" w:rsidRDefault="00874521" w:rsidP="00874521">
      <w:pPr>
        <w:pStyle w:val="10"/>
        <w:spacing w:line="360" w:lineRule="auto"/>
        <w:ind w:leftChars="273" w:left="601"/>
        <w:rPr>
          <w:rFonts w:asciiTheme="minorEastAsia" w:eastAsiaTheme="minorEastAsia" w:hAnsiTheme="minorEastAsia"/>
          <w:bCs/>
          <w:noProof/>
          <w:sz w:val="24"/>
          <w:szCs w:val="24"/>
        </w:rPr>
      </w:pPr>
      <w:r w:rsidRPr="00DA1D9D">
        <w:rPr>
          <w:rFonts w:asciiTheme="minorEastAsia" w:eastAsiaTheme="minorEastAsia" w:hAnsiTheme="minorEastAsia" w:hint="eastAsia"/>
          <w:bCs/>
          <w:noProof/>
          <w:sz w:val="24"/>
          <w:szCs w:val="24"/>
        </w:rPr>
        <w:t>备注：参选人必须对项目的全部货物与服务进行参选，不得仅对项目中的部分货物或服务进行参选，否则其参选文件将被拒绝。</w:t>
      </w:r>
    </w:p>
    <w:p w:rsidR="00874521" w:rsidRPr="00DA1D9D" w:rsidRDefault="00874521" w:rsidP="00874521">
      <w:pPr>
        <w:pStyle w:val="10"/>
        <w:spacing w:line="360" w:lineRule="auto"/>
        <w:ind w:leftChars="273" w:left="601"/>
        <w:rPr>
          <w:rFonts w:asciiTheme="minorEastAsia" w:eastAsiaTheme="minorEastAsia" w:hAnsiTheme="minorEastAsia"/>
          <w:bCs/>
          <w:noProof/>
          <w:sz w:val="24"/>
          <w:szCs w:val="24"/>
        </w:rPr>
      </w:pPr>
      <w:r w:rsidRPr="00DA1D9D">
        <w:rPr>
          <w:rFonts w:asciiTheme="minorEastAsia" w:eastAsiaTheme="minorEastAsia" w:hAnsiTheme="minorEastAsia" w:hint="eastAsia"/>
          <w:bCs/>
          <w:noProof/>
          <w:sz w:val="24"/>
          <w:szCs w:val="24"/>
        </w:rPr>
        <w:t>检定结果须附检定证书、检定标识及做等级判定；滴定管须附检定报告。</w:t>
      </w:r>
    </w:p>
    <w:p w:rsidR="00600AC5" w:rsidRPr="001F02C8" w:rsidRDefault="001F02C8" w:rsidP="001F02C8">
      <w:pPr>
        <w:pStyle w:val="a7"/>
        <w:spacing w:line="360" w:lineRule="auto"/>
        <w:ind w:leftChars="165" w:left="363" w:right="121"/>
        <w:jc w:val="both"/>
        <w:rPr>
          <w:rFonts w:asciiTheme="minorEastAsia" w:eastAsiaTheme="minorEastAsia" w:hAnsiTheme="minorEastAsia"/>
          <w:bCs/>
          <w:noProof/>
          <w:lang w:eastAsia="zh-CN"/>
        </w:rPr>
      </w:pPr>
      <w:r w:rsidRPr="001F02C8">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FB5FE7" w:rsidRPr="001F02C8" w:rsidRDefault="00600AC5" w:rsidP="001F02C8">
      <w:pPr>
        <w:pStyle w:val="a7"/>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5C1ACD" w:rsidRPr="001F02C8">
        <w:rPr>
          <w:rFonts w:asciiTheme="minorEastAsia" w:eastAsiaTheme="minorEastAsia" w:hAnsiTheme="minorEastAsia" w:hint="eastAsia"/>
          <w:lang w:eastAsia="zh-CN"/>
        </w:rPr>
        <w:t>何欣</w:t>
      </w:r>
      <w:r w:rsidR="00FB5FE7" w:rsidRPr="001F02C8">
        <w:rPr>
          <w:rFonts w:asciiTheme="minorEastAsia" w:eastAsiaTheme="minorEastAsia" w:hAnsiTheme="minorEastAsia" w:hint="eastAsia"/>
          <w:lang w:eastAsia="zh-CN"/>
        </w:rPr>
        <w:t xml:space="preserve"> </w:t>
      </w:r>
      <w:r w:rsidR="005C1ACD" w:rsidRPr="001F02C8">
        <w:rPr>
          <w:rFonts w:asciiTheme="minorEastAsia" w:eastAsiaTheme="minorEastAsia" w:hAnsiTheme="minorEastAsia" w:hint="eastAsia"/>
          <w:lang w:eastAsia="zh-CN"/>
        </w:rPr>
        <w:t xml:space="preserve">  </w:t>
      </w:r>
      <w:r w:rsidR="00FB5FE7" w:rsidRPr="001F02C8">
        <w:rPr>
          <w:rFonts w:asciiTheme="minorEastAsia" w:eastAsiaTheme="minorEastAsia" w:hAnsiTheme="minorEastAsia" w:hint="eastAsia"/>
          <w:lang w:eastAsia="zh-CN"/>
        </w:rPr>
        <w:t xml:space="preserve"> </w:t>
      </w:r>
      <w:r w:rsidR="005C1ACD" w:rsidRPr="001F02C8">
        <w:rPr>
          <w:rFonts w:asciiTheme="minorEastAsia" w:eastAsiaTheme="minorEastAsia" w:hAnsiTheme="minorEastAsia" w:hint="eastAsia"/>
          <w:lang w:eastAsia="zh-CN"/>
        </w:rPr>
        <w:t>0596-6311226</w:t>
      </w:r>
    </w:p>
    <w:p w:rsidR="00600AC5" w:rsidRPr="001F02C8" w:rsidRDefault="00600AC5" w:rsidP="001F02C8">
      <w:pPr>
        <w:pStyle w:val="a7"/>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7"/>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lastRenderedPageBreak/>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7"/>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7"/>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7"/>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7"/>
        <w:spacing w:line="460" w:lineRule="exact"/>
        <w:ind w:right="121"/>
        <w:jc w:val="both"/>
        <w:rPr>
          <w:b/>
          <w:w w:val="95"/>
          <w:lang w:eastAsia="zh-CN"/>
        </w:rPr>
      </w:pPr>
      <w:r w:rsidRPr="00FD0665">
        <w:rPr>
          <w:b/>
          <w:w w:val="95"/>
          <w:lang w:eastAsia="zh-CN"/>
        </w:rPr>
        <w:t>六、参选人资格</w:t>
      </w:r>
    </w:p>
    <w:p w:rsidR="004077C9" w:rsidRPr="00386D8C" w:rsidRDefault="004077C9" w:rsidP="004077C9">
      <w:pPr>
        <w:tabs>
          <w:tab w:val="left" w:pos="360"/>
          <w:tab w:val="left" w:pos="540"/>
          <w:tab w:val="left" w:pos="720"/>
        </w:tabs>
        <w:autoSpaceDE/>
        <w:spacing w:line="420" w:lineRule="exact"/>
        <w:ind w:firstLineChars="200" w:firstLine="480"/>
        <w:jc w:val="both"/>
        <w:rPr>
          <w:rFonts w:cs="Times New Roman"/>
          <w:sz w:val="24"/>
          <w:szCs w:val="24"/>
          <w:lang w:eastAsia="zh-CN"/>
        </w:rPr>
      </w:pPr>
      <w:r w:rsidRPr="00386D8C">
        <w:rPr>
          <w:rFonts w:asciiTheme="minorEastAsia" w:eastAsiaTheme="minorEastAsia" w:hAnsiTheme="minorEastAsia" w:hint="eastAsia"/>
          <w:bCs/>
          <w:color w:val="000000" w:themeColor="text1"/>
          <w:sz w:val="24"/>
          <w:szCs w:val="24"/>
          <w:lang w:eastAsia="zh-CN"/>
        </w:rPr>
        <w:t>1、</w:t>
      </w:r>
      <w:r w:rsidR="0026617E">
        <w:rPr>
          <w:rFonts w:cs="Times New Roman" w:hint="eastAsia"/>
          <w:sz w:val="24"/>
          <w:szCs w:val="24"/>
          <w:lang w:eastAsia="zh-CN"/>
        </w:rPr>
        <w:t>参选人必须具备有效的企业法人营业执照；</w:t>
      </w:r>
    </w:p>
    <w:p w:rsidR="004077C9" w:rsidRPr="00075C97" w:rsidRDefault="004077C9" w:rsidP="004077C9">
      <w:pPr>
        <w:pStyle w:val="10"/>
        <w:spacing w:line="480" w:lineRule="exact"/>
        <w:ind w:firstLineChars="200" w:firstLine="480"/>
        <w:rPr>
          <w:rFonts w:asciiTheme="majorEastAsia" w:eastAsiaTheme="majorEastAsia" w:hAnsiTheme="majorEastAsia"/>
          <w:sz w:val="24"/>
          <w:szCs w:val="24"/>
        </w:rPr>
      </w:pPr>
      <w:r>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w:t>
      </w:r>
      <w:r w:rsidRPr="00E022E6">
        <w:rPr>
          <w:rFonts w:ascii="inherit" w:hAnsi="inherit" w:cs="宋体"/>
          <w:sz w:val="22"/>
        </w:rPr>
        <w:t>第三方检测机构应具备</w:t>
      </w:r>
      <w:r>
        <w:rPr>
          <w:rFonts w:ascii="inherit" w:hAnsi="inherit" w:cs="宋体" w:hint="eastAsia"/>
          <w:sz w:val="22"/>
        </w:rPr>
        <w:t>国家认可的标准计量单位</w:t>
      </w:r>
      <w:r w:rsidR="0026617E">
        <w:rPr>
          <w:rFonts w:ascii="inherit" w:hAnsi="inherit" w:cs="宋体" w:hint="eastAsia"/>
          <w:sz w:val="22"/>
        </w:rPr>
        <w:t>；</w:t>
      </w:r>
    </w:p>
    <w:p w:rsidR="004077C9" w:rsidRPr="009D4DF3" w:rsidRDefault="004077C9" w:rsidP="004077C9">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Pr="009D4DF3">
        <w:rPr>
          <w:rFonts w:asciiTheme="minorEastAsia" w:eastAsiaTheme="minorEastAsia" w:hAnsiTheme="minorEastAsia" w:hint="eastAsia"/>
          <w:sz w:val="24"/>
          <w:szCs w:val="24"/>
        </w:rPr>
        <w:t>、</w:t>
      </w:r>
      <w:r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r w:rsidR="0026617E">
        <w:rPr>
          <w:rFonts w:asciiTheme="minorEastAsia" w:eastAsiaTheme="minorEastAsia" w:hAnsiTheme="minorEastAsia" w:hint="eastAsia"/>
          <w:bCs/>
          <w:color w:val="000000" w:themeColor="text1"/>
          <w:sz w:val="24"/>
          <w:szCs w:val="24"/>
        </w:rPr>
        <w:t>；</w:t>
      </w:r>
    </w:p>
    <w:p w:rsidR="004077C9" w:rsidRPr="009D4DF3" w:rsidRDefault="004077C9" w:rsidP="004077C9">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9D4DF3">
        <w:rPr>
          <w:rFonts w:asciiTheme="minorEastAsia" w:eastAsiaTheme="minorEastAsia" w:hAnsiTheme="minorEastAsia" w:hint="eastAsia"/>
          <w:color w:val="000000" w:themeColor="text1"/>
          <w:sz w:val="24"/>
          <w:szCs w:val="24"/>
          <w:lang w:eastAsia="zh-CN"/>
        </w:rPr>
        <w:t>、</w:t>
      </w:r>
      <w:r w:rsidR="0026617E">
        <w:rPr>
          <w:rFonts w:asciiTheme="minorEastAsia" w:eastAsiaTheme="minorEastAsia" w:hAnsiTheme="minorEastAsia" w:hint="eastAsia"/>
          <w:bCs/>
          <w:color w:val="000000" w:themeColor="text1"/>
          <w:sz w:val="24"/>
          <w:szCs w:val="24"/>
          <w:lang w:eastAsia="zh-CN"/>
        </w:rPr>
        <w:t>与比选人无诉讼纠纷</w:t>
      </w:r>
      <w:r w:rsidR="00D4168D">
        <w:rPr>
          <w:rFonts w:asciiTheme="minorEastAsia" w:eastAsiaTheme="minorEastAsia" w:hAnsiTheme="minorEastAsia" w:hint="eastAsia"/>
          <w:bCs/>
          <w:color w:val="000000" w:themeColor="text1"/>
          <w:sz w:val="24"/>
          <w:szCs w:val="24"/>
          <w:lang w:eastAsia="zh-CN"/>
        </w:rPr>
        <w:t>；</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p>
    <w:p w:rsidR="00600AC5" w:rsidRPr="00DA1D9D" w:rsidRDefault="00DA1D9D" w:rsidP="00DA1D9D">
      <w:pPr>
        <w:spacing w:line="324" w:lineRule="auto"/>
        <w:ind w:firstLineChars="196" w:firstLine="431"/>
        <w:rPr>
          <w:lang w:eastAsia="zh-CN"/>
        </w:rPr>
      </w:pPr>
      <w:r w:rsidRPr="00DA1D9D">
        <w:rPr>
          <w:rFonts w:hint="eastAsia"/>
          <w:lang w:eastAsia="zh-CN"/>
        </w:rPr>
        <w:t xml:space="preserve"> </w:t>
      </w:r>
      <w:r w:rsidRPr="00DA1D9D">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sidR="009F5DD6">
        <w:rPr>
          <w:color w:val="000000" w:themeColor="text1"/>
          <w:lang w:eastAsia="zh-CN"/>
        </w:rPr>
        <w:t>5</w:t>
      </w:r>
      <w:r w:rsidRPr="008166FA">
        <w:rPr>
          <w:rFonts w:hint="eastAsia"/>
          <w:color w:val="000000" w:themeColor="text1"/>
          <w:lang w:eastAsia="zh-CN"/>
        </w:rPr>
        <w:t>月</w:t>
      </w:r>
      <w:r w:rsidR="007F33DD">
        <w:rPr>
          <w:color w:val="000000" w:themeColor="text1"/>
          <w:lang w:eastAsia="zh-CN"/>
        </w:rPr>
        <w:t>31</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w:t>
      </w:r>
      <w:bookmarkStart w:id="0" w:name="_GoBack"/>
      <w:bookmarkEnd w:id="0"/>
      <w:r w:rsidRPr="00DA09B4">
        <w:rPr>
          <w:lang w:eastAsia="zh-CN"/>
        </w:rPr>
        <w:t>递不能保证送达目的地。</w:t>
      </w:r>
    </w:p>
    <w:p w:rsidR="00600AC5" w:rsidRPr="005A0486" w:rsidRDefault="00600AC5" w:rsidP="0028630A">
      <w:pPr>
        <w:pStyle w:val="a7"/>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7"/>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7"/>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7"/>
        <w:spacing w:line="460" w:lineRule="exact"/>
        <w:ind w:leftChars="220" w:left="484" w:right="121"/>
        <w:jc w:val="both"/>
        <w:rPr>
          <w:lang w:eastAsia="zh-CN"/>
        </w:rPr>
      </w:pPr>
      <w:r>
        <w:rPr>
          <w:lang w:eastAsia="zh-CN"/>
        </w:rPr>
        <w:lastRenderedPageBreak/>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4B1FEA" w:rsidRDefault="004B1FEA" w:rsidP="004B1FEA">
      <w:pPr>
        <w:rPr>
          <w:lang w:eastAsia="zh-CN"/>
        </w:rPr>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Default="004B1FEA" w:rsidP="004B1FEA">
      <w:pPr>
        <w:pStyle w:val="10"/>
      </w:pPr>
    </w:p>
    <w:p w:rsidR="004B1FEA" w:rsidRPr="004B1FEA" w:rsidRDefault="004B1FEA" w:rsidP="004B1FEA">
      <w:pPr>
        <w:pStyle w:val="10"/>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7"/>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7"/>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7"/>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7"/>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7"/>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7"/>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7"/>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7"/>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7"/>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7"/>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7"/>
        <w:spacing w:line="480" w:lineRule="exact"/>
        <w:ind w:right="121" w:firstLineChars="200" w:firstLine="480"/>
        <w:jc w:val="both"/>
        <w:rPr>
          <w:lang w:eastAsia="zh-CN"/>
        </w:rPr>
      </w:pPr>
      <w:r w:rsidRPr="00E67B0F">
        <w:rPr>
          <w:rFonts w:hint="eastAsia"/>
          <w:lang w:eastAsia="zh-CN"/>
        </w:rPr>
        <w:t>本项目设置最高控制价</w:t>
      </w:r>
      <w:r w:rsidR="00FC29B7">
        <w:rPr>
          <w:rFonts w:ascii="inherit" w:hAnsi="inherit" w:hint="eastAsia"/>
          <w:sz w:val="22"/>
          <w:szCs w:val="22"/>
          <w:lang w:eastAsia="zh-CN"/>
        </w:rPr>
        <w:t>290,000.00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4077C9" w:rsidRPr="004077C9" w:rsidRDefault="00FC29B7" w:rsidP="004077C9">
      <w:pPr>
        <w:spacing w:line="460" w:lineRule="exact"/>
        <w:ind w:leftChars="58" w:left="128" w:firstLineChars="150" w:firstLine="384"/>
        <w:rPr>
          <w:bCs/>
          <w:snapToGrid w:val="0"/>
          <w:color w:val="000000" w:themeColor="text1"/>
          <w:spacing w:val="8"/>
          <w:sz w:val="24"/>
          <w:szCs w:val="24"/>
          <w:lang w:eastAsia="zh-CN"/>
        </w:rPr>
      </w:pPr>
      <w:r w:rsidRPr="00780262">
        <w:rPr>
          <w:rFonts w:hint="eastAsia"/>
          <w:bCs/>
          <w:snapToGrid w:val="0"/>
          <w:color w:val="000000" w:themeColor="text1"/>
          <w:spacing w:val="8"/>
          <w:sz w:val="24"/>
          <w:szCs w:val="24"/>
          <w:lang w:eastAsia="zh-CN"/>
        </w:rPr>
        <w:t>本自主比选采用商务报价决标的评标办法，经技术评选合格后</w:t>
      </w:r>
      <w:r w:rsidR="004077C9" w:rsidRPr="00780262">
        <w:rPr>
          <w:rFonts w:hint="eastAsia"/>
          <w:bCs/>
          <w:snapToGrid w:val="0"/>
          <w:color w:val="000000" w:themeColor="text1"/>
          <w:spacing w:val="8"/>
          <w:sz w:val="24"/>
          <w:szCs w:val="24"/>
          <w:lang w:eastAsia="zh-CN"/>
        </w:rPr>
        <w:t>，总价最低者作为中选单位。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7"/>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7"/>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7"/>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7"/>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7"/>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7"/>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7"/>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7"/>
        <w:spacing w:line="440" w:lineRule="exact"/>
        <w:ind w:left="598"/>
        <w:rPr>
          <w:rFonts w:asciiTheme="minorEastAsia" w:eastAsiaTheme="minorEastAsia" w:hAnsiTheme="minorEastAsia"/>
          <w:b/>
          <w:lang w:eastAsia="zh-CN"/>
        </w:rPr>
      </w:pPr>
    </w:p>
    <w:p w:rsidR="00600AC5" w:rsidRPr="00150F09" w:rsidRDefault="00600AC5" w:rsidP="00600AC5">
      <w:pPr>
        <w:pStyle w:val="a7"/>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7"/>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7"/>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7"/>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7"/>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8"/>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7"/>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7"/>
        <w:rPr>
          <w:rFonts w:asciiTheme="minorEastAsia" w:eastAsiaTheme="minorEastAsia" w:hAnsiTheme="minorEastAsia"/>
          <w:lang w:eastAsia="zh-CN"/>
        </w:rPr>
      </w:pPr>
    </w:p>
    <w:p w:rsidR="00600AC5" w:rsidRPr="00150F09" w:rsidRDefault="00600AC5" w:rsidP="00600AC5">
      <w:pPr>
        <w:pStyle w:val="a7"/>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7"/>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7"/>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line="460" w:lineRule="exact"/>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pStyle w:val="a7"/>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9"/>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8931" w:type="dxa"/>
        <w:tblInd w:w="-34" w:type="dxa"/>
        <w:tblLayout w:type="fixed"/>
        <w:tblLook w:val="04A0" w:firstRow="1" w:lastRow="0" w:firstColumn="1" w:lastColumn="0" w:noHBand="0" w:noVBand="1"/>
      </w:tblPr>
      <w:tblGrid>
        <w:gridCol w:w="8931"/>
      </w:tblGrid>
      <w:tr w:rsidR="00FE3809" w:rsidRPr="004529EF" w:rsidTr="004839ED">
        <w:trPr>
          <w:trHeight w:val="405"/>
        </w:trPr>
        <w:tc>
          <w:tcPr>
            <w:tcW w:w="8931" w:type="dxa"/>
            <w:tcBorders>
              <w:top w:val="nil"/>
              <w:left w:val="nil"/>
              <w:bottom w:val="nil"/>
              <w:right w:val="nil"/>
            </w:tcBorders>
            <w:shd w:val="clear" w:color="auto" w:fill="auto"/>
            <w:noWrap/>
            <w:vAlign w:val="bottom"/>
            <w:hideMark/>
          </w:tcPr>
          <w:p w:rsidR="00FE3809" w:rsidRDefault="00FE3809" w:rsidP="00CF0167">
            <w:pPr>
              <w:widowControl/>
              <w:rPr>
                <w:lang w:eastAsia="zh-CN"/>
              </w:rPr>
            </w:pPr>
          </w:p>
          <w:p w:rsidR="00FC29B7" w:rsidRDefault="00FC29B7" w:rsidP="00FC29B7">
            <w:pPr>
              <w:jc w:val="center"/>
              <w:rPr>
                <w:b/>
                <w:sz w:val="32"/>
                <w:szCs w:val="32"/>
                <w:lang w:eastAsia="zh-CN"/>
              </w:rPr>
            </w:pPr>
            <w:r w:rsidRPr="002C2EF6">
              <w:rPr>
                <w:rFonts w:hint="eastAsia"/>
                <w:b/>
                <w:sz w:val="32"/>
                <w:szCs w:val="32"/>
                <w:lang w:eastAsia="zh-CN"/>
              </w:rPr>
              <w:t>实验室仪器</w:t>
            </w:r>
            <w:r>
              <w:rPr>
                <w:rFonts w:hint="eastAsia"/>
                <w:b/>
                <w:sz w:val="32"/>
                <w:szCs w:val="32"/>
                <w:lang w:eastAsia="zh-CN"/>
              </w:rPr>
              <w:t>、</w:t>
            </w:r>
            <w:r w:rsidRPr="002C2EF6">
              <w:rPr>
                <w:rFonts w:hint="eastAsia"/>
                <w:b/>
                <w:sz w:val="32"/>
                <w:szCs w:val="32"/>
                <w:lang w:eastAsia="zh-CN"/>
              </w:rPr>
              <w:t>器皿检定</w:t>
            </w:r>
            <w:r>
              <w:rPr>
                <w:rFonts w:hint="eastAsia"/>
                <w:b/>
                <w:sz w:val="32"/>
                <w:szCs w:val="32"/>
                <w:lang w:eastAsia="zh-CN"/>
              </w:rPr>
              <w:t>及</w:t>
            </w:r>
            <w:r w:rsidRPr="002C2EF6">
              <w:rPr>
                <w:rFonts w:hint="eastAsia"/>
                <w:b/>
                <w:sz w:val="32"/>
                <w:szCs w:val="32"/>
                <w:lang w:eastAsia="zh-CN"/>
              </w:rPr>
              <w:t>校准服务项目</w:t>
            </w:r>
            <w:r>
              <w:rPr>
                <w:rFonts w:hint="eastAsia"/>
                <w:b/>
                <w:sz w:val="32"/>
                <w:szCs w:val="32"/>
                <w:lang w:eastAsia="zh-CN"/>
              </w:rPr>
              <w:t>框架合同</w:t>
            </w:r>
          </w:p>
          <w:p w:rsidR="00FC29B7" w:rsidRDefault="00FC29B7" w:rsidP="00FC29B7">
            <w:pPr>
              <w:pStyle w:val="10"/>
              <w:rPr>
                <w:rFonts w:hAnsi="宋体"/>
                <w:sz w:val="24"/>
                <w:szCs w:val="28"/>
              </w:rPr>
            </w:pPr>
            <w:r>
              <w:rPr>
                <w:rFonts w:hint="eastAsia"/>
              </w:rPr>
              <w:t xml:space="preserve">                            </w:t>
            </w:r>
            <w:r>
              <w:rPr>
                <w:rFonts w:hAnsi="宋体" w:hint="eastAsia"/>
                <w:sz w:val="24"/>
                <w:szCs w:val="28"/>
              </w:rPr>
              <w:t>合同编号：</w:t>
            </w:r>
          </w:p>
          <w:p w:rsidR="00FC29B7" w:rsidRPr="00FC29B7" w:rsidRDefault="00FC29B7" w:rsidP="00FC29B7">
            <w:pPr>
              <w:pStyle w:val="10"/>
              <w:rPr>
                <w:rFonts w:hAnsi="宋体"/>
                <w:sz w:val="24"/>
                <w:szCs w:val="28"/>
              </w:rPr>
            </w:pPr>
            <w:r>
              <w:rPr>
                <w:rFonts w:hAnsi="宋体" w:hint="eastAsia"/>
                <w:sz w:val="24"/>
                <w:szCs w:val="28"/>
              </w:rPr>
              <w:t xml:space="preserve">                                      </w:t>
            </w:r>
          </w:p>
          <w:p w:rsidR="00FC29B7" w:rsidRDefault="00FC29B7" w:rsidP="00FC29B7">
            <w:pPr>
              <w:spacing w:line="360" w:lineRule="auto"/>
              <w:rPr>
                <w:sz w:val="24"/>
                <w:szCs w:val="28"/>
                <w:lang w:eastAsia="zh-CN"/>
              </w:rPr>
            </w:pPr>
            <w:r>
              <w:rPr>
                <w:rFonts w:hint="eastAsia"/>
                <w:sz w:val="24"/>
                <w:szCs w:val="28"/>
                <w:lang w:eastAsia="zh-CN"/>
              </w:rPr>
              <w:t>甲方：腾龙芳烃（漳州）有限公司         签订地点：漳浦古雷</w:t>
            </w:r>
          </w:p>
          <w:p w:rsidR="00FC29B7" w:rsidRPr="00FC29B7" w:rsidRDefault="00FC29B7" w:rsidP="00FC29B7">
            <w:pPr>
              <w:spacing w:line="360" w:lineRule="auto"/>
              <w:rPr>
                <w:sz w:val="24"/>
                <w:szCs w:val="28"/>
                <w:lang w:eastAsia="zh-CN"/>
              </w:rPr>
            </w:pPr>
            <w:r>
              <w:rPr>
                <w:rFonts w:hint="eastAsia"/>
                <w:sz w:val="24"/>
                <w:szCs w:val="28"/>
                <w:lang w:eastAsia="zh-CN"/>
              </w:rPr>
              <w:t xml:space="preserve">      翔鹭石化（漳州）有限公司</w:t>
            </w:r>
            <w:r w:rsidRPr="00FC29B7">
              <w:rPr>
                <w:rFonts w:hint="eastAsia"/>
                <w:sz w:val="24"/>
                <w:szCs w:val="28"/>
                <w:lang w:eastAsia="zh-CN"/>
              </w:rPr>
              <w:t xml:space="preserve">      </w:t>
            </w:r>
            <w:r>
              <w:rPr>
                <w:rFonts w:hint="eastAsia"/>
                <w:sz w:val="24"/>
                <w:szCs w:val="28"/>
                <w:lang w:eastAsia="zh-CN"/>
              </w:rPr>
              <w:t xml:space="preserve"> </w:t>
            </w:r>
            <w:r w:rsidRPr="00FC29B7">
              <w:rPr>
                <w:rFonts w:hint="eastAsia"/>
                <w:sz w:val="24"/>
                <w:szCs w:val="28"/>
                <w:lang w:eastAsia="zh-CN"/>
              </w:rPr>
              <w:t xml:space="preserve">  </w:t>
            </w:r>
            <w:r>
              <w:rPr>
                <w:rFonts w:hint="eastAsia"/>
                <w:sz w:val="24"/>
                <w:szCs w:val="28"/>
                <w:lang w:eastAsia="zh-CN"/>
              </w:rPr>
              <w:t>签订日期：</w:t>
            </w:r>
          </w:p>
          <w:p w:rsidR="00FC29B7" w:rsidRDefault="00FC29B7" w:rsidP="00FC29B7">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FC29B7" w:rsidRPr="00A45F9C" w:rsidRDefault="00E6433D" w:rsidP="00FC29B7">
            <w:pPr>
              <w:spacing w:line="500" w:lineRule="exact"/>
              <w:ind w:firstLineChars="150" w:firstLine="330"/>
              <w:rPr>
                <w:szCs w:val="21"/>
                <w:lang w:eastAsia="zh-CN"/>
              </w:rPr>
            </w:pPr>
            <w:r>
              <w:rPr>
                <w:rFonts w:hint="eastAsia"/>
                <w:szCs w:val="21"/>
                <w:lang w:eastAsia="zh-CN"/>
              </w:rPr>
              <w:t>经甲乙双方商定，</w:t>
            </w:r>
            <w:r w:rsidR="00FC29B7" w:rsidRPr="00A45F9C">
              <w:rPr>
                <w:rFonts w:hint="eastAsia"/>
                <w:szCs w:val="21"/>
                <w:lang w:eastAsia="zh-CN"/>
              </w:rPr>
              <w:t>就</w:t>
            </w:r>
            <w:r>
              <w:rPr>
                <w:rFonts w:hint="eastAsia"/>
                <w:szCs w:val="21"/>
                <w:lang w:eastAsia="zh-CN"/>
              </w:rPr>
              <w:t>甲方委托乙方提供</w:t>
            </w:r>
            <w:r w:rsidR="00FC29B7" w:rsidRPr="00A45F9C">
              <w:rPr>
                <w:rFonts w:hint="eastAsia"/>
                <w:szCs w:val="21"/>
                <w:lang w:eastAsia="zh-CN"/>
              </w:rPr>
              <w:t>实验室</w:t>
            </w:r>
            <w:r>
              <w:rPr>
                <w:rFonts w:hint="eastAsia"/>
                <w:szCs w:val="21"/>
                <w:lang w:eastAsia="zh-CN"/>
              </w:rPr>
              <w:t>分析仪器及玻璃器皿检定、校准</w:t>
            </w:r>
            <w:r w:rsidR="00FC29B7" w:rsidRPr="00A45F9C">
              <w:rPr>
                <w:rFonts w:hint="eastAsia"/>
                <w:szCs w:val="21"/>
                <w:lang w:eastAsia="zh-CN"/>
              </w:rPr>
              <w:t>项目</w:t>
            </w:r>
            <w:r>
              <w:rPr>
                <w:rFonts w:hint="eastAsia"/>
                <w:szCs w:val="21"/>
                <w:lang w:eastAsia="zh-CN"/>
              </w:rPr>
              <w:t>服务相关</w:t>
            </w:r>
            <w:r w:rsidR="00FC29B7" w:rsidRPr="00A45F9C">
              <w:rPr>
                <w:rFonts w:hint="eastAsia"/>
                <w:szCs w:val="21"/>
                <w:lang w:eastAsia="zh-CN"/>
              </w:rPr>
              <w:t>事宜，</w:t>
            </w:r>
            <w:r>
              <w:rPr>
                <w:rFonts w:hint="eastAsia"/>
                <w:szCs w:val="21"/>
                <w:lang w:eastAsia="zh-CN"/>
              </w:rPr>
              <w:t>依据</w:t>
            </w:r>
            <w:r w:rsidR="00FC29B7" w:rsidRPr="00A45F9C">
              <w:rPr>
                <w:rFonts w:hint="eastAsia"/>
                <w:szCs w:val="21"/>
                <w:lang w:eastAsia="zh-CN"/>
              </w:rPr>
              <w:t>《</w:t>
            </w:r>
            <w:r w:rsidR="00FC29B7" w:rsidRPr="00DF3BF8">
              <w:rPr>
                <w:rFonts w:asciiTheme="minorEastAsia" w:eastAsiaTheme="minorEastAsia" w:hAnsiTheme="minorEastAsia"/>
                <w:color w:val="111111"/>
                <w:sz w:val="24"/>
                <w:szCs w:val="24"/>
                <w:lang w:eastAsia="zh-CN"/>
              </w:rPr>
              <w:t>中华人民共和国民法典</w:t>
            </w:r>
            <w:r w:rsidR="00FC29B7" w:rsidRPr="00A45F9C">
              <w:rPr>
                <w:rFonts w:hint="eastAsia"/>
                <w:szCs w:val="21"/>
                <w:lang w:eastAsia="zh-CN"/>
              </w:rPr>
              <w:t>》及其他相关法律法规，本着平等互利原则，经友好协商，达成如下协议，共同遵照执行。</w:t>
            </w:r>
          </w:p>
          <w:p w:rsidR="00FC29B7" w:rsidRPr="00A45F9C" w:rsidRDefault="00FC29B7" w:rsidP="00FC29B7">
            <w:pPr>
              <w:spacing w:line="500" w:lineRule="exact"/>
              <w:rPr>
                <w:b/>
                <w:szCs w:val="21"/>
                <w:lang w:eastAsia="zh-CN"/>
              </w:rPr>
            </w:pPr>
            <w:r w:rsidRPr="00A45F9C">
              <w:rPr>
                <w:rFonts w:hint="eastAsia"/>
                <w:b/>
                <w:szCs w:val="21"/>
                <w:lang w:eastAsia="zh-CN"/>
              </w:rPr>
              <w:t>第一条 一般条款</w:t>
            </w:r>
          </w:p>
          <w:p w:rsidR="00FC29B7" w:rsidRPr="00A45F9C" w:rsidRDefault="00FC29B7" w:rsidP="00FC29B7">
            <w:pPr>
              <w:spacing w:line="500" w:lineRule="exact"/>
              <w:rPr>
                <w:b/>
                <w:szCs w:val="21"/>
                <w:lang w:eastAsia="zh-CN"/>
              </w:rPr>
            </w:pPr>
            <w:r w:rsidRPr="00A45F9C">
              <w:rPr>
                <w:rFonts w:hint="eastAsia"/>
                <w:b/>
                <w:szCs w:val="21"/>
                <w:lang w:eastAsia="zh-CN"/>
              </w:rPr>
              <w:t>1．服务范围：</w:t>
            </w:r>
          </w:p>
          <w:p w:rsidR="00FC29B7" w:rsidRPr="00A45F9C" w:rsidRDefault="00FC29B7" w:rsidP="00FC29B7">
            <w:pPr>
              <w:spacing w:line="500" w:lineRule="exact"/>
              <w:rPr>
                <w:szCs w:val="21"/>
                <w:lang w:eastAsia="zh-CN"/>
              </w:rPr>
            </w:pPr>
            <w:r w:rsidRPr="00A45F9C">
              <w:rPr>
                <w:rFonts w:hint="eastAsia"/>
                <w:szCs w:val="21"/>
                <w:lang w:eastAsia="zh-CN"/>
              </w:rPr>
              <w:t>1.1.</w:t>
            </w:r>
            <w:r w:rsidR="007B0A6C">
              <w:rPr>
                <w:rFonts w:hint="eastAsia"/>
                <w:szCs w:val="21"/>
                <w:lang w:eastAsia="zh-CN"/>
              </w:rPr>
              <w:t>腾龙芳烃、翔鹭石化（漳州）有限公司</w:t>
            </w:r>
            <w:r w:rsidRPr="00A45F9C">
              <w:rPr>
                <w:rFonts w:hint="eastAsia"/>
                <w:szCs w:val="21"/>
                <w:lang w:eastAsia="zh-CN"/>
              </w:rPr>
              <w:t>实验室仪器、器皿检定及校准服务项目。</w:t>
            </w:r>
          </w:p>
          <w:p w:rsidR="00FC29B7" w:rsidRPr="00A45F9C" w:rsidRDefault="00FC29B7" w:rsidP="00FC29B7">
            <w:pPr>
              <w:spacing w:line="500" w:lineRule="exact"/>
              <w:rPr>
                <w:szCs w:val="21"/>
                <w:lang w:eastAsia="zh-CN"/>
              </w:rPr>
            </w:pPr>
            <w:r w:rsidRPr="00A45F9C">
              <w:rPr>
                <w:rFonts w:hint="eastAsia"/>
                <w:szCs w:val="21"/>
                <w:lang w:eastAsia="zh-CN"/>
              </w:rPr>
              <w:t>1.2.甲方仪器设备</w:t>
            </w:r>
            <w:r>
              <w:rPr>
                <w:rFonts w:hint="eastAsia"/>
                <w:szCs w:val="21"/>
                <w:lang w:eastAsia="zh-CN"/>
              </w:rPr>
              <w:t>、器皿</w:t>
            </w:r>
            <w:r w:rsidRPr="00A45F9C">
              <w:rPr>
                <w:rFonts w:hint="eastAsia"/>
                <w:szCs w:val="21"/>
                <w:lang w:eastAsia="zh-CN"/>
              </w:rPr>
              <w:t>检定校准服务清单见合同附件，</w:t>
            </w:r>
            <w:r>
              <w:rPr>
                <w:rFonts w:hint="eastAsia"/>
                <w:szCs w:val="21"/>
                <w:lang w:eastAsia="zh-CN"/>
              </w:rPr>
              <w:t>乙方</w:t>
            </w:r>
            <w:r w:rsidRPr="00A45F9C">
              <w:rPr>
                <w:rFonts w:hint="eastAsia"/>
                <w:szCs w:val="21"/>
                <w:lang w:eastAsia="zh-CN"/>
              </w:rPr>
              <w:t>应根据甲方提供的服务清单，</w:t>
            </w:r>
            <w:r w:rsidRPr="00780262">
              <w:rPr>
                <w:rFonts w:hint="eastAsia"/>
                <w:szCs w:val="21"/>
                <w:lang w:eastAsia="zh-CN"/>
              </w:rPr>
              <w:t>详细提供每台设备及玻璃器皿的技术服务报价(服务清单见附件)，报价包含各类税费，此报价将作为结算依据。</w:t>
            </w:r>
          </w:p>
          <w:p w:rsidR="00FC29B7" w:rsidRPr="00A45F9C" w:rsidRDefault="00FC29B7" w:rsidP="00FC29B7">
            <w:pPr>
              <w:spacing w:line="500" w:lineRule="exact"/>
              <w:rPr>
                <w:szCs w:val="21"/>
                <w:lang w:eastAsia="zh-CN"/>
              </w:rPr>
            </w:pPr>
            <w:r w:rsidRPr="00A45F9C">
              <w:rPr>
                <w:rFonts w:hint="eastAsia"/>
                <w:szCs w:val="21"/>
                <w:lang w:eastAsia="zh-CN"/>
              </w:rPr>
              <w:t>1.3.仪器设备检定校准费用为全费用综合单价，它包含了人工费、材料费、机械费、及检定费、利润、措施费、仪器来回运费、税费等乙方履行本合同所需的全部费用，甲方不再承担其他费用。</w:t>
            </w:r>
          </w:p>
          <w:p w:rsidR="00FC29B7" w:rsidRPr="00A45F9C" w:rsidRDefault="00FC29B7" w:rsidP="00FC29B7">
            <w:pPr>
              <w:spacing w:line="500" w:lineRule="exact"/>
              <w:rPr>
                <w:szCs w:val="21"/>
                <w:lang w:eastAsia="zh-CN"/>
              </w:rPr>
            </w:pPr>
            <w:r w:rsidRPr="00A45F9C">
              <w:rPr>
                <w:rFonts w:hint="eastAsia"/>
                <w:szCs w:val="21"/>
                <w:lang w:eastAsia="zh-CN"/>
              </w:rPr>
              <w:t>1.4.合同期限：从签订之日起实时生效，有效期至202</w:t>
            </w:r>
            <w:r>
              <w:rPr>
                <w:rFonts w:hint="eastAsia"/>
                <w:szCs w:val="21"/>
                <w:lang w:eastAsia="zh-CN"/>
              </w:rPr>
              <w:t>1</w:t>
            </w:r>
            <w:r w:rsidRPr="00A45F9C">
              <w:rPr>
                <w:rFonts w:hint="eastAsia"/>
                <w:szCs w:val="21"/>
                <w:lang w:eastAsia="zh-CN"/>
              </w:rPr>
              <w:t>年</w:t>
            </w:r>
            <w:r>
              <w:rPr>
                <w:rFonts w:hint="eastAsia"/>
                <w:szCs w:val="21"/>
                <w:u w:val="single"/>
                <w:lang w:eastAsia="zh-CN"/>
              </w:rPr>
              <w:t xml:space="preserve">  </w:t>
            </w:r>
            <w:r w:rsidRPr="00A45F9C">
              <w:rPr>
                <w:rFonts w:hint="eastAsia"/>
                <w:szCs w:val="21"/>
                <w:u w:val="single"/>
                <w:lang w:eastAsia="zh-CN"/>
              </w:rPr>
              <w:t xml:space="preserve"> </w:t>
            </w:r>
            <w:r w:rsidRPr="00A45F9C">
              <w:rPr>
                <w:rFonts w:hint="eastAsia"/>
                <w:szCs w:val="21"/>
                <w:lang w:eastAsia="zh-CN"/>
              </w:rPr>
              <w:t>月</w:t>
            </w:r>
            <w:r w:rsidRPr="00A45F9C">
              <w:rPr>
                <w:rFonts w:hint="eastAsia"/>
                <w:szCs w:val="21"/>
                <w:u w:val="single"/>
                <w:lang w:eastAsia="zh-CN"/>
              </w:rPr>
              <w:t xml:space="preserve">  </w:t>
            </w:r>
            <w:r>
              <w:rPr>
                <w:rFonts w:hint="eastAsia"/>
                <w:szCs w:val="21"/>
                <w:u w:val="single"/>
                <w:lang w:eastAsia="zh-CN"/>
              </w:rPr>
              <w:t xml:space="preserve">  </w:t>
            </w:r>
            <w:r w:rsidRPr="00A45F9C">
              <w:rPr>
                <w:rFonts w:hint="eastAsia"/>
                <w:szCs w:val="21"/>
                <w:u w:val="single"/>
                <w:lang w:eastAsia="zh-CN"/>
              </w:rPr>
              <w:t xml:space="preserve"> </w:t>
            </w:r>
            <w:r w:rsidRPr="00A45F9C">
              <w:rPr>
                <w:rFonts w:hint="eastAsia"/>
                <w:szCs w:val="21"/>
                <w:lang w:eastAsia="zh-CN"/>
              </w:rPr>
              <w:t>日止。</w:t>
            </w:r>
          </w:p>
          <w:p w:rsidR="00FC29B7" w:rsidRPr="00A45F9C" w:rsidRDefault="00FC29B7" w:rsidP="00FC29B7">
            <w:pPr>
              <w:spacing w:line="500" w:lineRule="exact"/>
              <w:rPr>
                <w:b/>
                <w:bCs/>
                <w:szCs w:val="21"/>
                <w:lang w:eastAsia="zh-CN"/>
              </w:rPr>
            </w:pPr>
            <w:r w:rsidRPr="00A45F9C">
              <w:rPr>
                <w:rFonts w:hint="eastAsia"/>
                <w:b/>
                <w:bCs/>
                <w:szCs w:val="21"/>
                <w:lang w:eastAsia="zh-CN"/>
              </w:rPr>
              <w:t>2.技术服务要求：</w:t>
            </w:r>
          </w:p>
          <w:p w:rsidR="007469C4" w:rsidRDefault="00FC29B7" w:rsidP="00FC29B7">
            <w:pPr>
              <w:spacing w:line="500" w:lineRule="exact"/>
              <w:rPr>
                <w:b/>
                <w:szCs w:val="21"/>
                <w:lang w:eastAsia="zh-CN"/>
              </w:rPr>
            </w:pPr>
            <w:r>
              <w:rPr>
                <w:rFonts w:hint="eastAsia"/>
                <w:szCs w:val="21"/>
                <w:lang w:eastAsia="zh-CN"/>
              </w:rPr>
              <w:t>乙方</w:t>
            </w:r>
            <w:r w:rsidR="00E6433D">
              <w:rPr>
                <w:rFonts w:hint="eastAsia"/>
                <w:szCs w:val="21"/>
                <w:lang w:eastAsia="zh-CN"/>
              </w:rPr>
              <w:t>根据</w:t>
            </w:r>
            <w:r w:rsidRPr="00A45F9C">
              <w:rPr>
                <w:rFonts w:hint="eastAsia"/>
                <w:szCs w:val="21"/>
                <w:lang w:eastAsia="zh-CN"/>
              </w:rPr>
              <w:t>甲方要求</w:t>
            </w:r>
            <w:r w:rsidR="00E6433D">
              <w:rPr>
                <w:rFonts w:hint="eastAsia"/>
                <w:szCs w:val="21"/>
                <w:lang w:eastAsia="zh-CN"/>
              </w:rPr>
              <w:t>按照国家标准对仪器进行检定、具体使用的检测标准为检定规程或样准规范</w:t>
            </w:r>
            <w:r w:rsidRPr="00A45F9C">
              <w:rPr>
                <w:rFonts w:hint="eastAsia"/>
                <w:szCs w:val="21"/>
                <w:lang w:eastAsia="zh-CN"/>
              </w:rPr>
              <w:t>，</w:t>
            </w:r>
            <w:r w:rsidRPr="007469C4">
              <w:rPr>
                <w:rFonts w:hint="eastAsia"/>
                <w:szCs w:val="21"/>
                <w:lang w:eastAsia="zh-CN"/>
              </w:rPr>
              <w:t>除检定证书外，</w:t>
            </w:r>
            <w:r w:rsidR="007B0A6C" w:rsidRPr="007469C4">
              <w:rPr>
                <w:rFonts w:hint="eastAsia"/>
                <w:szCs w:val="21"/>
                <w:lang w:eastAsia="zh-CN"/>
              </w:rPr>
              <w:t>检定标识及做等级判定，滴定管须附检定报告</w:t>
            </w:r>
            <w:r w:rsidR="007469C4" w:rsidRPr="007469C4">
              <w:rPr>
                <w:rFonts w:hint="eastAsia"/>
                <w:szCs w:val="21"/>
                <w:lang w:eastAsia="zh-CN"/>
              </w:rPr>
              <w:t>。</w:t>
            </w:r>
          </w:p>
          <w:p w:rsidR="00FC29B7" w:rsidRPr="00A45F9C" w:rsidRDefault="007469C4" w:rsidP="00FC29B7">
            <w:pPr>
              <w:spacing w:line="500" w:lineRule="exact"/>
              <w:rPr>
                <w:szCs w:val="21"/>
                <w:lang w:eastAsia="zh-CN"/>
              </w:rPr>
            </w:pPr>
            <w:r w:rsidRPr="00A45F9C">
              <w:rPr>
                <w:rFonts w:hint="eastAsia"/>
                <w:szCs w:val="21"/>
                <w:lang w:eastAsia="zh-CN"/>
              </w:rPr>
              <w:t xml:space="preserve"> </w:t>
            </w:r>
            <w:r w:rsidR="00FC29B7" w:rsidRPr="00A45F9C">
              <w:rPr>
                <w:rFonts w:hint="eastAsia"/>
                <w:szCs w:val="21"/>
                <w:lang w:eastAsia="zh-CN"/>
              </w:rPr>
              <w:t>2.1.甲方委托乙方进行如下附表一清单的仪器设备</w:t>
            </w:r>
            <w:r w:rsidR="00FC29B7">
              <w:rPr>
                <w:rFonts w:hint="eastAsia"/>
                <w:szCs w:val="21"/>
                <w:lang w:eastAsia="zh-CN"/>
              </w:rPr>
              <w:t>、器皿</w:t>
            </w:r>
            <w:r w:rsidR="00FC29B7" w:rsidRPr="00A45F9C">
              <w:rPr>
                <w:rFonts w:hint="eastAsia"/>
                <w:szCs w:val="21"/>
                <w:lang w:eastAsia="zh-CN"/>
              </w:rPr>
              <w:t>检定校准，乙方应在甲方要求的时间内完成，所有证书交由甲方确认无误，乙方开具相应的票据后，甲方付清相应款项。</w:t>
            </w:r>
          </w:p>
          <w:p w:rsidR="00FC29B7" w:rsidRPr="00A45F9C" w:rsidRDefault="00FC29B7" w:rsidP="00FC29B7">
            <w:pPr>
              <w:spacing w:line="500" w:lineRule="exact"/>
              <w:rPr>
                <w:szCs w:val="21"/>
                <w:lang w:eastAsia="zh-CN"/>
              </w:rPr>
            </w:pPr>
            <w:r w:rsidRPr="00A45F9C">
              <w:rPr>
                <w:rFonts w:hint="eastAsia"/>
                <w:szCs w:val="21"/>
                <w:lang w:eastAsia="zh-CN"/>
              </w:rPr>
              <w:t>2.2.对乙方需要在甲方实验室进行的仪器设备检定校准工作，双方应派相应人员共同配合完成，乙方在完成仪器设备检定校准后在原地向甲方交付其仪器设备，实验室现场进行的仪器设备检定校准原则上</w:t>
            </w:r>
            <w:r w:rsidR="007B0A6C">
              <w:rPr>
                <w:rFonts w:hint="eastAsia"/>
                <w:szCs w:val="21"/>
                <w:lang w:eastAsia="zh-CN"/>
              </w:rPr>
              <w:t>3</w:t>
            </w:r>
            <w:r w:rsidRPr="00A45F9C">
              <w:rPr>
                <w:rFonts w:hint="eastAsia"/>
                <w:szCs w:val="21"/>
                <w:lang w:eastAsia="zh-CN"/>
              </w:rPr>
              <w:t>个工作日内完成。</w:t>
            </w:r>
          </w:p>
          <w:p w:rsidR="00FC29B7" w:rsidRDefault="00FC29B7" w:rsidP="00441B5B">
            <w:pPr>
              <w:spacing w:line="460" w:lineRule="exact"/>
              <w:rPr>
                <w:szCs w:val="21"/>
                <w:lang w:eastAsia="zh-CN"/>
              </w:rPr>
            </w:pPr>
            <w:r w:rsidRPr="00780262">
              <w:rPr>
                <w:rFonts w:hint="eastAsia"/>
                <w:szCs w:val="21"/>
                <w:lang w:eastAsia="zh-CN"/>
              </w:rPr>
              <w:t>2.3.因本合同为框架</w:t>
            </w:r>
            <w:r w:rsidR="009121E1" w:rsidRPr="00780262">
              <w:rPr>
                <w:rFonts w:hint="eastAsia"/>
                <w:szCs w:val="21"/>
                <w:lang w:eastAsia="zh-CN"/>
              </w:rPr>
              <w:t>合同</w:t>
            </w:r>
            <w:r w:rsidRPr="00780262">
              <w:rPr>
                <w:rFonts w:hint="eastAsia"/>
                <w:szCs w:val="21"/>
                <w:lang w:eastAsia="zh-CN"/>
              </w:rPr>
              <w:t>，</w:t>
            </w:r>
            <w:r w:rsidR="009121E1" w:rsidRPr="00780262">
              <w:rPr>
                <w:rFonts w:hint="eastAsia"/>
                <w:szCs w:val="21"/>
                <w:lang w:eastAsia="zh-CN"/>
              </w:rPr>
              <w:t>对于需</w:t>
            </w:r>
            <w:r w:rsidRPr="00780262">
              <w:rPr>
                <w:rFonts w:hint="eastAsia"/>
                <w:szCs w:val="21"/>
                <w:lang w:eastAsia="zh-CN"/>
              </w:rPr>
              <w:t>送到乙方检定校准场所的仪器设备，</w:t>
            </w:r>
            <w:r w:rsidR="009121E1" w:rsidRPr="00780262">
              <w:rPr>
                <w:rFonts w:hint="eastAsia"/>
                <w:szCs w:val="21"/>
                <w:lang w:eastAsia="zh-CN"/>
              </w:rPr>
              <w:t>甲方配合乙方把仪器</w:t>
            </w:r>
            <w:r w:rsidR="00FA7D0B" w:rsidRPr="00780262">
              <w:rPr>
                <w:rFonts w:hint="eastAsia"/>
                <w:szCs w:val="21"/>
                <w:lang w:eastAsia="zh-CN"/>
              </w:rPr>
              <w:lastRenderedPageBreak/>
              <w:t>打包好，</w:t>
            </w:r>
            <w:r w:rsidRPr="00780262">
              <w:rPr>
                <w:rFonts w:hint="eastAsia"/>
                <w:szCs w:val="21"/>
                <w:lang w:eastAsia="zh-CN"/>
              </w:rPr>
              <w:t>乙方</w:t>
            </w:r>
            <w:r w:rsidR="009121E1" w:rsidRPr="00780262">
              <w:rPr>
                <w:rFonts w:hint="eastAsia"/>
                <w:szCs w:val="21"/>
                <w:lang w:eastAsia="zh-CN"/>
              </w:rPr>
              <w:t>自行</w:t>
            </w:r>
            <w:r w:rsidRPr="00780262">
              <w:rPr>
                <w:rFonts w:hint="eastAsia"/>
                <w:szCs w:val="21"/>
                <w:lang w:eastAsia="zh-CN"/>
              </w:rPr>
              <w:t>运走，乙方需在10个工作日内完成送检的仪器设备检定校准工作并送回甲方实验室，乙方需保证在运输途中仪器设备的完好性。</w:t>
            </w:r>
          </w:p>
          <w:p w:rsidR="00FC29B7" w:rsidRPr="00A45F9C" w:rsidRDefault="00FC29B7" w:rsidP="00441B5B">
            <w:pPr>
              <w:spacing w:line="500" w:lineRule="exact"/>
              <w:rPr>
                <w:szCs w:val="21"/>
                <w:lang w:eastAsia="zh-CN"/>
              </w:rPr>
            </w:pPr>
            <w:r w:rsidRPr="00A45F9C">
              <w:rPr>
                <w:rFonts w:hint="eastAsia"/>
                <w:szCs w:val="21"/>
                <w:lang w:eastAsia="zh-CN"/>
              </w:rPr>
              <w:t>2.4.乙方在检定校准过程中遇到仪器设备故障，由乙方负责解决，甲方可派技术人员协助处理。</w:t>
            </w:r>
          </w:p>
          <w:p w:rsidR="00F56CCE" w:rsidRDefault="00FC29B7" w:rsidP="00441B5B">
            <w:pPr>
              <w:pStyle w:val="10"/>
              <w:spacing w:line="500" w:lineRule="exact"/>
              <w:rPr>
                <w:rFonts w:hAnsi="宋体" w:cs="宋体"/>
                <w:sz w:val="22"/>
              </w:rPr>
            </w:pPr>
            <w:r w:rsidRPr="00780262">
              <w:rPr>
                <w:rFonts w:hAnsi="宋体" w:cs="宋体" w:hint="eastAsia"/>
                <w:sz w:val="22"/>
              </w:rPr>
              <w:t>2.5.技术服务工作成果的验收方法：乙方根据甲方送检/下厂的协议约定出具证书或报告。</w:t>
            </w:r>
          </w:p>
          <w:p w:rsidR="00F56CCE" w:rsidRDefault="00F56CCE" w:rsidP="00441B5B">
            <w:pPr>
              <w:pStyle w:val="10"/>
              <w:spacing w:line="500" w:lineRule="exact"/>
              <w:rPr>
                <w:rFonts w:hAnsi="宋体" w:cs="宋体"/>
                <w:sz w:val="22"/>
              </w:rPr>
            </w:pPr>
            <w:r>
              <w:rPr>
                <w:rFonts w:hAnsi="宋体" w:cs="宋体" w:hint="eastAsia"/>
                <w:sz w:val="22"/>
              </w:rPr>
              <w:t>2.6.检定仪器送检时间</w:t>
            </w:r>
            <w:r w:rsidR="002A3E6B">
              <w:rPr>
                <w:rFonts w:hAnsi="宋体" w:cs="宋体" w:hint="eastAsia"/>
                <w:sz w:val="22"/>
              </w:rPr>
              <w:t>：甲方至少提</w:t>
            </w:r>
            <w:r>
              <w:rPr>
                <w:rFonts w:hAnsi="宋体" w:cs="宋体" w:hint="eastAsia"/>
                <w:sz w:val="22"/>
              </w:rPr>
              <w:t>前10</w:t>
            </w:r>
            <w:r w:rsidR="002A3E6B">
              <w:rPr>
                <w:rFonts w:hAnsi="宋体" w:cs="宋体" w:hint="eastAsia"/>
                <w:sz w:val="22"/>
              </w:rPr>
              <w:t>天提交仪器送检计划</w:t>
            </w:r>
            <w:r>
              <w:rPr>
                <w:rFonts w:hAnsi="宋体" w:cs="宋体" w:hint="eastAsia"/>
                <w:sz w:val="22"/>
              </w:rPr>
              <w:t>，</w:t>
            </w:r>
            <w:r w:rsidR="002A3E6B">
              <w:rPr>
                <w:rFonts w:hAnsi="宋体" w:cs="宋体" w:hint="eastAsia"/>
                <w:sz w:val="22"/>
              </w:rPr>
              <w:t>乙方根据甲方书面通知进场检定、校准。</w:t>
            </w:r>
          </w:p>
          <w:p w:rsidR="00462F2E" w:rsidRPr="00441B5B" w:rsidRDefault="00F56CCE" w:rsidP="002A3E6B">
            <w:pPr>
              <w:pStyle w:val="10"/>
              <w:spacing w:line="500" w:lineRule="exact"/>
              <w:rPr>
                <w:sz w:val="22"/>
              </w:rPr>
            </w:pPr>
            <w:r>
              <w:rPr>
                <w:rFonts w:hint="eastAsia"/>
                <w:sz w:val="22"/>
              </w:rPr>
              <w:t>第一批检定仪器</w:t>
            </w:r>
            <w:r w:rsidR="002A3E6B">
              <w:rPr>
                <w:rFonts w:hint="eastAsia"/>
                <w:sz w:val="22"/>
              </w:rPr>
              <w:t>于</w:t>
            </w:r>
            <w:r w:rsidR="00462F2E" w:rsidRPr="00780262">
              <w:rPr>
                <w:rFonts w:hint="eastAsia"/>
                <w:sz w:val="22"/>
              </w:rPr>
              <w:t>2020年8月15日前完成并出具检定证书；第二批检定仪器项目，出具检定证书日期以甲方书面通知为准；</w:t>
            </w:r>
          </w:p>
          <w:p w:rsidR="00441B5B" w:rsidRPr="00441B5B" w:rsidRDefault="00441B5B" w:rsidP="00441B5B">
            <w:pPr>
              <w:spacing w:line="500" w:lineRule="exact"/>
              <w:rPr>
                <w:u w:val="single"/>
                <w:lang w:eastAsia="zh-CN"/>
              </w:rPr>
            </w:pPr>
            <w:r w:rsidRPr="00441B5B">
              <w:rPr>
                <w:rFonts w:hint="eastAsia"/>
                <w:lang w:eastAsia="zh-CN"/>
              </w:rPr>
              <w:t>2.</w:t>
            </w:r>
            <w:r w:rsidR="002A3E6B">
              <w:rPr>
                <w:rFonts w:hint="eastAsia"/>
                <w:lang w:eastAsia="zh-CN"/>
              </w:rPr>
              <w:t>7</w:t>
            </w:r>
            <w:r w:rsidRPr="00441B5B">
              <w:rPr>
                <w:rFonts w:hint="eastAsia"/>
                <w:lang w:eastAsia="zh-CN"/>
              </w:rPr>
              <w:t>.甲方联系人：</w:t>
            </w:r>
            <w:r w:rsidRPr="00441B5B">
              <w:rPr>
                <w:u w:val="single"/>
                <w:lang w:eastAsia="zh-CN"/>
              </w:rPr>
              <w:t xml:space="preserve">  </w:t>
            </w:r>
            <w:r w:rsidRPr="00441B5B">
              <w:rPr>
                <w:rFonts w:hint="eastAsia"/>
                <w:u w:val="single"/>
                <w:lang w:eastAsia="zh-CN"/>
              </w:rPr>
              <w:t>何欣  0596-6311226</w:t>
            </w:r>
            <w:r w:rsidRPr="00441B5B">
              <w:rPr>
                <w:u w:val="single"/>
                <w:lang w:eastAsia="zh-CN"/>
              </w:rPr>
              <w:t xml:space="preserve">   </w:t>
            </w:r>
          </w:p>
          <w:p w:rsidR="00FC29B7" w:rsidRPr="00441B5B" w:rsidRDefault="00441B5B" w:rsidP="00441B5B">
            <w:pPr>
              <w:pStyle w:val="10"/>
              <w:spacing w:line="500" w:lineRule="exact"/>
              <w:rPr>
                <w:rFonts w:hAnsi="宋体"/>
                <w:sz w:val="22"/>
                <w:u w:val="single"/>
              </w:rPr>
            </w:pPr>
            <w:r w:rsidRPr="00441B5B">
              <w:rPr>
                <w:rFonts w:hAnsi="宋体" w:hint="eastAsia"/>
                <w:sz w:val="22"/>
              </w:rPr>
              <w:t xml:space="preserve">    乙方联系人：</w:t>
            </w:r>
            <w:r w:rsidRPr="00441B5B">
              <w:rPr>
                <w:rFonts w:hAnsi="宋体" w:hint="eastAsia"/>
                <w:sz w:val="22"/>
                <w:u w:val="single"/>
              </w:rPr>
              <w:t xml:space="preserve">       </w:t>
            </w:r>
          </w:p>
          <w:p w:rsidR="00FC29B7" w:rsidRPr="00A45F9C" w:rsidRDefault="00FC29B7" w:rsidP="00441B5B">
            <w:pPr>
              <w:spacing w:line="500" w:lineRule="exact"/>
              <w:rPr>
                <w:szCs w:val="21"/>
                <w:lang w:eastAsia="zh-CN"/>
              </w:rPr>
            </w:pPr>
            <w:r w:rsidRPr="00A45F9C">
              <w:rPr>
                <w:rFonts w:hint="eastAsia"/>
                <w:szCs w:val="21"/>
                <w:lang w:eastAsia="zh-CN"/>
              </w:rPr>
              <w:t>2.</w:t>
            </w:r>
            <w:r w:rsidR="002A3E6B">
              <w:rPr>
                <w:rFonts w:hint="eastAsia"/>
                <w:szCs w:val="21"/>
                <w:lang w:eastAsia="zh-CN"/>
              </w:rPr>
              <w:t>8</w:t>
            </w:r>
            <w:r w:rsidRPr="00A45F9C">
              <w:rPr>
                <w:rFonts w:hint="eastAsia"/>
                <w:szCs w:val="21"/>
                <w:lang w:eastAsia="zh-CN"/>
              </w:rPr>
              <w:t>.乙方对甲方本次检定和校准的证书信息负有保密义务，否则甲方有权向乙方追究相应法律责任。</w:t>
            </w:r>
          </w:p>
          <w:p w:rsidR="00FC29B7" w:rsidRPr="00A45F9C" w:rsidRDefault="002A3E6B" w:rsidP="00441B5B">
            <w:pPr>
              <w:spacing w:line="500" w:lineRule="exact"/>
              <w:rPr>
                <w:szCs w:val="21"/>
                <w:lang w:eastAsia="zh-CN"/>
              </w:rPr>
            </w:pPr>
            <w:r>
              <w:rPr>
                <w:rFonts w:hint="eastAsia"/>
                <w:szCs w:val="21"/>
                <w:lang w:eastAsia="zh-CN"/>
              </w:rPr>
              <w:t>2.9</w:t>
            </w:r>
            <w:r w:rsidR="00FC29B7" w:rsidRPr="00A45F9C">
              <w:rPr>
                <w:rFonts w:hint="eastAsia"/>
                <w:szCs w:val="21"/>
                <w:lang w:eastAsia="zh-CN"/>
              </w:rPr>
              <w:t>.乙方须确保检定和校准数据的准确可靠,并可溯源至国家计量基准或标准。</w:t>
            </w:r>
          </w:p>
          <w:p w:rsidR="00FC29B7" w:rsidRPr="00A45F9C" w:rsidRDefault="00FC29B7" w:rsidP="00441B5B">
            <w:pPr>
              <w:spacing w:line="500" w:lineRule="exact"/>
              <w:rPr>
                <w:b/>
                <w:bCs/>
                <w:szCs w:val="21"/>
                <w:lang w:eastAsia="zh-CN"/>
              </w:rPr>
            </w:pPr>
            <w:r w:rsidRPr="00A45F9C">
              <w:rPr>
                <w:rFonts w:hint="eastAsia"/>
                <w:b/>
                <w:szCs w:val="21"/>
                <w:lang w:eastAsia="zh-CN"/>
              </w:rPr>
              <w:t xml:space="preserve">第二条   </w:t>
            </w:r>
            <w:r w:rsidRPr="00A45F9C">
              <w:rPr>
                <w:rFonts w:hint="eastAsia"/>
                <w:b/>
                <w:bCs/>
                <w:szCs w:val="21"/>
                <w:lang w:eastAsia="zh-CN"/>
              </w:rPr>
              <w:t>结算及付款方式：</w:t>
            </w:r>
          </w:p>
          <w:p w:rsidR="00FC29B7" w:rsidRPr="00A45F9C" w:rsidRDefault="00FC29B7" w:rsidP="00441B5B">
            <w:pPr>
              <w:numPr>
                <w:ilvl w:val="0"/>
                <w:numId w:val="48"/>
              </w:numPr>
              <w:autoSpaceDE/>
              <w:autoSpaceDN/>
              <w:spacing w:line="500" w:lineRule="exact"/>
              <w:jc w:val="both"/>
              <w:rPr>
                <w:b/>
                <w:szCs w:val="21"/>
              </w:rPr>
            </w:pPr>
            <w:r w:rsidRPr="00A45F9C">
              <w:rPr>
                <w:rFonts w:hint="eastAsia"/>
                <w:b/>
                <w:szCs w:val="21"/>
              </w:rPr>
              <w:t>结算依据</w:t>
            </w:r>
          </w:p>
          <w:p w:rsidR="00FC29B7" w:rsidRPr="00A45F9C" w:rsidRDefault="00FC29B7" w:rsidP="00441B5B">
            <w:pPr>
              <w:spacing w:line="500" w:lineRule="exact"/>
              <w:rPr>
                <w:bCs/>
                <w:szCs w:val="21"/>
                <w:lang w:eastAsia="zh-CN"/>
              </w:rPr>
            </w:pPr>
            <w:r w:rsidRPr="00A45F9C">
              <w:rPr>
                <w:rFonts w:hint="eastAsia"/>
                <w:bCs/>
                <w:szCs w:val="21"/>
                <w:lang w:eastAsia="zh-CN"/>
              </w:rPr>
              <w:t>1.1.结算依据：仪器设备及玻璃器皿的检定校准</w:t>
            </w:r>
            <w:r w:rsidRPr="00A45F9C">
              <w:rPr>
                <w:rFonts w:hint="eastAsia"/>
                <w:color w:val="333333"/>
                <w:szCs w:val="21"/>
                <w:lang w:eastAsia="zh-CN"/>
              </w:rPr>
              <w:t>费</w:t>
            </w:r>
            <w:r w:rsidRPr="00A45F9C">
              <w:rPr>
                <w:rFonts w:hint="eastAsia"/>
                <w:bCs/>
                <w:szCs w:val="21"/>
                <w:lang w:eastAsia="zh-CN"/>
              </w:rPr>
              <w:t>用以乙方中标报价为结算依据，乙方需将本次仪器设备及玻璃器皿检定的标签、检定证书等资料全部移交给甲方质检中心，甲方确认无误后，再开具发票。</w:t>
            </w:r>
          </w:p>
          <w:p w:rsidR="00FC29B7" w:rsidRPr="00A45F9C" w:rsidRDefault="00FC29B7" w:rsidP="00441B5B">
            <w:pPr>
              <w:spacing w:line="500" w:lineRule="exact"/>
              <w:rPr>
                <w:szCs w:val="21"/>
                <w:lang w:eastAsia="zh-CN"/>
              </w:rPr>
            </w:pPr>
            <w:r w:rsidRPr="00A45F9C">
              <w:rPr>
                <w:rFonts w:hint="eastAsia"/>
                <w:szCs w:val="21"/>
                <w:lang w:eastAsia="zh-CN"/>
              </w:rPr>
              <w:t>1.2.税费：乙方开具</w:t>
            </w:r>
            <w:r w:rsidR="00462F2E">
              <w:rPr>
                <w:rFonts w:hint="eastAsia"/>
                <w:szCs w:val="21"/>
                <w:lang w:eastAsia="zh-CN"/>
              </w:rPr>
              <w:t>******</w:t>
            </w:r>
            <w:r w:rsidRPr="00A45F9C">
              <w:rPr>
                <w:rFonts w:hint="eastAsia"/>
                <w:szCs w:val="21"/>
                <w:lang w:eastAsia="zh-CN"/>
              </w:rPr>
              <w:t>%增值税专用发票给甲方。</w:t>
            </w:r>
          </w:p>
          <w:p w:rsidR="00FC29B7" w:rsidRPr="00A45F9C" w:rsidRDefault="00FC29B7" w:rsidP="00441B5B">
            <w:pPr>
              <w:spacing w:line="500" w:lineRule="exact"/>
              <w:rPr>
                <w:b/>
                <w:bCs/>
                <w:szCs w:val="21"/>
                <w:lang w:eastAsia="zh-CN"/>
              </w:rPr>
            </w:pPr>
            <w:r w:rsidRPr="00A45F9C">
              <w:rPr>
                <w:rFonts w:hint="eastAsia"/>
                <w:b/>
                <w:bCs/>
                <w:szCs w:val="21"/>
                <w:lang w:eastAsia="zh-CN"/>
              </w:rPr>
              <w:t>2.付款方式：</w:t>
            </w:r>
          </w:p>
          <w:p w:rsidR="00FC29B7" w:rsidRPr="00441B5B" w:rsidRDefault="00FC29B7" w:rsidP="00441B5B">
            <w:pPr>
              <w:spacing w:line="500" w:lineRule="exact"/>
              <w:rPr>
                <w:sz w:val="24"/>
                <w:szCs w:val="24"/>
                <w:lang w:eastAsia="zh-CN"/>
              </w:rPr>
            </w:pPr>
            <w:r w:rsidRPr="00A45F9C">
              <w:rPr>
                <w:rFonts w:hint="eastAsia"/>
                <w:bCs/>
                <w:szCs w:val="21"/>
                <w:lang w:eastAsia="zh-CN"/>
              </w:rPr>
              <w:t>2.1.</w:t>
            </w:r>
            <w:r>
              <w:rPr>
                <w:rFonts w:hint="eastAsia"/>
                <w:bCs/>
                <w:szCs w:val="21"/>
                <w:lang w:eastAsia="zh-CN"/>
              </w:rPr>
              <w:t>付款方式：</w:t>
            </w:r>
            <w:r w:rsidR="00462F2E">
              <w:rPr>
                <w:rFonts w:hint="eastAsia"/>
                <w:bCs/>
                <w:szCs w:val="21"/>
                <w:lang w:eastAsia="zh-CN"/>
              </w:rPr>
              <w:t>按实际送检仪器设备数量*合同单价，据实结算，</w:t>
            </w:r>
            <w:r>
              <w:rPr>
                <w:rFonts w:hint="eastAsia"/>
                <w:bCs/>
                <w:szCs w:val="21"/>
                <w:lang w:eastAsia="zh-CN"/>
              </w:rPr>
              <w:t>乙方在移交</w:t>
            </w:r>
            <w:r w:rsidRPr="00A45F9C">
              <w:rPr>
                <w:rFonts w:hint="eastAsia"/>
                <w:bCs/>
                <w:szCs w:val="21"/>
                <w:lang w:eastAsia="zh-CN"/>
              </w:rPr>
              <w:t>符合要求的检定校准证书，由甲方质检中心确认无误后，</w:t>
            </w:r>
            <w:r w:rsidR="00761C3C">
              <w:rPr>
                <w:rFonts w:hint="eastAsia"/>
                <w:bCs/>
                <w:szCs w:val="21"/>
                <w:lang w:eastAsia="zh-CN"/>
              </w:rPr>
              <w:t>30</w:t>
            </w:r>
            <w:r w:rsidRPr="00A45F9C">
              <w:rPr>
                <w:rFonts w:hint="eastAsia"/>
                <w:bCs/>
                <w:szCs w:val="21"/>
                <w:lang w:eastAsia="zh-CN"/>
              </w:rPr>
              <w:t>个工作日内开具相应</w:t>
            </w:r>
            <w:r w:rsidR="00780262">
              <w:rPr>
                <w:color w:val="111111"/>
                <w:lang w:eastAsia="zh-CN"/>
              </w:rPr>
              <w:t>增值税专用发票</w:t>
            </w:r>
            <w:r w:rsidRPr="00A45F9C">
              <w:rPr>
                <w:rFonts w:hint="eastAsia"/>
                <w:bCs/>
                <w:szCs w:val="21"/>
                <w:lang w:eastAsia="zh-CN"/>
              </w:rPr>
              <w:t>，</w:t>
            </w:r>
            <w:r w:rsidR="00462F2E" w:rsidRPr="00DF3BF8">
              <w:rPr>
                <w:rFonts w:hint="eastAsia"/>
                <w:sz w:val="24"/>
                <w:szCs w:val="24"/>
                <w:lang w:eastAsia="zh-CN"/>
              </w:rPr>
              <w:t>将货款转帐至乙方帐户：</w:t>
            </w:r>
          </w:p>
          <w:p w:rsidR="00462F2E" w:rsidRPr="00D873B9" w:rsidRDefault="00462F2E" w:rsidP="00441B5B">
            <w:pPr>
              <w:spacing w:line="500" w:lineRule="exact"/>
              <w:rPr>
                <w:sz w:val="24"/>
                <w:szCs w:val="24"/>
                <w:lang w:eastAsia="zh-CN"/>
              </w:rPr>
            </w:pPr>
            <w:r w:rsidRPr="00D873B9">
              <w:rPr>
                <w:rFonts w:hint="eastAsia"/>
                <w:sz w:val="24"/>
                <w:szCs w:val="24"/>
                <w:lang w:eastAsia="zh-CN"/>
              </w:rPr>
              <w:t>乙方帐号信息：</w:t>
            </w:r>
          </w:p>
          <w:p w:rsidR="00462F2E" w:rsidRPr="00D873B9" w:rsidRDefault="00462F2E" w:rsidP="00441B5B">
            <w:pPr>
              <w:spacing w:line="500" w:lineRule="exact"/>
              <w:rPr>
                <w:sz w:val="24"/>
                <w:szCs w:val="24"/>
                <w:lang w:eastAsia="zh-CN"/>
              </w:rPr>
            </w:pPr>
            <w:r w:rsidRPr="00D873B9">
              <w:rPr>
                <w:rFonts w:hint="eastAsia"/>
                <w:sz w:val="24"/>
                <w:szCs w:val="24"/>
                <w:lang w:eastAsia="zh-CN"/>
              </w:rPr>
              <w:t>收款人：</w:t>
            </w:r>
            <w:r w:rsidRPr="00D873B9">
              <w:rPr>
                <w:sz w:val="24"/>
                <w:szCs w:val="24"/>
                <w:lang w:eastAsia="zh-CN"/>
              </w:rPr>
              <w:t xml:space="preserve"> </w:t>
            </w:r>
          </w:p>
          <w:p w:rsidR="00462F2E" w:rsidRDefault="00462F2E" w:rsidP="00441B5B">
            <w:pPr>
              <w:spacing w:line="500" w:lineRule="exact"/>
              <w:rPr>
                <w:sz w:val="24"/>
                <w:szCs w:val="24"/>
                <w:lang w:eastAsia="zh-CN"/>
              </w:rPr>
            </w:pPr>
            <w:r w:rsidRPr="00D873B9">
              <w:rPr>
                <w:rFonts w:hint="eastAsia"/>
                <w:sz w:val="24"/>
                <w:szCs w:val="24"/>
                <w:lang w:eastAsia="zh-CN"/>
              </w:rPr>
              <w:t>开户银行：</w:t>
            </w:r>
          </w:p>
          <w:p w:rsidR="00462F2E" w:rsidRPr="00DF3BF8" w:rsidRDefault="00462F2E" w:rsidP="00462F2E">
            <w:pPr>
              <w:spacing w:line="360" w:lineRule="auto"/>
              <w:rPr>
                <w:sz w:val="24"/>
                <w:szCs w:val="24"/>
                <w:lang w:eastAsia="zh-CN"/>
              </w:rPr>
            </w:pPr>
            <w:r w:rsidRPr="00D873B9">
              <w:rPr>
                <w:rFonts w:hint="eastAsia"/>
                <w:sz w:val="24"/>
                <w:szCs w:val="24"/>
                <w:lang w:eastAsia="zh-CN"/>
              </w:rPr>
              <w:t>帐号：</w:t>
            </w:r>
            <w:r w:rsidRPr="00DF3BF8">
              <w:rPr>
                <w:sz w:val="24"/>
                <w:szCs w:val="24"/>
                <w:lang w:eastAsia="zh-CN"/>
              </w:rPr>
              <w:t xml:space="preserve">  </w:t>
            </w:r>
            <w:r w:rsidRPr="00DF3BF8">
              <w:rPr>
                <w:rFonts w:hint="eastAsia"/>
                <w:sz w:val="24"/>
                <w:szCs w:val="24"/>
                <w:lang w:eastAsia="zh-CN"/>
              </w:rPr>
              <w:t xml:space="preserve">  </w:t>
            </w:r>
          </w:p>
          <w:p w:rsidR="00462F2E" w:rsidRPr="00DF3BF8" w:rsidRDefault="00462F2E" w:rsidP="00462F2E">
            <w:pPr>
              <w:pStyle w:val="10"/>
              <w:spacing w:line="360" w:lineRule="auto"/>
              <w:rPr>
                <w:rFonts w:hAnsi="宋体"/>
                <w:sz w:val="24"/>
                <w:szCs w:val="24"/>
              </w:rPr>
            </w:pPr>
            <w:r w:rsidRPr="00DF3BF8">
              <w:rPr>
                <w:rFonts w:hAnsi="宋体" w:hint="eastAsia"/>
                <w:sz w:val="24"/>
                <w:szCs w:val="24"/>
              </w:rPr>
              <w:t>乙方应根据甲方要求在甲方每次付款前</w:t>
            </w:r>
            <w:r w:rsidRPr="00DF3BF8">
              <w:rPr>
                <w:rFonts w:hAnsi="宋体" w:hint="eastAsia"/>
                <w:sz w:val="24"/>
                <w:szCs w:val="24"/>
                <w:u w:val="single"/>
              </w:rPr>
              <w:t>7</w:t>
            </w:r>
            <w:r w:rsidRPr="00DF3BF8">
              <w:rPr>
                <w:rFonts w:hAnsi="宋体" w:hint="eastAsia"/>
                <w:sz w:val="24"/>
                <w:szCs w:val="24"/>
              </w:rPr>
              <w:t>日内提供正式税务发票，否则甲方有权顺</w:t>
            </w:r>
            <w:r w:rsidRPr="00DF3BF8">
              <w:rPr>
                <w:rFonts w:hAnsi="宋体" w:hint="eastAsia"/>
                <w:sz w:val="24"/>
                <w:szCs w:val="24"/>
              </w:rPr>
              <w:lastRenderedPageBreak/>
              <w:t>延付款。</w:t>
            </w:r>
          </w:p>
          <w:p w:rsidR="00462F2E" w:rsidRPr="00462F2E" w:rsidRDefault="00462F2E" w:rsidP="00462F2E">
            <w:pPr>
              <w:spacing w:line="360" w:lineRule="auto"/>
              <w:rPr>
                <w:sz w:val="24"/>
                <w:szCs w:val="24"/>
                <w:lang w:eastAsia="zh-CN"/>
              </w:rPr>
            </w:pPr>
            <w:r w:rsidRPr="00DF3BF8">
              <w:rPr>
                <w:rFonts w:hint="eastAsia"/>
                <w:color w:val="000000"/>
                <w:sz w:val="24"/>
                <w:szCs w:val="24"/>
                <w:lang w:eastAsia="zh-CN"/>
              </w:rPr>
              <w:t>甲方根据芳烃、石化、实际产生数量付款，并由乙方分别开具发票至甲方。</w:t>
            </w:r>
          </w:p>
          <w:p w:rsidR="00FC29B7" w:rsidRPr="00A45F9C" w:rsidRDefault="00FC29B7" w:rsidP="00FC29B7">
            <w:pPr>
              <w:spacing w:line="500" w:lineRule="exact"/>
              <w:rPr>
                <w:b/>
                <w:szCs w:val="21"/>
                <w:lang w:eastAsia="zh-CN"/>
              </w:rPr>
            </w:pPr>
            <w:r w:rsidRPr="00A45F9C">
              <w:rPr>
                <w:rFonts w:hint="eastAsia"/>
                <w:b/>
                <w:szCs w:val="21"/>
                <w:lang w:eastAsia="zh-CN"/>
              </w:rPr>
              <w:t>第三条 争议、违约和索赔</w:t>
            </w:r>
          </w:p>
          <w:p w:rsidR="00FC29B7" w:rsidRPr="00A45F9C" w:rsidRDefault="00FC29B7" w:rsidP="009121E1">
            <w:pPr>
              <w:spacing w:line="500" w:lineRule="exact"/>
              <w:ind w:left="220" w:hangingChars="100" w:hanging="220"/>
              <w:rPr>
                <w:szCs w:val="21"/>
                <w:lang w:eastAsia="zh-CN"/>
              </w:rPr>
            </w:pPr>
            <w:r w:rsidRPr="00A45F9C">
              <w:rPr>
                <w:rFonts w:hint="eastAsia"/>
                <w:szCs w:val="21"/>
                <w:lang w:eastAsia="zh-CN"/>
              </w:rPr>
              <w:t>1.检定质量或证书不符合合同规定的，乙方负责无偿返工,不符合项每项承担合同总金额千分之二违约金。</w:t>
            </w:r>
          </w:p>
          <w:p w:rsidR="00FC29B7" w:rsidRPr="00A45F9C" w:rsidRDefault="00FC29B7" w:rsidP="00FC29B7">
            <w:pPr>
              <w:spacing w:line="500" w:lineRule="exact"/>
              <w:rPr>
                <w:szCs w:val="21"/>
                <w:lang w:eastAsia="zh-CN"/>
              </w:rPr>
            </w:pPr>
            <w:r w:rsidRPr="00A45F9C">
              <w:rPr>
                <w:rFonts w:hint="eastAsia"/>
                <w:szCs w:val="21"/>
                <w:lang w:eastAsia="zh-CN"/>
              </w:rPr>
              <w:t>2.甲、乙双方未能按合同规定履行各自应负责任者，违约一方承担相应的经济与法律责任。</w:t>
            </w:r>
          </w:p>
          <w:p w:rsidR="00441B5B" w:rsidRDefault="00FC29B7" w:rsidP="00441B5B">
            <w:pPr>
              <w:spacing w:line="360" w:lineRule="auto"/>
              <w:rPr>
                <w:sz w:val="24"/>
                <w:szCs w:val="24"/>
                <w:lang w:eastAsia="zh-CN"/>
              </w:rPr>
            </w:pPr>
            <w:r w:rsidRPr="00A45F9C">
              <w:rPr>
                <w:rFonts w:hint="eastAsia"/>
                <w:szCs w:val="21"/>
                <w:lang w:eastAsia="zh-CN"/>
              </w:rPr>
              <w:t>3.</w:t>
            </w:r>
            <w:r w:rsidR="00441B5B" w:rsidRPr="00DF3BF8">
              <w:rPr>
                <w:rFonts w:hint="eastAsia"/>
                <w:sz w:val="24"/>
                <w:szCs w:val="24"/>
                <w:lang w:eastAsia="zh-CN"/>
              </w:rPr>
              <w:t xml:space="preserve"> </w:t>
            </w:r>
            <w:r w:rsidR="00441B5B" w:rsidRPr="009121E1">
              <w:rPr>
                <w:rFonts w:hint="eastAsia"/>
                <w:lang w:eastAsia="zh-CN"/>
              </w:rPr>
              <w:t>逾期付款的违约责任：由于甲方责任导致的逾期付款，应按全国银行间同业拆借中心公布的贷款市场报价利率计算利息。</w:t>
            </w:r>
          </w:p>
          <w:p w:rsidR="00FC29B7" w:rsidRPr="00A45F9C" w:rsidRDefault="00FC29B7" w:rsidP="00FC29B7">
            <w:pPr>
              <w:spacing w:line="500" w:lineRule="exact"/>
              <w:rPr>
                <w:szCs w:val="21"/>
                <w:lang w:eastAsia="zh-CN"/>
              </w:rPr>
            </w:pPr>
            <w:r w:rsidRPr="00A45F9C">
              <w:rPr>
                <w:rFonts w:hint="eastAsia"/>
                <w:szCs w:val="21"/>
                <w:lang w:eastAsia="zh-CN"/>
              </w:rPr>
              <w:t>4.乙方延迟交货或延迟交《检定证书》及《校准证书》的，按实际延迟天数处于合同总额每天千分之二的违约金。</w:t>
            </w:r>
          </w:p>
          <w:p w:rsidR="00441B5B" w:rsidRDefault="00FC29B7" w:rsidP="00FC29B7">
            <w:pPr>
              <w:tabs>
                <w:tab w:val="left" w:pos="2010"/>
              </w:tabs>
              <w:spacing w:line="500" w:lineRule="exact"/>
              <w:rPr>
                <w:sz w:val="24"/>
                <w:szCs w:val="24"/>
                <w:lang w:eastAsia="zh-CN"/>
              </w:rPr>
            </w:pPr>
            <w:r w:rsidRPr="00A45F9C">
              <w:rPr>
                <w:rFonts w:hint="eastAsia"/>
                <w:szCs w:val="21"/>
                <w:lang w:eastAsia="zh-CN"/>
              </w:rPr>
              <w:t>5.</w:t>
            </w:r>
            <w:r w:rsidR="00441B5B" w:rsidRPr="00DF3BF8">
              <w:rPr>
                <w:rFonts w:hint="eastAsia"/>
                <w:sz w:val="24"/>
                <w:szCs w:val="24"/>
                <w:lang w:eastAsia="zh-CN"/>
              </w:rPr>
              <w:t xml:space="preserve"> 因本合同履行过程中引起的任何争议，双方应及时友好协商解决。协商不成的，向甲方所在地的人民法院提起诉讼。</w:t>
            </w:r>
          </w:p>
          <w:p w:rsidR="00441B5B" w:rsidRPr="00DF3BF8" w:rsidRDefault="00441B5B" w:rsidP="00441B5B">
            <w:pPr>
              <w:spacing w:line="360" w:lineRule="auto"/>
              <w:rPr>
                <w:sz w:val="24"/>
                <w:szCs w:val="24"/>
                <w:lang w:eastAsia="zh-CN"/>
              </w:rPr>
            </w:pPr>
            <w:r w:rsidRPr="00DF3BF8">
              <w:rPr>
                <w:rFonts w:hint="eastAsia"/>
                <w:sz w:val="24"/>
                <w:szCs w:val="24"/>
                <w:lang w:eastAsia="zh-CN"/>
              </w:rPr>
              <w:t xml:space="preserve">10、 合同变更与解除： </w:t>
            </w:r>
          </w:p>
          <w:p w:rsidR="00441B5B" w:rsidRPr="00DF3BF8" w:rsidRDefault="00441B5B" w:rsidP="00441B5B">
            <w:pPr>
              <w:spacing w:line="360" w:lineRule="auto"/>
              <w:ind w:firstLineChars="150" w:firstLine="360"/>
              <w:rPr>
                <w:sz w:val="24"/>
                <w:szCs w:val="24"/>
                <w:lang w:eastAsia="zh-CN"/>
              </w:rPr>
            </w:pPr>
            <w:r w:rsidRPr="00DF3BF8">
              <w:rPr>
                <w:rFonts w:hint="eastAsia"/>
                <w:sz w:val="24"/>
                <w:szCs w:val="24"/>
                <w:lang w:eastAsia="zh-CN"/>
              </w:rPr>
              <w:t>除本合同另有约定或法律规定外，非经双方协商一致，任何一方均不得擅自变更或解除合同。合同变更或解除须采取书面形式。</w:t>
            </w:r>
          </w:p>
          <w:p w:rsidR="00441B5B" w:rsidRPr="00DF3BF8" w:rsidRDefault="00441B5B" w:rsidP="00441B5B">
            <w:pPr>
              <w:spacing w:line="360" w:lineRule="auto"/>
              <w:rPr>
                <w:sz w:val="24"/>
                <w:szCs w:val="24"/>
                <w:lang w:eastAsia="zh-CN"/>
              </w:rPr>
            </w:pPr>
            <w:r w:rsidRPr="00DF3BF8">
              <w:rPr>
                <w:rFonts w:hint="eastAsia"/>
                <w:sz w:val="24"/>
                <w:szCs w:val="24"/>
                <w:lang w:eastAsia="zh-CN"/>
              </w:rPr>
              <w:t>11、通知</w:t>
            </w:r>
          </w:p>
          <w:p w:rsidR="00441B5B" w:rsidRPr="00DF3BF8" w:rsidRDefault="00441B5B" w:rsidP="00441B5B">
            <w:pPr>
              <w:spacing w:line="360" w:lineRule="auto"/>
              <w:ind w:firstLineChars="200" w:firstLine="480"/>
              <w:rPr>
                <w:sz w:val="24"/>
                <w:szCs w:val="24"/>
                <w:lang w:eastAsia="zh-CN"/>
              </w:rPr>
            </w:pPr>
            <w:r w:rsidRPr="00DF3BF8">
              <w:rPr>
                <w:rFonts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41B5B" w:rsidRDefault="00441B5B" w:rsidP="00441B5B">
            <w:pPr>
              <w:spacing w:line="360" w:lineRule="auto"/>
              <w:rPr>
                <w:sz w:val="24"/>
                <w:szCs w:val="24"/>
                <w:lang w:eastAsia="zh-CN"/>
              </w:rPr>
            </w:pPr>
            <w:r w:rsidRPr="00DF3BF8">
              <w:rPr>
                <w:rFonts w:hint="eastAsia"/>
                <w:sz w:val="24"/>
                <w:szCs w:val="24"/>
                <w:lang w:eastAsia="zh-CN"/>
              </w:rPr>
              <w:t>12、本合同一式四份，经双方签订后生效，甲方执三份、乙方执一份，具有同等效力。</w:t>
            </w:r>
          </w:p>
          <w:p w:rsidR="00441B5B" w:rsidRPr="00780262" w:rsidRDefault="00441B5B" w:rsidP="00441B5B">
            <w:pPr>
              <w:pStyle w:val="10"/>
              <w:rPr>
                <w:sz w:val="24"/>
                <w:szCs w:val="24"/>
              </w:rPr>
            </w:pPr>
            <w:r w:rsidRPr="00780262">
              <w:rPr>
                <w:rFonts w:hint="eastAsia"/>
                <w:sz w:val="24"/>
                <w:szCs w:val="24"/>
              </w:rPr>
              <w:t>附件一：价格清单表</w:t>
            </w:r>
          </w:p>
          <w:tbl>
            <w:tblPr>
              <w:tblStyle w:val="aff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441B5B" w:rsidRPr="00DF3BF8" w:rsidTr="00D230C0">
              <w:tc>
                <w:tcPr>
                  <w:tcW w:w="9781" w:type="dxa"/>
                  <w:vAlign w:val="center"/>
                </w:tcPr>
                <w:p w:rsidR="00441B5B" w:rsidRDefault="00441B5B" w:rsidP="00D230C0">
                  <w:pPr>
                    <w:spacing w:line="420" w:lineRule="exact"/>
                    <w:rPr>
                      <w:sz w:val="24"/>
                      <w:szCs w:val="24"/>
                      <w:lang w:eastAsia="zh-CN"/>
                    </w:rPr>
                  </w:pPr>
                </w:p>
                <w:p w:rsidR="00441B5B" w:rsidRDefault="00441B5B" w:rsidP="00D230C0">
                  <w:pPr>
                    <w:spacing w:line="420" w:lineRule="exact"/>
                    <w:rPr>
                      <w:sz w:val="24"/>
                      <w:szCs w:val="24"/>
                      <w:lang w:eastAsia="zh-CN"/>
                    </w:rPr>
                  </w:pPr>
                </w:p>
                <w:p w:rsidR="009121E1" w:rsidRPr="009121E1" w:rsidRDefault="009121E1" w:rsidP="009121E1">
                  <w:pPr>
                    <w:pStyle w:val="10"/>
                  </w:pPr>
                </w:p>
                <w:p w:rsidR="00441B5B" w:rsidRPr="00DF3BF8" w:rsidRDefault="00441B5B" w:rsidP="00D230C0">
                  <w:pPr>
                    <w:spacing w:line="420" w:lineRule="exact"/>
                    <w:rPr>
                      <w:sz w:val="24"/>
                      <w:szCs w:val="24"/>
                      <w:lang w:eastAsia="zh-CN"/>
                    </w:rPr>
                  </w:pPr>
                  <w:r w:rsidRPr="00DF3BF8">
                    <w:rPr>
                      <w:rFonts w:hint="eastAsia"/>
                      <w:sz w:val="24"/>
                      <w:szCs w:val="24"/>
                      <w:lang w:eastAsia="zh-CN"/>
                    </w:rPr>
                    <w:lastRenderedPageBreak/>
                    <w:t>甲方：腾龙芳烃（漳州）有限公司</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lang w:eastAsia="zh-CN"/>
                    </w:rPr>
                    <w:lastRenderedPageBreak/>
                    <w:t>联系地址：</w:t>
                  </w:r>
                  <w:r w:rsidRPr="00DF3BF8">
                    <w:rPr>
                      <w:sz w:val="24"/>
                      <w:szCs w:val="24"/>
                      <w:lang w:eastAsia="zh-CN"/>
                    </w:rPr>
                    <w:t>福建省漳州市古雷港经济开发区腾龙路</w:t>
                  </w:r>
                  <w:r w:rsidRPr="00DF3BF8">
                    <w:rPr>
                      <w:rFonts w:hint="eastAsia"/>
                      <w:sz w:val="24"/>
                      <w:szCs w:val="24"/>
                      <w:lang w:eastAsia="zh-CN"/>
                    </w:rPr>
                    <w:t>84</w:t>
                  </w:r>
                  <w:r w:rsidRPr="00DF3BF8">
                    <w:rPr>
                      <w:sz w:val="24"/>
                      <w:szCs w:val="24"/>
                      <w:lang w:eastAsia="zh-CN"/>
                    </w:rPr>
                    <w:t>号</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rPr>
                    <w:t>邮编：</w:t>
                  </w:r>
                  <w:r w:rsidRPr="00DF3BF8">
                    <w:rPr>
                      <w:rFonts w:hint="eastAsia"/>
                      <w:sz w:val="24"/>
                      <w:szCs w:val="24"/>
                      <w:lang w:eastAsia="zh-CN"/>
                    </w:rPr>
                    <w:t>3632158</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rPr>
                    <w:t>传真：</w:t>
                  </w:r>
                  <w:r w:rsidRPr="00DF3BF8">
                    <w:rPr>
                      <w:rFonts w:hint="eastAsia"/>
                      <w:sz w:val="24"/>
                      <w:szCs w:val="24"/>
                      <w:lang w:eastAsia="zh-CN"/>
                    </w:rPr>
                    <w:t>0596-6311083</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电子邮箱：</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委托代理人：</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rPr>
                    <w:t>电话：0596-</w:t>
                  </w:r>
                  <w:r w:rsidRPr="00DF3BF8">
                    <w:rPr>
                      <w:rFonts w:hint="eastAsia"/>
                      <w:sz w:val="24"/>
                      <w:szCs w:val="24"/>
                      <w:lang w:eastAsia="zh-CN"/>
                    </w:rPr>
                    <w:t>6311083</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lang w:eastAsia="zh-CN"/>
                    </w:rPr>
                    <w:t>开户银行：</w:t>
                  </w:r>
                  <w:r w:rsidRPr="00DF3BF8">
                    <w:rPr>
                      <w:sz w:val="24"/>
                      <w:szCs w:val="24"/>
                      <w:lang w:eastAsia="zh-CN"/>
                    </w:rPr>
                    <w:t xml:space="preserve"> </w:t>
                  </w:r>
                  <w:r w:rsidRPr="00DF3BF8">
                    <w:rPr>
                      <w:rFonts w:hint="eastAsia"/>
                      <w:sz w:val="24"/>
                      <w:szCs w:val="24"/>
                      <w:lang w:eastAsia="zh-CN"/>
                    </w:rPr>
                    <w:t>兴业银行漳州古雷支行</w:t>
                  </w:r>
                </w:p>
                <w:p w:rsidR="00441B5B" w:rsidRPr="00DF3BF8" w:rsidRDefault="00441B5B" w:rsidP="00D230C0">
                  <w:pPr>
                    <w:pStyle w:val="10"/>
                    <w:spacing w:line="420" w:lineRule="exact"/>
                    <w:rPr>
                      <w:rFonts w:hAnsi="宋体"/>
                      <w:sz w:val="24"/>
                      <w:szCs w:val="24"/>
                    </w:rPr>
                  </w:pPr>
                  <w:r w:rsidRPr="00DF3BF8">
                    <w:rPr>
                      <w:rFonts w:hAnsi="宋体" w:hint="eastAsia"/>
                      <w:sz w:val="24"/>
                      <w:szCs w:val="24"/>
                    </w:rPr>
                    <w:t>帐号：162070100100021071</w:t>
                  </w:r>
                </w:p>
              </w:tc>
            </w:tr>
            <w:tr w:rsidR="00441B5B" w:rsidRPr="00DF3BF8" w:rsidTr="00D230C0">
              <w:tc>
                <w:tcPr>
                  <w:tcW w:w="9781" w:type="dxa"/>
                  <w:vAlign w:val="center"/>
                </w:tcPr>
                <w:p w:rsidR="00441B5B" w:rsidRDefault="00441B5B" w:rsidP="00D230C0">
                  <w:pPr>
                    <w:spacing w:line="420" w:lineRule="exact"/>
                    <w:rPr>
                      <w:sz w:val="24"/>
                      <w:szCs w:val="24"/>
                      <w:lang w:eastAsia="zh-CN"/>
                    </w:rPr>
                  </w:pPr>
                </w:p>
                <w:p w:rsidR="009121E1" w:rsidRPr="009121E1" w:rsidRDefault="009121E1" w:rsidP="009121E1">
                  <w:pPr>
                    <w:pStyle w:val="10"/>
                  </w:pPr>
                </w:p>
                <w:p w:rsidR="00441B5B" w:rsidRPr="00DF3BF8" w:rsidRDefault="00441B5B" w:rsidP="00D230C0">
                  <w:pPr>
                    <w:spacing w:line="420" w:lineRule="exact"/>
                    <w:rPr>
                      <w:b/>
                      <w:sz w:val="24"/>
                      <w:szCs w:val="24"/>
                      <w:lang w:eastAsia="zh-CN"/>
                    </w:rPr>
                  </w:pPr>
                  <w:r w:rsidRPr="00DF3BF8">
                    <w:rPr>
                      <w:rFonts w:hint="eastAsia"/>
                      <w:sz w:val="24"/>
                      <w:szCs w:val="24"/>
                      <w:lang w:eastAsia="zh-CN"/>
                    </w:rPr>
                    <w:t>翔鹭石化（漳州）有限公司</w:t>
                  </w:r>
                </w:p>
              </w:tc>
            </w:tr>
            <w:tr w:rsidR="00441B5B" w:rsidRPr="00DF3BF8" w:rsidTr="00D230C0">
              <w:tc>
                <w:tcPr>
                  <w:tcW w:w="9781" w:type="dxa"/>
                  <w:vAlign w:val="center"/>
                </w:tcPr>
                <w:p w:rsidR="00441B5B" w:rsidRPr="00DF3BF8" w:rsidRDefault="00441B5B" w:rsidP="00D230C0">
                  <w:pPr>
                    <w:spacing w:line="420" w:lineRule="exact"/>
                    <w:rPr>
                      <w:b/>
                      <w:sz w:val="24"/>
                      <w:szCs w:val="24"/>
                      <w:lang w:eastAsia="zh-CN"/>
                    </w:rPr>
                  </w:pPr>
                  <w:r w:rsidRPr="00DF3BF8">
                    <w:rPr>
                      <w:rFonts w:hint="eastAsia"/>
                      <w:sz w:val="24"/>
                      <w:szCs w:val="24"/>
                      <w:lang w:eastAsia="zh-CN"/>
                    </w:rPr>
                    <w:t>联系地址：福建省漳州市漳州古雷经济开发区腾龙路86号</w:t>
                  </w:r>
                  <w:r w:rsidRPr="00DF3BF8">
                    <w:rPr>
                      <w:rFonts w:hint="eastAsia"/>
                      <w:b/>
                      <w:sz w:val="24"/>
                      <w:szCs w:val="24"/>
                      <w:lang w:eastAsia="zh-CN"/>
                    </w:rPr>
                    <w:t xml:space="preserve"> </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邮编：</w:t>
                  </w:r>
                  <w:r w:rsidRPr="00DF3BF8">
                    <w:rPr>
                      <w:rFonts w:hint="eastAsia"/>
                      <w:sz w:val="24"/>
                      <w:szCs w:val="24"/>
                      <w:lang w:eastAsia="zh-CN"/>
                    </w:rPr>
                    <w:t>3632158</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传真：</w:t>
                  </w:r>
                  <w:r w:rsidRPr="00DF3BF8">
                    <w:rPr>
                      <w:rFonts w:hint="eastAsia"/>
                      <w:sz w:val="24"/>
                      <w:szCs w:val="24"/>
                      <w:lang w:eastAsia="zh-CN"/>
                    </w:rPr>
                    <w:t>0596-6311083</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电子邮箱：</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委托代理人：</w:t>
                  </w:r>
                </w:p>
              </w:tc>
            </w:tr>
            <w:tr w:rsidR="00441B5B" w:rsidRPr="00DF3BF8" w:rsidTr="00D230C0">
              <w:tc>
                <w:tcPr>
                  <w:tcW w:w="9781" w:type="dxa"/>
                  <w:vAlign w:val="center"/>
                </w:tcPr>
                <w:p w:rsidR="00441B5B" w:rsidRPr="00DF3BF8" w:rsidRDefault="00441B5B" w:rsidP="00D230C0">
                  <w:pPr>
                    <w:spacing w:line="420" w:lineRule="exact"/>
                    <w:rPr>
                      <w:sz w:val="24"/>
                      <w:szCs w:val="24"/>
                    </w:rPr>
                  </w:pPr>
                  <w:r w:rsidRPr="00DF3BF8">
                    <w:rPr>
                      <w:rFonts w:hint="eastAsia"/>
                      <w:sz w:val="24"/>
                      <w:szCs w:val="24"/>
                    </w:rPr>
                    <w:t>电话：</w:t>
                  </w:r>
                  <w:r w:rsidRPr="00DF3BF8">
                    <w:rPr>
                      <w:rFonts w:hint="eastAsia"/>
                      <w:sz w:val="24"/>
                      <w:szCs w:val="24"/>
                      <w:lang w:eastAsia="zh-CN"/>
                    </w:rPr>
                    <w:t>0596-6311083</w:t>
                  </w:r>
                </w:p>
              </w:tc>
            </w:tr>
            <w:tr w:rsidR="00441B5B" w:rsidRPr="00DF3BF8" w:rsidTr="00D230C0">
              <w:tc>
                <w:tcPr>
                  <w:tcW w:w="9781" w:type="dxa"/>
                  <w:vAlign w:val="center"/>
                </w:tcPr>
                <w:p w:rsidR="00441B5B" w:rsidRPr="00DF3BF8" w:rsidRDefault="00441B5B" w:rsidP="00D230C0">
                  <w:pPr>
                    <w:spacing w:line="420" w:lineRule="exact"/>
                    <w:rPr>
                      <w:sz w:val="24"/>
                      <w:szCs w:val="24"/>
                      <w:lang w:eastAsia="zh-CN"/>
                    </w:rPr>
                  </w:pPr>
                  <w:r w:rsidRPr="00DF3BF8">
                    <w:rPr>
                      <w:rFonts w:hint="eastAsia"/>
                      <w:sz w:val="24"/>
                      <w:szCs w:val="24"/>
                      <w:lang w:eastAsia="zh-CN"/>
                    </w:rPr>
                    <w:t>开户银行：中国银行漳州分行</w:t>
                  </w:r>
                </w:p>
                <w:p w:rsidR="00441B5B" w:rsidRPr="00DF3BF8" w:rsidRDefault="00441B5B" w:rsidP="00D230C0">
                  <w:pPr>
                    <w:pStyle w:val="10"/>
                    <w:spacing w:line="420" w:lineRule="exact"/>
                    <w:rPr>
                      <w:rFonts w:hAnsi="宋体"/>
                      <w:sz w:val="24"/>
                      <w:szCs w:val="24"/>
                    </w:rPr>
                  </w:pPr>
                  <w:r w:rsidRPr="00DF3BF8">
                    <w:rPr>
                      <w:rFonts w:hAnsi="宋体" w:hint="eastAsia"/>
                      <w:sz w:val="24"/>
                      <w:szCs w:val="24"/>
                    </w:rPr>
                    <w:t>帐号：416958369985</w:t>
                  </w:r>
                </w:p>
              </w:tc>
            </w:tr>
            <w:tr w:rsidR="00441B5B" w:rsidRPr="00D873B9" w:rsidTr="00D230C0">
              <w:tc>
                <w:tcPr>
                  <w:tcW w:w="9781" w:type="dxa"/>
                  <w:vAlign w:val="center"/>
                </w:tcPr>
                <w:p w:rsidR="00441B5B" w:rsidRDefault="00441B5B" w:rsidP="00D230C0">
                  <w:pPr>
                    <w:spacing w:line="420" w:lineRule="exact"/>
                    <w:rPr>
                      <w:sz w:val="24"/>
                      <w:szCs w:val="24"/>
                      <w:lang w:eastAsia="zh-CN"/>
                    </w:rPr>
                  </w:pPr>
                </w:p>
                <w:p w:rsidR="009121E1" w:rsidRPr="009121E1" w:rsidRDefault="009121E1" w:rsidP="009121E1">
                  <w:pPr>
                    <w:pStyle w:val="10"/>
                  </w:pPr>
                </w:p>
                <w:p w:rsidR="00441B5B" w:rsidRPr="00D873B9" w:rsidRDefault="00441B5B" w:rsidP="00441B5B">
                  <w:pPr>
                    <w:spacing w:line="420" w:lineRule="exact"/>
                    <w:rPr>
                      <w:sz w:val="24"/>
                      <w:szCs w:val="24"/>
                      <w:lang w:eastAsia="zh-CN"/>
                    </w:rPr>
                  </w:pPr>
                  <w:r w:rsidRPr="00D873B9">
                    <w:rPr>
                      <w:rFonts w:hint="eastAsia"/>
                      <w:sz w:val="24"/>
                      <w:szCs w:val="24"/>
                      <w:lang w:eastAsia="zh-CN"/>
                    </w:rPr>
                    <w:t>乙方：</w:t>
                  </w:r>
                  <w:r w:rsidRPr="00D873B9">
                    <w:rPr>
                      <w:sz w:val="24"/>
                      <w:szCs w:val="24"/>
                      <w:lang w:eastAsia="zh-CN"/>
                    </w:rPr>
                    <w:t xml:space="preserve"> </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联系地址：</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邮编：</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传真：</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电子邮箱：</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委托代理人：</w:t>
                  </w:r>
                  <w:r w:rsidRPr="00D873B9">
                    <w:rPr>
                      <w:sz w:val="24"/>
                      <w:szCs w:val="24"/>
                      <w:lang w:eastAsia="zh-CN"/>
                    </w:rPr>
                    <w:t xml:space="preserve"> </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电话：</w:t>
                  </w:r>
                </w:p>
              </w:tc>
            </w:tr>
            <w:tr w:rsidR="00441B5B" w:rsidRPr="00D873B9" w:rsidTr="00D230C0">
              <w:tc>
                <w:tcPr>
                  <w:tcW w:w="9781" w:type="dxa"/>
                  <w:vAlign w:val="center"/>
                </w:tcPr>
                <w:p w:rsidR="00441B5B" w:rsidRPr="00D873B9" w:rsidRDefault="00441B5B" w:rsidP="00441B5B">
                  <w:pPr>
                    <w:spacing w:line="420" w:lineRule="exact"/>
                    <w:rPr>
                      <w:sz w:val="24"/>
                      <w:szCs w:val="24"/>
                      <w:lang w:eastAsia="zh-CN"/>
                    </w:rPr>
                  </w:pPr>
                  <w:r w:rsidRPr="00D873B9">
                    <w:rPr>
                      <w:rFonts w:hint="eastAsia"/>
                      <w:sz w:val="24"/>
                      <w:szCs w:val="24"/>
                      <w:lang w:eastAsia="zh-CN"/>
                    </w:rPr>
                    <w:t>开户银行：</w:t>
                  </w:r>
                  <w:r w:rsidRPr="00D873B9">
                    <w:rPr>
                      <w:sz w:val="24"/>
                      <w:szCs w:val="24"/>
                      <w:lang w:eastAsia="zh-CN"/>
                    </w:rPr>
                    <w:t xml:space="preserve"> </w:t>
                  </w:r>
                </w:p>
              </w:tc>
            </w:tr>
          </w:tbl>
          <w:p w:rsidR="00441B5B" w:rsidRPr="00DF3BF8" w:rsidRDefault="00441B5B" w:rsidP="00441B5B">
            <w:pPr>
              <w:spacing w:line="420" w:lineRule="exact"/>
              <w:ind w:firstLineChars="50" w:firstLine="120"/>
              <w:rPr>
                <w:sz w:val="24"/>
                <w:szCs w:val="24"/>
                <w:lang w:eastAsia="zh-CN"/>
              </w:rPr>
            </w:pPr>
            <w:r w:rsidRPr="00D873B9">
              <w:rPr>
                <w:rFonts w:hint="eastAsia"/>
                <w:sz w:val="24"/>
                <w:szCs w:val="24"/>
                <w:lang w:eastAsia="zh-CN"/>
              </w:rPr>
              <w:t>帐号：</w:t>
            </w:r>
            <w:r w:rsidRPr="00DF3BF8">
              <w:rPr>
                <w:sz w:val="24"/>
                <w:szCs w:val="24"/>
                <w:lang w:eastAsia="zh-CN"/>
              </w:rPr>
              <w:t xml:space="preserve"> </w:t>
            </w:r>
          </w:p>
          <w:p w:rsidR="004077C9" w:rsidRPr="004077C9" w:rsidRDefault="004077C9" w:rsidP="004077C9">
            <w:pPr>
              <w:pStyle w:val="10"/>
            </w:pPr>
          </w:p>
        </w:tc>
      </w:tr>
    </w:tbl>
    <w:p w:rsidR="007469C4" w:rsidRDefault="007469C4" w:rsidP="00600AC5">
      <w:pPr>
        <w:pStyle w:val="10"/>
        <w:rPr>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9"/>
        <w:jc w:val="center"/>
        <w:rPr>
          <w:rFonts w:ascii="Times New Roman" w:hAnsi="Times New Roman"/>
          <w:b/>
          <w:sz w:val="52"/>
          <w:szCs w:val="5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9"/>
        <w:spacing w:line="615" w:lineRule="exact"/>
        <w:jc w:val="center"/>
        <w:rPr>
          <w:rFonts w:asciiTheme="minorEastAsia" w:eastAsiaTheme="minorEastAsia" w:hAnsiTheme="minorEastAsia" w:cs="方正小标宋简体"/>
          <w:b/>
          <w:sz w:val="32"/>
          <w:szCs w:val="32"/>
          <w:lang w:eastAsia="zh-CN"/>
        </w:rPr>
      </w:pPr>
    </w:p>
    <w:p w:rsidR="00600AC5" w:rsidRDefault="00600AC5" w:rsidP="00600AC5">
      <w:pPr>
        <w:pStyle w:val="a9"/>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9121E1">
      <w:pPr>
        <w:jc w:val="center"/>
        <w:rPr>
          <w:b/>
          <w:sz w:val="40"/>
          <w:szCs w:val="40"/>
          <w:lang w:eastAsia="zh-CN"/>
        </w:rPr>
      </w:pPr>
      <w:r w:rsidRPr="009121E1">
        <w:rPr>
          <w:rFonts w:hint="eastAsia"/>
          <w:b/>
          <w:sz w:val="40"/>
          <w:szCs w:val="40"/>
          <w:lang w:eastAsia="zh-CN"/>
        </w:rPr>
        <w:t>实验室仪器、器皿检定及校准服务项目框架合同</w:t>
      </w:r>
    </w:p>
    <w:p w:rsidR="009121E1" w:rsidRPr="009121E1" w:rsidRDefault="009121E1" w:rsidP="00600AC5">
      <w:pPr>
        <w:pStyle w:val="a9"/>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2"/>
          <w:lang w:eastAsia="zh-CN"/>
        </w:rPr>
      </w:pPr>
    </w:p>
    <w:p w:rsidR="00600AC5" w:rsidRDefault="00600AC5" w:rsidP="00600AC5">
      <w:pPr>
        <w:pStyle w:val="a9"/>
        <w:rPr>
          <w:rFonts w:ascii="Times New Roman" w:hAnsi="Times New Roman"/>
          <w:b/>
          <w:bCs/>
          <w:sz w:val="32"/>
          <w:szCs w:val="36"/>
          <w:lang w:eastAsia="zh-CN"/>
        </w:rPr>
      </w:pPr>
    </w:p>
    <w:p w:rsidR="00600AC5" w:rsidRDefault="00600AC5" w:rsidP="00600AC5">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9121E1">
        <w:rPr>
          <w:rFonts w:ascii="Times New Roman" w:hAnsi="Times New Roman" w:hint="eastAsia"/>
          <w:b/>
          <w:bCs/>
          <w:w w:val="95"/>
          <w:sz w:val="32"/>
          <w:lang w:eastAsia="zh-CN"/>
        </w:rPr>
        <w:t>5</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f1"/>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f1"/>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916689" w:rsidP="00600AC5">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63251" w:rsidRPr="0033277A" w:rsidRDefault="00563251"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63251" w:rsidRPr="0033277A" w:rsidRDefault="00563251"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63251" w:rsidRPr="0033277A" w:rsidRDefault="00563251"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f1"/>
        <w:spacing w:beforeLines="0" w:afterLines="0" w:line="240" w:lineRule="auto"/>
        <w:ind w:firstLineChars="0" w:firstLine="0"/>
        <w:rPr>
          <w:rFonts w:cs="Times New Roman"/>
          <w:bCs w:val="0"/>
          <w:color w:val="C00000"/>
          <w:lang w:eastAsia="zh-CN"/>
        </w:rPr>
      </w:pPr>
    </w:p>
    <w:p w:rsidR="00600AC5" w:rsidRDefault="00600AC5" w:rsidP="00600AC5">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9121E1" w:rsidRDefault="00600AC5" w:rsidP="009121E1">
      <w:pPr>
        <w:spacing w:line="360" w:lineRule="auto"/>
        <w:rPr>
          <w:sz w:val="24"/>
          <w:szCs w:val="24"/>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9121E1" w:rsidRPr="009121E1">
        <w:rPr>
          <w:rFonts w:hint="eastAsia"/>
          <w:sz w:val="24"/>
          <w:szCs w:val="24"/>
          <w:lang w:eastAsia="zh-CN"/>
        </w:rPr>
        <w:t>实验室仪器、器皿检定及校准服务项目框架合同</w:t>
      </w:r>
      <w:r>
        <w:rPr>
          <w:rFonts w:hint="eastAsia"/>
          <w:lang w:eastAsia="zh-CN"/>
        </w:rPr>
        <w:t>公开自主比选，以本公司名义参与报价、合同执行并处理与之有关的其他事务，相关责任及后果由本公司承担。</w:t>
      </w:r>
    </w:p>
    <w:p w:rsidR="00600AC5" w:rsidRDefault="00600AC5" w:rsidP="009121E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9121E1">
        <w:rPr>
          <w:rFonts w:cs="Times New Roman" w:hint="eastAsia"/>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f1"/>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f1"/>
        <w:spacing w:beforeLines="0" w:afterLines="0" w:line="240" w:lineRule="auto"/>
        <w:rPr>
          <w:rFonts w:cs="Times New Roman"/>
          <w:bCs w:val="0"/>
          <w:color w:val="4E6127"/>
          <w:lang w:eastAsia="zh-CN"/>
        </w:rPr>
      </w:pPr>
    </w:p>
    <w:p w:rsidR="00600AC5" w:rsidRDefault="00600AC5" w:rsidP="00600AC5">
      <w:pPr>
        <w:pStyle w:val="af1"/>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sectPr w:rsidR="00E25646" w:rsidSect="00857042">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89" w:rsidRDefault="00916689" w:rsidP="00C03F0A">
      <w:r>
        <w:separator/>
      </w:r>
    </w:p>
  </w:endnote>
  <w:endnote w:type="continuationSeparator" w:id="0">
    <w:p w:rsidR="00916689" w:rsidRDefault="00916689"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97"/>
      <w:gridCol w:w="911"/>
      <w:gridCol w:w="4098"/>
    </w:tblGrid>
    <w:tr w:rsidR="00563251">
      <w:trPr>
        <w:trHeight w:val="151"/>
      </w:trPr>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val="restart"/>
          <w:noWrap/>
          <w:vAlign w:val="center"/>
        </w:tcPr>
        <w:p w:rsidR="00563251" w:rsidRDefault="00563251">
          <w:pPr>
            <w:pStyle w:val="af9"/>
            <w:rPr>
              <w:rFonts w:asciiTheme="majorHAnsi" w:hAnsiTheme="majorHAnsi"/>
            </w:rPr>
          </w:pPr>
          <w:r>
            <w:rPr>
              <w:rFonts w:asciiTheme="majorHAnsi" w:hAnsiTheme="majorHAnsi"/>
              <w:b/>
              <w:lang w:val="zh-CN"/>
            </w:rPr>
            <w:t xml:space="preserve"> </w:t>
          </w:r>
          <w:r w:rsidR="0064637C">
            <w:fldChar w:fldCharType="begin"/>
          </w:r>
          <w:r w:rsidR="0064637C">
            <w:instrText xml:space="preserve"> PAGE  \* MERGEFORMAT </w:instrText>
          </w:r>
          <w:r w:rsidR="0064637C">
            <w:fldChar w:fldCharType="separate"/>
          </w:r>
          <w:r w:rsidR="007F33DD" w:rsidRPr="007F33DD">
            <w:rPr>
              <w:rFonts w:asciiTheme="majorHAnsi" w:hAnsiTheme="majorHAnsi"/>
              <w:b/>
              <w:noProof/>
              <w:lang w:val="zh-CN"/>
            </w:rPr>
            <w:t>4</w:t>
          </w:r>
          <w:r w:rsidR="0064637C">
            <w:rPr>
              <w:rFonts w:asciiTheme="majorHAnsi" w:hAnsiTheme="majorHAnsi"/>
              <w:b/>
              <w:noProof/>
              <w:lang w:val="zh-CN"/>
            </w:rPr>
            <w:fldChar w:fldCharType="end"/>
          </w:r>
        </w:p>
      </w:tc>
      <w:tc>
        <w:tcPr>
          <w:tcW w:w="2250" w:type="pct"/>
          <w:tcBorders>
            <w:bottom w:val="single" w:sz="4" w:space="0" w:color="4F81BD" w:themeColor="accent1"/>
          </w:tcBorders>
        </w:tcPr>
        <w:p w:rsidR="00563251" w:rsidRDefault="00563251">
          <w:pPr>
            <w:pStyle w:val="ad"/>
            <w:rPr>
              <w:rFonts w:asciiTheme="majorHAnsi" w:eastAsiaTheme="majorEastAsia" w:hAnsiTheme="majorHAnsi" w:cstheme="majorBidi"/>
              <w:b/>
              <w:bCs/>
            </w:rPr>
          </w:pPr>
        </w:p>
      </w:tc>
    </w:tr>
    <w:tr w:rsidR="00563251">
      <w:trPr>
        <w:trHeight w:val="150"/>
      </w:trPr>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c>
        <w:tcPr>
          <w:tcW w:w="500" w:type="pct"/>
          <w:vMerge/>
        </w:tcPr>
        <w:p w:rsidR="00563251" w:rsidRDefault="00563251">
          <w:pPr>
            <w:pStyle w:val="ad"/>
            <w:jc w:val="center"/>
            <w:rPr>
              <w:rFonts w:asciiTheme="majorHAnsi" w:eastAsiaTheme="majorEastAsia" w:hAnsiTheme="majorHAnsi" w:cstheme="majorBidi"/>
              <w:b/>
              <w:bCs/>
            </w:rPr>
          </w:pPr>
        </w:p>
      </w:tc>
      <w:tc>
        <w:tcPr>
          <w:tcW w:w="2250" w:type="pct"/>
          <w:tcBorders>
            <w:top w:val="single" w:sz="4" w:space="0" w:color="4F81BD" w:themeColor="accent1"/>
          </w:tcBorders>
        </w:tcPr>
        <w:p w:rsidR="00563251" w:rsidRDefault="00563251">
          <w:pPr>
            <w:pStyle w:val="ad"/>
            <w:rPr>
              <w:rFonts w:asciiTheme="majorHAnsi" w:eastAsiaTheme="majorEastAsia" w:hAnsiTheme="majorHAnsi" w:cstheme="majorBidi"/>
              <w:b/>
              <w:bCs/>
            </w:rPr>
          </w:pPr>
        </w:p>
      </w:tc>
    </w:tr>
  </w:tbl>
  <w:p w:rsidR="00563251" w:rsidRDefault="00563251">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916689">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63251" w:rsidRDefault="0056325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916689">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63251" w:rsidRDefault="0056325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51" w:rsidRDefault="00563251">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89" w:rsidRDefault="00916689" w:rsidP="00C03F0A">
      <w:r>
        <w:separator/>
      </w:r>
    </w:p>
  </w:footnote>
  <w:footnote w:type="continuationSeparator" w:id="0">
    <w:p w:rsidR="00916689" w:rsidRDefault="00916689" w:rsidP="00C0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15:restartNumberingAfterBreak="0">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15:restartNumberingAfterBreak="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15:restartNumberingAfterBreak="0">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15:restartNumberingAfterBreak="0">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15:restartNumberingAfterBreak="0">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15:restartNumberingAfterBreak="0">
    <w:nsid w:val="384F7439"/>
    <w:multiLevelType w:val="multilevel"/>
    <w:tmpl w:val="384F743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7" w15:restartNumberingAfterBreak="0">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1" w15:restartNumberingAfterBreak="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5" w15:restartNumberingAfterBreak="0">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9621D99"/>
    <w:multiLevelType w:val="hybridMultilevel"/>
    <w:tmpl w:val="94C855CE"/>
    <w:lvl w:ilvl="0" w:tplc="2828DF50">
      <w:start w:val="1"/>
      <w:numFmt w:val="ideographTraditional"/>
      <w:lvlText w:val="%1"/>
      <w:lvlJc w:val="left"/>
      <w:pPr>
        <w:ind w:left="2160" w:hanging="2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4" w15:restartNumberingAfterBreak="0">
    <w:nsid w:val="6DBE62B1"/>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4"/>
  </w:num>
  <w:num w:numId="3">
    <w:abstractNumId w:val="21"/>
  </w:num>
  <w:num w:numId="4">
    <w:abstractNumId w:val="22"/>
  </w:num>
  <w:num w:numId="5">
    <w:abstractNumId w:val="25"/>
  </w:num>
  <w:num w:numId="6">
    <w:abstractNumId w:val="30"/>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6"/>
  </w:num>
  <w:num w:numId="16">
    <w:abstractNumId w:val="29"/>
  </w:num>
  <w:num w:numId="17">
    <w:abstractNumId w:val="16"/>
  </w:num>
  <w:num w:numId="18">
    <w:abstractNumId w:val="42"/>
  </w:num>
  <w:num w:numId="19">
    <w:abstractNumId w:val="45"/>
  </w:num>
  <w:num w:numId="20">
    <w:abstractNumId w:val="14"/>
  </w:num>
  <w:num w:numId="21">
    <w:abstractNumId w:val="13"/>
  </w:num>
  <w:num w:numId="22">
    <w:abstractNumId w:val="28"/>
  </w:num>
  <w:num w:numId="23">
    <w:abstractNumId w:val="33"/>
  </w:num>
  <w:num w:numId="24">
    <w:abstractNumId w:val="24"/>
  </w:num>
  <w:num w:numId="25">
    <w:abstractNumId w:val="4"/>
  </w:num>
  <w:num w:numId="26">
    <w:abstractNumId w:val="37"/>
  </w:num>
  <w:num w:numId="27">
    <w:abstractNumId w:val="39"/>
  </w:num>
  <w:num w:numId="28">
    <w:abstractNumId w:val="35"/>
  </w:num>
  <w:num w:numId="29">
    <w:abstractNumId w:val="43"/>
  </w:num>
  <w:num w:numId="30">
    <w:abstractNumId w:val="11"/>
  </w:num>
  <w:num w:numId="31">
    <w:abstractNumId w:val="27"/>
  </w:num>
  <w:num w:numId="32">
    <w:abstractNumId w:val="38"/>
  </w:num>
  <w:num w:numId="33">
    <w:abstractNumId w:val="26"/>
  </w:num>
  <w:num w:numId="34">
    <w:abstractNumId w:val="19"/>
  </w:num>
  <w:num w:numId="35">
    <w:abstractNumId w:val="20"/>
  </w:num>
  <w:num w:numId="36">
    <w:abstractNumId w:val="40"/>
  </w:num>
  <w:num w:numId="37">
    <w:abstractNumId w:val="12"/>
  </w:num>
  <w:num w:numId="38">
    <w:abstractNumId w:val="36"/>
  </w:num>
  <w:num w:numId="39">
    <w:abstractNumId w:val="9"/>
  </w:num>
  <w:num w:numId="40">
    <w:abstractNumId w:val="31"/>
  </w:num>
  <w:num w:numId="41">
    <w:abstractNumId w:val="15"/>
  </w:num>
  <w:num w:numId="42">
    <w:abstractNumId w:val="47"/>
  </w:num>
  <w:num w:numId="43">
    <w:abstractNumId w:val="6"/>
  </w:num>
  <w:num w:numId="44">
    <w:abstractNumId w:val="17"/>
  </w:num>
  <w:num w:numId="45">
    <w:abstractNumId w:val="2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3EE7"/>
    <w:rsid w:val="000351DC"/>
    <w:rsid w:val="00075C97"/>
    <w:rsid w:val="000B775A"/>
    <w:rsid w:val="000C679F"/>
    <w:rsid w:val="000E4F79"/>
    <w:rsid w:val="000E77D1"/>
    <w:rsid w:val="00120FB9"/>
    <w:rsid w:val="00136F18"/>
    <w:rsid w:val="00152857"/>
    <w:rsid w:val="00160347"/>
    <w:rsid w:val="00162383"/>
    <w:rsid w:val="001F02C8"/>
    <w:rsid w:val="00263742"/>
    <w:rsid w:val="00265F35"/>
    <w:rsid w:val="0026617E"/>
    <w:rsid w:val="0028630A"/>
    <w:rsid w:val="00297C91"/>
    <w:rsid w:val="002A1498"/>
    <w:rsid w:val="002A3E6B"/>
    <w:rsid w:val="002B7612"/>
    <w:rsid w:val="002C156E"/>
    <w:rsid w:val="002C6CEB"/>
    <w:rsid w:val="002D0778"/>
    <w:rsid w:val="002E42D0"/>
    <w:rsid w:val="002E71F2"/>
    <w:rsid w:val="002F2079"/>
    <w:rsid w:val="00332ACA"/>
    <w:rsid w:val="00333AED"/>
    <w:rsid w:val="003571A2"/>
    <w:rsid w:val="0036007C"/>
    <w:rsid w:val="00383EE9"/>
    <w:rsid w:val="00386D8C"/>
    <w:rsid w:val="003D66BD"/>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2247A"/>
    <w:rsid w:val="00522ABC"/>
    <w:rsid w:val="00563251"/>
    <w:rsid w:val="005663E1"/>
    <w:rsid w:val="00581FC9"/>
    <w:rsid w:val="005A056F"/>
    <w:rsid w:val="005B6E9D"/>
    <w:rsid w:val="005C1ACD"/>
    <w:rsid w:val="005C428D"/>
    <w:rsid w:val="005E70CA"/>
    <w:rsid w:val="005F2D91"/>
    <w:rsid w:val="00600AC5"/>
    <w:rsid w:val="00623FFA"/>
    <w:rsid w:val="006250A9"/>
    <w:rsid w:val="00625796"/>
    <w:rsid w:val="00626324"/>
    <w:rsid w:val="006352CC"/>
    <w:rsid w:val="0064637C"/>
    <w:rsid w:val="0065711C"/>
    <w:rsid w:val="00667B80"/>
    <w:rsid w:val="006718DF"/>
    <w:rsid w:val="006850A9"/>
    <w:rsid w:val="006B2183"/>
    <w:rsid w:val="00703A6D"/>
    <w:rsid w:val="00743EB3"/>
    <w:rsid w:val="007469C4"/>
    <w:rsid w:val="00761C3C"/>
    <w:rsid w:val="0076409E"/>
    <w:rsid w:val="00765B7E"/>
    <w:rsid w:val="00774EF9"/>
    <w:rsid w:val="00780262"/>
    <w:rsid w:val="00793AF0"/>
    <w:rsid w:val="007B0A6C"/>
    <w:rsid w:val="007B4C2B"/>
    <w:rsid w:val="007F018C"/>
    <w:rsid w:val="007F33DD"/>
    <w:rsid w:val="00857042"/>
    <w:rsid w:val="00874521"/>
    <w:rsid w:val="008C6997"/>
    <w:rsid w:val="008C6FF2"/>
    <w:rsid w:val="008E2D82"/>
    <w:rsid w:val="009121E1"/>
    <w:rsid w:val="00916689"/>
    <w:rsid w:val="00925F26"/>
    <w:rsid w:val="00942612"/>
    <w:rsid w:val="0096246C"/>
    <w:rsid w:val="009D6D25"/>
    <w:rsid w:val="009F5DD6"/>
    <w:rsid w:val="00A035E7"/>
    <w:rsid w:val="00A038E2"/>
    <w:rsid w:val="00A370A6"/>
    <w:rsid w:val="00A376EB"/>
    <w:rsid w:val="00A40057"/>
    <w:rsid w:val="00A43074"/>
    <w:rsid w:val="00A73F69"/>
    <w:rsid w:val="00AB0718"/>
    <w:rsid w:val="00AB258C"/>
    <w:rsid w:val="00AB71C3"/>
    <w:rsid w:val="00AB75CE"/>
    <w:rsid w:val="00AF1963"/>
    <w:rsid w:val="00B320E8"/>
    <w:rsid w:val="00B53341"/>
    <w:rsid w:val="00BA272E"/>
    <w:rsid w:val="00BB01E2"/>
    <w:rsid w:val="00BD01CD"/>
    <w:rsid w:val="00BD2067"/>
    <w:rsid w:val="00C03F0A"/>
    <w:rsid w:val="00C26AA4"/>
    <w:rsid w:val="00C27961"/>
    <w:rsid w:val="00C72BF0"/>
    <w:rsid w:val="00C72C14"/>
    <w:rsid w:val="00C953A2"/>
    <w:rsid w:val="00CB76E3"/>
    <w:rsid w:val="00CD2D61"/>
    <w:rsid w:val="00CF0167"/>
    <w:rsid w:val="00D07E4E"/>
    <w:rsid w:val="00D16B2B"/>
    <w:rsid w:val="00D4168D"/>
    <w:rsid w:val="00D41832"/>
    <w:rsid w:val="00D66411"/>
    <w:rsid w:val="00D76233"/>
    <w:rsid w:val="00D822BD"/>
    <w:rsid w:val="00D933B9"/>
    <w:rsid w:val="00D94754"/>
    <w:rsid w:val="00DA1D9D"/>
    <w:rsid w:val="00DB5404"/>
    <w:rsid w:val="00DE5E6D"/>
    <w:rsid w:val="00DF2A2B"/>
    <w:rsid w:val="00E022E6"/>
    <w:rsid w:val="00E25646"/>
    <w:rsid w:val="00E6433D"/>
    <w:rsid w:val="00EB3EE2"/>
    <w:rsid w:val="00EB5CE5"/>
    <w:rsid w:val="00F13458"/>
    <w:rsid w:val="00F2129E"/>
    <w:rsid w:val="00F272AB"/>
    <w:rsid w:val="00F36BC0"/>
    <w:rsid w:val="00F470FF"/>
    <w:rsid w:val="00F56CCE"/>
    <w:rsid w:val="00FA46D4"/>
    <w:rsid w:val="00FA7D0B"/>
    <w:rsid w:val="00FB5FE7"/>
    <w:rsid w:val="00FC29B7"/>
    <w:rsid w:val="00FD3029"/>
    <w:rsid w:val="00FE3809"/>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47CBB"/>
  <w15:docId w15:val="{C184DD7E-92D1-47ED-895B-A74CCB5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2"/>
    <w:qFormat/>
    <w:rsid w:val="00600AC5"/>
    <w:pPr>
      <w:ind w:left="538"/>
      <w:outlineLvl w:val="0"/>
    </w:pPr>
    <w:rPr>
      <w:b/>
      <w:bCs/>
      <w:sz w:val="28"/>
      <w:szCs w:val="28"/>
    </w:rPr>
  </w:style>
  <w:style w:type="paragraph" w:styleId="21">
    <w:name w:val="heading 2"/>
    <w:basedOn w:val="a1"/>
    <w:next w:val="a1"/>
    <w:link w:val="22"/>
    <w:qFormat/>
    <w:rsid w:val="00600AC5"/>
    <w:pPr>
      <w:ind w:left="629"/>
      <w:outlineLvl w:val="1"/>
    </w:pPr>
    <w:rPr>
      <w:b/>
      <w:bCs/>
      <w:sz w:val="24"/>
      <w:szCs w:val="24"/>
    </w:rPr>
  </w:style>
  <w:style w:type="paragraph" w:styleId="30">
    <w:name w:val="heading 3"/>
    <w:basedOn w:val="a1"/>
    <w:next w:val="a1"/>
    <w:link w:val="31"/>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basedOn w:val="a3"/>
    <w:link w:val="11"/>
    <w:qFormat/>
    <w:rsid w:val="00600AC5"/>
    <w:rPr>
      <w:rFonts w:ascii="宋体" w:eastAsia="宋体" w:hAnsi="宋体" w:cs="宋体"/>
      <w:b/>
      <w:bCs/>
      <w:kern w:val="0"/>
      <w:sz w:val="28"/>
      <w:szCs w:val="28"/>
      <w:lang w:eastAsia="en-US"/>
    </w:rPr>
  </w:style>
  <w:style w:type="character" w:customStyle="1" w:styleId="22">
    <w:name w:val="标题 2 字符"/>
    <w:basedOn w:val="a3"/>
    <w:link w:val="21"/>
    <w:rsid w:val="00600AC5"/>
    <w:rPr>
      <w:rFonts w:ascii="宋体" w:eastAsia="宋体" w:hAnsi="宋体" w:cs="宋体"/>
      <w:b/>
      <w:bCs/>
      <w:kern w:val="0"/>
      <w:sz w:val="24"/>
      <w:szCs w:val="24"/>
      <w:lang w:eastAsia="en-US"/>
    </w:rPr>
  </w:style>
  <w:style w:type="character" w:customStyle="1" w:styleId="31">
    <w:name w:val="标题 3 字符"/>
    <w:basedOn w:val="a3"/>
    <w:link w:val="30"/>
    <w:rsid w:val="00600AC5"/>
    <w:rPr>
      <w:rFonts w:ascii="Times New Roman" w:eastAsia="宋体" w:hAnsi="Times New Roman" w:cs="Times New Roman"/>
      <w:b/>
      <w:bCs/>
      <w:sz w:val="32"/>
      <w:szCs w:val="32"/>
    </w:rPr>
  </w:style>
  <w:style w:type="character" w:customStyle="1" w:styleId="41">
    <w:name w:val="标题 4 字符"/>
    <w:basedOn w:val="a3"/>
    <w:link w:val="40"/>
    <w:rsid w:val="00600AC5"/>
    <w:rPr>
      <w:rFonts w:ascii="Times New Roman" w:eastAsia="宋体" w:hAnsi="Times New Roman" w:cs="Times New Roman"/>
      <w:b/>
      <w:sz w:val="24"/>
      <w:szCs w:val="24"/>
    </w:rPr>
  </w:style>
  <w:style w:type="character" w:customStyle="1" w:styleId="51">
    <w:name w:val="标题 5 字符"/>
    <w:basedOn w:val="a3"/>
    <w:link w:val="50"/>
    <w:rsid w:val="00600AC5"/>
    <w:rPr>
      <w:rFonts w:ascii="Times New Roman" w:eastAsia="宋体" w:hAnsi="Times New Roman" w:cs="Times New Roman"/>
      <w:b/>
      <w:bCs/>
      <w:sz w:val="28"/>
      <w:szCs w:val="28"/>
    </w:rPr>
  </w:style>
  <w:style w:type="character" w:customStyle="1" w:styleId="61">
    <w:name w:val="标题 6 字符"/>
    <w:basedOn w:val="a3"/>
    <w:link w:val="60"/>
    <w:rsid w:val="00600AC5"/>
    <w:rPr>
      <w:rFonts w:ascii="Times New Roman" w:eastAsia="宋体" w:hAnsi="Times New Roman" w:cs="Times New Roman"/>
      <w:b/>
      <w:kern w:val="0"/>
      <w:sz w:val="24"/>
      <w:szCs w:val="20"/>
    </w:rPr>
  </w:style>
  <w:style w:type="character" w:customStyle="1" w:styleId="70">
    <w:name w:val="标题 7 字符"/>
    <w:basedOn w:val="a3"/>
    <w:link w:val="7"/>
    <w:rsid w:val="00600AC5"/>
    <w:rPr>
      <w:rFonts w:ascii="Times New Roman" w:eastAsia="宋体" w:hAnsi="Times New Roman" w:cs="Times New Roman"/>
      <w:b/>
      <w:sz w:val="24"/>
      <w:szCs w:val="20"/>
    </w:rPr>
  </w:style>
  <w:style w:type="character" w:customStyle="1" w:styleId="80">
    <w:name w:val="标题 8 字符"/>
    <w:basedOn w:val="a3"/>
    <w:link w:val="8"/>
    <w:rsid w:val="00600AC5"/>
    <w:rPr>
      <w:rFonts w:ascii="Arial" w:eastAsia="黑体" w:hAnsi="Arial" w:cs="Times New Roman"/>
      <w:sz w:val="24"/>
      <w:szCs w:val="20"/>
    </w:rPr>
  </w:style>
  <w:style w:type="character" w:customStyle="1" w:styleId="90">
    <w:name w:val="标题 9 字符"/>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a6"/>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600AC5"/>
    <w:rPr>
      <w:rFonts w:ascii="Times New Roman" w:eastAsia="宋体" w:hAnsi="Times New Roman" w:cs="Times New Roman"/>
      <w:kern w:val="0"/>
      <w:sz w:val="24"/>
      <w:szCs w:val="20"/>
    </w:rPr>
  </w:style>
  <w:style w:type="paragraph" w:styleId="a7">
    <w:name w:val="Body Text"/>
    <w:basedOn w:val="a1"/>
    <w:link w:val="a8"/>
    <w:uiPriority w:val="1"/>
    <w:qFormat/>
    <w:rsid w:val="00600AC5"/>
    <w:rPr>
      <w:sz w:val="24"/>
      <w:szCs w:val="24"/>
    </w:rPr>
  </w:style>
  <w:style w:type="character" w:customStyle="1" w:styleId="Char">
    <w:name w:val="正文文本 Char"/>
    <w:basedOn w:val="a3"/>
    <w:rsid w:val="00600AC5"/>
    <w:rPr>
      <w:rFonts w:ascii="宋体" w:eastAsia="宋体" w:hAnsi="宋体" w:cs="宋体"/>
      <w:kern w:val="0"/>
      <w:sz w:val="22"/>
      <w:lang w:eastAsia="en-US"/>
    </w:rPr>
  </w:style>
  <w:style w:type="character" w:customStyle="1" w:styleId="a8">
    <w:name w:val="正文文本 字符"/>
    <w:basedOn w:val="a3"/>
    <w:link w:val="a7"/>
    <w:rsid w:val="00600AC5"/>
    <w:rPr>
      <w:rFonts w:ascii="宋体" w:eastAsia="宋体" w:hAnsi="宋体" w:cs="宋体"/>
      <w:kern w:val="0"/>
      <w:sz w:val="24"/>
      <w:szCs w:val="24"/>
      <w:lang w:eastAsia="en-US"/>
    </w:rPr>
  </w:style>
  <w:style w:type="paragraph" w:styleId="a9">
    <w:name w:val="Plain Text"/>
    <w:basedOn w:val="a1"/>
    <w:link w:val="aa"/>
    <w:qFormat/>
    <w:rsid w:val="00600AC5"/>
    <w:rPr>
      <w:rFonts w:hAnsi="Courier New" w:cs="Courier New"/>
      <w:szCs w:val="21"/>
    </w:rPr>
  </w:style>
  <w:style w:type="character" w:customStyle="1" w:styleId="aa">
    <w:name w:val="纯文本 字符"/>
    <w:basedOn w:val="a3"/>
    <w:link w:val="a9"/>
    <w:qFormat/>
    <w:rsid w:val="00600AC5"/>
    <w:rPr>
      <w:rFonts w:ascii="宋体" w:eastAsia="宋体" w:hAnsi="Courier New" w:cs="Courier New"/>
      <w:kern w:val="0"/>
      <w:sz w:val="22"/>
      <w:szCs w:val="21"/>
      <w:lang w:eastAsia="en-US"/>
    </w:rPr>
  </w:style>
  <w:style w:type="paragraph" w:styleId="ab">
    <w:name w:val="footer"/>
    <w:basedOn w:val="a1"/>
    <w:link w:val="ac"/>
    <w:uiPriority w:val="99"/>
    <w:qFormat/>
    <w:rsid w:val="00600AC5"/>
    <w:pPr>
      <w:tabs>
        <w:tab w:val="center" w:pos="4153"/>
        <w:tab w:val="right" w:pos="8306"/>
      </w:tabs>
      <w:snapToGrid w:val="0"/>
    </w:pPr>
    <w:rPr>
      <w:sz w:val="18"/>
      <w:szCs w:val="18"/>
    </w:rPr>
  </w:style>
  <w:style w:type="character" w:customStyle="1" w:styleId="ac">
    <w:name w:val="页脚 字符"/>
    <w:basedOn w:val="a3"/>
    <w:link w:val="ab"/>
    <w:uiPriority w:val="99"/>
    <w:qFormat/>
    <w:rsid w:val="00600AC5"/>
    <w:rPr>
      <w:rFonts w:ascii="宋体" w:eastAsia="宋体" w:hAnsi="宋体" w:cs="宋体"/>
      <w:kern w:val="0"/>
      <w:sz w:val="18"/>
      <w:szCs w:val="18"/>
      <w:lang w:eastAsia="en-US"/>
    </w:rPr>
  </w:style>
  <w:style w:type="paragraph" w:styleId="ad">
    <w:name w:val="header"/>
    <w:basedOn w:val="a1"/>
    <w:link w:val="ae"/>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aliases w:val="List Paragraph,表格段落,标题 2 + 楷体_GB2312,左侧:  0 厘米,行距: 1.5 倍行距,首行缩进:  1 字符 + Bold,悬挂缩进: 0.63 厘米,1.2.3标题,符号列表,List,List1,列出段落11,ZJGIS列表项,编号"/>
    <w:basedOn w:val="a1"/>
    <w:link w:val="af0"/>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f1">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f2">
    <w:name w:val="page number"/>
    <w:basedOn w:val="a3"/>
    <w:rsid w:val="00600AC5"/>
  </w:style>
  <w:style w:type="paragraph" w:styleId="af3">
    <w:name w:val="Closing"/>
    <w:basedOn w:val="a1"/>
    <w:link w:val="af4"/>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600AC5"/>
    <w:rPr>
      <w:rFonts w:ascii="Times New Roman" w:eastAsia="宋体" w:hAnsi="Times New Roman" w:cs="Times New Roman"/>
      <w:b/>
      <w:szCs w:val="20"/>
    </w:rPr>
  </w:style>
  <w:style w:type="paragraph" w:styleId="af5">
    <w:name w:val="Normal (Web)"/>
    <w:basedOn w:val="a1"/>
    <w:link w:val="af6"/>
    <w:unhideWhenUsed/>
    <w:qFormat/>
    <w:rsid w:val="00600AC5"/>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7">
    <w:name w:val="Hyperlink"/>
    <w:basedOn w:val="a3"/>
    <w:qFormat/>
    <w:rsid w:val="00600AC5"/>
    <w:rPr>
      <w:color w:val="0000FF" w:themeColor="hyperlink"/>
      <w:u w:val="single"/>
    </w:rPr>
  </w:style>
  <w:style w:type="character" w:customStyle="1" w:styleId="af8">
    <w:name w:val="无间隔 字符"/>
    <w:basedOn w:val="a3"/>
    <w:link w:val="af9"/>
    <w:uiPriority w:val="1"/>
    <w:rsid w:val="00600AC5"/>
    <w:rPr>
      <w:rFonts w:ascii="Calibri" w:hAnsi="Calibri"/>
      <w:sz w:val="22"/>
    </w:rPr>
  </w:style>
  <w:style w:type="paragraph" w:styleId="af9">
    <w:name w:val="No Spacing"/>
    <w:link w:val="af8"/>
    <w:uiPriority w:val="1"/>
    <w:qFormat/>
    <w:rsid w:val="00600AC5"/>
    <w:pPr>
      <w:spacing w:line="240" w:lineRule="auto"/>
      <w:jc w:val="left"/>
    </w:pPr>
    <w:rPr>
      <w:rFonts w:ascii="Calibri" w:hAnsi="Calibri"/>
      <w:sz w:val="22"/>
    </w:rPr>
  </w:style>
  <w:style w:type="character" w:styleId="afa">
    <w:name w:val="Strong"/>
    <w:basedOn w:val="a3"/>
    <w:uiPriority w:val="22"/>
    <w:qFormat/>
    <w:rsid w:val="00600AC5"/>
    <w:rPr>
      <w:b/>
      <w:bCs/>
    </w:rPr>
  </w:style>
  <w:style w:type="character" w:styleId="afb">
    <w:name w:val="FollowedHyperlink"/>
    <w:basedOn w:val="a3"/>
    <w:uiPriority w:val="99"/>
    <w:qFormat/>
    <w:rsid w:val="00600AC5"/>
    <w:rPr>
      <w:color w:val="800080"/>
      <w:u w:val="single"/>
    </w:rPr>
  </w:style>
  <w:style w:type="character" w:styleId="afc">
    <w:name w:val="annotation reference"/>
    <w:basedOn w:val="a3"/>
    <w:rsid w:val="00600AC5"/>
    <w:rPr>
      <w:sz w:val="21"/>
      <w:szCs w:val="21"/>
    </w:rPr>
  </w:style>
  <w:style w:type="character" w:customStyle="1" w:styleId="afd">
    <w:name w:val="批注文字 字符"/>
    <w:basedOn w:val="a3"/>
    <w:link w:val="afe"/>
    <w:rsid w:val="00600AC5"/>
  </w:style>
  <w:style w:type="paragraph" w:styleId="afe">
    <w:name w:val="annotation text"/>
    <w:basedOn w:val="a1"/>
    <w:link w:val="afd"/>
    <w:rsid w:val="00600AC5"/>
    <w:pPr>
      <w:autoSpaceDE/>
      <w:autoSpaceDN/>
    </w:pPr>
    <w:rPr>
      <w:rFonts w:asciiTheme="minorHAnsi" w:eastAsiaTheme="minorEastAsia" w:hAnsiTheme="minorHAnsi" w:cstheme="minorBidi"/>
      <w:kern w:val="2"/>
      <w:sz w:val="21"/>
      <w:lang w:eastAsia="zh-CN"/>
    </w:rPr>
  </w:style>
  <w:style w:type="character" w:customStyle="1" w:styleId="Char1">
    <w:name w:val="批注文字 Char1"/>
    <w:basedOn w:val="a3"/>
    <w:rsid w:val="00600AC5"/>
    <w:rPr>
      <w:rFonts w:ascii="宋体" w:eastAsia="宋体" w:hAnsi="宋体" w:cs="宋体"/>
      <w:kern w:val="0"/>
      <w:sz w:val="22"/>
      <w:lang w:eastAsia="en-US"/>
    </w:rPr>
  </w:style>
  <w:style w:type="character" w:customStyle="1" w:styleId="aff">
    <w:name w:val="批注框文本 字符"/>
    <w:basedOn w:val="a3"/>
    <w:link w:val="aff0"/>
    <w:uiPriority w:val="99"/>
    <w:qFormat/>
    <w:rsid w:val="00600AC5"/>
    <w:rPr>
      <w:sz w:val="18"/>
      <w:szCs w:val="18"/>
    </w:rPr>
  </w:style>
  <w:style w:type="paragraph" w:styleId="aff0">
    <w:name w:val="Balloon Text"/>
    <w:basedOn w:val="a1"/>
    <w:link w:val="aff"/>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0">
    <w:name w:val="批注框文本 Char1"/>
    <w:basedOn w:val="a3"/>
    <w:rsid w:val="00600AC5"/>
    <w:rPr>
      <w:rFonts w:ascii="宋体" w:eastAsia="宋体" w:hAnsi="宋体" w:cs="宋体"/>
      <w:kern w:val="0"/>
      <w:sz w:val="18"/>
      <w:szCs w:val="18"/>
      <w:lang w:eastAsia="en-US"/>
    </w:rPr>
  </w:style>
  <w:style w:type="character" w:customStyle="1" w:styleId="32">
    <w:name w:val="正文文本缩进 3 字符"/>
    <w:basedOn w:val="a3"/>
    <w:link w:val="33"/>
    <w:rsid w:val="00600AC5"/>
    <w:rPr>
      <w:sz w:val="28"/>
    </w:rPr>
  </w:style>
  <w:style w:type="paragraph" w:styleId="33">
    <w:name w:val="Body Text Indent 3"/>
    <w:basedOn w:val="a1"/>
    <w:link w:val="32"/>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3">
    <w:name w:val="正文文本缩进 2 字符"/>
    <w:basedOn w:val="a3"/>
    <w:link w:val="24"/>
    <w:rsid w:val="00600AC5"/>
    <w:rPr>
      <w:rFonts w:ascii="宋体" w:hAnsi="宋体"/>
      <w:iCs/>
      <w:sz w:val="24"/>
      <w:szCs w:val="24"/>
    </w:rPr>
  </w:style>
  <w:style w:type="paragraph" w:styleId="24">
    <w:name w:val="Body Text Indent 2"/>
    <w:basedOn w:val="a1"/>
    <w:link w:val="23"/>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aff1">
    <w:name w:val="标题 字符"/>
    <w:basedOn w:val="a3"/>
    <w:link w:val="aff2"/>
    <w:rsid w:val="00600AC5"/>
    <w:rPr>
      <w:rFonts w:ascii="Arial" w:hAnsi="Arial" w:cs="Arial"/>
      <w:b/>
      <w:bCs/>
      <w:sz w:val="44"/>
      <w:szCs w:val="32"/>
    </w:rPr>
  </w:style>
  <w:style w:type="paragraph" w:styleId="aff2">
    <w:name w:val="Title"/>
    <w:basedOn w:val="a1"/>
    <w:link w:val="aff1"/>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1">
    <w:name w:val="标题 Char1"/>
    <w:basedOn w:val="a3"/>
    <w:rsid w:val="00600AC5"/>
    <w:rPr>
      <w:rFonts w:asciiTheme="majorHAnsi" w:eastAsia="宋体" w:hAnsiTheme="majorHAnsi" w:cstheme="majorBidi"/>
      <w:b/>
      <w:bCs/>
      <w:kern w:val="0"/>
      <w:sz w:val="32"/>
      <w:szCs w:val="32"/>
      <w:lang w:eastAsia="en-US"/>
    </w:rPr>
  </w:style>
  <w:style w:type="character" w:customStyle="1" w:styleId="aff3">
    <w:name w:val="正文文本缩进 字符"/>
    <w:basedOn w:val="a3"/>
    <w:link w:val="aff4"/>
    <w:rsid w:val="00600AC5"/>
    <w:rPr>
      <w:i/>
      <w:iCs/>
    </w:rPr>
  </w:style>
  <w:style w:type="paragraph" w:styleId="aff4">
    <w:name w:val="Body Text Indent"/>
    <w:basedOn w:val="a1"/>
    <w:link w:val="aff3"/>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2">
    <w:name w:val="正文文本缩进 Char1"/>
    <w:basedOn w:val="a3"/>
    <w:rsid w:val="00600AC5"/>
    <w:rPr>
      <w:rFonts w:ascii="宋体" w:eastAsia="宋体" w:hAnsi="宋体" w:cs="宋体"/>
      <w:kern w:val="0"/>
      <w:sz w:val="22"/>
      <w:lang w:eastAsia="en-US"/>
    </w:rPr>
  </w:style>
  <w:style w:type="character" w:customStyle="1" w:styleId="34">
    <w:name w:val="正文文本 3 字符"/>
    <w:basedOn w:val="a3"/>
    <w:link w:val="35"/>
    <w:rsid w:val="00600AC5"/>
    <w:rPr>
      <w:color w:val="0000FF"/>
      <w:sz w:val="24"/>
      <w:szCs w:val="24"/>
    </w:rPr>
  </w:style>
  <w:style w:type="paragraph" w:styleId="35">
    <w:name w:val="Body Text 3"/>
    <w:basedOn w:val="a1"/>
    <w:link w:val="34"/>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
    <w:name w:val="HTML 预设格式 字符"/>
    <w:basedOn w:val="a3"/>
    <w:link w:val="HTML0"/>
    <w:rsid w:val="00600AC5"/>
    <w:rPr>
      <w:rFonts w:ascii="Arial Unicode MS" w:eastAsia="Courier New" w:hAnsi="Arial Unicode MS" w:cs="Courier New"/>
    </w:rPr>
  </w:style>
  <w:style w:type="paragraph" w:styleId="HTML0">
    <w:name w:val="HTML Preformatted"/>
    <w:basedOn w:val="a1"/>
    <w:link w:val="HTML"/>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aff5">
    <w:name w:val="文档结构图 字符"/>
    <w:basedOn w:val="a3"/>
    <w:link w:val="aff6"/>
    <w:rsid w:val="00600AC5"/>
    <w:rPr>
      <w:rFonts w:ascii="宋体"/>
      <w:sz w:val="28"/>
      <w:shd w:val="clear" w:color="auto" w:fill="000080"/>
    </w:rPr>
  </w:style>
  <w:style w:type="paragraph" w:styleId="aff6">
    <w:name w:val="Document Map"/>
    <w:basedOn w:val="a1"/>
    <w:link w:val="aff5"/>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3">
    <w:name w:val="文档结构图 Char1"/>
    <w:basedOn w:val="a3"/>
    <w:rsid w:val="00600AC5"/>
    <w:rPr>
      <w:rFonts w:ascii="宋体" w:eastAsia="宋体" w:hAnsi="宋体" w:cs="宋体"/>
      <w:kern w:val="0"/>
      <w:sz w:val="18"/>
      <w:szCs w:val="18"/>
      <w:lang w:eastAsia="en-US"/>
    </w:rPr>
  </w:style>
  <w:style w:type="character" w:customStyle="1" w:styleId="aff7">
    <w:name w:val="日期 字符"/>
    <w:basedOn w:val="a3"/>
    <w:link w:val="aff8"/>
    <w:uiPriority w:val="99"/>
    <w:rsid w:val="00600AC5"/>
    <w:rPr>
      <w:szCs w:val="24"/>
    </w:rPr>
  </w:style>
  <w:style w:type="paragraph" w:styleId="aff8">
    <w:name w:val="Date"/>
    <w:basedOn w:val="a1"/>
    <w:next w:val="a1"/>
    <w:link w:val="aff7"/>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4">
    <w:name w:val="日期 Char1"/>
    <w:basedOn w:val="a3"/>
    <w:rsid w:val="00600AC5"/>
    <w:rPr>
      <w:rFonts w:ascii="宋体" w:eastAsia="宋体" w:hAnsi="宋体" w:cs="宋体"/>
      <w:kern w:val="0"/>
      <w:sz w:val="22"/>
      <w:lang w:eastAsia="en-US"/>
    </w:rPr>
  </w:style>
  <w:style w:type="character" w:customStyle="1" w:styleId="25">
    <w:name w:val="正文文本 2 字符"/>
    <w:basedOn w:val="a3"/>
    <w:link w:val="26"/>
    <w:rsid w:val="00600AC5"/>
    <w:rPr>
      <w:szCs w:val="24"/>
    </w:rPr>
  </w:style>
  <w:style w:type="paragraph" w:styleId="26">
    <w:name w:val="Body Text 2"/>
    <w:basedOn w:val="a1"/>
    <w:link w:val="25"/>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aff9">
    <w:name w:val="正文首行缩进 字符"/>
    <w:basedOn w:val="Char"/>
    <w:link w:val="a"/>
    <w:rsid w:val="00600AC5"/>
    <w:rPr>
      <w:rFonts w:ascii="宋体" w:eastAsia="宋体" w:hAnsi="宋体" w:cs="宋体"/>
      <w:kern w:val="0"/>
      <w:sz w:val="22"/>
      <w:szCs w:val="21"/>
      <w:lang w:eastAsia="en-US"/>
    </w:rPr>
  </w:style>
  <w:style w:type="paragraph" w:styleId="a">
    <w:name w:val="Body Text First Indent"/>
    <w:basedOn w:val="a7"/>
    <w:link w:val="aff9"/>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5">
    <w:name w:val="正文首行缩进 Char1"/>
    <w:basedOn w:val="Char"/>
    <w:rsid w:val="00600AC5"/>
    <w:rPr>
      <w:rFonts w:ascii="宋体" w:eastAsia="宋体" w:hAnsi="宋体" w:cs="宋体"/>
      <w:kern w:val="0"/>
      <w:sz w:val="22"/>
      <w:lang w:eastAsia="en-US"/>
    </w:rPr>
  </w:style>
  <w:style w:type="character" w:customStyle="1" w:styleId="affa">
    <w:name w:val="批注主题 字符"/>
    <w:basedOn w:val="afd"/>
    <w:link w:val="affb"/>
    <w:rsid w:val="00600AC5"/>
    <w:rPr>
      <w:b/>
      <w:bCs/>
      <w:sz w:val="24"/>
      <w:szCs w:val="24"/>
    </w:rPr>
  </w:style>
  <w:style w:type="paragraph" w:styleId="affb">
    <w:name w:val="annotation subject"/>
    <w:basedOn w:val="afe"/>
    <w:next w:val="afe"/>
    <w:link w:val="affa"/>
    <w:rsid w:val="00600AC5"/>
    <w:pPr>
      <w:widowControl/>
    </w:pPr>
    <w:rPr>
      <w:b/>
      <w:bCs/>
      <w:sz w:val="24"/>
      <w:szCs w:val="24"/>
    </w:rPr>
  </w:style>
  <w:style w:type="character" w:customStyle="1" w:styleId="Char16">
    <w:name w:val="批注主题 Char1"/>
    <w:basedOn w:val="Char1"/>
    <w:rsid w:val="00600AC5"/>
    <w:rPr>
      <w:rFonts w:ascii="宋体" w:eastAsia="宋体" w:hAnsi="宋体" w:cs="宋体"/>
      <w:b/>
      <w:bCs/>
      <w:kern w:val="0"/>
      <w:sz w:val="22"/>
      <w:lang w:eastAsia="en-US"/>
    </w:rPr>
  </w:style>
  <w:style w:type="paragraph" w:styleId="13">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600AC5"/>
    <w:pPr>
      <w:widowControl/>
      <w:spacing w:before="0" w:after="0" w:line="420" w:lineRule="exact"/>
    </w:pPr>
    <w:rPr>
      <w:b w:val="0"/>
      <w:bCs w:val="0"/>
      <w:color w:val="000000"/>
      <w:kern w:val="0"/>
      <w:sz w:val="30"/>
      <w:szCs w:val="21"/>
    </w:rPr>
  </w:style>
  <w:style w:type="paragraph" w:customStyle="1" w:styleId="36">
    <w:name w:val="正文小3号"/>
    <w:rsid w:val="00600AC5"/>
    <w:pPr>
      <w:spacing w:line="240" w:lineRule="auto"/>
      <w:ind w:firstLine="595"/>
    </w:pPr>
    <w:rPr>
      <w:rFonts w:ascii="Times New Roman" w:eastAsia="宋体" w:hAnsi="Times New Roman" w:cs="Times New Roman"/>
      <w:kern w:val="0"/>
      <w:sz w:val="30"/>
      <w:szCs w:val="20"/>
    </w:rPr>
  </w:style>
  <w:style w:type="paragraph" w:styleId="affc">
    <w:name w:val="Message Header"/>
    <w:basedOn w:val="a1"/>
    <w:link w:val="affd"/>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600AC5"/>
    <w:rPr>
      <w:rFonts w:ascii="Arial" w:eastAsia="宋体" w:hAnsi="Arial" w:cs="Arial"/>
      <w:sz w:val="24"/>
      <w:szCs w:val="24"/>
      <w:shd w:val="pct20" w:color="auto" w:fill="auto"/>
    </w:rPr>
  </w:style>
  <w:style w:type="paragraph" w:styleId="52">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fe">
    <w:name w:val="封面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7">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8">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1">
    <w:name w:val="标题3(3号)"/>
    <w:basedOn w:val="30"/>
    <w:next w:val="38"/>
    <w:rsid w:val="00600AC5"/>
    <w:pPr>
      <w:widowControl/>
      <w:spacing w:before="0" w:after="0" w:line="420" w:lineRule="exact"/>
    </w:pPr>
    <w:rPr>
      <w:b w:val="0"/>
      <w:bCs w:val="0"/>
      <w:color w:val="000000"/>
      <w:kern w:val="0"/>
      <w:szCs w:val="21"/>
    </w:rPr>
  </w:style>
  <w:style w:type="paragraph" w:customStyle="1" w:styleId="38">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f1">
    <w:name w:val="封面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f2">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8"/>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3">
    <w:name w:val="正文5号字"/>
    <w:rsid w:val="00600AC5"/>
    <w:pPr>
      <w:spacing w:line="240" w:lineRule="auto"/>
    </w:pPr>
    <w:rPr>
      <w:rFonts w:ascii="Times New Roman" w:eastAsia="宋体" w:hAnsi="Times New Roman" w:cs="Times New Roman"/>
      <w:kern w:val="0"/>
      <w:szCs w:val="20"/>
    </w:rPr>
  </w:style>
  <w:style w:type="paragraph" w:styleId="14">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f4">
    <w:name w:val="封底页脚"/>
    <w:basedOn w:val="ab"/>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a">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b">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4"/>
    <w:rsid w:val="00600AC5"/>
    <w:pPr>
      <w:widowControl/>
      <w:spacing w:before="0" w:after="0" w:line="420" w:lineRule="exact"/>
    </w:pPr>
    <w:rPr>
      <w:b w:val="0"/>
      <w:bCs w:val="0"/>
      <w:color w:val="000000"/>
      <w:kern w:val="0"/>
      <w:sz w:val="24"/>
      <w:szCs w:val="21"/>
    </w:rPr>
  </w:style>
  <w:style w:type="paragraph" w:customStyle="1" w:styleId="44">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3"/>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7">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b">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0AC5"/>
    <w:rPr>
      <w:i w:val="0"/>
    </w:rPr>
  </w:style>
  <w:style w:type="character" w:customStyle="1" w:styleId="hover11">
    <w:name w:val="hover11"/>
    <w:basedOn w:val="a3"/>
    <w:rsid w:val="00600AC5"/>
  </w:style>
  <w:style w:type="table" w:styleId="afffc">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1">
    <w:name w:val="HTML Definition"/>
    <w:basedOn w:val="a3"/>
    <w:uiPriority w:val="99"/>
    <w:unhideWhenUsed/>
    <w:qFormat/>
    <w:rsid w:val="00600AC5"/>
  </w:style>
  <w:style w:type="character" w:styleId="HTML2">
    <w:name w:val="HTML Variable"/>
    <w:basedOn w:val="a3"/>
    <w:uiPriority w:val="99"/>
    <w:unhideWhenUsed/>
    <w:qFormat/>
    <w:rsid w:val="00600AC5"/>
  </w:style>
  <w:style w:type="character" w:styleId="HTML3">
    <w:name w:val="HTML Code"/>
    <w:basedOn w:val="a3"/>
    <w:uiPriority w:val="99"/>
    <w:unhideWhenUsed/>
    <w:qFormat/>
    <w:rsid w:val="00600AC5"/>
    <w:rPr>
      <w:rFonts w:ascii="微软雅黑" w:eastAsia="微软雅黑" w:hAnsi="微软雅黑" w:cs="微软雅黑"/>
      <w:sz w:val="20"/>
    </w:rPr>
  </w:style>
  <w:style w:type="character" w:styleId="HTML4">
    <w:name w:val="HTML Cite"/>
    <w:basedOn w:val="a3"/>
    <w:uiPriority w:val="99"/>
    <w:unhideWhenUsed/>
    <w:qFormat/>
    <w:rsid w:val="00600AC5"/>
  </w:style>
  <w:style w:type="paragraph" w:customStyle="1" w:styleId="19">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fd">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4">
    <w:name w:val="5文章(治)"/>
    <w:basedOn w:val="a1"/>
    <w:link w:val="5Char"/>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4"/>
    <w:rsid w:val="00600AC5"/>
    <w:rPr>
      <w:rFonts w:ascii="Times New Roman" w:eastAsia="宋体" w:hAnsi="Times New Roman" w:cs="Times New Roman"/>
      <w:sz w:val="24"/>
      <w:szCs w:val="20"/>
      <w:lang w:eastAsia="en-US"/>
    </w:rPr>
  </w:style>
  <w:style w:type="paragraph" w:styleId="afffe">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2">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0">
    <w:name w:val="列出段落 字符"/>
    <w:aliases w:val="List Paragraph 字符,表格段落 字符,标题 2 + 楷体_GB2312 字符,左侧:  0 厘米 字符,行距: 1.5 倍行距 字符,首行缩进:  1 字符 + Bold 字符,悬挂缩进: 0.63 厘米 字符,1.2.3标题 字符,符号列表 字符,List 字符,List1 字符,列出段落11 字符,ZJGIS列表项 字符,编号 字符"/>
    <w:link w:val="af"/>
    <w:rsid w:val="00600AC5"/>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21</Pages>
  <Words>1307</Words>
  <Characters>7450</Characters>
  <Application>Microsoft Office Word</Application>
  <DocSecurity>0</DocSecurity>
  <Lines>62</Lines>
  <Paragraphs>17</Paragraphs>
  <ScaleCrop>false</ScaleCrop>
  <Company>Microsoft</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chenzj</cp:lastModifiedBy>
  <cp:revision>65</cp:revision>
  <dcterms:created xsi:type="dcterms:W3CDTF">2021-03-02T02:46:00Z</dcterms:created>
  <dcterms:modified xsi:type="dcterms:W3CDTF">2021-05-21T08:25:00Z</dcterms:modified>
</cp:coreProperties>
</file>