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6A500B" w:rsidP="00AF1AD1">
      <w:pPr>
        <w:pStyle w:val="a6"/>
        <w:spacing w:line="480" w:lineRule="auto"/>
        <w:jc w:val="center"/>
        <w:rPr>
          <w:rFonts w:ascii="微软雅黑" w:eastAsia="微软雅黑"/>
          <w:b/>
          <w:sz w:val="44"/>
          <w:szCs w:val="44"/>
          <w:u w:val="single"/>
          <w:lang w:eastAsia="zh-CN"/>
        </w:rPr>
      </w:pPr>
      <w:bookmarkStart w:id="0" w:name="OLE_LINK4"/>
      <w:r w:rsidRPr="006A500B">
        <w:rPr>
          <w:rFonts w:ascii="微软雅黑" w:eastAsia="微软雅黑" w:hint="eastAsia"/>
          <w:b/>
          <w:sz w:val="44"/>
          <w:szCs w:val="44"/>
          <w:u w:val="single"/>
          <w:lang w:eastAsia="zh-CN"/>
        </w:rPr>
        <w:t>福海创南部热源点一期工程环境影响评价发包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A500B">
        <w:rPr>
          <w:rFonts w:hint="eastAsia"/>
          <w:sz w:val="28"/>
          <w:szCs w:val="28"/>
          <w:u w:val="single"/>
        </w:rPr>
        <w:t>PTCG</w:t>
      </w:r>
      <w:r w:rsidR="006A500B" w:rsidRPr="00831CF0">
        <w:rPr>
          <w:sz w:val="28"/>
          <w:szCs w:val="28"/>
          <w:u w:val="single"/>
        </w:rPr>
        <w:t>20210</w:t>
      </w:r>
      <w:r w:rsidR="006A500B">
        <w:rPr>
          <w:sz w:val="28"/>
          <w:szCs w:val="28"/>
          <w:u w:val="single"/>
        </w:rPr>
        <w:t>415003</w:t>
      </w:r>
      <w:r w:rsidR="006A500B"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758CF">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6A500B" w:rsidP="00AA1C15">
      <w:pPr>
        <w:jc w:val="center"/>
        <w:rPr>
          <w:b/>
          <w:bCs/>
          <w:sz w:val="32"/>
          <w:lang w:eastAsia="zh-CN"/>
        </w:rPr>
      </w:pPr>
      <w:r w:rsidRPr="006A500B">
        <w:rPr>
          <w:rFonts w:hint="eastAsia"/>
          <w:b/>
          <w:bCs/>
          <w:sz w:val="32"/>
          <w:szCs w:val="32"/>
          <w:lang w:eastAsia="zh-CN"/>
        </w:rPr>
        <w:t>福海创南部热源点一期工程环境影响评价发包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A500B" w:rsidRPr="006A500B">
        <w:rPr>
          <w:rFonts w:hint="eastAsia"/>
          <w:bCs/>
          <w:szCs w:val="21"/>
          <w:u w:val="single"/>
          <w:lang w:eastAsia="zh-CN"/>
        </w:rPr>
        <w:t>福海创南部热源点一期工程环境影响评价发包</w:t>
      </w:r>
      <w:r w:rsidRPr="001B5997">
        <w:rPr>
          <w:rFonts w:hint="eastAsia"/>
          <w:bCs/>
          <w:szCs w:val="21"/>
          <w:u w:val="single"/>
          <w:lang w:eastAsia="zh-CN"/>
        </w:rPr>
        <w:t>（项目编号：</w:t>
      </w:r>
      <w:r w:rsidR="00874C29" w:rsidRPr="00D01EFC">
        <w:rPr>
          <w:rFonts w:hint="eastAsia"/>
          <w:bCs/>
          <w:szCs w:val="21"/>
          <w:u w:val="single"/>
          <w:lang w:eastAsia="zh-CN"/>
        </w:rPr>
        <w:t>FHC-</w:t>
      </w:r>
      <w:r w:rsidR="006A500B" w:rsidRPr="00D01EFC">
        <w:rPr>
          <w:rFonts w:hint="eastAsia"/>
          <w:bCs/>
          <w:szCs w:val="21"/>
          <w:u w:val="single"/>
          <w:lang w:eastAsia="zh-CN"/>
        </w:rPr>
        <w:t>PTCG</w:t>
      </w:r>
      <w:r w:rsidR="006A500B" w:rsidRPr="00831CF0">
        <w:rPr>
          <w:bCs/>
          <w:szCs w:val="21"/>
          <w:u w:val="single"/>
          <w:lang w:eastAsia="zh-CN"/>
        </w:rPr>
        <w:t>20210</w:t>
      </w:r>
      <w:r w:rsidR="006A500B">
        <w:rPr>
          <w:bCs/>
          <w:szCs w:val="21"/>
          <w:u w:val="single"/>
          <w:lang w:eastAsia="zh-CN"/>
        </w:rPr>
        <w:t>415003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A500B">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A500B" w:rsidRPr="006A500B">
        <w:rPr>
          <w:rFonts w:hint="eastAsia"/>
          <w:sz w:val="24"/>
          <w:lang w:eastAsia="zh-CN"/>
        </w:rPr>
        <w:t>福海创南部热源点一期工程环境影响评价发包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AF5001" w:rsidRPr="00D60480">
        <w:rPr>
          <w:rFonts w:hint="eastAsia"/>
          <w:sz w:val="24"/>
          <w:lang w:eastAsia="zh-CN"/>
        </w:rPr>
        <w:t>本项目为福建福海创石油化工有限公司原料适应性技改项目一期工程的动力站，新建2 台830t/h 燃煤锅炉+2 台</w:t>
      </w:r>
      <w:r w:rsidR="00AF5001" w:rsidRPr="00D60480">
        <w:rPr>
          <w:sz w:val="24"/>
          <w:lang w:eastAsia="zh-CN"/>
        </w:rPr>
        <w:t>50</w:t>
      </w:r>
      <w:r w:rsidR="00AF5001" w:rsidRPr="00D60480">
        <w:rPr>
          <w:rFonts w:hint="eastAsia"/>
          <w:sz w:val="24"/>
          <w:lang w:eastAsia="zh-CN"/>
        </w:rPr>
        <w:t>MW 抽背式汽轮发电机组以及配套的除尘脱硫脱硝等系统</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AF5001" w:rsidRPr="00D60480">
        <w:rPr>
          <w:rFonts w:hint="eastAsia"/>
          <w:sz w:val="24"/>
          <w:lang w:eastAsia="zh-CN"/>
        </w:rPr>
        <w:t>福建福海创石油化工有限公司南部热源点一期工程环境影响评价发包说明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234FDE">
        <w:rPr>
          <w:rFonts w:hint="eastAsia"/>
          <w:sz w:val="24"/>
          <w:lang w:eastAsia="zh-CN"/>
        </w:rPr>
        <w:t>R</w:t>
      </w:r>
      <w:r w:rsidR="00234FDE">
        <w:rPr>
          <w:sz w:val="24"/>
          <w:lang w:eastAsia="zh-CN"/>
        </w:rPr>
        <w:t>MB</w:t>
      </w:r>
      <w:r w:rsidR="00AF5001">
        <w:rPr>
          <w:sz w:val="24"/>
          <w:lang w:eastAsia="zh-CN"/>
        </w:rPr>
        <w:t>90</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AF5001" w:rsidRPr="00D60480">
        <w:rPr>
          <w:rFonts w:hint="eastAsia"/>
          <w:sz w:val="24"/>
          <w:lang w:eastAsia="zh-CN"/>
        </w:rPr>
        <w:t>收到中标通知后开始开展工作，甲方提供最终版项目可行性研究报告之日起</w:t>
      </w:r>
      <w:r w:rsidR="00AF5001" w:rsidRPr="00D60480">
        <w:rPr>
          <w:sz w:val="24"/>
          <w:lang w:eastAsia="zh-CN"/>
        </w:rPr>
        <w:t>1</w:t>
      </w:r>
      <w:r w:rsidR="00AF5001" w:rsidRPr="00D60480">
        <w:rPr>
          <w:rFonts w:hint="eastAsia"/>
          <w:sz w:val="24"/>
          <w:lang w:eastAsia="zh-CN"/>
        </w:rPr>
        <w:t>个月内完成送审版环境影响报告书。收到专家评审会审查意见后</w:t>
      </w:r>
      <w:r w:rsidR="00AF5001" w:rsidRPr="00D60480">
        <w:rPr>
          <w:sz w:val="24"/>
          <w:lang w:eastAsia="zh-CN"/>
        </w:rPr>
        <w:t>10</w:t>
      </w:r>
      <w:r w:rsidR="00AF5001" w:rsidRPr="00D60480">
        <w:rPr>
          <w:rFonts w:hint="eastAsia"/>
          <w:sz w:val="24"/>
          <w:lang w:eastAsia="zh-CN"/>
        </w:rPr>
        <w:t>天内完成报告修改</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参选人须具有独立法人资格，不得以挂靠公司形式参与投标</w:t>
      </w:r>
      <w:r w:rsidR="00222711" w:rsidRPr="00FB2363">
        <w:rPr>
          <w:sz w:val="24"/>
          <w:lang w:eastAsia="zh-CN"/>
        </w:rPr>
        <w:t>。</w:t>
      </w:r>
    </w:p>
    <w:p w:rsidR="00A03009"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属于福建省生态环境厅备案的环评文件编制技术单位（在福建省生态环境厅网站公布的环评文件编制技术单位备案情况汇总表中），且不得有失信扣分记录，福建省生态环境厅官方网站查询为准：http://sthjt.fujian.gov.cn/zwgk/ywxx/hpsp/guanlidongtai/）</w:t>
      </w:r>
      <w:r w:rsidR="00A03009" w:rsidRPr="00FB2363">
        <w:rPr>
          <w:rFonts w:hint="eastAsia"/>
          <w:sz w:val="24"/>
          <w:lang w:eastAsia="zh-CN"/>
        </w:rPr>
        <w:t>。</w:t>
      </w:r>
    </w:p>
    <w:p w:rsidR="00230FDD" w:rsidRDefault="00A03009" w:rsidP="00294091">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00EF7422" w:rsidRPr="00FB2363">
        <w:rPr>
          <w:sz w:val="24"/>
          <w:lang w:eastAsia="zh-CN"/>
        </w:rPr>
        <w:t>须</w:t>
      </w:r>
      <w:r w:rsidR="00AF5001" w:rsidRPr="00D60480">
        <w:rPr>
          <w:rFonts w:hint="eastAsia"/>
          <w:sz w:val="24"/>
          <w:lang w:eastAsia="zh-CN"/>
        </w:rPr>
        <w:t>在近五年（20</w:t>
      </w:r>
      <w:r w:rsidR="00AF5001" w:rsidRPr="00D60480">
        <w:rPr>
          <w:sz w:val="24"/>
          <w:lang w:eastAsia="zh-CN"/>
        </w:rPr>
        <w:t>15</w:t>
      </w:r>
      <w:r w:rsidR="00AF5001" w:rsidRPr="00D60480">
        <w:rPr>
          <w:rFonts w:hint="eastAsia"/>
          <w:sz w:val="24"/>
          <w:lang w:eastAsia="zh-CN"/>
        </w:rPr>
        <w:t>-20</w:t>
      </w:r>
      <w:r w:rsidR="00AF5001" w:rsidRPr="00D60480">
        <w:rPr>
          <w:sz w:val="24"/>
          <w:lang w:eastAsia="zh-CN"/>
        </w:rPr>
        <w:t>20</w:t>
      </w:r>
      <w:r w:rsidR="00AF5001" w:rsidRPr="00D60480">
        <w:rPr>
          <w:rFonts w:hint="eastAsia"/>
          <w:sz w:val="24"/>
          <w:lang w:eastAsia="zh-CN"/>
        </w:rPr>
        <w:t>）主持完成一</w:t>
      </w:r>
      <w:r w:rsidR="00AF5001" w:rsidRPr="00D60480">
        <w:rPr>
          <w:sz w:val="24"/>
          <w:lang w:eastAsia="zh-CN"/>
        </w:rPr>
        <w:t>个及以上</w:t>
      </w:r>
      <w:r w:rsidR="00AF5001" w:rsidRPr="00D60480">
        <w:rPr>
          <w:rFonts w:hint="eastAsia"/>
          <w:sz w:val="24"/>
          <w:lang w:eastAsia="zh-CN"/>
        </w:rPr>
        <w:t>热电联产新、改、扩项目（单个项目投资总额在</w:t>
      </w:r>
      <w:r w:rsidR="00AF5001" w:rsidRPr="00D60480">
        <w:rPr>
          <w:sz w:val="24"/>
          <w:lang w:eastAsia="zh-CN"/>
        </w:rPr>
        <w:t>1</w:t>
      </w:r>
      <w:r w:rsidR="00AF5001" w:rsidRPr="00D60480">
        <w:rPr>
          <w:rFonts w:hint="eastAsia"/>
          <w:sz w:val="24"/>
          <w:lang w:eastAsia="zh-CN"/>
        </w:rPr>
        <w:t>亿元以上）的</w:t>
      </w:r>
      <w:r w:rsidR="00AF5001" w:rsidRPr="00D60480">
        <w:rPr>
          <w:sz w:val="24"/>
          <w:lang w:eastAsia="zh-CN"/>
        </w:rPr>
        <w:t>环境影响评价技术服务</w:t>
      </w:r>
      <w:r w:rsidR="00AF5001" w:rsidRPr="00D60480">
        <w:rPr>
          <w:rFonts w:hint="eastAsia"/>
          <w:sz w:val="24"/>
          <w:lang w:eastAsia="zh-CN"/>
        </w:rPr>
        <w:t>业绩，并获得生态环境管理部门批复（需提供业绩合同及主管部门批复</w:t>
      </w:r>
      <w:r w:rsidR="00003699">
        <w:rPr>
          <w:rFonts w:hint="eastAsia"/>
          <w:sz w:val="24"/>
          <w:lang w:eastAsia="zh-CN"/>
        </w:rPr>
        <w:t>，并提供能体现单个项目投资总额在1亿元以上的相关材料</w:t>
      </w:r>
      <w:r w:rsidR="00AF5001" w:rsidRPr="00D60480">
        <w:rPr>
          <w:rFonts w:hint="eastAsia"/>
          <w:sz w:val="24"/>
          <w:lang w:eastAsia="zh-CN"/>
        </w:rPr>
        <w:t>）</w:t>
      </w:r>
      <w:r w:rsidR="00230FDD" w:rsidRPr="00FB2363">
        <w:rPr>
          <w:rFonts w:hint="eastAsia"/>
          <w:sz w:val="24"/>
          <w:lang w:eastAsia="zh-CN"/>
        </w:rPr>
        <w:t>。</w:t>
      </w:r>
    </w:p>
    <w:p w:rsidR="00F26A94" w:rsidRPr="00D60480"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参选人须</w:t>
      </w:r>
      <w:r w:rsidRPr="00D60480">
        <w:rPr>
          <w:rFonts w:hint="eastAsia"/>
          <w:sz w:val="24"/>
          <w:lang w:eastAsia="zh-CN"/>
        </w:rPr>
        <w:t>配备具有注册环评工程师人员数量≥</w:t>
      </w:r>
      <w:r w:rsidRPr="00D60480">
        <w:rPr>
          <w:sz w:val="24"/>
          <w:lang w:eastAsia="zh-CN"/>
        </w:rPr>
        <w:t>10</w:t>
      </w:r>
      <w:r w:rsidRPr="00D60480">
        <w:rPr>
          <w:rFonts w:hint="eastAsia"/>
          <w:sz w:val="24"/>
          <w:lang w:eastAsia="zh-CN"/>
        </w:rPr>
        <w:t>人。（提供由投标人缴交的近三个月社保缴交证明材料、资格证书复印件；若为退休返聘人员，仅需提供退休证和返聘合同即可。</w:t>
      </w:r>
      <w:r>
        <w:rPr>
          <w:sz w:val="24"/>
          <w:lang w:eastAsia="zh-CN"/>
        </w:rPr>
        <w:t>）</w:t>
      </w:r>
    </w:p>
    <w:p w:rsidR="00F26A94" w:rsidRPr="00D60480"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lastRenderedPageBreak/>
        <w:t>投标人需提供信用承诺书。（投标人若被列入环境信用评价黑名单或自2017年至参选截止时间前，有被生态环境部（或环境保护部）及各级生态环境（或环境保护）行政主管部门通报批评、限期整改等惩罚，以及考核不合格等其他不良记录的，不得参与该项目的参选，参选人在比选文件中应作出书面承诺并加盖公章。）（</w:t>
      </w:r>
      <w:r>
        <w:rPr>
          <w:rFonts w:hint="eastAsia"/>
          <w:sz w:val="24"/>
          <w:lang w:eastAsia="zh-CN"/>
        </w:rPr>
        <w:t>格式</w:t>
      </w:r>
      <w:r w:rsidRPr="00D60480">
        <w:rPr>
          <w:rFonts w:hint="eastAsia"/>
          <w:sz w:val="24"/>
          <w:lang w:eastAsia="zh-CN"/>
        </w:rPr>
        <w:t>见附件）</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A53411" w:rsidRDefault="00A4518D" w:rsidP="00FB2363">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666B92" w:rsidRPr="00A53411">
        <w:rPr>
          <w:rFonts w:hint="eastAsia"/>
          <w:bCs/>
          <w:color w:val="FF0000"/>
          <w:szCs w:val="21"/>
          <w:lang w:eastAsia="zh-CN"/>
        </w:rPr>
        <w:t>202</w:t>
      </w:r>
      <w:r w:rsidR="00666B92">
        <w:rPr>
          <w:bCs/>
          <w:color w:val="FF0000"/>
          <w:szCs w:val="21"/>
          <w:lang w:eastAsia="zh-CN"/>
        </w:rPr>
        <w:t>1</w:t>
      </w:r>
      <w:r w:rsidR="00666B92" w:rsidRPr="00A53411">
        <w:rPr>
          <w:rFonts w:hint="eastAsia"/>
          <w:bCs/>
          <w:color w:val="FF0000"/>
          <w:szCs w:val="21"/>
          <w:lang w:eastAsia="zh-CN"/>
        </w:rPr>
        <w:t>年</w:t>
      </w:r>
      <w:r w:rsidR="0020741B">
        <w:rPr>
          <w:bCs/>
          <w:color w:val="FF0000"/>
          <w:szCs w:val="21"/>
          <w:lang w:eastAsia="zh-CN"/>
        </w:rPr>
        <w:t>05</w:t>
      </w:r>
      <w:r w:rsidR="000B4009" w:rsidRPr="00A53411">
        <w:rPr>
          <w:rFonts w:hint="eastAsia"/>
          <w:bCs/>
          <w:color w:val="FF0000"/>
          <w:szCs w:val="21"/>
          <w:lang w:eastAsia="zh-CN"/>
        </w:rPr>
        <w:t>月</w:t>
      </w:r>
      <w:r w:rsidR="0020741B">
        <w:rPr>
          <w:bCs/>
          <w:color w:val="FF0000"/>
          <w:szCs w:val="21"/>
          <w:lang w:eastAsia="zh-CN"/>
        </w:rPr>
        <w:t>04</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A4518D" w:rsidRPr="001B5997" w:rsidRDefault="00A4518D" w:rsidP="00FB2363">
      <w:pPr>
        <w:pStyle w:val="aa"/>
        <w:autoSpaceDE/>
        <w:autoSpaceDN/>
        <w:spacing w:before="0" w:line="360" w:lineRule="auto"/>
        <w:ind w:left="832" w:firstLine="0"/>
        <w:jc w:val="both"/>
        <w:rPr>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w:t>
      </w:r>
      <w:r>
        <w:rPr>
          <w:bCs/>
          <w:szCs w:val="21"/>
          <w:lang w:eastAsia="zh-CN"/>
        </w:rPr>
        <w:t>（需加盖参选人单位公章）</w:t>
      </w:r>
      <w:r w:rsidRPr="001B5997">
        <w:rPr>
          <w:bCs/>
          <w:szCs w:val="21"/>
          <w:lang w:eastAsia="zh-CN"/>
        </w:rPr>
        <w:t>，</w:t>
      </w:r>
      <w:r>
        <w:rPr>
          <w:bCs/>
          <w:szCs w:val="21"/>
          <w:lang w:eastAsia="zh-CN"/>
        </w:rPr>
        <w:t>如有需要，</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比选人技术联系人进行前期技术交流并勘察现场</w:t>
      </w:r>
      <w:r w:rsidRPr="001B5997">
        <w:rPr>
          <w:bCs/>
          <w:szCs w:val="21"/>
          <w:lang w:eastAsia="zh-CN"/>
        </w:rPr>
        <w:t>。未进行邮件报名的参选人的参选文件将被判定为无效参选文件，不能参加比选。</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666B92" w:rsidRPr="00A53411">
        <w:rPr>
          <w:bCs/>
          <w:color w:val="FF0000"/>
          <w:szCs w:val="21"/>
          <w:lang w:eastAsia="zh-CN"/>
        </w:rPr>
        <w:t>202</w:t>
      </w:r>
      <w:r w:rsidR="00666B92">
        <w:rPr>
          <w:bCs/>
          <w:color w:val="FF0000"/>
          <w:szCs w:val="21"/>
          <w:lang w:eastAsia="zh-CN"/>
        </w:rPr>
        <w:t>1</w:t>
      </w:r>
      <w:r w:rsidR="00666B92" w:rsidRPr="00A53411">
        <w:rPr>
          <w:rFonts w:hint="eastAsia"/>
          <w:bCs/>
          <w:color w:val="FF0000"/>
          <w:szCs w:val="21"/>
          <w:lang w:eastAsia="zh-CN"/>
        </w:rPr>
        <w:t>年</w:t>
      </w:r>
      <w:r w:rsidR="0020741B">
        <w:rPr>
          <w:bCs/>
          <w:color w:val="FF0000"/>
          <w:szCs w:val="21"/>
          <w:lang w:eastAsia="zh-CN"/>
        </w:rPr>
        <w:t>05</w:t>
      </w:r>
      <w:r w:rsidR="0025021A" w:rsidRPr="00A53411">
        <w:rPr>
          <w:rFonts w:hint="eastAsia"/>
          <w:bCs/>
          <w:color w:val="FF0000"/>
          <w:szCs w:val="21"/>
          <w:lang w:eastAsia="zh-CN"/>
        </w:rPr>
        <w:t>月</w:t>
      </w:r>
      <w:r w:rsidR="0020741B">
        <w:rPr>
          <w:bCs/>
          <w:color w:val="FF0000"/>
          <w:szCs w:val="21"/>
          <w:lang w:eastAsia="zh-CN"/>
        </w:rPr>
        <w:t>08</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666B92">
        <w:rPr>
          <w:rFonts w:ascii="宋体" w:hAnsi="宋体" w:cs="宋体" w:hint="eastAsia"/>
          <w:bCs/>
          <w:szCs w:val="21"/>
        </w:rPr>
        <w:t>游坤宾</w:t>
      </w:r>
      <w:r w:rsidRPr="00FB2363">
        <w:rPr>
          <w:rFonts w:ascii="宋体" w:hAnsi="宋体" w:cs="宋体"/>
          <w:bCs/>
          <w:szCs w:val="21"/>
        </w:rPr>
        <w:t xml:space="preserve"> 电话：</w:t>
      </w:r>
      <w:r w:rsidR="00666B92">
        <w:rPr>
          <w:rFonts w:ascii="宋体" w:hAnsi="宋体" w:cs="宋体"/>
          <w:bCs/>
          <w:szCs w:val="21"/>
        </w:rPr>
        <w:t>18250225536</w:t>
      </w:r>
      <w:r w:rsidRPr="00FB2363">
        <w:rPr>
          <w:rFonts w:ascii="宋体" w:hAnsi="宋体" w:cs="宋体"/>
          <w:bCs/>
          <w:szCs w:val="21"/>
        </w:rPr>
        <w:t>，</w:t>
      </w:r>
      <w:r w:rsidRPr="001B5997">
        <w:rPr>
          <w:rFonts w:ascii="宋体" w:hAnsi="宋体" w:cs="宋体" w:hint="eastAsia"/>
          <w:bCs/>
          <w:szCs w:val="21"/>
        </w:rPr>
        <w:t>邮箱：</w:t>
      </w:r>
      <w:r w:rsidR="00666B92">
        <w:rPr>
          <w:rFonts w:ascii="宋体" w:hAnsi="宋体" w:cs="宋体"/>
          <w:bCs/>
          <w:szCs w:val="21"/>
        </w:rPr>
        <w:t>kbyou</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bookmarkStart w:id="1" w:name="_GoBack"/>
      <w:bookmarkEnd w:id="1"/>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03699">
        <w:rPr>
          <w:sz w:val="24"/>
          <w:szCs w:val="24"/>
          <w:lang w:eastAsia="zh-CN"/>
        </w:rPr>
        <w:t>2021</w:t>
      </w:r>
      <w:r w:rsidR="00003699" w:rsidRPr="002E3036">
        <w:rPr>
          <w:rFonts w:hint="eastAsia"/>
          <w:sz w:val="24"/>
          <w:szCs w:val="24"/>
          <w:lang w:eastAsia="zh-CN"/>
        </w:rPr>
        <w:t>年</w:t>
      </w:r>
      <w:r w:rsidR="00003699">
        <w:rPr>
          <w:sz w:val="24"/>
          <w:szCs w:val="24"/>
          <w:lang w:eastAsia="zh-CN"/>
        </w:rPr>
        <w:t>04</w:t>
      </w:r>
      <w:r w:rsidR="00003699" w:rsidRPr="002E3036">
        <w:rPr>
          <w:rFonts w:hint="eastAsia"/>
          <w:sz w:val="24"/>
          <w:szCs w:val="24"/>
          <w:lang w:eastAsia="zh-CN"/>
        </w:rPr>
        <w:t>月</w:t>
      </w:r>
      <w:r w:rsidR="0020741B">
        <w:rPr>
          <w:sz w:val="24"/>
          <w:szCs w:val="24"/>
          <w:lang w:eastAsia="zh-CN"/>
        </w:rPr>
        <w:t>2</w:t>
      </w:r>
      <w:r w:rsidR="0020741B">
        <w:rPr>
          <w:sz w:val="24"/>
          <w:szCs w:val="24"/>
          <w:lang w:eastAsia="zh-CN"/>
        </w:rPr>
        <w:t>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A500B" w:rsidRPr="006A500B">
        <w:rPr>
          <w:rFonts w:hint="eastAsia"/>
          <w:lang w:eastAsia="zh-CN"/>
        </w:rPr>
        <w:t>福海创南部热源点一期工程环境影响评价发包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666B92" w:rsidRPr="001C5BD5">
        <w:rPr>
          <w:rFonts w:hint="eastAsia"/>
          <w:szCs w:val="22"/>
          <w:lang w:eastAsia="zh-CN"/>
        </w:rPr>
        <w:t>福建福海创石油化工有限公司南部热源点一期工程环境影响评价发包说明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666B92" w:rsidRPr="00FB2363" w:rsidRDefault="00666B92" w:rsidP="00666B92">
      <w:pPr>
        <w:pStyle w:val="aa"/>
        <w:numPr>
          <w:ilvl w:val="0"/>
          <w:numId w:val="21"/>
        </w:numPr>
        <w:tabs>
          <w:tab w:val="left" w:pos="360"/>
          <w:tab w:val="left" w:pos="540"/>
          <w:tab w:val="left" w:pos="720"/>
        </w:tabs>
        <w:autoSpaceDE/>
        <w:autoSpaceDN/>
        <w:spacing w:before="0" w:line="420" w:lineRule="exact"/>
        <w:jc w:val="both"/>
        <w:rPr>
          <w:sz w:val="24"/>
          <w:lang w:eastAsia="zh-CN"/>
        </w:rPr>
      </w:pPr>
      <w:r w:rsidRPr="001C5BD5">
        <w:rPr>
          <w:rFonts w:hint="eastAsia"/>
          <w:sz w:val="24"/>
          <w:lang w:eastAsia="zh-CN"/>
        </w:rPr>
        <w:t>参选人须具有独立法人资格，不得以挂靠公司形式参与投标</w:t>
      </w:r>
      <w:r w:rsidRPr="00FB2363">
        <w:rPr>
          <w:sz w:val="24"/>
          <w:lang w:eastAsia="zh-CN"/>
        </w:rPr>
        <w:t>。</w:t>
      </w:r>
    </w:p>
    <w:p w:rsidR="00666B92" w:rsidRPr="00FB2363" w:rsidRDefault="00666B92" w:rsidP="00666B92">
      <w:pPr>
        <w:pStyle w:val="aa"/>
        <w:numPr>
          <w:ilvl w:val="0"/>
          <w:numId w:val="21"/>
        </w:numPr>
        <w:tabs>
          <w:tab w:val="left" w:pos="360"/>
          <w:tab w:val="left" w:pos="540"/>
          <w:tab w:val="left" w:pos="720"/>
        </w:tabs>
        <w:autoSpaceDE/>
        <w:autoSpaceDN/>
        <w:spacing w:before="0" w:line="420" w:lineRule="exact"/>
        <w:jc w:val="both"/>
        <w:rPr>
          <w:sz w:val="24"/>
          <w:lang w:eastAsia="zh-CN"/>
        </w:rPr>
      </w:pPr>
      <w:r w:rsidRPr="001C5BD5">
        <w:rPr>
          <w:rFonts w:hint="eastAsia"/>
          <w:sz w:val="24"/>
          <w:lang w:eastAsia="zh-CN"/>
        </w:rPr>
        <w:t>参选人须属于福建省生态环境厅备案的环评文件编制技术单位（在福建省生态环境厅网站公布的环评文件编制技术单位备案情况汇总表中），且不得有失信扣分记录，福建省生态环境厅官方网站查询为准：http://sthjt.fujian.gov.cn/zwgk/ywxx/hpsp/guanlidongtai/）</w:t>
      </w:r>
      <w:r w:rsidRPr="00FB2363">
        <w:rPr>
          <w:rFonts w:hint="eastAsia"/>
          <w:sz w:val="24"/>
          <w:lang w:eastAsia="zh-CN"/>
        </w:rPr>
        <w:t>。</w:t>
      </w:r>
    </w:p>
    <w:p w:rsidR="00666B92" w:rsidRDefault="00666B92" w:rsidP="00666B92">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参选人须</w:t>
      </w:r>
      <w:r w:rsidRPr="001C5BD5">
        <w:rPr>
          <w:rFonts w:hint="eastAsia"/>
          <w:sz w:val="24"/>
          <w:lang w:eastAsia="zh-CN"/>
        </w:rPr>
        <w:t>在近五年（20</w:t>
      </w:r>
      <w:r w:rsidRPr="001C5BD5">
        <w:rPr>
          <w:sz w:val="24"/>
          <w:lang w:eastAsia="zh-CN"/>
        </w:rPr>
        <w:t>15</w:t>
      </w:r>
      <w:r w:rsidRPr="001C5BD5">
        <w:rPr>
          <w:rFonts w:hint="eastAsia"/>
          <w:sz w:val="24"/>
          <w:lang w:eastAsia="zh-CN"/>
        </w:rPr>
        <w:t>-20</w:t>
      </w:r>
      <w:r w:rsidRPr="001C5BD5">
        <w:rPr>
          <w:sz w:val="24"/>
          <w:lang w:eastAsia="zh-CN"/>
        </w:rPr>
        <w:t>20</w:t>
      </w:r>
      <w:r w:rsidRPr="001C5BD5">
        <w:rPr>
          <w:rFonts w:hint="eastAsia"/>
          <w:sz w:val="24"/>
          <w:lang w:eastAsia="zh-CN"/>
        </w:rPr>
        <w:t>）主持完成一</w:t>
      </w:r>
      <w:r w:rsidRPr="001C5BD5">
        <w:rPr>
          <w:sz w:val="24"/>
          <w:lang w:eastAsia="zh-CN"/>
        </w:rPr>
        <w:t>个及以上</w:t>
      </w:r>
      <w:r w:rsidRPr="001C5BD5">
        <w:rPr>
          <w:rFonts w:hint="eastAsia"/>
          <w:sz w:val="24"/>
          <w:lang w:eastAsia="zh-CN"/>
        </w:rPr>
        <w:t>热电联产新、改、扩项目（单个项目投资总额在</w:t>
      </w:r>
      <w:r w:rsidRPr="001C5BD5">
        <w:rPr>
          <w:sz w:val="24"/>
          <w:lang w:eastAsia="zh-CN"/>
        </w:rPr>
        <w:t>1</w:t>
      </w:r>
      <w:r w:rsidRPr="001C5BD5">
        <w:rPr>
          <w:rFonts w:hint="eastAsia"/>
          <w:sz w:val="24"/>
          <w:lang w:eastAsia="zh-CN"/>
        </w:rPr>
        <w:t>亿元以上）的</w:t>
      </w:r>
      <w:r w:rsidRPr="001C5BD5">
        <w:rPr>
          <w:sz w:val="24"/>
          <w:lang w:eastAsia="zh-CN"/>
        </w:rPr>
        <w:t>环境影响评价技术服务</w:t>
      </w:r>
      <w:r w:rsidRPr="001C5BD5">
        <w:rPr>
          <w:rFonts w:hint="eastAsia"/>
          <w:sz w:val="24"/>
          <w:lang w:eastAsia="zh-CN"/>
        </w:rPr>
        <w:t>业绩，并获得生态环境管理部门批复（需提供业绩合同及主管部门批复</w:t>
      </w:r>
      <w:r w:rsidR="00003699">
        <w:rPr>
          <w:rFonts w:hint="eastAsia"/>
          <w:sz w:val="24"/>
          <w:lang w:eastAsia="zh-CN"/>
        </w:rPr>
        <w:t>，并提供能体现单个项目投资总额在1亿元以上的相关材料</w:t>
      </w:r>
      <w:r w:rsidRPr="001C5BD5">
        <w:rPr>
          <w:rFonts w:hint="eastAsia"/>
          <w:sz w:val="24"/>
          <w:lang w:eastAsia="zh-CN"/>
        </w:rPr>
        <w:t>）</w:t>
      </w:r>
      <w:r w:rsidRPr="00FB2363">
        <w:rPr>
          <w:rFonts w:hint="eastAsia"/>
          <w:sz w:val="24"/>
          <w:lang w:eastAsia="zh-CN"/>
        </w:rPr>
        <w:t>。</w:t>
      </w:r>
    </w:p>
    <w:p w:rsidR="00666B92" w:rsidRPr="001C5BD5" w:rsidRDefault="00666B92" w:rsidP="00666B92">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参选人须</w:t>
      </w:r>
      <w:r w:rsidRPr="001C5BD5">
        <w:rPr>
          <w:rFonts w:hint="eastAsia"/>
          <w:sz w:val="24"/>
          <w:lang w:eastAsia="zh-CN"/>
        </w:rPr>
        <w:t>配备具有注册环评工程师人员数量≥</w:t>
      </w:r>
      <w:r w:rsidRPr="001C5BD5">
        <w:rPr>
          <w:sz w:val="24"/>
          <w:lang w:eastAsia="zh-CN"/>
        </w:rPr>
        <w:t>10</w:t>
      </w:r>
      <w:r w:rsidRPr="001C5BD5">
        <w:rPr>
          <w:rFonts w:hint="eastAsia"/>
          <w:sz w:val="24"/>
          <w:lang w:eastAsia="zh-CN"/>
        </w:rPr>
        <w:t>人。（提供由投标人缴交的近三个月社保缴交证明材料、资格证书复印件；若为退休返聘人员，仅需提供退休证和返聘合同即可。</w:t>
      </w:r>
      <w:r>
        <w:rPr>
          <w:sz w:val="24"/>
          <w:lang w:eastAsia="zh-CN"/>
        </w:rPr>
        <w:t>）</w:t>
      </w:r>
    </w:p>
    <w:p w:rsidR="00666B92" w:rsidRPr="001C5BD5" w:rsidRDefault="00666B92" w:rsidP="00666B92">
      <w:pPr>
        <w:pStyle w:val="aa"/>
        <w:numPr>
          <w:ilvl w:val="0"/>
          <w:numId w:val="21"/>
        </w:numPr>
        <w:tabs>
          <w:tab w:val="left" w:pos="360"/>
          <w:tab w:val="left" w:pos="540"/>
          <w:tab w:val="left" w:pos="720"/>
        </w:tabs>
        <w:autoSpaceDE/>
        <w:autoSpaceDN/>
        <w:spacing w:before="0" w:line="420" w:lineRule="exact"/>
        <w:jc w:val="both"/>
        <w:rPr>
          <w:sz w:val="24"/>
          <w:lang w:eastAsia="zh-CN"/>
        </w:rPr>
      </w:pPr>
      <w:r w:rsidRPr="001C5BD5">
        <w:rPr>
          <w:rFonts w:hint="eastAsia"/>
          <w:sz w:val="24"/>
          <w:lang w:eastAsia="zh-CN"/>
        </w:rPr>
        <w:t>投标人需提供信用承诺书。（投标人若被列入环境信用评价黑名单或自2017年至参选截止时间前，有被生态环境部（或环境保护部）及各级生态环境（或环境保护）行政主管部门通报批评、限期整改等惩罚，以及考核不合格等其他不良记录的，不得参与该项目的参选，参选人在比选文件中应作出书面承诺并加盖公章。）（</w:t>
      </w:r>
      <w:r>
        <w:rPr>
          <w:rFonts w:hint="eastAsia"/>
          <w:sz w:val="24"/>
          <w:lang w:eastAsia="zh-CN"/>
        </w:rPr>
        <w:t>格式</w:t>
      </w:r>
      <w:r w:rsidRPr="001C5BD5">
        <w:rPr>
          <w:rFonts w:hint="eastAsia"/>
          <w:sz w:val="24"/>
          <w:lang w:eastAsia="zh-CN"/>
        </w:rPr>
        <w:t>见附件）</w:t>
      </w:r>
      <w:r w:rsidRPr="00FB2363">
        <w:rPr>
          <w:sz w:val="24"/>
          <w:lang w:eastAsia="zh-CN"/>
        </w:rPr>
        <w:t>。</w:t>
      </w:r>
    </w:p>
    <w:p w:rsidR="00666B92" w:rsidRPr="00FB2363" w:rsidRDefault="00666B92" w:rsidP="00666B92">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9A57D0" w:rsidRPr="00FB2363" w:rsidRDefault="00666B92" w:rsidP="009A57D0">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参选人与比选人无诉讼纠纷</w:t>
      </w:r>
      <w:r w:rsidR="009A57D0" w:rsidRPr="00FB2363">
        <w:rPr>
          <w:rFonts w:hint="eastAsia"/>
          <w:sz w:val="24"/>
          <w:lang w:eastAsia="zh-CN"/>
        </w:rPr>
        <w:t>。</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1</w:t>
      </w:r>
      <w:r w:rsidR="006A500B">
        <w:rPr>
          <w:b/>
          <w:lang w:eastAsia="zh-CN"/>
        </w:rPr>
        <w:t>.8</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6A500B" w:rsidRPr="00D60480">
        <w:rPr>
          <w:rFonts w:hint="eastAsia"/>
          <w:b/>
          <w:u w:val="single"/>
          <w:lang w:eastAsia="zh-CN"/>
        </w:rPr>
        <w:t>福海创南部热源点一期工程环境影响评价发包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047438" w:rsidP="002A282A">
            <w:pPr>
              <w:spacing w:line="500" w:lineRule="exact"/>
              <w:rPr>
                <w:lang w:eastAsia="zh-CN"/>
              </w:rPr>
            </w:pPr>
            <w:r>
              <w:rPr>
                <w:rFonts w:hint="eastAsia"/>
                <w:lang w:eastAsia="zh-CN"/>
              </w:rPr>
              <w:t>拟</w:t>
            </w:r>
            <w:r>
              <w:rPr>
                <w:lang w:eastAsia="zh-CN"/>
              </w:rPr>
              <w:t>派遣的相关人员相关材料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E05297">
            <w:pPr>
              <w:spacing w:line="500" w:lineRule="exact"/>
              <w:rPr>
                <w:lang w:eastAsia="zh-CN"/>
              </w:rPr>
            </w:pPr>
            <w:r>
              <w:rPr>
                <w:rFonts w:hint="eastAsia"/>
                <w:lang w:eastAsia="zh-CN"/>
              </w:rPr>
              <w:t>承诺函，</w:t>
            </w:r>
            <w:r w:rsidRPr="001C5BD5">
              <w:rPr>
                <w:rFonts w:hint="eastAsia"/>
                <w:lang w:eastAsia="zh-CN"/>
              </w:rPr>
              <w:t>信用承诺书</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36310" w:rsidRPr="00831CF0">
        <w:rPr>
          <w:rFonts w:hint="eastAsia"/>
          <w:b/>
          <w:lang w:eastAsia="zh-CN"/>
        </w:rPr>
        <w:t>R</w:t>
      </w:r>
      <w:r w:rsidR="00236310" w:rsidRPr="00831CF0">
        <w:rPr>
          <w:b/>
          <w:lang w:eastAsia="zh-CN"/>
        </w:rPr>
        <w:t>MB</w:t>
      </w:r>
      <w:r w:rsidR="006A500B">
        <w:rPr>
          <w:b/>
          <w:lang w:eastAsia="zh-CN"/>
        </w:rPr>
        <w:t>90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的评标办法，经技术评选合格后选择综合得分最高者作为中选单位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p>
    <w:p w:rsidR="008211E8" w:rsidRPr="00CD0591" w:rsidRDefault="008211E8" w:rsidP="008211E8">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00666B92">
        <w:rPr>
          <w:sz w:val="24"/>
          <w:lang w:eastAsia="zh-CN"/>
        </w:rPr>
        <w:t>30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PF：报价部分评分           满分</w:t>
      </w:r>
      <w:r w:rsidR="00666B92">
        <w:rPr>
          <w:sz w:val="24"/>
          <w:lang w:eastAsia="zh-CN"/>
        </w:rPr>
        <w:t>70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综合得分：P＝PT＋PF</w:t>
      </w:r>
    </w:p>
    <w:p w:rsidR="008211E8" w:rsidRDefault="008211E8" w:rsidP="008211E8">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技术部分评分办法和标准如下：</w:t>
      </w:r>
    </w:p>
    <w:p w:rsidR="00666B92" w:rsidRPr="00F2231B" w:rsidRDefault="00666B92" w:rsidP="00666B92">
      <w:pPr>
        <w:pStyle w:val="aa"/>
        <w:widowControl/>
        <w:shd w:val="clear" w:color="auto" w:fill="FFFFFD"/>
        <w:tabs>
          <w:tab w:val="left" w:pos="1134"/>
        </w:tabs>
        <w:spacing w:line="600" w:lineRule="exact"/>
        <w:ind w:firstLine="560"/>
        <w:rPr>
          <w:sz w:val="28"/>
          <w:szCs w:val="28"/>
          <w:lang w:eastAsia="zh-CN"/>
        </w:rPr>
      </w:pPr>
    </w:p>
    <w:p w:rsidR="00666B92" w:rsidRDefault="00666B92" w:rsidP="00666B92">
      <w:pPr>
        <w:pStyle w:val="aa"/>
        <w:widowControl/>
        <w:shd w:val="clear" w:color="auto" w:fill="FFFFFD"/>
        <w:tabs>
          <w:tab w:val="left" w:pos="1134"/>
        </w:tabs>
        <w:spacing w:line="600" w:lineRule="exact"/>
        <w:rPr>
          <w:noProof/>
          <w:lang w:eastAsia="zh-CN"/>
        </w:rPr>
      </w:pPr>
    </w:p>
    <w:p w:rsidR="00666B92" w:rsidRDefault="00666B92" w:rsidP="00666B92">
      <w:pPr>
        <w:pStyle w:val="aa"/>
        <w:widowControl/>
        <w:shd w:val="clear" w:color="auto" w:fill="FFFFFD"/>
        <w:tabs>
          <w:tab w:val="left" w:pos="1134"/>
        </w:tabs>
        <w:spacing w:line="600" w:lineRule="exact"/>
        <w:rPr>
          <w:noProof/>
          <w:lang w:eastAsia="zh-CN"/>
        </w:rPr>
      </w:pPr>
    </w:p>
    <w:p w:rsidR="00666B92" w:rsidRDefault="00666B92" w:rsidP="00666B92">
      <w:pPr>
        <w:pStyle w:val="aa"/>
        <w:widowControl/>
        <w:shd w:val="clear" w:color="auto" w:fill="FFFFFD"/>
        <w:tabs>
          <w:tab w:val="left" w:pos="1134"/>
        </w:tabs>
        <w:spacing w:line="600" w:lineRule="exact"/>
        <w:rPr>
          <w:noProof/>
          <w:lang w:eastAsia="zh-CN"/>
        </w:rPr>
      </w:pPr>
    </w:p>
    <w:p w:rsidR="00666B92" w:rsidRPr="00E058AE" w:rsidRDefault="00666B92" w:rsidP="00666B92">
      <w:pPr>
        <w:pStyle w:val="aa"/>
        <w:widowControl/>
        <w:shd w:val="clear" w:color="auto" w:fill="FFFFFD"/>
        <w:tabs>
          <w:tab w:val="left" w:pos="1134"/>
        </w:tabs>
        <w:spacing w:line="600" w:lineRule="exact"/>
        <w:rPr>
          <w:noProof/>
          <w:lang w:eastAsia="zh-CN"/>
        </w:rPr>
      </w:pPr>
    </w:p>
    <w:p w:rsidR="00666B92" w:rsidRDefault="00666B92" w:rsidP="00666B92">
      <w:pPr>
        <w:pStyle w:val="aa"/>
        <w:widowControl/>
        <w:shd w:val="clear" w:color="auto" w:fill="FFFFFD"/>
        <w:tabs>
          <w:tab w:val="left" w:pos="1134"/>
        </w:tabs>
        <w:spacing w:line="600" w:lineRule="exact"/>
        <w:ind w:firstLine="560"/>
        <w:rPr>
          <w:sz w:val="28"/>
          <w:szCs w:val="28"/>
          <w:lang w:eastAsia="zh-CN"/>
        </w:rPr>
      </w:pPr>
    </w:p>
    <w:p w:rsidR="00666B92" w:rsidRDefault="00666B92" w:rsidP="00666B92">
      <w:pPr>
        <w:pStyle w:val="aa"/>
        <w:widowControl/>
        <w:shd w:val="clear" w:color="auto" w:fill="FFFFFD"/>
        <w:tabs>
          <w:tab w:val="left" w:pos="1134"/>
        </w:tabs>
        <w:spacing w:line="600" w:lineRule="exact"/>
        <w:ind w:firstLine="560"/>
        <w:rPr>
          <w:sz w:val="28"/>
          <w:szCs w:val="28"/>
          <w:lang w:eastAsia="zh-CN"/>
        </w:rPr>
      </w:pPr>
    </w:p>
    <w:p w:rsidR="00666B92" w:rsidRDefault="00666B92" w:rsidP="00666B92">
      <w:pPr>
        <w:pStyle w:val="aa"/>
        <w:widowControl/>
        <w:shd w:val="clear" w:color="auto" w:fill="FFFFFD"/>
        <w:tabs>
          <w:tab w:val="left" w:pos="1134"/>
        </w:tabs>
        <w:spacing w:line="600" w:lineRule="exact"/>
        <w:ind w:firstLine="560"/>
        <w:rPr>
          <w:sz w:val="28"/>
          <w:szCs w:val="28"/>
          <w:lang w:eastAsia="zh-CN"/>
        </w:rPr>
      </w:pPr>
    </w:p>
    <w:p w:rsidR="00666B92" w:rsidRDefault="00666B92" w:rsidP="00666B92">
      <w:pPr>
        <w:pStyle w:val="aa"/>
        <w:widowControl/>
        <w:shd w:val="clear" w:color="auto" w:fill="FFFFFD"/>
        <w:tabs>
          <w:tab w:val="left" w:pos="1134"/>
        </w:tabs>
        <w:spacing w:line="600" w:lineRule="exact"/>
        <w:rPr>
          <w:sz w:val="28"/>
          <w:szCs w:val="28"/>
          <w:lang w:eastAsia="zh-CN"/>
        </w:rPr>
      </w:pPr>
      <w:r>
        <w:rPr>
          <w:noProof/>
          <w:lang w:eastAsia="zh-CN"/>
        </w:rPr>
        <w:drawing>
          <wp:anchor distT="0" distB="0" distL="114300" distR="114300" simplePos="0" relativeHeight="251662336" behindDoc="0" locked="0" layoutInCell="1" allowOverlap="1" wp14:anchorId="6FA6B769" wp14:editId="69D73B3E">
            <wp:simplePos x="0" y="0"/>
            <wp:positionH relativeFrom="column">
              <wp:posOffset>266700</wp:posOffset>
            </wp:positionH>
            <wp:positionV relativeFrom="paragraph">
              <wp:posOffset>-2675255</wp:posOffset>
            </wp:positionV>
            <wp:extent cx="4714875" cy="2981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104" w:rsidRDefault="002D4104" w:rsidP="002D4104">
      <w:pPr>
        <w:spacing w:line="360" w:lineRule="auto"/>
        <w:ind w:firstLineChars="200" w:firstLine="480"/>
        <w:rPr>
          <w:rFonts w:ascii="Times New Roman"/>
          <w:sz w:val="24"/>
          <w:szCs w:val="24"/>
          <w:lang w:eastAsia="zh-CN"/>
        </w:rPr>
      </w:pPr>
      <w:r>
        <w:rPr>
          <w:rFonts w:ascii="Times New Roman"/>
          <w:sz w:val="24"/>
          <w:szCs w:val="24"/>
          <w:lang w:eastAsia="zh-CN"/>
        </w:rPr>
        <w:t>技术部分由比选评委员会成员根据参选人的技术参选文件进行综合评分，</w:t>
      </w:r>
      <w:r w:rsidRPr="00CD0591">
        <w:rPr>
          <w:sz w:val="24"/>
          <w:lang w:eastAsia="zh-CN"/>
        </w:rPr>
        <w:t>PT部分的最终得分为各个评标委员会评分的算术平均值，并四舍五入取小数点后2位数</w:t>
      </w:r>
      <w:r>
        <w:rPr>
          <w:sz w:val="24"/>
          <w:lang w:eastAsia="zh-CN"/>
        </w:rPr>
        <w:t>。</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sidR="00666B92">
        <w:rPr>
          <w:rFonts w:ascii="Times New Roman"/>
          <w:sz w:val="24"/>
          <w:szCs w:val="24"/>
          <w:lang w:eastAsia="zh-CN"/>
        </w:rPr>
        <w:t>70</w:t>
      </w:r>
      <w:r w:rsidRPr="00CD0591">
        <w:rPr>
          <w:rFonts w:ascii="Times New Roman" w:hint="eastAsia"/>
          <w:sz w:val="24"/>
          <w:szCs w:val="24"/>
          <w:lang w:eastAsia="zh-CN"/>
        </w:rPr>
        <w:t>分</w:t>
      </w:r>
    </w:p>
    <w:p w:rsidR="002D4104" w:rsidRPr="00CD0591" w:rsidRDefault="002D4104" w:rsidP="002D4104">
      <w:pPr>
        <w:spacing w:line="360" w:lineRule="auto"/>
        <w:ind w:firstLineChars="200" w:firstLine="480"/>
        <w:rPr>
          <w:rFonts w:ascii="Times New Roman"/>
          <w:sz w:val="24"/>
          <w:szCs w:val="24"/>
          <w:lang w:eastAsia="zh-CN"/>
        </w:rPr>
      </w:pPr>
      <w:bookmarkStart w:id="2" w:name="OLE_LINK30"/>
      <w:r w:rsidRPr="00CD0591">
        <w:rPr>
          <w:rFonts w:ascii="Times New Roman" w:hint="eastAsia"/>
          <w:sz w:val="24"/>
          <w:szCs w:val="24"/>
          <w:lang w:eastAsia="zh-CN"/>
        </w:rPr>
        <w:t>评标委员会将根据本评标细则的规定对各合格的投标人的投标报价进行算术性错误修正。</w:t>
      </w:r>
    </w:p>
    <w:p w:rsidR="002D4104" w:rsidRPr="00CD0591" w:rsidRDefault="002D4104" w:rsidP="002D4104">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666B92">
        <w:rPr>
          <w:rFonts w:ascii="Times New Roman"/>
          <w:sz w:val="24"/>
          <w:szCs w:val="24"/>
          <w:lang w:eastAsia="zh-CN"/>
        </w:rPr>
        <w:t>7</w:t>
      </w:r>
      <w:r w:rsidR="00666B92" w:rsidRPr="00CD0591">
        <w:rPr>
          <w:rFonts w:ascii="Times New Roman" w:hint="eastAsia"/>
          <w:sz w:val="24"/>
          <w:szCs w:val="24"/>
          <w:lang w:eastAsia="zh-CN"/>
        </w:rPr>
        <w:t>0</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2D4104" w:rsidRPr="00CD0591" w:rsidRDefault="002D4104" w:rsidP="002D4104">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7725C5" w:rsidRPr="00BE3B05" w:rsidRDefault="002D4104" w:rsidP="007725C5">
      <w:pPr>
        <w:spacing w:before="15" w:line="360" w:lineRule="auto"/>
        <w:ind w:firstLineChars="200" w:firstLine="480"/>
        <w:rPr>
          <w:sz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bookmarkEnd w:id="2"/>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729BF" w:rsidRPr="004355A3" w:rsidRDefault="00B729BF" w:rsidP="00B729BF">
      <w:pPr>
        <w:snapToGrid w:val="0"/>
        <w:jc w:val="center"/>
        <w:rPr>
          <w:b/>
          <w:bCs/>
          <w:color w:val="000000"/>
          <w:sz w:val="44"/>
          <w:szCs w:val="44"/>
          <w:lang w:eastAsia="zh-CN"/>
        </w:rPr>
      </w:pPr>
      <w:r w:rsidRPr="007F5A1E">
        <w:rPr>
          <w:rFonts w:hint="eastAsia"/>
          <w:b/>
          <w:bCs/>
          <w:color w:val="000000"/>
          <w:sz w:val="44"/>
          <w:szCs w:val="44"/>
          <w:lang w:eastAsia="zh-CN"/>
        </w:rPr>
        <w:t>福海创南部热源点一期工程环境影响评价</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Default="00B729BF" w:rsidP="00B729BF">
      <w:pPr>
        <w:rPr>
          <w:rFonts w:cs="Times New Roman"/>
          <w:b/>
          <w:bCs/>
          <w:sz w:val="30"/>
          <w:szCs w:val="30"/>
          <w:lang w:eastAsia="zh-CN"/>
        </w:rPr>
      </w:pPr>
    </w:p>
    <w:p w:rsidR="00B729BF" w:rsidRDefault="00B729BF" w:rsidP="00B729BF">
      <w:pPr>
        <w:widowControl/>
        <w:rPr>
          <w:rFonts w:asciiTheme="minorEastAsia" w:hAnsiTheme="minorEastAsia"/>
          <w:b/>
          <w:sz w:val="24"/>
          <w:u w:val="single"/>
          <w:lang w:eastAsia="zh-CN"/>
        </w:rPr>
      </w:pPr>
      <w:r w:rsidRPr="00A43590">
        <w:rPr>
          <w:rFonts w:hint="eastAsia"/>
          <w:sz w:val="24"/>
          <w:szCs w:val="24"/>
          <w:lang w:eastAsia="zh-CN"/>
        </w:rPr>
        <w:t>甲方（委托方）：</w:t>
      </w:r>
      <w:r w:rsidRPr="00465D9C">
        <w:rPr>
          <w:rFonts w:asciiTheme="minorEastAsia" w:hAnsiTheme="minorEastAsia" w:hint="eastAsia"/>
          <w:b/>
          <w:sz w:val="24"/>
          <w:u w:val="single"/>
          <w:lang w:eastAsia="zh-CN"/>
        </w:rPr>
        <w:t>福建福海创石油化工有限公司</w:t>
      </w:r>
    </w:p>
    <w:p w:rsidR="00B729BF" w:rsidRDefault="00B729BF" w:rsidP="00B729BF">
      <w:pPr>
        <w:widowControl/>
        <w:rPr>
          <w:sz w:val="24"/>
          <w:szCs w:val="24"/>
          <w:lang w:eastAsia="zh-CN"/>
        </w:rPr>
      </w:pPr>
    </w:p>
    <w:p w:rsidR="00B729BF" w:rsidRPr="00A43590" w:rsidRDefault="00B729BF" w:rsidP="00B729BF">
      <w:pPr>
        <w:widowControl/>
        <w:rPr>
          <w:sz w:val="24"/>
          <w:szCs w:val="24"/>
          <w:lang w:eastAsia="zh-CN"/>
        </w:rPr>
      </w:pPr>
      <w:r w:rsidRPr="00A43590">
        <w:rPr>
          <w:rFonts w:hint="eastAsia"/>
          <w:sz w:val="24"/>
          <w:szCs w:val="2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Pr="00465D9C">
        <w:rPr>
          <w:rFonts w:asciiTheme="minorEastAsia" w:hAnsiTheme="minorEastAsia" w:hint="eastAsia"/>
          <w:b/>
          <w:sz w:val="24"/>
          <w:u w:val="single"/>
          <w:lang w:eastAsia="zh-CN"/>
        </w:rPr>
        <w:t>福建福海创石油化工有限公司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D0246A">
        <w:rPr>
          <w:rFonts w:hint="eastAsia"/>
          <w:b/>
          <w:sz w:val="24"/>
          <w:szCs w:val="24"/>
          <w:u w:val="single"/>
          <w:lang w:eastAsia="zh-CN"/>
        </w:rPr>
        <w:t xml:space="preserve">福海创南部热源点一期工程环境影响评价发包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D0246A" w:rsidRDefault="00B729BF" w:rsidP="00B729BF">
      <w:pPr>
        <w:pStyle w:val="af0"/>
        <w:widowControl w:val="0"/>
        <w:numPr>
          <w:ilvl w:val="0"/>
          <w:numId w:val="36"/>
        </w:numPr>
        <w:spacing w:line="360" w:lineRule="auto"/>
      </w:pPr>
      <w:r w:rsidRPr="00126A7A">
        <w:rPr>
          <w:rFonts w:hint="eastAsia"/>
          <w:color w:val="000000"/>
        </w:rPr>
        <w:t>技术服务及咨询内容：</w:t>
      </w:r>
      <w:r w:rsidRPr="00D60480">
        <w:rPr>
          <w:rFonts w:hint="eastAsia"/>
          <w:sz w:val="24"/>
        </w:rPr>
        <w:t>本项目为福建福海创石油化工有限公司原料适应性技改项目一期工程的动力站，新建</w:t>
      </w:r>
      <w:r w:rsidRPr="00D60480">
        <w:rPr>
          <w:rFonts w:hint="eastAsia"/>
          <w:sz w:val="24"/>
        </w:rPr>
        <w:t xml:space="preserve">2 </w:t>
      </w:r>
      <w:r w:rsidRPr="00D60480">
        <w:rPr>
          <w:rFonts w:hint="eastAsia"/>
          <w:sz w:val="24"/>
        </w:rPr>
        <w:t>台</w:t>
      </w:r>
      <w:r w:rsidRPr="00D60480">
        <w:rPr>
          <w:rFonts w:hint="eastAsia"/>
          <w:sz w:val="24"/>
        </w:rPr>
        <w:t xml:space="preserve">830t/h </w:t>
      </w:r>
      <w:r w:rsidRPr="00D60480">
        <w:rPr>
          <w:rFonts w:hint="eastAsia"/>
          <w:sz w:val="24"/>
        </w:rPr>
        <w:t>燃煤锅炉</w:t>
      </w:r>
      <w:r w:rsidRPr="00D60480">
        <w:rPr>
          <w:rFonts w:hint="eastAsia"/>
          <w:sz w:val="24"/>
        </w:rPr>
        <w:t xml:space="preserve">+2 </w:t>
      </w:r>
      <w:r w:rsidRPr="00D60480">
        <w:rPr>
          <w:rFonts w:hint="eastAsia"/>
          <w:sz w:val="24"/>
        </w:rPr>
        <w:t>台</w:t>
      </w:r>
      <w:r w:rsidRPr="00D60480">
        <w:rPr>
          <w:sz w:val="24"/>
        </w:rPr>
        <w:t>50</w:t>
      </w:r>
      <w:r w:rsidRPr="00D60480">
        <w:rPr>
          <w:rFonts w:hint="eastAsia"/>
          <w:sz w:val="24"/>
        </w:rPr>
        <w:t xml:space="preserve">MW </w:t>
      </w:r>
      <w:r w:rsidRPr="00D60480">
        <w:rPr>
          <w:rFonts w:hint="eastAsia"/>
          <w:sz w:val="24"/>
        </w:rPr>
        <w:t>抽背式汽轮发电机组以及配套的除尘脱硫脱硝等系统</w:t>
      </w:r>
      <w:r w:rsidRPr="00FB2363">
        <w:rPr>
          <w:sz w:val="24"/>
        </w:rPr>
        <w:t>。</w:t>
      </w:r>
      <w:r>
        <w:rPr>
          <w:rFonts w:hint="eastAsia"/>
          <w:sz w:val="24"/>
        </w:rPr>
        <w:t>具体发包内容和要求详见合同附件</w:t>
      </w:r>
      <w:r>
        <w:rPr>
          <w:rFonts w:hint="eastAsia"/>
          <w:sz w:val="24"/>
        </w:rPr>
        <w:t>1</w:t>
      </w:r>
      <w:r>
        <w:rPr>
          <w:rFonts w:hint="eastAsia"/>
          <w:sz w:val="24"/>
        </w:rPr>
        <w:t>《</w:t>
      </w:r>
      <w:r w:rsidRPr="00D60480">
        <w:rPr>
          <w:rFonts w:hint="eastAsia"/>
          <w:sz w:val="24"/>
        </w:rPr>
        <w:t>福建福海创石油化工有限公司南部热源点一期工程环境影响评价发包说明</w:t>
      </w:r>
      <w:r>
        <w:rPr>
          <w:rFonts w:hint="eastAsia"/>
          <w:sz w:val="24"/>
        </w:rPr>
        <w:t>》</w:t>
      </w:r>
      <w:r w:rsidRPr="00D0246A">
        <w:rPr>
          <w:rFonts w:hint="eastAsia"/>
        </w:rPr>
        <w:t>。</w:t>
      </w:r>
    </w:p>
    <w:p w:rsidR="00B729BF" w:rsidRPr="00D0246A" w:rsidRDefault="00B729BF" w:rsidP="00B729BF">
      <w:pPr>
        <w:spacing w:line="600" w:lineRule="exact"/>
        <w:ind w:firstLineChars="200" w:firstLine="480"/>
        <w:rPr>
          <w:rFonts w:ascii="Times New Roman" w:hAnsi="Times New Roman" w:cs="Times New Roman"/>
          <w:kern w:val="2"/>
          <w:sz w:val="24"/>
          <w:szCs w:val="24"/>
          <w:lang w:eastAsia="zh-CN"/>
        </w:rPr>
      </w:pPr>
      <w:r w:rsidRPr="00D0246A">
        <w:rPr>
          <w:rFonts w:ascii="Times New Roman" w:hAnsi="Times New Roman" w:cs="Times New Roman" w:hint="eastAsia"/>
          <w:kern w:val="2"/>
          <w:sz w:val="24"/>
          <w:szCs w:val="24"/>
          <w:lang w:eastAsia="zh-CN"/>
        </w:rPr>
        <w:t>乙方的工作内容包括但不限于</w:t>
      </w:r>
      <w:r w:rsidRPr="00D0246A">
        <w:rPr>
          <w:rFonts w:ascii="Times New Roman" w:hAnsi="Times New Roman" w:cs="Times New Roman"/>
          <w:kern w:val="2"/>
          <w:sz w:val="24"/>
          <w:szCs w:val="24"/>
          <w:lang w:eastAsia="zh-CN"/>
        </w:rPr>
        <w:t>项目环境影响评价报告书的编制、为编制报告所需的环境基础数据、环境现状监测数据、气象条件等；若有需要，对已批复报告的修订工作。</w:t>
      </w:r>
      <w:r w:rsidRPr="00D0246A">
        <w:rPr>
          <w:rFonts w:ascii="Times New Roman" w:hAnsi="Times New Roman" w:cs="Times New Roman" w:hint="eastAsia"/>
          <w:sz w:val="24"/>
          <w:szCs w:val="24"/>
          <w:lang w:eastAsia="zh-CN"/>
        </w:rPr>
        <w:t>环评批复前，工作范围以项目可行性研究报告内容为准，若甲方在工艺包设计或总体设计提出装置规模或范围的变化，乙方需配合完成修订直至取得环评批复</w:t>
      </w:r>
      <w:r>
        <w:rPr>
          <w:rFonts w:ascii="Times New Roman" w:hAnsi="Times New Roman" w:cs="Times New Roman" w:hint="eastAsia"/>
          <w:sz w:val="24"/>
          <w:szCs w:val="24"/>
          <w:lang w:eastAsia="zh-CN"/>
        </w:rPr>
        <w:t>。</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Pr="00D0246A">
        <w:rPr>
          <w:rFonts w:ascii="Times New Roman" w:hAnsi="Times New Roman" w:hint="eastAsia"/>
          <w:sz w:val="24"/>
          <w:szCs w:val="24"/>
          <w:lang w:eastAsia="zh-CN"/>
        </w:rPr>
        <w:t>环境影响评价报告需按最新版本的环境影响评价技术导则进行编制。编制的环评报告书须符合国家和地方政府相应的各项法律、法规、标准和技术规范的要求。</w:t>
      </w:r>
      <w:r w:rsidRPr="00D0246A">
        <w:rPr>
          <w:rFonts w:ascii="Times New Roman" w:hAnsi="Times New Roman" w:cs="Times New Roman"/>
          <w:sz w:val="24"/>
          <w:szCs w:val="24"/>
          <w:lang w:eastAsia="zh-CN"/>
        </w:rPr>
        <w:t>并应根据甲方要求，协助</w:t>
      </w:r>
      <w:r w:rsidRPr="00D0246A">
        <w:rPr>
          <w:rFonts w:ascii="Times New Roman" w:hAnsi="Times New Roman" w:cs="Times New Roman" w:hint="eastAsia"/>
          <w:sz w:val="24"/>
          <w:szCs w:val="24"/>
          <w:lang w:eastAsia="zh-CN"/>
        </w:rPr>
        <w:t>甲方</w:t>
      </w:r>
      <w:r w:rsidRPr="00D0246A">
        <w:rPr>
          <w:rFonts w:ascii="Times New Roman" w:hAnsi="Times New Roman" w:cs="Times New Roman"/>
          <w:sz w:val="24"/>
          <w:szCs w:val="24"/>
          <w:lang w:eastAsia="zh-CN"/>
        </w:rPr>
        <w:t>办理有关公示</w:t>
      </w:r>
      <w:r w:rsidRPr="00D0246A">
        <w:rPr>
          <w:rFonts w:ascii="Times New Roman" w:hAnsi="Times New Roman" w:cs="Times New Roman" w:hint="eastAsia"/>
          <w:sz w:val="24"/>
          <w:szCs w:val="24"/>
          <w:lang w:eastAsia="zh-CN"/>
        </w:rPr>
        <w:t>、</w:t>
      </w:r>
      <w:r w:rsidRPr="00D0246A">
        <w:rPr>
          <w:rFonts w:ascii="Times New Roman" w:hAnsi="Times New Roman" w:cs="Times New Roman"/>
          <w:sz w:val="24"/>
          <w:szCs w:val="24"/>
          <w:lang w:eastAsia="zh-CN"/>
        </w:rPr>
        <w:t>环评报批与审批手续，填报有关技术表格和文件</w:t>
      </w:r>
      <w:r w:rsidRPr="00D0246A">
        <w:rPr>
          <w:rFonts w:ascii="Times New Roman" w:hAnsi="Times New Roman" w:cs="Times New Roman" w:hint="eastAsia"/>
          <w:sz w:val="24"/>
          <w:szCs w:val="24"/>
          <w:lang w:eastAsia="zh-CN"/>
        </w:rPr>
        <w:t>，</w:t>
      </w:r>
      <w:r w:rsidRPr="00D0246A">
        <w:rPr>
          <w:rFonts w:ascii="Times New Roman" w:hAnsi="Times New Roman" w:cs="Times New Roman"/>
          <w:sz w:val="24"/>
          <w:szCs w:val="24"/>
          <w:lang w:eastAsia="zh-CN"/>
        </w:rPr>
        <w:t>直至获得政府部门批复</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B729BF" w:rsidRPr="007F5EF1" w:rsidRDefault="00B729BF" w:rsidP="00B729BF">
      <w:pPr>
        <w:pStyle w:val="af0"/>
        <w:spacing w:line="360" w:lineRule="auto"/>
        <w:ind w:firstLineChars="200" w:firstLine="440"/>
        <w:rPr>
          <w:color w:val="000000"/>
        </w:rPr>
      </w:pPr>
      <w:r>
        <w:rPr>
          <w:rFonts w:hint="eastAsia"/>
          <w:color w:val="000000"/>
        </w:rPr>
        <w:t>乙方</w:t>
      </w:r>
      <w:r w:rsidRPr="00D0246A">
        <w:rPr>
          <w:rFonts w:ascii="Times New Roman" w:hAnsi="Times New Roman" w:hint="eastAsia"/>
          <w:color w:val="000000"/>
          <w:sz w:val="24"/>
          <w:szCs w:val="24"/>
        </w:rPr>
        <w:t>收到中标通知后开始开展</w:t>
      </w:r>
      <w:r>
        <w:rPr>
          <w:rFonts w:hint="eastAsia"/>
          <w:color w:val="000000"/>
        </w:rPr>
        <w:t>准备</w:t>
      </w:r>
      <w:r w:rsidRPr="00D0246A">
        <w:rPr>
          <w:rFonts w:ascii="Times New Roman" w:hAnsi="Times New Roman" w:hint="eastAsia"/>
          <w:color w:val="000000"/>
          <w:sz w:val="24"/>
          <w:szCs w:val="24"/>
        </w:rPr>
        <w:t>工作，甲方提供最终版项目可行性研究报告之日起</w:t>
      </w:r>
      <w:r w:rsidRPr="00D0246A">
        <w:rPr>
          <w:rFonts w:ascii="Times New Roman" w:hAnsi="Times New Roman"/>
          <w:color w:val="000000"/>
          <w:sz w:val="24"/>
          <w:szCs w:val="24"/>
        </w:rPr>
        <w:t>1</w:t>
      </w:r>
      <w:r w:rsidRPr="00D0246A">
        <w:rPr>
          <w:rFonts w:ascii="Times New Roman" w:hAnsi="Times New Roman" w:hint="eastAsia"/>
          <w:color w:val="000000"/>
          <w:sz w:val="24"/>
          <w:szCs w:val="24"/>
        </w:rPr>
        <w:t>个月内完成送审版环境影响报告书。收到专家评审会审查意见后</w:t>
      </w:r>
      <w:r w:rsidRPr="00D0246A">
        <w:rPr>
          <w:rFonts w:ascii="Times New Roman" w:hAnsi="Times New Roman"/>
          <w:color w:val="000000"/>
          <w:sz w:val="24"/>
          <w:szCs w:val="24"/>
        </w:rPr>
        <w:t>10</w:t>
      </w:r>
      <w:r w:rsidRPr="00D0246A">
        <w:rPr>
          <w:rFonts w:ascii="Times New Roman" w:hAnsi="Times New Roman" w:hint="eastAsia"/>
          <w:color w:val="000000"/>
          <w:sz w:val="24"/>
          <w:szCs w:val="24"/>
        </w:rPr>
        <w:t>天内完成报告修改</w:t>
      </w:r>
      <w:r w:rsidRPr="007F5EF1">
        <w:rPr>
          <w:color w:val="000000"/>
        </w:rPr>
        <w:t>。</w:t>
      </w:r>
      <w:r w:rsidRPr="007F5EF1">
        <w:rPr>
          <w:color w:val="000000"/>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w:t>
      </w:r>
      <w:r w:rsidRPr="00D0246A">
        <w:rPr>
          <w:rFonts w:cs="Times New Roman"/>
          <w:sz w:val="24"/>
          <w:szCs w:val="24"/>
          <w:u w:val="single"/>
          <w:lang w:eastAsia="zh-CN"/>
        </w:rPr>
        <w:t xml:space="preserve"> </w:t>
      </w:r>
      <w:r w:rsidRPr="00D0246A">
        <w:rPr>
          <w:rFonts w:cs="Times New Roman" w:hint="eastAsia"/>
          <w:sz w:val="24"/>
          <w:szCs w:val="24"/>
          <w:u w:val="single"/>
          <w:lang w:eastAsia="zh-CN"/>
        </w:rPr>
        <w:t>通过专家评审并按专家意见修订报告，直至获得政府部门批复。</w:t>
      </w:r>
      <w:r w:rsidRPr="00D0246A">
        <w:rPr>
          <w:rFonts w:cs="Times New Roman"/>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包括但不限于</w:t>
      </w:r>
      <w:r w:rsidRPr="00D0246A">
        <w:rPr>
          <w:rFonts w:hAnsi="宋体"/>
          <w:sz w:val="24"/>
          <w:szCs w:val="24"/>
          <w:lang w:eastAsia="zh-CN"/>
        </w:rPr>
        <w:t>项目环境影响评价报告的编制</w:t>
      </w:r>
      <w:r w:rsidRPr="00D0246A">
        <w:rPr>
          <w:rFonts w:hAnsi="宋体" w:hint="eastAsia"/>
          <w:sz w:val="24"/>
          <w:szCs w:val="24"/>
          <w:lang w:eastAsia="zh-CN"/>
        </w:rPr>
        <w:t>,</w:t>
      </w:r>
      <w:r w:rsidRPr="00D0246A">
        <w:rPr>
          <w:rFonts w:hAnsi="宋体"/>
          <w:sz w:val="24"/>
          <w:szCs w:val="24"/>
          <w:lang w:eastAsia="zh-CN"/>
        </w:rPr>
        <w:t>为编制报告所需的环境基础数据、环境现状监测数据、气象条件</w:t>
      </w:r>
      <w:r w:rsidRPr="00D0246A">
        <w:rPr>
          <w:rFonts w:hAnsi="宋体" w:hint="eastAsia"/>
          <w:sz w:val="24"/>
          <w:szCs w:val="24"/>
          <w:lang w:eastAsia="zh-CN"/>
        </w:rPr>
        <w:t>、</w:t>
      </w:r>
      <w:r w:rsidRPr="00D0246A">
        <w:rPr>
          <w:rFonts w:hAnsi="宋体"/>
          <w:sz w:val="24"/>
          <w:szCs w:val="24"/>
          <w:lang w:eastAsia="zh-CN"/>
        </w:rPr>
        <w:t>地下水监测所需钻井费</w:t>
      </w:r>
      <w:r w:rsidRPr="00D0246A">
        <w:rPr>
          <w:rFonts w:hAnsi="宋体" w:hint="eastAsia"/>
          <w:sz w:val="24"/>
          <w:szCs w:val="24"/>
          <w:lang w:eastAsia="zh-CN"/>
        </w:rPr>
        <w:t>，公众参与调查、专家评审会全部费用（专家费、会议费、餐费、交通费、住宿费等），直至取得环评批复的全部所需费用。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乙方按合同约定完成所有相关工作并出具相应报告，</w:t>
      </w:r>
      <w:r>
        <w:rPr>
          <w:rFonts w:hAnsi="宋体" w:hint="eastAsia"/>
          <w:sz w:val="24"/>
          <w:szCs w:val="24"/>
          <w:lang w:eastAsia="zh-CN"/>
        </w:rPr>
        <w:t>且报告经相关部门验收合格，甲方收到报告终稿原件后</w:t>
      </w:r>
      <w:r w:rsidRPr="00C56132">
        <w:rPr>
          <w:rFonts w:hAnsi="宋体" w:hint="eastAsia"/>
          <w:sz w:val="24"/>
          <w:szCs w:val="24"/>
          <w:lang w:eastAsia="zh-CN"/>
        </w:rPr>
        <w:t>，乙方开具合同总价全额1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Pr="00C56132">
        <w:rPr>
          <w:rFonts w:hAnsi="宋体" w:hint="eastAsia"/>
          <w:sz w:val="24"/>
          <w:szCs w:val="24"/>
          <w:lang w:eastAsia="zh-CN"/>
        </w:rPr>
        <w:t>1</w:t>
      </w:r>
      <w:r w:rsidRPr="00C56132">
        <w:rPr>
          <w:rFonts w:hAnsi="宋体"/>
          <w:sz w:val="24"/>
          <w:szCs w:val="24"/>
          <w:lang w:eastAsia="zh-CN"/>
        </w:rPr>
        <w:t>00%费用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D0246A">
        <w:rPr>
          <w:rFonts w:hAnsi="宋体" w:hint="eastAsia"/>
          <w:sz w:val="24"/>
          <w:szCs w:val="24"/>
          <w:u w:val="single"/>
          <w:lang w:eastAsia="zh-CN"/>
        </w:rPr>
        <w:t>最终报批版纸质报告15套（不含中间审查版），包括可编辑WORD版（内容不设置复制、引用等权限）、PDF版电子文档（含图件、附件) 2份</w:t>
      </w:r>
      <w:r w:rsidRPr="00161DE6">
        <w:rPr>
          <w:rFonts w:hAnsi="宋体"/>
          <w:sz w:val="24"/>
          <w:szCs w:val="24"/>
          <w:u w:val="single"/>
          <w:lang w:eastAsia="zh-CN"/>
        </w:rPr>
        <w:t>。</w:t>
      </w:r>
      <w:r w:rsidR="006C408A" w:rsidRPr="006C408A">
        <w:rPr>
          <w:rFonts w:hAnsi="宋体" w:hint="eastAsia"/>
          <w:sz w:val="24"/>
          <w:szCs w:val="24"/>
          <w:u w:val="single"/>
          <w:lang w:eastAsia="zh-CN"/>
        </w:rPr>
        <w:t>（</w:t>
      </w:r>
      <w:r w:rsidR="006C408A">
        <w:rPr>
          <w:rFonts w:hAnsi="宋体" w:hint="eastAsia"/>
          <w:sz w:val="24"/>
          <w:szCs w:val="24"/>
          <w:u w:val="single"/>
          <w:lang w:eastAsia="zh-CN"/>
        </w:rPr>
        <w:t>最终</w:t>
      </w:r>
      <w:r w:rsidR="006C408A" w:rsidRPr="006C408A">
        <w:rPr>
          <w:rFonts w:hAnsi="宋体" w:hint="eastAsia"/>
          <w:sz w:val="24"/>
          <w:szCs w:val="24"/>
          <w:u w:val="single"/>
          <w:lang w:eastAsia="zh-CN"/>
        </w:rPr>
        <w:t>项目名称以政府核准文件为准</w:t>
      </w:r>
      <w:r w:rsidR="006C408A">
        <w:rPr>
          <w:rFonts w:hAnsi="宋体" w:hint="eastAsia"/>
          <w:sz w:val="24"/>
          <w:szCs w:val="24"/>
          <w:u w:val="single"/>
          <w:lang w:eastAsia="zh-CN"/>
        </w:rPr>
        <w:t>。</w:t>
      </w:r>
      <w:r w:rsidR="006C408A" w:rsidRPr="006C408A">
        <w:rPr>
          <w:rFonts w:hAnsi="宋体" w:hint="eastAsia"/>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D0246A">
        <w:rPr>
          <w:rFonts w:ascii="Calibri" w:hAnsi="Calibri" w:hint="eastAsia"/>
          <w:kern w:val="2"/>
          <w:sz w:val="24"/>
          <w:szCs w:val="24"/>
          <w:u w:val="single"/>
          <w:lang w:eastAsia="zh-CN"/>
        </w:rPr>
        <w:t>相应</w:t>
      </w:r>
      <w:r w:rsidRPr="00D0246A">
        <w:rPr>
          <w:rFonts w:ascii="Calibri" w:hAnsi="Calibri" w:cs="宋体" w:hint="eastAsia"/>
          <w:kern w:val="2"/>
          <w:sz w:val="24"/>
          <w:szCs w:val="24"/>
          <w:u w:val="single"/>
          <w:lang w:eastAsia="zh-CN"/>
        </w:rPr>
        <w:t>报告通过专家评审并按专家意见修订报告，直至获得政府部门批复，视为验收合格。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lastRenderedPageBreak/>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Pr>
          <w:rFonts w:hAnsi="宋体" w:hint="eastAsia"/>
          <w:sz w:val="24"/>
          <w:szCs w:val="24"/>
          <w:lang w:eastAsia="zh-CN"/>
        </w:rPr>
        <w:t xml:space="preserve"> </w:t>
      </w:r>
      <w:r>
        <w:rPr>
          <w:rFonts w:hAnsi="宋体"/>
          <w:sz w:val="24"/>
          <w:szCs w:val="24"/>
          <w:lang w:eastAsia="zh-CN"/>
        </w:rPr>
        <w:t xml:space="preserve"> </w:t>
      </w:r>
      <w:r w:rsidRPr="00D0246A">
        <w:rPr>
          <w:rFonts w:hAnsi="宋体" w:cs="Times New Roman" w:hint="eastAsia"/>
          <w:sz w:val="24"/>
          <w:szCs w:val="24"/>
          <w:u w:val="single"/>
          <w:lang w:eastAsia="zh-CN"/>
        </w:rPr>
        <w:t>游坤宾</w:t>
      </w:r>
      <w:r w:rsidRPr="00D0246A">
        <w:rPr>
          <w:rFonts w:hAnsi="宋体" w:cs="Times New Roman"/>
          <w:sz w:val="24"/>
          <w:szCs w:val="24"/>
          <w:u w:val="single"/>
          <w:lang w:eastAsia="zh-CN"/>
        </w:rPr>
        <w:t xml:space="preserve"> 18250225536，</w:t>
      </w:r>
      <w:r w:rsidRPr="00D0246A">
        <w:rPr>
          <w:rFonts w:hAnsi="宋体" w:cs="Times New Roman" w:hint="eastAsia"/>
          <w:sz w:val="24"/>
          <w:szCs w:val="24"/>
          <w:u w:val="single"/>
          <w:lang w:eastAsia="zh-CN"/>
        </w:rPr>
        <w:t>邮箱：</w:t>
      </w:r>
      <w:r w:rsidRPr="00D0246A">
        <w:rPr>
          <w:rFonts w:hAnsi="宋体" w:cs="Times New Roman"/>
          <w:sz w:val="24"/>
          <w:szCs w:val="24"/>
          <w:u w:val="single"/>
          <w:lang w:eastAsia="zh-CN"/>
        </w:rPr>
        <w:t>kbyou@fhcpec.com.cn</w:t>
      </w:r>
      <w:r w:rsidRPr="00C56132">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w:t>
      </w:r>
      <w:r w:rsidRPr="00D0246A">
        <w:rPr>
          <w:rStyle w:val="apple-converted-space"/>
          <w:rFonts w:cs="Times New Roman" w:hint="eastAsia"/>
          <w:color w:val="000000"/>
          <w:szCs w:val="24"/>
          <w:lang w:eastAsia="zh-CN"/>
        </w:rPr>
        <w:lastRenderedPageBreak/>
        <w:t>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B729BF">
      <w:pPr>
        <w:pStyle w:val="10"/>
        <w:rPr>
          <w:rFonts w:hAnsi="宋体"/>
        </w:rPr>
      </w:pPr>
    </w:p>
    <w:p w:rsidR="00B729BF" w:rsidRDefault="00B729BF" w:rsidP="00B729BF">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B729BF" w:rsidRPr="009742A0" w:rsidRDefault="00B729BF" w:rsidP="00B729BF">
      <w:pPr>
        <w:widowControl/>
        <w:spacing w:line="480" w:lineRule="auto"/>
        <w:rPr>
          <w:b/>
          <w:sz w:val="24"/>
          <w:lang w:eastAsia="zh-CN"/>
        </w:rPr>
      </w:pPr>
      <w:r w:rsidRPr="009742A0">
        <w:rPr>
          <w:rFonts w:hint="eastAsia"/>
          <w:b/>
          <w:sz w:val="24"/>
          <w:lang w:eastAsia="zh-CN"/>
        </w:rPr>
        <w:t xml:space="preserve">甲方: </w:t>
      </w:r>
      <w:r w:rsidRPr="00653F72">
        <w:rPr>
          <w:rFonts w:hint="eastAsia"/>
          <w:b/>
          <w:sz w:val="24"/>
          <w:lang w:eastAsia="zh-CN"/>
        </w:rPr>
        <w:t>福建福海创石油化工有限公司</w:t>
      </w:r>
      <w:r w:rsidRPr="009742A0">
        <w:rPr>
          <w:rFonts w:hint="eastAsia"/>
          <w:b/>
          <w:sz w:val="24"/>
          <w:lang w:eastAsia="zh-CN"/>
        </w:rPr>
        <w:t xml:space="preserve"> </w:t>
      </w:r>
      <w:r>
        <w:rPr>
          <w:b/>
          <w:sz w:val="24"/>
          <w:lang w:eastAsia="zh-CN"/>
        </w:rPr>
        <w:t xml:space="preserve">      </w:t>
      </w:r>
      <w:r w:rsidRPr="009742A0">
        <w:rPr>
          <w:rFonts w:hint="eastAsia"/>
          <w:b/>
          <w:sz w:val="24"/>
          <w:lang w:eastAsia="zh-CN"/>
        </w:rPr>
        <w:t xml:space="preserve"> 乙方</w:t>
      </w:r>
      <w:r w:rsidRPr="00653F72">
        <w:rPr>
          <w:rFonts w:hint="eastAsia"/>
          <w:b/>
          <w:sz w:val="24"/>
          <w:lang w:eastAsia="zh-CN"/>
        </w:rPr>
        <w:t>：</w:t>
      </w:r>
      <w:r w:rsidRPr="00653F72" w:rsidDel="00D4197F">
        <w:rPr>
          <w:b/>
          <w:sz w:val="24"/>
          <w:lang w:eastAsia="zh-CN"/>
        </w:rPr>
        <w:t xml:space="preserve"> </w:t>
      </w:r>
    </w:p>
    <w:p w:rsidR="00B729BF" w:rsidRPr="009742A0" w:rsidRDefault="00B729BF" w:rsidP="00B729BF">
      <w:pPr>
        <w:widowControl/>
        <w:spacing w:line="480" w:lineRule="auto"/>
        <w:rPr>
          <w:b/>
          <w:sz w:val="24"/>
          <w:lang w:eastAsia="zh-CN"/>
        </w:rPr>
      </w:pPr>
      <w:r w:rsidRPr="009742A0">
        <w:rPr>
          <w:b/>
          <w:sz w:val="24"/>
          <w:lang w:eastAsia="zh-CN"/>
        </w:rPr>
        <w:t>账号：</w:t>
      </w:r>
      <w:r w:rsidRPr="009742A0">
        <w:rPr>
          <w:rFonts w:hint="eastAsia"/>
          <w:b/>
          <w:sz w:val="24"/>
          <w:lang w:eastAsia="zh-CN"/>
        </w:rPr>
        <w:t>4</w:t>
      </w:r>
      <w:r w:rsidRPr="009742A0">
        <w:rPr>
          <w:b/>
          <w:sz w:val="24"/>
          <w:lang w:eastAsia="zh-CN"/>
        </w:rPr>
        <w:t>06574816628</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653F72">
        <w:rPr>
          <w:b/>
          <w:color w:val="FF0000"/>
          <w:sz w:val="24"/>
          <w:lang w:eastAsia="zh-CN"/>
        </w:rPr>
        <w:t xml:space="preserve"> </w:t>
      </w:r>
      <w:r w:rsidRPr="007F5EF1">
        <w:rPr>
          <w:b/>
          <w:sz w:val="24"/>
          <w:lang w:eastAsia="zh-CN"/>
        </w:rPr>
        <w:t xml:space="preserve">  账号：</w:t>
      </w:r>
    </w:p>
    <w:p w:rsidR="00B729BF" w:rsidRDefault="00B729BF" w:rsidP="00B729BF">
      <w:pPr>
        <w:widowControl/>
        <w:spacing w:line="480" w:lineRule="auto"/>
        <w:ind w:left="5783" w:hangingChars="2400" w:hanging="5783"/>
        <w:rPr>
          <w:b/>
          <w:sz w:val="24"/>
          <w:lang w:eastAsia="zh-CN"/>
        </w:rPr>
      </w:pPr>
      <w:r w:rsidRPr="009742A0">
        <w:rPr>
          <w:b/>
          <w:sz w:val="24"/>
          <w:lang w:eastAsia="zh-CN"/>
        </w:rPr>
        <w:t>开户行：中国银行漳州古雷支行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7F5EF1">
        <w:rPr>
          <w:rFonts w:hint="eastAsia"/>
          <w:b/>
          <w:sz w:val="24"/>
          <w:lang w:eastAsia="zh-CN"/>
        </w:rPr>
        <w:t xml:space="preserve"> </w:t>
      </w:r>
      <w:r w:rsidRPr="007F5EF1">
        <w:rPr>
          <w:b/>
          <w:sz w:val="24"/>
          <w:lang w:eastAsia="zh-CN"/>
        </w:rPr>
        <w:t xml:space="preserve">开户行： </w:t>
      </w:r>
    </w:p>
    <w:p w:rsidR="00B729BF" w:rsidRDefault="00B729BF" w:rsidP="00B729BF">
      <w:pPr>
        <w:pStyle w:val="10"/>
      </w:pPr>
    </w:p>
    <w:p w:rsidR="00B729BF" w:rsidRDefault="00B729BF" w:rsidP="00B729BF">
      <w:pPr>
        <w:widowControl/>
        <w:autoSpaceDE/>
        <w:autoSpaceDN/>
        <w:rPr>
          <w:rFonts w:hAnsi="Calibri"/>
          <w:sz w:val="34"/>
          <w:szCs w:val="34"/>
          <w:lang w:eastAsia="zh-CN"/>
        </w:rPr>
      </w:pPr>
      <w:r>
        <w:rPr>
          <w:lang w:eastAsia="zh-CN"/>
        </w:rPr>
        <w:br w:type="page"/>
      </w:r>
    </w:p>
    <w:p w:rsidR="00B729BF" w:rsidRPr="00285D1A" w:rsidRDefault="00B729BF" w:rsidP="00B729BF">
      <w:pPr>
        <w:spacing w:line="360" w:lineRule="auto"/>
        <w:jc w:val="center"/>
        <w:rPr>
          <w:sz w:val="24"/>
          <w:lang w:eastAsia="zh-CN"/>
        </w:rPr>
      </w:pPr>
      <w:r w:rsidRPr="00126A7A">
        <w:rPr>
          <w:rFonts w:hint="eastAsia"/>
          <w:sz w:val="36"/>
          <w:szCs w:val="36"/>
          <w:lang w:eastAsia="zh-CN"/>
        </w:rPr>
        <w:lastRenderedPageBreak/>
        <w:t>附件1、</w:t>
      </w:r>
    </w:p>
    <w:p w:rsidR="00B729BF" w:rsidRDefault="00B729BF" w:rsidP="00B729BF">
      <w:pPr>
        <w:snapToGrid w:val="0"/>
        <w:spacing w:beforeLines="50" w:before="156" w:line="300" w:lineRule="auto"/>
        <w:ind w:left="1988" w:hangingChars="550" w:hanging="1988"/>
        <w:jc w:val="center"/>
        <w:rPr>
          <w:b/>
          <w:sz w:val="36"/>
          <w:szCs w:val="36"/>
          <w:lang w:eastAsia="zh-CN"/>
        </w:rPr>
      </w:pPr>
      <w:bookmarkStart w:id="3" w:name="_Toc519841991"/>
      <w:bookmarkStart w:id="4" w:name="_Toc518053408"/>
      <w:bookmarkStart w:id="5" w:name="_Toc524705214"/>
      <w:r>
        <w:rPr>
          <w:rFonts w:hint="eastAsia"/>
          <w:b/>
          <w:sz w:val="36"/>
          <w:szCs w:val="36"/>
          <w:lang w:eastAsia="zh-CN"/>
        </w:rPr>
        <w:t>福建福海创石油化工有限公司</w:t>
      </w:r>
      <w:r w:rsidRPr="00246F67">
        <w:rPr>
          <w:rFonts w:hint="eastAsia"/>
          <w:b/>
          <w:sz w:val="36"/>
          <w:szCs w:val="36"/>
          <w:lang w:eastAsia="zh-CN"/>
        </w:rPr>
        <w:t>南部热源点一期工程</w:t>
      </w:r>
    </w:p>
    <w:p w:rsidR="00B729BF" w:rsidRDefault="00B729BF" w:rsidP="00B729BF">
      <w:pPr>
        <w:snapToGrid w:val="0"/>
        <w:spacing w:beforeLines="50" w:before="156" w:line="300" w:lineRule="auto"/>
        <w:ind w:left="1988" w:hangingChars="550" w:hanging="1988"/>
        <w:jc w:val="center"/>
        <w:rPr>
          <w:b/>
          <w:sz w:val="36"/>
          <w:szCs w:val="36"/>
        </w:rPr>
      </w:pPr>
      <w:r>
        <w:rPr>
          <w:rFonts w:hint="eastAsia"/>
          <w:b/>
          <w:sz w:val="36"/>
          <w:szCs w:val="36"/>
        </w:rPr>
        <w:t>环境影响评价发包说明</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bookmarkStart w:id="6" w:name="_Toc518860292"/>
      <w:bookmarkStart w:id="7" w:name="_Toc415476477"/>
      <w:bookmarkStart w:id="8" w:name="_Toc415476425"/>
      <w:bookmarkStart w:id="9" w:name="_Toc415476263"/>
      <w:r>
        <w:rPr>
          <w:rFonts w:cs="楷体" w:hint="eastAsia"/>
          <w:b/>
          <w:bCs/>
          <w:sz w:val="28"/>
          <w:szCs w:val="28"/>
        </w:rPr>
        <w:t>项目概况</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本项目为福建福海创石油化工有限公司原料适应性技改项目一期工程的动力站，为原料适应性技改项目一期工程各装置及配套的系统工程以及依托的芒果项目、C4、C5C9等项目提供蒸汽，本项目新建燃煤锅炉、汽轮发电机及配套系统。</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830"/>
        <w:gridCol w:w="5773"/>
      </w:tblGrid>
      <w:tr w:rsidR="00B729BF" w:rsidTr="00D0246A">
        <w:trPr>
          <w:jc w:val="center"/>
        </w:trPr>
        <w:tc>
          <w:tcPr>
            <w:tcW w:w="825" w:type="dxa"/>
            <w:vAlign w:val="center"/>
          </w:tcPr>
          <w:p w:rsidR="00B729BF" w:rsidRDefault="00B729BF" w:rsidP="00D0246A">
            <w:pPr>
              <w:spacing w:line="600" w:lineRule="exact"/>
              <w:jc w:val="center"/>
              <w:rPr>
                <w:rFonts w:cs="仿宋"/>
                <w:sz w:val="28"/>
                <w:szCs w:val="28"/>
              </w:rPr>
            </w:pPr>
            <w:r>
              <w:rPr>
                <w:rFonts w:cs="仿宋" w:hint="eastAsia"/>
                <w:sz w:val="28"/>
                <w:szCs w:val="28"/>
              </w:rPr>
              <w:t>序号</w:t>
            </w:r>
          </w:p>
        </w:tc>
        <w:tc>
          <w:tcPr>
            <w:tcW w:w="1830" w:type="dxa"/>
            <w:vAlign w:val="center"/>
          </w:tcPr>
          <w:p w:rsidR="00B729BF" w:rsidRDefault="00B729BF" w:rsidP="00D0246A">
            <w:pPr>
              <w:spacing w:line="600" w:lineRule="exact"/>
              <w:jc w:val="center"/>
              <w:rPr>
                <w:rFonts w:cs="仿宋"/>
                <w:sz w:val="28"/>
                <w:szCs w:val="28"/>
              </w:rPr>
            </w:pPr>
            <w:r>
              <w:rPr>
                <w:rFonts w:cs="仿宋" w:hint="eastAsia"/>
                <w:sz w:val="28"/>
                <w:szCs w:val="28"/>
              </w:rPr>
              <w:t>单元名称</w:t>
            </w:r>
          </w:p>
        </w:tc>
        <w:tc>
          <w:tcPr>
            <w:tcW w:w="5773" w:type="dxa"/>
            <w:vAlign w:val="center"/>
          </w:tcPr>
          <w:p w:rsidR="00B729BF" w:rsidRDefault="00B729BF" w:rsidP="00D0246A">
            <w:pPr>
              <w:spacing w:line="600" w:lineRule="exact"/>
              <w:jc w:val="center"/>
              <w:rPr>
                <w:rFonts w:cs="仿宋"/>
                <w:sz w:val="28"/>
                <w:szCs w:val="28"/>
              </w:rPr>
            </w:pPr>
            <w:r>
              <w:rPr>
                <w:rFonts w:cs="仿宋" w:hint="eastAsia"/>
                <w:sz w:val="28"/>
                <w:szCs w:val="28"/>
              </w:rPr>
              <w:t>规模 t/h</w:t>
            </w:r>
          </w:p>
        </w:tc>
      </w:tr>
      <w:tr w:rsidR="00B729BF" w:rsidTr="00D0246A">
        <w:trPr>
          <w:jc w:val="center"/>
        </w:trPr>
        <w:tc>
          <w:tcPr>
            <w:tcW w:w="825" w:type="dxa"/>
          </w:tcPr>
          <w:p w:rsidR="00B729BF" w:rsidRDefault="00B729BF" w:rsidP="00D0246A">
            <w:pPr>
              <w:spacing w:line="600" w:lineRule="exact"/>
              <w:jc w:val="center"/>
              <w:rPr>
                <w:rFonts w:cs="仿宋"/>
                <w:sz w:val="28"/>
                <w:szCs w:val="28"/>
              </w:rPr>
            </w:pPr>
            <w:r>
              <w:rPr>
                <w:rFonts w:cs="仿宋" w:hint="eastAsia"/>
                <w:sz w:val="28"/>
                <w:szCs w:val="28"/>
              </w:rPr>
              <w:t>1</w:t>
            </w:r>
          </w:p>
        </w:tc>
        <w:tc>
          <w:tcPr>
            <w:tcW w:w="1830" w:type="dxa"/>
          </w:tcPr>
          <w:p w:rsidR="00B729BF" w:rsidRDefault="00B729BF" w:rsidP="00D0246A">
            <w:pPr>
              <w:spacing w:line="600" w:lineRule="exact"/>
              <w:rPr>
                <w:rFonts w:cs="仿宋"/>
                <w:sz w:val="28"/>
                <w:szCs w:val="28"/>
              </w:rPr>
            </w:pPr>
            <w:r>
              <w:rPr>
                <w:rFonts w:cs="仿宋" w:hint="eastAsia"/>
                <w:sz w:val="28"/>
                <w:szCs w:val="28"/>
              </w:rPr>
              <w:t>动力站</w:t>
            </w:r>
          </w:p>
        </w:tc>
        <w:tc>
          <w:tcPr>
            <w:tcW w:w="5773" w:type="dxa"/>
          </w:tcPr>
          <w:p w:rsidR="00B729BF" w:rsidRDefault="00B729BF" w:rsidP="00D0246A">
            <w:pPr>
              <w:spacing w:line="600" w:lineRule="exact"/>
              <w:rPr>
                <w:rFonts w:cs="仿宋"/>
                <w:sz w:val="28"/>
                <w:szCs w:val="28"/>
                <w:lang w:eastAsia="zh-CN"/>
              </w:rPr>
            </w:pPr>
            <w:r>
              <w:rPr>
                <w:rFonts w:cs="仿宋" w:hint="eastAsia"/>
                <w:sz w:val="28"/>
                <w:szCs w:val="28"/>
                <w:lang w:eastAsia="zh-CN"/>
              </w:rPr>
              <w:t>新建2 台830t/h 燃煤锅炉+2 台</w:t>
            </w:r>
            <w:r>
              <w:rPr>
                <w:rFonts w:cs="仿宋"/>
                <w:sz w:val="28"/>
                <w:szCs w:val="28"/>
                <w:lang w:eastAsia="zh-CN"/>
              </w:rPr>
              <w:t>50</w:t>
            </w:r>
            <w:r>
              <w:rPr>
                <w:rFonts w:cs="仿宋" w:hint="eastAsia"/>
                <w:sz w:val="28"/>
                <w:szCs w:val="28"/>
                <w:lang w:eastAsia="zh-CN"/>
              </w:rPr>
              <w:t>MW 抽背式汽轮发电机组以及配套的除尘脱硫脱硝等系统</w:t>
            </w:r>
          </w:p>
        </w:tc>
      </w:tr>
    </w:tbl>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具体装置及规模以最终可研为准。</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项目定义：</w:t>
      </w:r>
    </w:p>
    <w:p w:rsidR="00B729BF" w:rsidRDefault="00B729BF" w:rsidP="00B729BF">
      <w:pPr>
        <w:spacing w:line="600" w:lineRule="exact"/>
        <w:ind w:firstLineChars="200" w:firstLine="560"/>
        <w:rPr>
          <w:rFonts w:cs="仿宋"/>
          <w:sz w:val="28"/>
          <w:szCs w:val="28"/>
          <w:lang w:eastAsia="zh-CN"/>
        </w:rPr>
      </w:pPr>
      <w:r w:rsidRPr="00F16358">
        <w:rPr>
          <w:rFonts w:cs="仿宋" w:hint="eastAsia"/>
          <w:sz w:val="28"/>
          <w:szCs w:val="28"/>
          <w:lang w:eastAsia="zh-CN"/>
        </w:rPr>
        <w:t>项目名称：南部热源点一期工程</w:t>
      </w:r>
      <w:r w:rsidRPr="006F3925">
        <w:rPr>
          <w:rFonts w:cs="仿宋" w:hint="eastAsia"/>
          <w:sz w:val="28"/>
          <w:szCs w:val="28"/>
          <w:lang w:eastAsia="zh-CN"/>
        </w:rPr>
        <w:t>（最终项目名称以发改委核准文件为准）</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项目地点：福建省漳州市古雷港经济开发区</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委托方（甲方）：福建福海创石油化工有限公司</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资质和业绩要求</w:t>
      </w:r>
    </w:p>
    <w:p w:rsidR="00B729BF" w:rsidRDefault="00B729BF" w:rsidP="00B729BF">
      <w:pPr>
        <w:spacing w:line="360" w:lineRule="auto"/>
        <w:ind w:firstLineChars="200" w:firstLine="560"/>
        <w:rPr>
          <w:rFonts w:cs="仿宋"/>
          <w:sz w:val="28"/>
          <w:szCs w:val="28"/>
          <w:lang w:eastAsia="zh-CN"/>
        </w:rPr>
      </w:pPr>
      <w:r>
        <w:rPr>
          <w:rFonts w:cs="仿宋" w:hint="eastAsia"/>
          <w:sz w:val="28"/>
          <w:szCs w:val="28"/>
          <w:lang w:eastAsia="zh-CN"/>
        </w:rPr>
        <w:t>1、投标人须具有独立法人资格，不得以挂靠公司形式参与投标。</w:t>
      </w:r>
    </w:p>
    <w:p w:rsidR="00B729BF" w:rsidRDefault="00B729BF" w:rsidP="00B729BF">
      <w:pPr>
        <w:spacing w:line="360" w:lineRule="auto"/>
        <w:ind w:firstLineChars="200" w:firstLine="560"/>
        <w:rPr>
          <w:rFonts w:cs="仿宋"/>
          <w:sz w:val="28"/>
          <w:szCs w:val="28"/>
        </w:rPr>
      </w:pPr>
      <w:r>
        <w:rPr>
          <w:rFonts w:cs="仿宋" w:hint="eastAsia"/>
          <w:sz w:val="28"/>
          <w:szCs w:val="28"/>
        </w:rPr>
        <w:t>2、投标人须属于福建省生态环境厅备案的</w:t>
      </w:r>
      <w:r w:rsidRPr="00F16358">
        <w:rPr>
          <w:rFonts w:cs="仿宋" w:hint="eastAsia"/>
          <w:sz w:val="28"/>
          <w:szCs w:val="28"/>
        </w:rPr>
        <w:t>环评文件编制技术单位</w:t>
      </w:r>
      <w:r>
        <w:rPr>
          <w:rFonts w:cs="仿宋" w:hint="eastAsia"/>
          <w:sz w:val="28"/>
          <w:szCs w:val="28"/>
        </w:rPr>
        <w:t>（在福建省生态环境厅网站公布的</w:t>
      </w:r>
      <w:r w:rsidRPr="00B80193">
        <w:rPr>
          <w:rFonts w:cs="仿宋" w:hint="eastAsia"/>
          <w:sz w:val="28"/>
          <w:szCs w:val="28"/>
        </w:rPr>
        <w:t>环评文件编制技术单位备案情况汇总表</w:t>
      </w:r>
      <w:r>
        <w:rPr>
          <w:rFonts w:cs="仿宋" w:hint="eastAsia"/>
          <w:sz w:val="28"/>
          <w:szCs w:val="28"/>
        </w:rPr>
        <w:t>中），且不得有失信扣分记录，福建省生态环境厅官方网站查询为准：</w:t>
      </w:r>
      <w:r>
        <w:rPr>
          <w:rFonts w:cs="仿宋" w:hint="eastAsia"/>
          <w:sz w:val="28"/>
          <w:szCs w:val="28"/>
        </w:rPr>
        <w:lastRenderedPageBreak/>
        <w:t>http://sthjt.fujian.gov.cn/zwgk/ywxx/hpsp/guanlidongtai/）。</w:t>
      </w:r>
    </w:p>
    <w:p w:rsidR="00B729BF" w:rsidRDefault="00B729BF" w:rsidP="00B729BF">
      <w:pPr>
        <w:spacing w:line="600" w:lineRule="exact"/>
        <w:ind w:firstLineChars="200" w:firstLine="560"/>
        <w:rPr>
          <w:rFonts w:cs="仿宋"/>
          <w:sz w:val="28"/>
          <w:szCs w:val="28"/>
          <w:lang w:eastAsia="zh-CN"/>
        </w:rPr>
      </w:pPr>
      <w:r>
        <w:rPr>
          <w:rFonts w:cs="仿宋"/>
          <w:sz w:val="28"/>
          <w:szCs w:val="28"/>
          <w:lang w:eastAsia="zh-CN"/>
        </w:rPr>
        <w:t>3</w:t>
      </w:r>
      <w:r>
        <w:rPr>
          <w:rFonts w:cs="仿宋" w:hint="eastAsia"/>
          <w:sz w:val="28"/>
          <w:szCs w:val="28"/>
          <w:lang w:eastAsia="zh-CN"/>
        </w:rPr>
        <w:t>、投标人在近五年（20</w:t>
      </w:r>
      <w:r>
        <w:rPr>
          <w:rFonts w:cs="仿宋"/>
          <w:sz w:val="28"/>
          <w:szCs w:val="28"/>
          <w:lang w:eastAsia="zh-CN"/>
        </w:rPr>
        <w:t>15</w:t>
      </w:r>
      <w:r>
        <w:rPr>
          <w:rFonts w:cs="仿宋" w:hint="eastAsia"/>
          <w:sz w:val="28"/>
          <w:szCs w:val="28"/>
          <w:lang w:eastAsia="zh-CN"/>
        </w:rPr>
        <w:t>-20</w:t>
      </w:r>
      <w:r>
        <w:rPr>
          <w:rFonts w:cs="仿宋"/>
          <w:sz w:val="28"/>
          <w:szCs w:val="28"/>
          <w:lang w:eastAsia="zh-CN"/>
        </w:rPr>
        <w:t>20</w:t>
      </w:r>
      <w:r>
        <w:rPr>
          <w:rFonts w:cs="仿宋" w:hint="eastAsia"/>
          <w:sz w:val="28"/>
          <w:szCs w:val="28"/>
          <w:lang w:eastAsia="zh-CN"/>
        </w:rPr>
        <w:t>）主持完成一</w:t>
      </w:r>
      <w:r>
        <w:rPr>
          <w:rFonts w:cs="仿宋"/>
          <w:sz w:val="28"/>
          <w:szCs w:val="28"/>
          <w:lang w:eastAsia="zh-CN"/>
        </w:rPr>
        <w:t>个及以上</w:t>
      </w:r>
      <w:r>
        <w:rPr>
          <w:rFonts w:cs="仿宋" w:hint="eastAsia"/>
          <w:sz w:val="28"/>
          <w:szCs w:val="28"/>
          <w:lang w:eastAsia="zh-CN"/>
        </w:rPr>
        <w:t>热电联产新、改、扩项目（单个项目投资总额在</w:t>
      </w:r>
      <w:r>
        <w:rPr>
          <w:rFonts w:cs="仿宋"/>
          <w:sz w:val="28"/>
          <w:szCs w:val="28"/>
          <w:lang w:eastAsia="zh-CN"/>
        </w:rPr>
        <w:t>1</w:t>
      </w:r>
      <w:r>
        <w:rPr>
          <w:rFonts w:cs="仿宋" w:hint="eastAsia"/>
          <w:sz w:val="28"/>
          <w:szCs w:val="28"/>
          <w:lang w:eastAsia="zh-CN"/>
        </w:rPr>
        <w:t>亿元以上）的</w:t>
      </w:r>
      <w:r>
        <w:rPr>
          <w:rFonts w:cs="仿宋"/>
          <w:sz w:val="28"/>
          <w:szCs w:val="28"/>
          <w:lang w:eastAsia="zh-CN"/>
        </w:rPr>
        <w:t>环境影响评价技术服务</w:t>
      </w:r>
      <w:r>
        <w:rPr>
          <w:rFonts w:cs="仿宋" w:hint="eastAsia"/>
          <w:sz w:val="28"/>
          <w:szCs w:val="28"/>
          <w:lang w:eastAsia="zh-CN"/>
        </w:rPr>
        <w:t>业绩，并获得生态环境管理部门批复（需提供业绩合同及主管部门批复）。</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4、投标人需配备具有注册环评工程师人员数量</w:t>
      </w:r>
      <w:r w:rsidRPr="004B50A5">
        <w:rPr>
          <w:rFonts w:cs="仿宋" w:hint="eastAsia"/>
          <w:sz w:val="28"/>
          <w:szCs w:val="28"/>
          <w:lang w:eastAsia="zh-CN"/>
        </w:rPr>
        <w:t>≥</w:t>
      </w:r>
      <w:r w:rsidRPr="004B50A5">
        <w:rPr>
          <w:rFonts w:cs="仿宋"/>
          <w:sz w:val="28"/>
          <w:szCs w:val="28"/>
          <w:lang w:eastAsia="zh-CN"/>
        </w:rPr>
        <w:t>10</w:t>
      </w:r>
      <w:r w:rsidRPr="004B50A5">
        <w:rPr>
          <w:rFonts w:cs="仿宋" w:hint="eastAsia"/>
          <w:sz w:val="28"/>
          <w:szCs w:val="28"/>
          <w:lang w:eastAsia="zh-CN"/>
        </w:rPr>
        <w:t>人</w:t>
      </w:r>
      <w:r>
        <w:rPr>
          <w:rFonts w:cs="仿宋" w:hint="eastAsia"/>
          <w:sz w:val="28"/>
          <w:szCs w:val="28"/>
          <w:lang w:eastAsia="zh-CN"/>
        </w:rPr>
        <w:t>。（提供由投标人缴交的近三个月社保缴交证明材料、资格证书复印件；若为退休返聘人员，仅需提供退休证和返聘合同即可。）</w:t>
      </w:r>
    </w:p>
    <w:p w:rsidR="00B729BF" w:rsidRDefault="00B729BF" w:rsidP="00B729BF">
      <w:pPr>
        <w:spacing w:line="600" w:lineRule="exact"/>
        <w:ind w:firstLineChars="200" w:firstLine="560"/>
        <w:rPr>
          <w:rFonts w:cs="仿宋"/>
          <w:sz w:val="28"/>
          <w:szCs w:val="28"/>
        </w:rPr>
      </w:pPr>
      <w:r>
        <w:rPr>
          <w:rFonts w:cs="仿宋" w:hint="eastAsia"/>
          <w:sz w:val="28"/>
          <w:szCs w:val="28"/>
          <w:lang w:eastAsia="zh-CN"/>
        </w:rPr>
        <w:t>5、投标人需提供信用承诺书。（投标人若被列入环境信用评价黑名单或自2017年至参选截止时间前，有被生态环境部（或环境保护部）及各级生态环境（或环境保护）行政主管部门通报批评、限期整改等惩罚，以及考核不合格等其他不良记录的，不得参与该项目的参选，参选人在比选文件中应作出书面承诺并加盖公章。</w:t>
      </w:r>
      <w:r>
        <w:rPr>
          <w:rFonts w:cs="仿宋" w:hint="eastAsia"/>
          <w:sz w:val="28"/>
          <w:szCs w:val="28"/>
        </w:rPr>
        <w:t>）</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工作内容和要求</w:t>
      </w:r>
    </w:p>
    <w:p w:rsidR="00B729BF" w:rsidRDefault="00B729BF" w:rsidP="00B729BF">
      <w:pPr>
        <w:spacing w:line="600" w:lineRule="exact"/>
        <w:outlineLvl w:val="1"/>
        <w:rPr>
          <w:rFonts w:cs="楷体"/>
          <w:b/>
          <w:bCs/>
          <w:sz w:val="28"/>
          <w:szCs w:val="28"/>
        </w:rPr>
      </w:pPr>
      <w:r>
        <w:rPr>
          <w:rFonts w:cs="楷体" w:hint="eastAsia"/>
          <w:b/>
          <w:bCs/>
          <w:sz w:val="28"/>
          <w:szCs w:val="28"/>
        </w:rPr>
        <w:t>4.1工作内容及范围</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乙方的工作内容包括但不限于</w:t>
      </w:r>
      <w:r>
        <w:rPr>
          <w:rFonts w:cs="仿宋"/>
          <w:sz w:val="28"/>
          <w:szCs w:val="28"/>
          <w:lang w:eastAsia="zh-CN"/>
        </w:rPr>
        <w:t>项目环境影响评价报告书的编制、为编制报告所需的环境基础数据、环境现状监测数据、气象条件等；若有需要，对已批复报告的修订工作。</w:t>
      </w:r>
    </w:p>
    <w:p w:rsidR="00B729BF" w:rsidRDefault="00B729BF" w:rsidP="00B729BF">
      <w:pPr>
        <w:spacing w:line="600" w:lineRule="exact"/>
        <w:ind w:firstLineChars="200" w:firstLine="560"/>
        <w:rPr>
          <w:rFonts w:cs="仿宋"/>
          <w:sz w:val="28"/>
          <w:szCs w:val="28"/>
          <w:lang w:eastAsia="zh-CN"/>
        </w:rPr>
      </w:pPr>
      <w:r>
        <w:rPr>
          <w:rFonts w:cs="仿宋" w:hint="eastAsia"/>
          <w:sz w:val="28"/>
          <w:szCs w:val="28"/>
          <w:lang w:eastAsia="zh-CN"/>
        </w:rPr>
        <w:t>环评批复前，工作范围以项目可行性研究报告内容为准，若甲方在工艺包设计或总体设计提出装置规模或范围的变化，乙方需配合完成修订直至取得环评批复。</w:t>
      </w:r>
    </w:p>
    <w:p w:rsidR="00B729BF" w:rsidRDefault="00B729BF" w:rsidP="00B729BF">
      <w:pPr>
        <w:spacing w:line="600" w:lineRule="exact"/>
        <w:outlineLvl w:val="1"/>
        <w:rPr>
          <w:rFonts w:cs="楷体"/>
          <w:b/>
          <w:bCs/>
          <w:sz w:val="28"/>
          <w:szCs w:val="28"/>
          <w:lang w:eastAsia="zh-CN"/>
        </w:rPr>
      </w:pPr>
      <w:r>
        <w:rPr>
          <w:rFonts w:cs="楷体" w:hint="eastAsia"/>
          <w:b/>
          <w:bCs/>
          <w:sz w:val="28"/>
          <w:szCs w:val="28"/>
          <w:lang w:eastAsia="zh-CN"/>
        </w:rPr>
        <w:t>4.2编制要求</w:t>
      </w:r>
    </w:p>
    <w:p w:rsidR="00B729BF" w:rsidRDefault="00B729BF" w:rsidP="00B729BF">
      <w:pPr>
        <w:spacing w:line="600" w:lineRule="exact"/>
        <w:ind w:firstLineChars="200" w:firstLine="560"/>
        <w:rPr>
          <w:sz w:val="28"/>
          <w:szCs w:val="28"/>
          <w:lang w:eastAsia="zh-CN"/>
        </w:rPr>
      </w:pPr>
      <w:r>
        <w:rPr>
          <w:rFonts w:hint="eastAsia"/>
          <w:sz w:val="28"/>
          <w:szCs w:val="28"/>
          <w:lang w:eastAsia="zh-CN"/>
        </w:rPr>
        <w:t>环境影响评价报告需按最新版本的环境影响评价技术导则进行编制。编制的环评报告书须符合国家和地方政府相应的各项法律、法规、标准和技术规范</w:t>
      </w:r>
      <w:r>
        <w:rPr>
          <w:rFonts w:hint="eastAsia"/>
          <w:sz w:val="28"/>
          <w:szCs w:val="28"/>
          <w:lang w:eastAsia="zh-CN"/>
        </w:rPr>
        <w:lastRenderedPageBreak/>
        <w:t>的要求。</w:t>
      </w:r>
      <w:r>
        <w:rPr>
          <w:rFonts w:cs="仿宋"/>
          <w:sz w:val="28"/>
          <w:szCs w:val="28"/>
          <w:lang w:eastAsia="zh-CN"/>
        </w:rPr>
        <w:t>并应根据甲方要求，协助</w:t>
      </w:r>
      <w:r>
        <w:rPr>
          <w:rFonts w:cs="仿宋" w:hint="eastAsia"/>
          <w:sz w:val="28"/>
          <w:szCs w:val="28"/>
          <w:lang w:eastAsia="zh-CN"/>
        </w:rPr>
        <w:t>甲方</w:t>
      </w:r>
      <w:r>
        <w:rPr>
          <w:rFonts w:cs="仿宋"/>
          <w:sz w:val="28"/>
          <w:szCs w:val="28"/>
          <w:lang w:eastAsia="zh-CN"/>
        </w:rPr>
        <w:t>办理有关公示</w:t>
      </w:r>
      <w:r>
        <w:rPr>
          <w:rFonts w:cs="仿宋" w:hint="eastAsia"/>
          <w:sz w:val="28"/>
          <w:szCs w:val="28"/>
          <w:lang w:eastAsia="zh-CN"/>
        </w:rPr>
        <w:t>、</w:t>
      </w:r>
      <w:r>
        <w:rPr>
          <w:rFonts w:cs="仿宋"/>
          <w:sz w:val="28"/>
          <w:szCs w:val="28"/>
          <w:lang w:eastAsia="zh-CN"/>
        </w:rPr>
        <w:t>环评报批与审批手续，填报有关技术表格和文件</w:t>
      </w:r>
      <w:r>
        <w:rPr>
          <w:rFonts w:cs="仿宋" w:hint="eastAsia"/>
          <w:sz w:val="28"/>
          <w:szCs w:val="28"/>
          <w:lang w:eastAsia="zh-CN"/>
        </w:rPr>
        <w:t>，</w:t>
      </w:r>
      <w:r>
        <w:rPr>
          <w:rFonts w:cs="仿宋"/>
          <w:sz w:val="28"/>
          <w:szCs w:val="28"/>
          <w:lang w:eastAsia="zh-CN"/>
        </w:rPr>
        <w:t>直至获得政府部门批复。</w:t>
      </w:r>
    </w:p>
    <w:p w:rsidR="00B729BF" w:rsidRDefault="00B729BF" w:rsidP="00B729BF">
      <w:pPr>
        <w:spacing w:line="600" w:lineRule="exact"/>
        <w:outlineLvl w:val="1"/>
        <w:rPr>
          <w:rFonts w:cs="楷体"/>
          <w:b/>
          <w:bCs/>
          <w:sz w:val="28"/>
          <w:szCs w:val="28"/>
        </w:rPr>
      </w:pPr>
      <w:r>
        <w:rPr>
          <w:rFonts w:cs="楷体" w:hint="eastAsia"/>
          <w:b/>
          <w:bCs/>
          <w:sz w:val="28"/>
          <w:szCs w:val="28"/>
        </w:rPr>
        <w:t>4.3其它要求</w:t>
      </w:r>
    </w:p>
    <w:p w:rsidR="00B729BF" w:rsidRDefault="00B729BF" w:rsidP="00B729BF">
      <w:pPr>
        <w:pStyle w:val="aa"/>
        <w:widowControl/>
        <w:numPr>
          <w:ilvl w:val="0"/>
          <w:numId w:val="39"/>
        </w:numPr>
        <w:shd w:val="clear" w:color="auto" w:fill="FFFFFD"/>
        <w:tabs>
          <w:tab w:val="left" w:pos="1134"/>
        </w:tabs>
        <w:autoSpaceDE/>
        <w:autoSpaceDN/>
        <w:spacing w:before="0" w:line="600" w:lineRule="exact"/>
        <w:ind w:leftChars="200" w:left="1094" w:hanging="654"/>
        <w:rPr>
          <w:sz w:val="28"/>
          <w:szCs w:val="28"/>
          <w:lang w:eastAsia="zh-CN"/>
        </w:rPr>
      </w:pPr>
      <w:r>
        <w:rPr>
          <w:sz w:val="28"/>
          <w:szCs w:val="28"/>
          <w:lang w:eastAsia="zh-CN"/>
        </w:rPr>
        <w:t>乙方负责评价工作所需的各种监测工作和监测所需要工具、器械和设施，包括地下水监测所需钻井工作</w:t>
      </w:r>
      <w:r>
        <w:rPr>
          <w:rFonts w:hint="eastAsia"/>
          <w:sz w:val="28"/>
          <w:szCs w:val="28"/>
          <w:lang w:eastAsia="zh-CN"/>
        </w:rPr>
        <w:t>（如有需要）</w:t>
      </w:r>
      <w:r>
        <w:rPr>
          <w:sz w:val="28"/>
          <w:szCs w:val="28"/>
          <w:lang w:eastAsia="zh-CN"/>
        </w:rPr>
        <w:t>。</w:t>
      </w:r>
    </w:p>
    <w:p w:rsidR="00B729BF" w:rsidRDefault="00B729BF" w:rsidP="00B729BF">
      <w:pPr>
        <w:pStyle w:val="aa"/>
        <w:widowControl/>
        <w:numPr>
          <w:ilvl w:val="0"/>
          <w:numId w:val="39"/>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乙方负责组织公众参与调查、专家评审会议。</w:t>
      </w:r>
    </w:p>
    <w:p w:rsidR="00B729BF" w:rsidRDefault="00B729BF" w:rsidP="00B729BF">
      <w:pPr>
        <w:pStyle w:val="aa"/>
        <w:widowControl/>
        <w:numPr>
          <w:ilvl w:val="0"/>
          <w:numId w:val="39"/>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乙方需全程参加专家评审工作，并对专家提出的问题进行解答、澄清。</w:t>
      </w:r>
    </w:p>
    <w:p w:rsidR="00B729BF" w:rsidRDefault="00B729BF" w:rsidP="00B729BF">
      <w:pPr>
        <w:pStyle w:val="aa"/>
        <w:widowControl/>
        <w:numPr>
          <w:ilvl w:val="0"/>
          <w:numId w:val="39"/>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乙方根据甲方审查意见、评审会专家审查意见和各行业主管部门审查意见，在要求期限内完成修订工作，直到通过相关主管部门的审批为止。</w:t>
      </w:r>
    </w:p>
    <w:p w:rsidR="00B729BF" w:rsidRDefault="00B729BF" w:rsidP="00B729BF">
      <w:pPr>
        <w:spacing w:line="600" w:lineRule="exact"/>
        <w:ind w:firstLineChars="200" w:firstLine="560"/>
        <w:rPr>
          <w:sz w:val="28"/>
          <w:szCs w:val="28"/>
          <w:lang w:eastAsia="zh-CN"/>
        </w:rPr>
      </w:pPr>
      <w:r>
        <w:rPr>
          <w:rFonts w:hint="eastAsia"/>
          <w:sz w:val="28"/>
          <w:szCs w:val="28"/>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投标报价</w:t>
      </w:r>
    </w:p>
    <w:p w:rsidR="00B729BF" w:rsidRDefault="00B729BF" w:rsidP="00B729BF">
      <w:pPr>
        <w:spacing w:line="600" w:lineRule="exact"/>
        <w:ind w:firstLineChars="200" w:firstLine="560"/>
        <w:rPr>
          <w:sz w:val="28"/>
          <w:szCs w:val="28"/>
        </w:rPr>
      </w:pPr>
      <w:r>
        <w:rPr>
          <w:rFonts w:hint="eastAsia"/>
          <w:sz w:val="28"/>
          <w:szCs w:val="28"/>
        </w:rPr>
        <w:t xml:space="preserve"> 报含税包干总价：</w:t>
      </w:r>
    </w:p>
    <w:p w:rsidR="00B729BF" w:rsidRDefault="00B729BF" w:rsidP="00B729BF">
      <w:pPr>
        <w:pStyle w:val="aa"/>
        <w:widowControl/>
        <w:shd w:val="clear" w:color="auto" w:fill="FFFFFD"/>
        <w:tabs>
          <w:tab w:val="left" w:pos="1134"/>
        </w:tabs>
        <w:spacing w:line="600" w:lineRule="exact"/>
        <w:ind w:firstLine="560"/>
        <w:rPr>
          <w:sz w:val="28"/>
          <w:szCs w:val="28"/>
          <w:lang w:eastAsia="zh-CN"/>
        </w:rPr>
      </w:pPr>
      <w:r>
        <w:rPr>
          <w:rFonts w:hint="eastAsia"/>
          <w:sz w:val="28"/>
          <w:szCs w:val="28"/>
          <w:lang w:eastAsia="zh-CN"/>
        </w:rPr>
        <w:t>包括但不限于</w:t>
      </w:r>
      <w:r>
        <w:rPr>
          <w:sz w:val="28"/>
          <w:szCs w:val="28"/>
          <w:lang w:eastAsia="zh-CN"/>
        </w:rPr>
        <w:t>项目环境影响评价报告的编制</w:t>
      </w:r>
      <w:r>
        <w:rPr>
          <w:rFonts w:hint="eastAsia"/>
          <w:sz w:val="28"/>
          <w:szCs w:val="28"/>
          <w:lang w:eastAsia="zh-CN"/>
        </w:rPr>
        <w:t>,</w:t>
      </w:r>
      <w:r>
        <w:rPr>
          <w:sz w:val="28"/>
          <w:szCs w:val="28"/>
          <w:lang w:eastAsia="zh-CN"/>
        </w:rPr>
        <w:t>为编制报告所需的环境基础数据、环境现状监测数据、气象条件</w:t>
      </w:r>
      <w:r>
        <w:rPr>
          <w:rFonts w:hint="eastAsia"/>
          <w:sz w:val="28"/>
          <w:szCs w:val="28"/>
          <w:lang w:eastAsia="zh-CN"/>
        </w:rPr>
        <w:t>、</w:t>
      </w:r>
      <w:r>
        <w:rPr>
          <w:sz w:val="28"/>
          <w:szCs w:val="28"/>
          <w:lang w:eastAsia="zh-CN"/>
        </w:rPr>
        <w:t>地下水监测所需钻井费</w:t>
      </w:r>
      <w:r>
        <w:rPr>
          <w:rFonts w:hint="eastAsia"/>
          <w:sz w:val="28"/>
          <w:szCs w:val="28"/>
          <w:lang w:eastAsia="zh-CN"/>
        </w:rPr>
        <w:t>等</w:t>
      </w:r>
      <w:r>
        <w:rPr>
          <w:sz w:val="28"/>
          <w:szCs w:val="28"/>
          <w:lang w:eastAsia="zh-CN"/>
        </w:rPr>
        <w:t>。</w:t>
      </w:r>
    </w:p>
    <w:p w:rsidR="00B729BF" w:rsidRDefault="00B729BF" w:rsidP="00B729BF">
      <w:pPr>
        <w:pStyle w:val="aa"/>
        <w:widowControl/>
        <w:shd w:val="clear" w:color="auto" w:fill="FFFFFD"/>
        <w:tabs>
          <w:tab w:val="left" w:pos="1134"/>
        </w:tabs>
        <w:spacing w:line="600" w:lineRule="exact"/>
        <w:ind w:firstLine="560"/>
        <w:rPr>
          <w:sz w:val="28"/>
          <w:szCs w:val="28"/>
          <w:lang w:eastAsia="zh-CN"/>
        </w:rPr>
      </w:pPr>
      <w:r>
        <w:rPr>
          <w:rFonts w:hint="eastAsia"/>
          <w:sz w:val="28"/>
          <w:szCs w:val="28"/>
          <w:lang w:eastAsia="zh-CN"/>
        </w:rPr>
        <w:t>公众参与调查、专家评审会全部费用（专家费、会议费、餐费、交通费、住宿费等），直至取得环评批复的全部所需费用</w:t>
      </w:r>
      <w:r>
        <w:rPr>
          <w:sz w:val="28"/>
          <w:szCs w:val="28"/>
          <w:lang w:eastAsia="zh-CN"/>
        </w:rPr>
        <w:t>。</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工期要求</w:t>
      </w:r>
    </w:p>
    <w:p w:rsidR="00B729BF" w:rsidRDefault="00B729BF" w:rsidP="00B729BF">
      <w:pPr>
        <w:spacing w:line="600" w:lineRule="exact"/>
        <w:ind w:firstLineChars="200" w:firstLine="560"/>
        <w:rPr>
          <w:sz w:val="28"/>
          <w:szCs w:val="28"/>
          <w:lang w:eastAsia="zh-CN"/>
        </w:rPr>
      </w:pPr>
      <w:r>
        <w:rPr>
          <w:rFonts w:hint="eastAsia"/>
          <w:sz w:val="28"/>
          <w:szCs w:val="28"/>
          <w:lang w:eastAsia="zh-CN"/>
        </w:rPr>
        <w:t>收到中标通知后开始开展工作，甲方提供最终版</w:t>
      </w:r>
      <w:r>
        <w:rPr>
          <w:rFonts w:cs="仿宋" w:hint="eastAsia"/>
          <w:sz w:val="28"/>
          <w:szCs w:val="28"/>
          <w:lang w:eastAsia="zh-CN"/>
        </w:rPr>
        <w:t>项目可行性研究报告</w:t>
      </w:r>
      <w:r>
        <w:rPr>
          <w:rFonts w:hint="eastAsia"/>
          <w:sz w:val="28"/>
          <w:szCs w:val="28"/>
          <w:lang w:eastAsia="zh-CN"/>
        </w:rPr>
        <w:t>之日起</w:t>
      </w:r>
      <w:r>
        <w:rPr>
          <w:sz w:val="28"/>
          <w:szCs w:val="28"/>
          <w:lang w:eastAsia="zh-CN"/>
        </w:rPr>
        <w:t>1</w:t>
      </w:r>
      <w:r>
        <w:rPr>
          <w:rFonts w:hint="eastAsia"/>
          <w:sz w:val="28"/>
          <w:szCs w:val="28"/>
          <w:lang w:eastAsia="zh-CN"/>
        </w:rPr>
        <w:t>个月内完成送审版环境影响报告书。收到专家评审会审查意见后</w:t>
      </w:r>
      <w:r>
        <w:rPr>
          <w:sz w:val="28"/>
          <w:szCs w:val="28"/>
          <w:lang w:eastAsia="zh-CN"/>
        </w:rPr>
        <w:t>10</w:t>
      </w:r>
      <w:r>
        <w:rPr>
          <w:rFonts w:hint="eastAsia"/>
          <w:sz w:val="28"/>
          <w:szCs w:val="28"/>
          <w:lang w:eastAsia="zh-CN"/>
        </w:rPr>
        <w:t>天内完</w:t>
      </w:r>
      <w:r>
        <w:rPr>
          <w:rFonts w:hint="eastAsia"/>
          <w:sz w:val="28"/>
          <w:szCs w:val="28"/>
          <w:lang w:eastAsia="zh-CN"/>
        </w:rPr>
        <w:lastRenderedPageBreak/>
        <w:t>成报告修改。</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文件提供要求</w:t>
      </w:r>
    </w:p>
    <w:p w:rsidR="00B729BF" w:rsidRDefault="00B729BF" w:rsidP="00B729BF">
      <w:pPr>
        <w:pStyle w:val="aa"/>
        <w:widowControl/>
        <w:numPr>
          <w:ilvl w:val="0"/>
          <w:numId w:val="37"/>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全部成果以书面报告书及相关图件方式提交甲方使用。</w:t>
      </w:r>
    </w:p>
    <w:p w:rsidR="00B729BF" w:rsidRDefault="00B729BF" w:rsidP="00B729BF">
      <w:pPr>
        <w:pStyle w:val="aa"/>
        <w:widowControl/>
        <w:numPr>
          <w:ilvl w:val="0"/>
          <w:numId w:val="37"/>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成果的验收标准:按国家相关规程、规范和技术规定要求。</w:t>
      </w:r>
    </w:p>
    <w:p w:rsidR="00B729BF" w:rsidRDefault="00B729BF" w:rsidP="00B729BF">
      <w:pPr>
        <w:pStyle w:val="aa"/>
        <w:widowControl/>
        <w:numPr>
          <w:ilvl w:val="0"/>
          <w:numId w:val="37"/>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成果的验收方法:通过专家评审并按专家意见修订报告，直至获得政府部门批复。</w:t>
      </w:r>
    </w:p>
    <w:p w:rsidR="00B729BF" w:rsidRDefault="00B729BF" w:rsidP="00B729BF">
      <w:pPr>
        <w:pStyle w:val="aa"/>
        <w:widowControl/>
        <w:numPr>
          <w:ilvl w:val="0"/>
          <w:numId w:val="37"/>
        </w:numPr>
        <w:shd w:val="clear" w:color="auto" w:fill="FFFFFD"/>
        <w:tabs>
          <w:tab w:val="left" w:pos="1134"/>
        </w:tabs>
        <w:autoSpaceDE/>
        <w:autoSpaceDN/>
        <w:spacing w:before="0" w:line="600" w:lineRule="exact"/>
        <w:ind w:leftChars="200" w:left="1094" w:hanging="654"/>
        <w:rPr>
          <w:sz w:val="28"/>
          <w:szCs w:val="28"/>
          <w:lang w:eastAsia="zh-CN"/>
        </w:rPr>
      </w:pPr>
      <w:r>
        <w:rPr>
          <w:rFonts w:hint="eastAsia"/>
          <w:sz w:val="28"/>
          <w:szCs w:val="28"/>
          <w:lang w:eastAsia="zh-CN"/>
        </w:rPr>
        <w:t>文件提供数量：最终报批版纸质报告15套（不含中间审查版），包括可编辑WORD版（内容不设置复制、引用等权限）、PDF版电子文档（含图件、附件) 2份。</w:t>
      </w:r>
    </w:p>
    <w:p w:rsidR="00B729BF" w:rsidRDefault="00B729BF" w:rsidP="00B729BF">
      <w:pPr>
        <w:widowControl/>
        <w:numPr>
          <w:ilvl w:val="0"/>
          <w:numId w:val="38"/>
        </w:numPr>
        <w:tabs>
          <w:tab w:val="left" w:pos="567"/>
        </w:tabs>
        <w:autoSpaceDE/>
        <w:autoSpaceDN/>
        <w:spacing w:beforeLines="50" w:before="156" w:line="300" w:lineRule="auto"/>
        <w:ind w:left="482" w:hanging="482"/>
        <w:outlineLvl w:val="0"/>
        <w:rPr>
          <w:rFonts w:cs="楷体"/>
          <w:b/>
          <w:bCs/>
          <w:sz w:val="28"/>
          <w:szCs w:val="28"/>
        </w:rPr>
      </w:pPr>
      <w:r>
        <w:rPr>
          <w:rFonts w:cs="楷体" w:hint="eastAsia"/>
          <w:b/>
          <w:bCs/>
          <w:sz w:val="28"/>
          <w:szCs w:val="28"/>
        </w:rPr>
        <w:t>保密</w:t>
      </w:r>
    </w:p>
    <w:p w:rsidR="00B729BF" w:rsidRDefault="00B729BF" w:rsidP="00B729BF">
      <w:pPr>
        <w:spacing w:line="600" w:lineRule="exact"/>
        <w:ind w:firstLineChars="200" w:firstLine="560"/>
        <w:rPr>
          <w:sz w:val="28"/>
          <w:szCs w:val="28"/>
          <w:lang w:eastAsia="zh-CN"/>
        </w:rPr>
      </w:pPr>
      <w:r>
        <w:rPr>
          <w:rFonts w:hint="eastAsia"/>
          <w:sz w:val="28"/>
          <w:szCs w:val="28"/>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bookmarkEnd w:id="6"/>
      <w:bookmarkEnd w:id="7"/>
      <w:bookmarkEnd w:id="8"/>
      <w:bookmarkEnd w:id="9"/>
    </w:p>
    <w:bookmarkEnd w:id="3"/>
    <w:bookmarkEnd w:id="4"/>
    <w:bookmarkEnd w:id="5"/>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729BF" w:rsidRPr="009B5284" w:rsidRDefault="00B729BF" w:rsidP="00B729BF">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B729BF">
        <w:rPr>
          <w:rFonts w:hint="eastAsia"/>
          <w:szCs w:val="21"/>
          <w:u w:val="single"/>
          <w:lang w:eastAsia="zh-CN"/>
        </w:rPr>
        <w:t>福建福海创石油化工有限公司</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Pr="00B729BF">
        <w:rPr>
          <w:rFonts w:hint="eastAsia"/>
          <w:szCs w:val="21"/>
          <w:u w:val="single"/>
          <w:lang w:eastAsia="zh-CN"/>
        </w:rPr>
        <w:t>福海创南部热源点一期工程环境影响评价发包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七、协议期限：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B729BF" w:rsidRPr="00B729BF" w:rsidRDefault="00B729BF" w:rsidP="00B729BF">
      <w:pPr>
        <w:pStyle w:val="10"/>
      </w:pPr>
    </w:p>
    <w:p w:rsidR="00B729BF" w:rsidRPr="009742A0" w:rsidRDefault="00B729BF" w:rsidP="00B729BF">
      <w:pPr>
        <w:widowControl/>
        <w:spacing w:line="480" w:lineRule="auto"/>
        <w:rPr>
          <w:b/>
          <w:sz w:val="24"/>
          <w:lang w:eastAsia="zh-CN"/>
        </w:rPr>
      </w:pPr>
      <w:r w:rsidRPr="009742A0">
        <w:rPr>
          <w:rFonts w:hint="eastAsia"/>
          <w:b/>
          <w:sz w:val="24"/>
          <w:lang w:eastAsia="zh-CN"/>
        </w:rPr>
        <w:t xml:space="preserve">甲方: </w:t>
      </w:r>
      <w:r w:rsidRPr="00653F72">
        <w:rPr>
          <w:rFonts w:hint="eastAsia"/>
          <w:b/>
          <w:sz w:val="24"/>
          <w:lang w:eastAsia="zh-CN"/>
        </w:rPr>
        <w:t>福建福海创石油化工有限公司</w:t>
      </w:r>
      <w:r w:rsidRPr="009742A0">
        <w:rPr>
          <w:rFonts w:hint="eastAsia"/>
          <w:b/>
          <w:sz w:val="24"/>
          <w:lang w:eastAsia="zh-CN"/>
        </w:rPr>
        <w:t xml:space="preserve"> </w:t>
      </w:r>
      <w:r>
        <w:rPr>
          <w:b/>
          <w:sz w:val="24"/>
          <w:lang w:eastAsia="zh-CN"/>
        </w:rPr>
        <w:t xml:space="preserve">      </w:t>
      </w:r>
      <w:r w:rsidRPr="009742A0">
        <w:rPr>
          <w:rFonts w:hint="eastAsia"/>
          <w:b/>
          <w:sz w:val="24"/>
          <w:lang w:eastAsia="zh-CN"/>
        </w:rPr>
        <w:t xml:space="preserve"> 乙方</w:t>
      </w:r>
      <w:r w:rsidRPr="00653F72">
        <w:rPr>
          <w:rFonts w:hint="eastAsia"/>
          <w:b/>
          <w:sz w:val="24"/>
          <w:lang w:eastAsia="zh-CN"/>
        </w:rPr>
        <w:t>：</w:t>
      </w:r>
      <w:r w:rsidRPr="00653F72" w:rsidDel="00D4197F">
        <w:rPr>
          <w:b/>
          <w:sz w:val="24"/>
          <w:lang w:eastAsia="zh-CN"/>
        </w:rPr>
        <w:t xml:space="preserve"> </w:t>
      </w:r>
    </w:p>
    <w:p w:rsidR="00B729BF" w:rsidRPr="009742A0" w:rsidRDefault="00B729BF" w:rsidP="00B729BF">
      <w:pPr>
        <w:widowControl/>
        <w:spacing w:line="480" w:lineRule="auto"/>
        <w:rPr>
          <w:b/>
          <w:sz w:val="24"/>
          <w:lang w:eastAsia="zh-CN"/>
        </w:rPr>
      </w:pPr>
      <w:r w:rsidRPr="009742A0">
        <w:rPr>
          <w:b/>
          <w:sz w:val="24"/>
          <w:lang w:eastAsia="zh-CN"/>
        </w:rPr>
        <w:t>账号：</w:t>
      </w:r>
      <w:r w:rsidRPr="009742A0">
        <w:rPr>
          <w:rFonts w:hint="eastAsia"/>
          <w:b/>
          <w:sz w:val="24"/>
          <w:lang w:eastAsia="zh-CN"/>
        </w:rPr>
        <w:t>4</w:t>
      </w:r>
      <w:r w:rsidRPr="009742A0">
        <w:rPr>
          <w:b/>
          <w:sz w:val="24"/>
          <w:lang w:eastAsia="zh-CN"/>
        </w:rPr>
        <w:t>06574816628</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653F72">
        <w:rPr>
          <w:b/>
          <w:color w:val="FF0000"/>
          <w:sz w:val="24"/>
          <w:lang w:eastAsia="zh-CN"/>
        </w:rPr>
        <w:t xml:space="preserve"> </w:t>
      </w:r>
      <w:r w:rsidRPr="007F5EF1">
        <w:rPr>
          <w:b/>
          <w:sz w:val="24"/>
          <w:lang w:eastAsia="zh-CN"/>
        </w:rPr>
        <w:t xml:space="preserve">  账号：</w:t>
      </w:r>
    </w:p>
    <w:p w:rsidR="00B729BF" w:rsidRDefault="00B729BF" w:rsidP="00B729BF">
      <w:pPr>
        <w:widowControl/>
        <w:spacing w:line="480" w:lineRule="auto"/>
        <w:ind w:left="5783" w:hangingChars="2400" w:hanging="5783"/>
        <w:rPr>
          <w:b/>
          <w:sz w:val="24"/>
          <w:lang w:eastAsia="zh-CN"/>
        </w:rPr>
      </w:pPr>
      <w:r w:rsidRPr="009742A0">
        <w:rPr>
          <w:b/>
          <w:sz w:val="24"/>
          <w:lang w:eastAsia="zh-CN"/>
        </w:rPr>
        <w:t>开户行：中国银行漳州古雷支行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7F5EF1">
        <w:rPr>
          <w:rFonts w:hint="eastAsia"/>
          <w:b/>
          <w:sz w:val="24"/>
          <w:lang w:eastAsia="zh-CN"/>
        </w:rPr>
        <w:t xml:space="preserve"> </w:t>
      </w:r>
      <w:r w:rsidRPr="007F5EF1">
        <w:rPr>
          <w:b/>
          <w:sz w:val="24"/>
          <w:lang w:eastAsia="zh-CN"/>
        </w:rPr>
        <w:t xml:space="preserve">开户行： </w:t>
      </w:r>
    </w:p>
    <w:p w:rsidR="00B729BF" w:rsidRDefault="00B729BF">
      <w:pPr>
        <w:widowControl/>
        <w:autoSpaceDE/>
        <w:autoSpaceDN/>
        <w:rPr>
          <w:rFonts w:hAnsi="Calibri" w:cs="Times New Roman"/>
          <w:b/>
          <w:bCs/>
          <w:sz w:val="24"/>
          <w:szCs w:val="24"/>
          <w:lang w:eastAsia="zh-CN"/>
        </w:rPr>
      </w:pPr>
      <w:bookmarkStart w:id="10"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A500B"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A500B">
        <w:rPr>
          <w:rFonts w:ascii="方正小标宋简体" w:eastAsia="方正小标宋简体" w:hAnsi="方正小标宋简体" w:cs="方正小标宋简体" w:hint="eastAsia"/>
          <w:b/>
          <w:sz w:val="44"/>
          <w:szCs w:val="44"/>
          <w:lang w:eastAsia="zh-CN"/>
        </w:rPr>
        <w:t>福海创南部热源点一期工程环境影响评价发包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05004"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03699" w:rsidRPr="0033277A" w:rsidRDefault="0000369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03699" w:rsidRPr="0033277A" w:rsidRDefault="0000369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03699" w:rsidRPr="0033277A" w:rsidRDefault="0000369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03699" w:rsidRPr="0033277A" w:rsidRDefault="0000369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03699" w:rsidRPr="0033277A" w:rsidRDefault="0000369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03699" w:rsidRPr="0033277A" w:rsidRDefault="0000369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03699" w:rsidRPr="0033277A" w:rsidRDefault="0000369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047438" w:rsidP="00EB0F91">
            <w:pPr>
              <w:spacing w:line="500" w:lineRule="exact"/>
              <w:rPr>
                <w:lang w:eastAsia="zh-CN"/>
              </w:rPr>
            </w:pPr>
            <w:r>
              <w:rPr>
                <w:rFonts w:hint="eastAsia"/>
                <w:lang w:eastAsia="zh-CN"/>
              </w:rPr>
              <w:t>拟</w:t>
            </w:r>
            <w:r>
              <w:rPr>
                <w:lang w:eastAsia="zh-CN"/>
              </w:rPr>
              <w:t>派遣的相关人员相关材料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r w:rsidR="00F8067B">
              <w:rPr>
                <w:rFonts w:hint="eastAsia"/>
                <w:lang w:eastAsia="zh-CN"/>
              </w:rPr>
              <w:t>，</w:t>
            </w:r>
            <w:r w:rsidR="00F8067B" w:rsidRPr="00B729BF">
              <w:rPr>
                <w:rFonts w:hint="eastAsia"/>
                <w:lang w:eastAsia="zh-CN"/>
              </w:rPr>
              <w:t>信用承诺书</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6A500B" w:rsidRPr="006A500B">
        <w:rPr>
          <w:rFonts w:hint="eastAsia"/>
          <w:b/>
          <w:sz w:val="24"/>
          <w:u w:val="single"/>
          <w:lang w:eastAsia="zh-CN"/>
        </w:rPr>
        <w:t>福海创南部热源点一期工程环境影响评价发包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047438" w:rsidP="003F4E07">
      <w:pPr>
        <w:pStyle w:val="10"/>
        <w:jc w:val="center"/>
        <w:rPr>
          <w:rFonts w:ascii="Times New Roman" w:hAnsi="Times New Roman"/>
          <w:b/>
          <w:bCs/>
          <w:sz w:val="36"/>
          <w:szCs w:val="36"/>
        </w:rPr>
      </w:pPr>
      <w:r w:rsidRPr="002D4104">
        <w:rPr>
          <w:rFonts w:ascii="Times New Roman" w:hAnsi="Times New Roman" w:hint="eastAsia"/>
          <w:b/>
          <w:bCs/>
          <w:sz w:val="36"/>
          <w:szCs w:val="36"/>
        </w:rPr>
        <w:t>拟</w:t>
      </w:r>
      <w:r w:rsidRPr="002D4104">
        <w:rPr>
          <w:rFonts w:ascii="Times New Roman" w:hAnsi="Times New Roman"/>
          <w:b/>
          <w:bCs/>
          <w:sz w:val="36"/>
          <w:szCs w:val="36"/>
        </w:rPr>
        <w:t>派遣的相关人员相关材料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A500B" w:rsidRPr="006A500B">
        <w:rPr>
          <w:rFonts w:hint="eastAsia"/>
          <w:sz w:val="24"/>
          <w:u w:val="single"/>
          <w:lang w:eastAsia="zh-CN"/>
        </w:rPr>
        <w:t>福海创南部热源点一期工程环境影响评价发包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F8067B">
      <w:pPr>
        <w:widowControl/>
        <w:snapToGrid w:val="0"/>
        <w:spacing w:before="120" w:line="400" w:lineRule="atLeast"/>
        <w:jc w:val="center"/>
        <w:outlineLvl w:val="2"/>
        <w:rPr>
          <w:rFonts w:ascii="方正兰亭黑简体" w:eastAsia="方正兰亭黑简体"/>
          <w:b/>
          <w:bCs/>
          <w:sz w:val="32"/>
          <w:szCs w:val="32"/>
          <w:lang w:eastAsia="zh-CN"/>
        </w:rPr>
      </w:pPr>
      <w:r>
        <w:rPr>
          <w:rFonts w:ascii="Times New Roman" w:hAnsi="Times New Roman" w:cs="Times New Roman"/>
          <w:b/>
          <w:sz w:val="36"/>
          <w:szCs w:val="36"/>
          <w:lang w:eastAsia="zh-CN"/>
        </w:rPr>
        <w:br w:type="page"/>
      </w:r>
      <w:r>
        <w:rPr>
          <w:rFonts w:ascii="方正兰亭黑简体" w:eastAsia="方正兰亭黑简体" w:hint="eastAsia"/>
          <w:b/>
          <w:bCs/>
          <w:sz w:val="32"/>
          <w:szCs w:val="32"/>
          <w:lang w:eastAsia="zh-CN"/>
        </w:rPr>
        <w:lastRenderedPageBreak/>
        <w:t>信用承诺书</w:t>
      </w:r>
    </w:p>
    <w:p w:rsidR="00F8067B" w:rsidRDefault="00F8067B" w:rsidP="00F8067B">
      <w:pPr>
        <w:widowControl/>
        <w:snapToGrid w:val="0"/>
        <w:spacing w:line="480" w:lineRule="atLeast"/>
        <w:rPr>
          <w:rFonts w:ascii="方正兰亭黑简体" w:eastAsia="方正兰亭黑简体"/>
          <w:sz w:val="24"/>
          <w:u w:val="single"/>
          <w:lang w:eastAsia="zh-CN"/>
        </w:rPr>
      </w:pPr>
    </w:p>
    <w:p w:rsidR="00F8067B" w:rsidRDefault="00F8067B" w:rsidP="00F8067B">
      <w:pPr>
        <w:widowControl/>
        <w:snapToGrid w:val="0"/>
        <w:spacing w:line="480" w:lineRule="atLeast"/>
        <w:rPr>
          <w:rFonts w:ascii="方正兰亭黑简体" w:eastAsia="方正兰亭黑简体"/>
          <w:sz w:val="24"/>
          <w:u w:val="single"/>
          <w:lang w:eastAsia="zh-CN"/>
        </w:rPr>
      </w:pPr>
    </w:p>
    <w:p w:rsidR="00F8067B" w:rsidRDefault="00F8067B" w:rsidP="00F8067B">
      <w:pPr>
        <w:widowControl/>
        <w:snapToGrid w:val="0"/>
        <w:spacing w:line="480" w:lineRule="atLeast"/>
        <w:rPr>
          <w:rFonts w:ascii="方正兰亭黑简体" w:eastAsia="方正兰亭黑简体"/>
          <w:sz w:val="24"/>
          <w:u w:val="single"/>
          <w:lang w:eastAsia="zh-CN"/>
        </w:rPr>
      </w:pPr>
      <w:r>
        <w:rPr>
          <w:rFonts w:ascii="方正兰亭黑简体" w:eastAsia="方正兰亭黑简体" w:hint="eastAsia"/>
          <w:sz w:val="24"/>
          <w:u w:val="single"/>
          <w:lang w:eastAsia="zh-CN"/>
        </w:rPr>
        <w:t>致</w:t>
      </w:r>
      <w:r>
        <w:rPr>
          <w:rFonts w:ascii="方正兰亭黑简体" w:eastAsia="方正兰亭黑简体"/>
          <w:sz w:val="24"/>
          <w:u w:val="single"/>
          <w:lang w:eastAsia="zh-CN"/>
        </w:rPr>
        <w:t>：</w:t>
      </w:r>
      <w:r>
        <w:rPr>
          <w:rFonts w:ascii="方正兰亭黑简体" w:eastAsia="方正兰亭黑简体" w:hint="eastAsia"/>
          <w:sz w:val="24"/>
          <w:u w:val="single"/>
          <w:lang w:eastAsia="zh-CN"/>
        </w:rPr>
        <w:t>福建福海创石油化工有限公司</w:t>
      </w:r>
    </w:p>
    <w:p w:rsidR="00F8067B" w:rsidRDefault="00F8067B" w:rsidP="00F8067B">
      <w:pPr>
        <w:widowControl/>
        <w:snapToGrid w:val="0"/>
        <w:spacing w:line="480" w:lineRule="atLeast"/>
        <w:ind w:firstLine="480"/>
        <w:rPr>
          <w:rFonts w:ascii="方正兰亭黑简体" w:eastAsia="方正兰亭黑简体"/>
          <w:sz w:val="24"/>
          <w:u w:val="single"/>
          <w:lang w:eastAsia="zh-CN"/>
        </w:rPr>
      </w:pPr>
      <w:r>
        <w:rPr>
          <w:rFonts w:ascii="方正兰亭黑简体" w:eastAsia="方正兰亭黑简体" w:hint="eastAsia"/>
          <w:sz w:val="24"/>
          <w:u w:val="single"/>
          <w:lang w:eastAsia="zh-CN"/>
        </w:rPr>
        <w:t>我公司</w:t>
      </w:r>
      <w:r w:rsidRPr="0066160D">
        <w:rPr>
          <w:rFonts w:ascii="方正兰亭黑简体" w:eastAsia="方正兰亭黑简体" w:hint="eastAsia"/>
          <w:sz w:val="24"/>
          <w:u w:val="single"/>
          <w:lang w:eastAsia="zh-CN"/>
        </w:rPr>
        <w:t>2017年至参选截止时间前，</w:t>
      </w:r>
      <w:r>
        <w:rPr>
          <w:rFonts w:ascii="方正兰亭黑简体" w:eastAsia="方正兰亭黑简体" w:hint="eastAsia"/>
          <w:sz w:val="24"/>
          <w:u w:val="single"/>
          <w:lang w:eastAsia="zh-CN"/>
        </w:rPr>
        <w:t>没有</w:t>
      </w:r>
      <w:r w:rsidRPr="0066160D">
        <w:rPr>
          <w:rFonts w:ascii="方正兰亭黑简体" w:eastAsia="方正兰亭黑简体" w:hint="eastAsia"/>
          <w:sz w:val="24"/>
          <w:u w:val="single"/>
          <w:lang w:eastAsia="zh-CN"/>
        </w:rPr>
        <w:t>被生态环境部（或环境保护部）及各级生态环境（或环境保护）行政主管部门通报批评、限期整改等惩罚，以及考核不合格等其他不良记录的</w:t>
      </w:r>
      <w:r>
        <w:rPr>
          <w:rFonts w:ascii="方正兰亭黑简体" w:eastAsia="方正兰亭黑简体" w:hint="eastAsia"/>
          <w:sz w:val="24"/>
          <w:u w:val="single"/>
          <w:lang w:eastAsia="zh-CN"/>
        </w:rPr>
        <w:t>；同时未</w:t>
      </w:r>
      <w:r w:rsidRPr="0066160D">
        <w:rPr>
          <w:rFonts w:ascii="方正兰亭黑简体" w:eastAsia="方正兰亭黑简体" w:hint="eastAsia"/>
          <w:sz w:val="24"/>
          <w:u w:val="single"/>
          <w:lang w:eastAsia="zh-CN"/>
        </w:rPr>
        <w:t>被列入环境信用评价黑名单</w:t>
      </w:r>
      <w:r w:rsidRPr="00B127D2">
        <w:rPr>
          <w:rFonts w:ascii="方正兰亭黑简体" w:eastAsia="方正兰亭黑简体" w:hint="eastAsia"/>
          <w:sz w:val="24"/>
          <w:u w:val="single"/>
          <w:lang w:eastAsia="zh-CN"/>
        </w:rPr>
        <w:t>。</w:t>
      </w: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Default="00F8067B" w:rsidP="00F8067B">
      <w:pPr>
        <w:widowControl/>
        <w:snapToGrid w:val="0"/>
        <w:spacing w:line="480" w:lineRule="atLeast"/>
        <w:ind w:firstLine="420"/>
        <w:rPr>
          <w:rFonts w:ascii="方正兰亭黑简体" w:eastAsia="方正兰亭黑简体"/>
          <w:sz w:val="24"/>
          <w:lang w:eastAsia="zh-CN"/>
        </w:rPr>
      </w:pPr>
    </w:p>
    <w:p w:rsidR="00F8067B" w:rsidRPr="00316B35" w:rsidRDefault="00F8067B" w:rsidP="00F8067B">
      <w:pPr>
        <w:widowControl/>
        <w:snapToGrid w:val="0"/>
        <w:spacing w:line="480" w:lineRule="atLeast"/>
        <w:ind w:firstLineChars="1900" w:firstLine="4560"/>
        <w:rPr>
          <w:rFonts w:ascii="方正兰亭黑简体" w:eastAsia="方正兰亭黑简体"/>
          <w:sz w:val="24"/>
          <w:lang w:eastAsia="zh-CN"/>
        </w:rPr>
      </w:pPr>
      <w:r w:rsidRPr="00316B35">
        <w:rPr>
          <w:rFonts w:ascii="方正兰亭黑简体" w:eastAsia="方正兰亭黑简体" w:hint="eastAsia"/>
          <w:sz w:val="24"/>
          <w:lang w:eastAsia="zh-CN"/>
        </w:rPr>
        <w:t>参 选 人 （盖章）：</w:t>
      </w:r>
      <w:r>
        <w:rPr>
          <w:rFonts w:ascii="方正兰亭黑简体" w:eastAsia="方正兰亭黑简体" w:hint="eastAsia"/>
          <w:sz w:val="24"/>
          <w:lang w:eastAsia="zh-CN"/>
        </w:rPr>
        <w:t>X</w:t>
      </w:r>
      <w:r>
        <w:rPr>
          <w:rFonts w:ascii="方正兰亭黑简体" w:eastAsia="方正兰亭黑简体"/>
          <w:sz w:val="24"/>
          <w:lang w:eastAsia="zh-CN"/>
        </w:rPr>
        <w:t>XX</w:t>
      </w:r>
      <w:r>
        <w:rPr>
          <w:rFonts w:ascii="方正兰亭黑简体" w:eastAsia="方正兰亭黑简体" w:hint="eastAsia"/>
          <w:sz w:val="24"/>
          <w:lang w:eastAsia="zh-CN"/>
        </w:rPr>
        <w:t>有限</w:t>
      </w:r>
      <w:r>
        <w:rPr>
          <w:rFonts w:ascii="方正兰亭黑简体" w:eastAsia="方正兰亭黑简体"/>
          <w:sz w:val="24"/>
          <w:lang w:eastAsia="zh-CN"/>
        </w:rPr>
        <w:t>公司</w:t>
      </w:r>
    </w:p>
    <w:p w:rsidR="00F8067B" w:rsidRPr="00316B35" w:rsidRDefault="00F8067B" w:rsidP="00F8067B">
      <w:pPr>
        <w:widowControl/>
        <w:snapToGrid w:val="0"/>
        <w:spacing w:line="480" w:lineRule="atLeast"/>
        <w:ind w:firstLineChars="1900" w:firstLine="4560"/>
        <w:rPr>
          <w:rFonts w:ascii="方正兰亭黑简体" w:eastAsia="方正兰亭黑简体"/>
          <w:sz w:val="24"/>
          <w:lang w:eastAsia="zh-CN"/>
        </w:rPr>
      </w:pPr>
      <w:r w:rsidRPr="00316B35">
        <w:rPr>
          <w:rFonts w:ascii="方正兰亭黑简体" w:eastAsia="方正兰亭黑简体" w:hint="eastAsia"/>
          <w:sz w:val="24"/>
          <w:lang w:eastAsia="zh-CN"/>
        </w:rPr>
        <w:t xml:space="preserve">             参选人代表 （签字）：</w:t>
      </w:r>
      <w:r w:rsidRPr="00316B35">
        <w:rPr>
          <w:rFonts w:ascii="方正兰亭黑简体" w:eastAsia="方正兰亭黑简体" w:hint="eastAsia"/>
          <w:sz w:val="24"/>
          <w:u w:val="single"/>
          <w:lang w:eastAsia="zh-CN"/>
        </w:rPr>
        <w:t xml:space="preserve">                  </w:t>
      </w:r>
    </w:p>
    <w:p w:rsidR="00F8067B" w:rsidRDefault="00F8067B" w:rsidP="00F8067B">
      <w:pPr>
        <w:widowControl/>
        <w:snapToGrid w:val="0"/>
        <w:spacing w:before="120" w:line="400" w:lineRule="atLeast"/>
        <w:ind w:firstLineChars="1800" w:firstLine="4320"/>
        <w:rPr>
          <w:rFonts w:ascii="方正兰亭黑简体" w:eastAsia="方正兰亭黑简体"/>
          <w:sz w:val="24"/>
          <w:u w:val="single"/>
          <w:lang w:eastAsia="zh-CN"/>
        </w:rPr>
      </w:pPr>
      <w:r>
        <w:rPr>
          <w:rFonts w:ascii="方正兰亭黑简体" w:eastAsia="方正兰亭黑简体" w:hint="eastAsia"/>
          <w:sz w:val="24"/>
          <w:lang w:eastAsia="zh-CN"/>
        </w:rPr>
        <w:t xml:space="preserve">  </w:t>
      </w:r>
      <w:r>
        <w:rPr>
          <w:rFonts w:ascii="方正兰亭黑简体" w:eastAsia="方正兰亭黑简体"/>
          <w:sz w:val="24"/>
          <w:lang w:eastAsia="zh-CN"/>
        </w:rPr>
        <w:t xml:space="preserve">  </w:t>
      </w:r>
      <w:r w:rsidRPr="00316B35">
        <w:rPr>
          <w:rFonts w:ascii="方正兰亭黑简体" w:eastAsia="方正兰亭黑简体" w:hint="eastAsia"/>
          <w:sz w:val="24"/>
          <w:lang w:eastAsia="zh-CN"/>
        </w:rPr>
        <w:t>日      期：</w:t>
      </w:r>
      <w:r>
        <w:rPr>
          <w:rFonts w:ascii="方正兰亭黑简体" w:eastAsia="方正兰亭黑简体"/>
          <w:sz w:val="24"/>
          <w:u w:val="single"/>
          <w:lang w:eastAsia="zh-CN"/>
        </w:rPr>
        <w:t>2021</w:t>
      </w:r>
      <w:r>
        <w:rPr>
          <w:rFonts w:ascii="方正兰亭黑简体" w:eastAsia="方正兰亭黑简体" w:hint="eastAsia"/>
          <w:sz w:val="24"/>
          <w:u w:val="single"/>
          <w:lang w:eastAsia="zh-CN"/>
        </w:rPr>
        <w:t>年</w:t>
      </w:r>
      <w:r>
        <w:rPr>
          <w:rFonts w:ascii="方正兰亭黑简体" w:eastAsia="方正兰亭黑简体"/>
          <w:sz w:val="24"/>
          <w:u w:val="single"/>
          <w:lang w:eastAsia="zh-CN"/>
        </w:rPr>
        <w:t>xx</w:t>
      </w:r>
      <w:r>
        <w:rPr>
          <w:rFonts w:ascii="方正兰亭黑简体" w:eastAsia="方正兰亭黑简体" w:hint="eastAsia"/>
          <w:sz w:val="24"/>
          <w:u w:val="single"/>
          <w:lang w:eastAsia="zh-CN"/>
        </w:rPr>
        <w:t>月x</w:t>
      </w:r>
      <w:r>
        <w:rPr>
          <w:rFonts w:ascii="方正兰亭黑简体" w:eastAsia="方正兰亭黑简体"/>
          <w:sz w:val="24"/>
          <w:u w:val="single"/>
          <w:lang w:eastAsia="zh-CN"/>
        </w:rPr>
        <w:t>x</w:t>
      </w:r>
      <w:r>
        <w:rPr>
          <w:rFonts w:ascii="方正兰亭黑简体" w:eastAsia="方正兰亭黑简体" w:hint="eastAsia"/>
          <w:sz w:val="24"/>
          <w:u w:val="single"/>
          <w:lang w:eastAsia="zh-CN"/>
        </w:rPr>
        <w:t>日</w:t>
      </w:r>
    </w:p>
    <w:p w:rsidR="00F8067B" w:rsidRDefault="00F8067B" w:rsidP="00F8067B">
      <w:pPr>
        <w:spacing w:line="600" w:lineRule="exact"/>
        <w:ind w:firstLineChars="200" w:firstLine="560"/>
        <w:rPr>
          <w:rFonts w:ascii="仿宋" w:eastAsia="仿宋" w:hAnsi="仿宋"/>
          <w:sz w:val="28"/>
          <w:szCs w:val="28"/>
          <w:lang w:eastAsia="zh-CN"/>
        </w:rPr>
      </w:pPr>
    </w:p>
    <w:p w:rsidR="00F8067B" w:rsidRDefault="00F8067B">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p>
    <w:p w:rsidR="00F8067B" w:rsidRDefault="00F8067B">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6A500B" w:rsidRPr="006A500B">
        <w:rPr>
          <w:rFonts w:ascii="Times New Roman" w:hAnsi="ˎ̥" w:hint="eastAsia"/>
          <w:sz w:val="28"/>
          <w:szCs w:val="28"/>
          <w:u w:val="single"/>
          <w:lang w:eastAsia="zh-CN"/>
        </w:rPr>
        <w:t>福海创南部热源点一期工程环境影响评价发包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2"/>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04" w:rsidRDefault="00805004">
      <w:r>
        <w:separator/>
      </w:r>
    </w:p>
  </w:endnote>
  <w:endnote w:type="continuationSeparator" w:id="0">
    <w:p w:rsidR="00805004" w:rsidRDefault="0080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方正兰亭黑简体">
    <w:altName w:val="微软雅黑"/>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003699" w:rsidRDefault="0000369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0741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0741B">
              <w:rPr>
                <w:b/>
                <w:bCs/>
                <w:noProof/>
              </w:rPr>
              <w:t>35</w:t>
            </w:r>
            <w:r>
              <w:rPr>
                <w:b/>
                <w:bCs/>
                <w:sz w:val="24"/>
                <w:szCs w:val="24"/>
              </w:rPr>
              <w:fldChar w:fldCharType="end"/>
            </w:r>
          </w:p>
        </w:sdtContent>
      </w:sdt>
    </w:sdtContent>
  </w:sdt>
  <w:p w:rsidR="00003699" w:rsidRDefault="0000369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04" w:rsidRDefault="00805004">
      <w:r>
        <w:separator/>
      </w:r>
    </w:p>
  </w:footnote>
  <w:footnote w:type="continuationSeparator" w:id="0">
    <w:p w:rsidR="00805004" w:rsidRDefault="00805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F6598D"/>
    <w:multiLevelType w:val="singleLevel"/>
    <w:tmpl w:val="55F6598D"/>
    <w:lvl w:ilvl="0">
      <w:start w:val="3"/>
      <w:numFmt w:val="decimal"/>
      <w:suff w:val="nothing"/>
      <w:lvlText w:val="%1、"/>
      <w:lvlJc w:val="left"/>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CADAE3"/>
    <w:multiLevelType w:val="singleLevel"/>
    <w:tmpl w:val="6CCADAE3"/>
    <w:lvl w:ilvl="0">
      <w:start w:val="1"/>
      <w:numFmt w:val="lowerLetter"/>
      <w:suff w:val="nothing"/>
      <w:lvlText w:val="%1、"/>
      <w:lvlJc w:val="left"/>
      <w:pPr>
        <w:textAlignment w:val="baseline"/>
      </w:pPr>
    </w:lvl>
  </w:abstractNum>
  <w:abstractNum w:abstractNumId="29">
    <w:nsid w:val="70BD5248"/>
    <w:multiLevelType w:val="singleLevel"/>
    <w:tmpl w:val="70BD5248"/>
    <w:lvl w:ilvl="0">
      <w:start w:val="1"/>
      <w:numFmt w:val="lowerLetter"/>
      <w:suff w:val="nothing"/>
      <w:lvlText w:val="%1、"/>
      <w:lvlJc w:val="left"/>
      <w:pPr>
        <w:textAlignment w:val="baseline"/>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4"/>
  </w:num>
  <w:num w:numId="3">
    <w:abstractNumId w:val="13"/>
  </w:num>
  <w:num w:numId="4">
    <w:abstractNumId w:val="14"/>
  </w:num>
  <w:num w:numId="5">
    <w:abstractNumId w:val="16"/>
  </w:num>
  <w:num w:numId="6">
    <w:abstractNumId w:val="25"/>
  </w:num>
  <w:num w:numId="7">
    <w:abstractNumId w:val="4"/>
  </w:num>
  <w:num w:numId="8">
    <w:abstractNumId w:val="5"/>
  </w:num>
  <w:num w:numId="9">
    <w:abstractNumId w:val="27"/>
  </w:num>
  <w:num w:numId="10">
    <w:abstractNumId w:val="30"/>
  </w:num>
  <w:num w:numId="11">
    <w:abstractNumId w:val="22"/>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7"/>
  </w:num>
  <w:num w:numId="23">
    <w:abstractNumId w:val="21"/>
  </w:num>
  <w:num w:numId="24">
    <w:abstractNumId w:val="8"/>
  </w:num>
  <w:num w:numId="25">
    <w:abstractNumId w:val="31"/>
  </w:num>
  <w:num w:numId="26">
    <w:abstractNumId w:val="28"/>
  </w:num>
  <w:num w:numId="27">
    <w:abstractNumId w:val="2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9"/>
  </w:num>
  <w:num w:numId="36">
    <w:abstractNumId w:val="3"/>
  </w:num>
  <w:num w:numId="37">
    <w:abstractNumId w:val="0"/>
  </w:num>
  <w:num w:numId="38">
    <w:abstractNumId w:val="12"/>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477DE-196D-4193-8A9C-E181EE04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7680</TotalTime>
  <Pages>1</Pages>
  <Words>2824</Words>
  <Characters>16101</Characters>
  <Application>Microsoft Office Word</Application>
  <DocSecurity>0</DocSecurity>
  <Lines>134</Lines>
  <Paragraphs>37</Paragraphs>
  <ScaleCrop>false</ScaleCrop>
  <Company>福化环保</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620</cp:revision>
  <dcterms:created xsi:type="dcterms:W3CDTF">2019-03-28T11:18:00Z</dcterms:created>
  <dcterms:modified xsi:type="dcterms:W3CDTF">2021-04-23T03:09:00Z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