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0E" w:rsidRPr="00896CD6" w:rsidRDefault="00896CD6" w:rsidP="00F86F0E">
      <w:pPr>
        <w:jc w:val="center"/>
        <w:rPr>
          <w:rFonts w:ascii="黑体" w:eastAsia="黑体"/>
          <w:b/>
          <w:sz w:val="44"/>
          <w:szCs w:val="44"/>
          <w:lang w:eastAsia="zh-CN"/>
        </w:rPr>
      </w:pPr>
      <w:r w:rsidRPr="00896CD6">
        <w:rPr>
          <w:rFonts w:ascii="黑体" w:eastAsia="黑体" w:hint="eastAsia"/>
          <w:b/>
          <w:sz w:val="44"/>
          <w:szCs w:val="44"/>
          <w:lang w:eastAsia="zh-CN"/>
        </w:rPr>
        <w:t>福建福海创石油化工有限公司</w:t>
      </w:r>
    </w:p>
    <w:p w:rsidR="00896CD6" w:rsidRPr="00146CB7" w:rsidRDefault="00896CD6" w:rsidP="00F86F0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  <w:r w:rsidRPr="00146CB7">
        <w:rPr>
          <w:rFonts w:ascii="黑体" w:eastAsia="黑体"/>
          <w:b/>
          <w:sz w:val="24"/>
          <w:szCs w:val="24"/>
          <w:lang w:eastAsia="zh-CN"/>
        </w:rPr>
        <w:t>Fujian</w:t>
      </w:r>
      <w:r w:rsidRPr="00146CB7">
        <w:rPr>
          <w:rFonts w:ascii="黑体" w:eastAsia="黑体" w:hint="eastAsia"/>
          <w:b/>
          <w:sz w:val="24"/>
          <w:szCs w:val="24"/>
          <w:lang w:eastAsia="zh-CN"/>
        </w:rPr>
        <w:t xml:space="preserve"> </w:t>
      </w:r>
      <w:proofErr w:type="spell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FuHaiChuang</w:t>
      </w:r>
      <w:proofErr w:type="spellEnd"/>
      <w:r w:rsidRPr="00146CB7">
        <w:rPr>
          <w:rFonts w:ascii="黑体" w:eastAsia="黑体" w:hint="eastAsia"/>
          <w:b/>
          <w:sz w:val="24"/>
          <w:szCs w:val="24"/>
          <w:lang w:eastAsia="zh-CN"/>
        </w:rPr>
        <w:t xml:space="preserve"> Petrochemical </w:t>
      </w:r>
      <w:proofErr w:type="spell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Co.</w:t>
      </w:r>
      <w:proofErr w:type="gram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,Ltd</w:t>
      </w:r>
      <w:proofErr w:type="spellEnd"/>
      <w:proofErr w:type="gramEnd"/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caps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Default="00F86F0E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F86F0E" w:rsidRDefault="00F86F0E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B67BF9" w:rsidRDefault="00B67BF9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B67BF9" w:rsidRPr="00927238" w:rsidRDefault="00265014" w:rsidP="00DA3491">
      <w:pPr>
        <w:spacing w:line="300" w:lineRule="auto"/>
        <w:jc w:val="center"/>
        <w:rPr>
          <w:rFonts w:ascii="黑体" w:eastAsia="黑体"/>
          <w:b/>
          <w:sz w:val="44"/>
          <w:szCs w:val="44"/>
          <w:lang w:eastAsia="zh-CN"/>
        </w:rPr>
      </w:pPr>
      <w:r>
        <w:rPr>
          <w:rFonts w:ascii="黑体" w:eastAsia="黑体" w:hint="eastAsia"/>
          <w:b/>
          <w:sz w:val="44"/>
          <w:szCs w:val="44"/>
          <w:lang w:eastAsia="zh-CN"/>
        </w:rPr>
        <w:t>沥青</w:t>
      </w:r>
      <w:r w:rsidR="009F3A7B" w:rsidRPr="00927238">
        <w:rPr>
          <w:rFonts w:ascii="黑体" w:eastAsia="黑体" w:hint="eastAsia"/>
          <w:b/>
          <w:sz w:val="44"/>
          <w:szCs w:val="44"/>
          <w:lang w:eastAsia="zh-CN"/>
        </w:rPr>
        <w:t>分析仪器</w:t>
      </w:r>
    </w:p>
    <w:p w:rsidR="00B67BF9" w:rsidRPr="00DA3491" w:rsidRDefault="00B67BF9" w:rsidP="00DA3491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F86F0E" w:rsidRPr="00F558EF" w:rsidRDefault="00F86F0E" w:rsidP="00F86F0E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F86F0E" w:rsidRDefault="00F86F0E" w:rsidP="00F86F0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613B75" w:rsidRDefault="00BB08A3" w:rsidP="00F9475A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</w:p>
    <w:p w:rsidR="00E35F90" w:rsidRDefault="00E35F90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13B75" w:rsidRDefault="00613B75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13B75" w:rsidRPr="00E35F90" w:rsidRDefault="00613B75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C80498" w:rsidRDefault="00F21253" w:rsidP="00BB08A3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  <w:r>
        <w:rPr>
          <w:rFonts w:ascii="黑体" w:eastAsia="黑体" w:hAnsi="华文楷体" w:hint="eastAsia"/>
          <w:b/>
          <w:sz w:val="36"/>
          <w:szCs w:val="36"/>
          <w:lang w:eastAsia="zh-CN"/>
        </w:rPr>
        <w:t>采</w:t>
      </w:r>
      <w:r w:rsidR="00EE1D97">
        <w:rPr>
          <w:rFonts w:ascii="黑体" w:eastAsia="黑体" w:hAnsi="华文楷体" w:hint="eastAsia"/>
          <w:b/>
          <w:sz w:val="36"/>
          <w:szCs w:val="36"/>
          <w:lang w:eastAsia="zh-CN"/>
        </w:rPr>
        <w:t>购</w:t>
      </w:r>
      <w:r w:rsidR="00BB08A3" w:rsidRPr="00C80498">
        <w:rPr>
          <w:rFonts w:ascii="黑体" w:eastAsia="黑体" w:hAnsi="华文楷体" w:hint="eastAsia"/>
          <w:b/>
          <w:sz w:val="36"/>
          <w:szCs w:val="36"/>
          <w:lang w:eastAsia="zh-CN"/>
        </w:rPr>
        <w:t>技术</w:t>
      </w:r>
      <w:r>
        <w:rPr>
          <w:rFonts w:ascii="黑体" w:eastAsia="黑体" w:hAnsi="华文楷体" w:hint="eastAsia"/>
          <w:b/>
          <w:sz w:val="36"/>
          <w:szCs w:val="36"/>
          <w:lang w:eastAsia="zh-CN"/>
        </w:rPr>
        <w:t>规格书</w:t>
      </w:r>
    </w:p>
    <w:p w:rsidR="00BB08A3" w:rsidRDefault="00BB08A3" w:rsidP="00F9475A">
      <w:pPr>
        <w:jc w:val="center"/>
        <w:rPr>
          <w:rFonts w:hAnsi="华文楷体"/>
          <w:b/>
          <w:sz w:val="44"/>
          <w:szCs w:val="44"/>
          <w:lang w:eastAsia="zh-CN"/>
        </w:rPr>
      </w:pPr>
    </w:p>
    <w:p w:rsidR="00BB08A3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761F78" w:rsidRDefault="00761F78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761F78" w:rsidRDefault="00761F78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075B1" w:rsidRDefault="006075B1" w:rsidP="007B51D5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075B1" w:rsidRDefault="006075B1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991D3E" w:rsidRDefault="00991D3E" w:rsidP="00991D3E">
      <w:pPr>
        <w:rPr>
          <w:rFonts w:ascii="华文楷体" w:eastAsia="华文楷体" w:hAnsi="华文楷体"/>
          <w:sz w:val="24"/>
          <w:szCs w:val="24"/>
          <w:lang w:eastAsia="zh-CN"/>
        </w:rPr>
        <w:sectPr w:rsidR="00991D3E" w:rsidSect="00C15BEF">
          <w:headerReference w:type="default" r:id="rId8"/>
          <w:pgSz w:w="11909" w:h="16834" w:code="9"/>
          <w:pgMar w:top="1440" w:right="1134" w:bottom="1440" w:left="1418" w:header="839" w:footer="720" w:gutter="0"/>
          <w:pgNumType w:start="1"/>
          <w:cols w:space="720"/>
        </w:sectPr>
      </w:pPr>
    </w:p>
    <w:p w:rsidR="00504813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</w:rPr>
      </w:pPr>
      <w:bookmarkStart w:id="0" w:name="_Toc194850708"/>
      <w:r>
        <w:rPr>
          <w:rFonts w:ascii="宋体" w:hAnsi="宋体" w:hint="eastAsia"/>
          <w:kern w:val="0"/>
          <w:sz w:val="24"/>
          <w:szCs w:val="24"/>
          <w:lang w:eastAsia="zh-CN"/>
        </w:rPr>
        <w:lastRenderedPageBreak/>
        <w:t>一、</w:t>
      </w:r>
      <w:proofErr w:type="spellStart"/>
      <w:r w:rsidR="00504813" w:rsidRPr="00C24D47">
        <w:rPr>
          <w:rFonts w:ascii="宋体" w:hAnsi="宋体" w:hint="eastAsia"/>
          <w:kern w:val="0"/>
          <w:sz w:val="24"/>
          <w:szCs w:val="24"/>
        </w:rPr>
        <w:t>前言</w:t>
      </w:r>
      <w:bookmarkEnd w:id="0"/>
      <w:proofErr w:type="spellEnd"/>
    </w:p>
    <w:p w:rsidR="00991D3E" w:rsidRPr="00991D3E" w:rsidRDefault="00991D3E" w:rsidP="00991D3E">
      <w:pPr>
        <w:spacing w:line="288" w:lineRule="auto"/>
        <w:jc w:val="both"/>
      </w:pPr>
    </w:p>
    <w:p w:rsidR="00504813" w:rsidRPr="00743532" w:rsidRDefault="001E5817" w:rsidP="00991D3E"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 w:rsidRPr="007E4F6C">
        <w:rPr>
          <w:rFonts w:ascii="宋体" w:hAnsi="宋体" w:hint="eastAsia"/>
          <w:snapToGrid w:val="0"/>
          <w:sz w:val="24"/>
          <w:szCs w:val="24"/>
          <w:lang w:eastAsia="zh-CN"/>
        </w:rPr>
        <w:t>买</w:t>
      </w:r>
      <w:r w:rsidR="00D66265">
        <w:rPr>
          <w:rFonts w:ascii="宋体" w:hAnsi="宋体" w:hint="eastAsia"/>
          <w:snapToGrid w:val="0"/>
          <w:sz w:val="24"/>
          <w:szCs w:val="24"/>
          <w:lang w:eastAsia="zh-CN"/>
        </w:rPr>
        <w:t>方</w:t>
      </w:r>
      <w:r w:rsidR="00504813" w:rsidRPr="007E4F6C">
        <w:rPr>
          <w:rFonts w:ascii="宋体" w:hAnsi="宋体" w:hint="eastAsia"/>
          <w:snapToGrid w:val="0"/>
          <w:sz w:val="24"/>
          <w:szCs w:val="24"/>
          <w:lang w:eastAsia="zh-CN"/>
        </w:rPr>
        <w:t>就购置</w:t>
      </w:r>
      <w:r w:rsidR="00EA0D35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沥青</w:t>
      </w:r>
      <w:r w:rsidR="00FF1D07" w:rsidRPr="005C755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分析仪器（具体清单详见</w:t>
      </w:r>
      <w:r w:rsidR="00FF1D0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附件一</w:t>
      </w:r>
      <w:r w:rsidR="00FF1D07" w:rsidRPr="005C755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）</w:t>
      </w:r>
      <w:r w:rsidR="00F443F7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一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事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提出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了</w:t>
      </w:r>
      <w:r w:rsidR="00D66265">
        <w:rPr>
          <w:rFonts w:ascii="宋体" w:hAnsi="宋体" w:hint="eastAsia"/>
          <w:snapToGrid w:val="0"/>
          <w:sz w:val="24"/>
          <w:szCs w:val="24"/>
          <w:lang w:eastAsia="zh-CN"/>
        </w:rPr>
        <w:t>采购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要求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，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仪器配置需符合</w:t>
      </w:r>
      <w:r w:rsidR="00EA0D35" w:rsidRPr="00EA0D35">
        <w:rPr>
          <w:rFonts w:ascii="宋体" w:hAnsi="宋体" w:hint="eastAsia"/>
          <w:snapToGrid w:val="0"/>
          <w:sz w:val="24"/>
          <w:szCs w:val="24"/>
          <w:lang w:eastAsia="zh-CN"/>
        </w:rPr>
        <w:t>JTG F40-2004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《</w:t>
      </w:r>
      <w:r w:rsidR="00EA0D35" w:rsidRPr="00EA0D35">
        <w:rPr>
          <w:rFonts w:ascii="宋体" w:hAnsi="宋体" w:hint="eastAsia"/>
          <w:snapToGrid w:val="0"/>
          <w:sz w:val="24"/>
          <w:szCs w:val="24"/>
          <w:lang w:eastAsia="zh-CN"/>
        </w:rPr>
        <w:t>公路沥青路面施工技术规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》中表4</w:t>
      </w:r>
      <w:r w:rsidR="00EA0D35">
        <w:rPr>
          <w:rFonts w:ascii="宋体" w:hAnsi="宋体"/>
          <w:snapToGrid w:val="0"/>
          <w:sz w:val="24"/>
          <w:szCs w:val="24"/>
          <w:lang w:eastAsia="zh-CN"/>
        </w:rPr>
        <w:t>.2.1-2道路石油沥青技术要求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、G</w:t>
      </w:r>
      <w:r w:rsidR="00EA0D35">
        <w:rPr>
          <w:rFonts w:ascii="宋体" w:hAnsi="宋体"/>
          <w:snapToGrid w:val="0"/>
          <w:sz w:val="24"/>
          <w:szCs w:val="24"/>
          <w:lang w:eastAsia="zh-CN"/>
        </w:rPr>
        <w:t>B/T15180-2010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《</w:t>
      </w:r>
      <w:r w:rsidR="00EA0D35">
        <w:rPr>
          <w:rFonts w:ascii="宋体" w:hAnsi="宋体"/>
          <w:snapToGrid w:val="0"/>
          <w:sz w:val="24"/>
          <w:szCs w:val="24"/>
          <w:lang w:eastAsia="zh-CN"/>
        </w:rPr>
        <w:t>重交通道路石油沥青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》</w:t>
      </w:r>
      <w:r w:rsidR="00EA0D35">
        <w:rPr>
          <w:rFonts w:ascii="宋体" w:hAnsi="宋体"/>
          <w:snapToGrid w:val="0"/>
          <w:sz w:val="24"/>
          <w:szCs w:val="24"/>
          <w:lang w:eastAsia="zh-CN"/>
        </w:rPr>
        <w:t>中表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1重交通</w:t>
      </w:r>
      <w:r w:rsidR="00EA0D35">
        <w:rPr>
          <w:rFonts w:ascii="宋体" w:hAnsi="宋体"/>
          <w:snapToGrid w:val="0"/>
          <w:sz w:val="24"/>
          <w:szCs w:val="24"/>
          <w:lang w:eastAsia="zh-CN"/>
        </w:rPr>
        <w:t>道路石油沥青技术要求及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N</w:t>
      </w:r>
      <w:r w:rsidR="00EA0D35">
        <w:rPr>
          <w:rFonts w:ascii="宋体" w:hAnsi="宋体"/>
          <w:snapToGrid w:val="0"/>
          <w:sz w:val="24"/>
          <w:szCs w:val="24"/>
          <w:lang w:eastAsia="zh-CN"/>
        </w:rPr>
        <w:t>B/SH/T0522-2010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《</w:t>
      </w:r>
      <w:r w:rsidR="00EA0D35">
        <w:rPr>
          <w:rFonts w:ascii="宋体" w:hAnsi="宋体"/>
          <w:snapToGrid w:val="0"/>
          <w:sz w:val="24"/>
          <w:szCs w:val="24"/>
          <w:lang w:eastAsia="zh-CN"/>
        </w:rPr>
        <w:t>道路石油沥青</w:t>
      </w:r>
      <w:r w:rsidR="00EA0D35">
        <w:rPr>
          <w:rFonts w:ascii="宋体" w:hAnsi="宋体" w:hint="eastAsia"/>
          <w:snapToGrid w:val="0"/>
          <w:sz w:val="24"/>
          <w:szCs w:val="24"/>
          <w:lang w:eastAsia="zh-CN"/>
        </w:rPr>
        <w:t>》</w:t>
      </w:r>
      <w:r w:rsidR="00A2755B">
        <w:rPr>
          <w:rFonts w:ascii="宋体" w:hAnsi="宋体"/>
          <w:snapToGrid w:val="0"/>
          <w:sz w:val="24"/>
          <w:szCs w:val="24"/>
          <w:lang w:eastAsia="zh-CN"/>
        </w:rPr>
        <w:t>中表</w:t>
      </w:r>
      <w:r w:rsidR="00A2755B">
        <w:rPr>
          <w:rFonts w:ascii="宋体" w:hAnsi="宋体" w:hint="eastAsia"/>
          <w:snapToGrid w:val="0"/>
          <w:sz w:val="24"/>
          <w:szCs w:val="24"/>
          <w:lang w:eastAsia="zh-CN"/>
        </w:rPr>
        <w:t>1</w:t>
      </w:r>
      <w:r w:rsidR="00A2755B">
        <w:rPr>
          <w:rFonts w:ascii="宋体" w:hAnsi="宋体"/>
          <w:snapToGrid w:val="0"/>
          <w:sz w:val="24"/>
          <w:szCs w:val="24"/>
          <w:lang w:eastAsia="zh-CN"/>
        </w:rPr>
        <w:t>道路石油沥青技术要求</w:t>
      </w:r>
      <w:r w:rsidR="00A2755B">
        <w:rPr>
          <w:rFonts w:ascii="宋体" w:hAnsi="宋体" w:hint="eastAsia"/>
          <w:snapToGrid w:val="0"/>
          <w:sz w:val="24"/>
          <w:szCs w:val="24"/>
          <w:lang w:eastAsia="zh-CN"/>
        </w:rPr>
        <w:t>。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卖方</w:t>
      </w:r>
      <w:proofErr w:type="gramStart"/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需</w:t>
      </w:r>
      <w:r w:rsidR="00F5399A" w:rsidRPr="00743532">
        <w:rPr>
          <w:rFonts w:ascii="宋体" w:hAnsi="宋体" w:hint="eastAsia"/>
          <w:snapToGrid w:val="0"/>
          <w:sz w:val="24"/>
          <w:szCs w:val="24"/>
          <w:lang w:eastAsia="zh-CN"/>
        </w:rPr>
        <w:t>达成</w:t>
      </w:r>
      <w:proofErr w:type="gramEnd"/>
      <w:r w:rsidR="00F5399A" w:rsidRPr="00743532">
        <w:rPr>
          <w:rFonts w:ascii="宋体" w:hAnsi="宋体" w:hint="eastAsia"/>
          <w:snapToGrid w:val="0"/>
          <w:sz w:val="24"/>
          <w:szCs w:val="24"/>
          <w:lang w:eastAsia="zh-CN"/>
        </w:rPr>
        <w:t>本</w:t>
      </w:r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采购技术规格书要求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。</w:t>
      </w:r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采购技术规格书是编写技术协议书的基础文件；技术协议书</w:t>
      </w:r>
      <w:r w:rsidR="007E4F6C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作为商务合同附件与之同时生效，并具有同等法律效力。</w:t>
      </w:r>
    </w:p>
    <w:p w:rsidR="007E4F6C" w:rsidRPr="007E4F6C" w:rsidRDefault="00A55ADE" w:rsidP="00991D3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 w:rsidRPr="00A55ADE">
        <w:rPr>
          <w:rFonts w:ascii="宋体" w:hAnsi="宋体" w:hint="eastAsia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仪器规格、服务条款、文件资料、具体的交付时间等方面内容进行再次确认。经双方确认后的文件即成为补充技术协议书，具有订货合同附件的同等效力。</w:t>
      </w:r>
    </w:p>
    <w:p w:rsidR="00C6292D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1" w:name="_Toc194850709"/>
      <w:r>
        <w:rPr>
          <w:rFonts w:ascii="宋体" w:hAnsi="宋体" w:hint="eastAsia"/>
          <w:kern w:val="0"/>
          <w:sz w:val="24"/>
          <w:szCs w:val="24"/>
          <w:lang w:eastAsia="zh-CN"/>
        </w:rPr>
        <w:t>二、</w:t>
      </w:r>
      <w:r w:rsidRPr="00C24D47">
        <w:rPr>
          <w:rFonts w:ascii="宋体" w:hAnsi="宋体" w:hint="eastAsia"/>
          <w:kern w:val="0"/>
          <w:sz w:val="24"/>
          <w:szCs w:val="24"/>
          <w:lang w:eastAsia="zh-CN"/>
        </w:rPr>
        <w:t>测试样品及项目</w:t>
      </w:r>
      <w:bookmarkEnd w:id="1"/>
    </w:p>
    <w:p w:rsidR="00FF1D07" w:rsidRPr="00FF1D07" w:rsidRDefault="00FF1D07" w:rsidP="00991D3E">
      <w:pPr>
        <w:spacing w:line="288" w:lineRule="auto"/>
        <w:jc w:val="both"/>
        <w:rPr>
          <w:lang w:eastAsia="zh-CN"/>
        </w:rPr>
      </w:pPr>
      <w:r w:rsidRPr="005C755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具体清单详见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附件一</w:t>
      </w:r>
    </w:p>
    <w:p w:rsidR="00991D3E" w:rsidRPr="00C24D47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2" w:name="_Toc194850710"/>
      <w:r>
        <w:rPr>
          <w:rFonts w:ascii="宋体" w:hAnsi="宋体" w:hint="eastAsia"/>
          <w:kern w:val="0"/>
          <w:sz w:val="24"/>
          <w:szCs w:val="24"/>
          <w:lang w:eastAsia="zh-CN"/>
        </w:rPr>
        <w:t>三、</w:t>
      </w:r>
      <w:r w:rsidRPr="00C24D47">
        <w:rPr>
          <w:rFonts w:ascii="宋体" w:hAnsi="宋体" w:hint="eastAsia"/>
          <w:kern w:val="0"/>
          <w:sz w:val="24"/>
          <w:szCs w:val="24"/>
          <w:lang w:eastAsia="zh-CN"/>
        </w:rPr>
        <w:t>技术要求</w:t>
      </w:r>
    </w:p>
    <w:p w:rsidR="00A736C5" w:rsidRPr="00C24D47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 w:rsidRPr="00C24D47">
        <w:rPr>
          <w:rFonts w:ascii="宋体" w:hAnsi="宋体" w:hint="eastAsia"/>
          <w:kern w:val="0"/>
          <w:sz w:val="24"/>
          <w:szCs w:val="24"/>
          <w:lang w:eastAsia="zh-CN"/>
        </w:rPr>
        <w:t>1、</w:t>
      </w:r>
      <w:bookmarkEnd w:id="2"/>
      <w:r w:rsidR="00A736C5" w:rsidRPr="00C24D47">
        <w:rPr>
          <w:rFonts w:ascii="宋体" w:hAnsi="宋体" w:hint="eastAsia"/>
          <w:kern w:val="0"/>
          <w:sz w:val="24"/>
          <w:szCs w:val="24"/>
          <w:lang w:eastAsia="zh-CN"/>
        </w:rPr>
        <w:t>基本要求</w:t>
      </w:r>
    </w:p>
    <w:p w:rsidR="003C35B7" w:rsidRPr="003C35B7" w:rsidRDefault="00A736C5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sz w:val="24"/>
          <w:szCs w:val="24"/>
          <w:lang w:eastAsia="zh-CN"/>
        </w:rPr>
      </w:pPr>
      <w:r w:rsidRPr="00C24D47">
        <w:rPr>
          <w:rFonts w:ascii="宋体" w:hAnsi="宋体" w:hint="eastAsia"/>
          <w:b w:val="0"/>
          <w:sz w:val="24"/>
          <w:szCs w:val="24"/>
          <w:lang w:eastAsia="zh-CN"/>
        </w:rPr>
        <w:t xml:space="preserve">1.1 </w:t>
      </w:r>
      <w:r w:rsidRPr="003C35B7">
        <w:rPr>
          <w:rFonts w:ascii="宋体" w:hAnsi="宋体" w:hint="eastAsia"/>
          <w:b w:val="0"/>
          <w:sz w:val="24"/>
          <w:szCs w:val="24"/>
          <w:lang w:eastAsia="zh-CN"/>
        </w:rPr>
        <w:t xml:space="preserve"> </w:t>
      </w:r>
      <w:r w:rsidR="000E2E33">
        <w:rPr>
          <w:rFonts w:ascii="宋体" w:hAnsi="宋体" w:hint="eastAsia"/>
          <w:b w:val="0"/>
          <w:snapToGrid w:val="0"/>
          <w:color w:val="000000"/>
          <w:sz w:val="24"/>
          <w:lang w:eastAsia="zh-CN"/>
        </w:rPr>
        <w:t>仪器配置必须能完成本技术协议中“二、测试样品及项目”</w:t>
      </w:r>
      <w:r w:rsidR="003C35B7" w:rsidRPr="003C35B7">
        <w:rPr>
          <w:rFonts w:ascii="宋体" w:hAnsi="宋体" w:hint="eastAsia"/>
          <w:b w:val="0"/>
          <w:snapToGrid w:val="0"/>
          <w:color w:val="000000"/>
          <w:sz w:val="24"/>
          <w:lang w:eastAsia="zh-CN"/>
        </w:rPr>
        <w:t>要求的分析样品及分析项目，并达到性能保证指标。</w:t>
      </w:r>
    </w:p>
    <w:p w:rsidR="00CD516A" w:rsidRDefault="00CD516A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</w:t>
      </w:r>
      <w:r w:rsidR="009E428B">
        <w:rPr>
          <w:rFonts w:ascii="宋体" w:hAnsi="宋体"/>
          <w:sz w:val="24"/>
          <w:szCs w:val="24"/>
          <w:lang w:eastAsia="zh-CN"/>
        </w:rPr>
        <w:t>2</w:t>
      </w:r>
      <w:r>
        <w:rPr>
          <w:rFonts w:ascii="宋体" w:hAnsi="宋体" w:hint="eastAsia"/>
          <w:sz w:val="24"/>
          <w:szCs w:val="24"/>
          <w:lang w:eastAsia="zh-CN"/>
        </w:rPr>
        <w:t xml:space="preserve"> 必须提供书面中文仪器说明书、电路图及故障诊断说明资料2</w:t>
      </w:r>
      <w:r w:rsidR="0084509D">
        <w:rPr>
          <w:rFonts w:ascii="宋体" w:hAnsi="宋体" w:hint="eastAsia"/>
          <w:sz w:val="24"/>
          <w:szCs w:val="24"/>
          <w:lang w:eastAsia="zh-CN"/>
        </w:rPr>
        <w:t>套</w:t>
      </w:r>
      <w:r>
        <w:rPr>
          <w:rFonts w:ascii="宋体" w:hAnsi="宋体" w:hint="eastAsia"/>
          <w:sz w:val="24"/>
          <w:szCs w:val="24"/>
          <w:lang w:eastAsia="zh-CN"/>
        </w:rPr>
        <w:t>；相应的电子版本说明书1套</w:t>
      </w:r>
      <w:r w:rsidR="009D3340">
        <w:rPr>
          <w:rFonts w:ascii="宋体" w:hAnsi="宋体" w:hint="eastAsia"/>
          <w:sz w:val="24"/>
          <w:szCs w:val="24"/>
          <w:lang w:eastAsia="zh-CN"/>
        </w:rPr>
        <w:t>（存到U</w:t>
      </w:r>
      <w:r w:rsidR="009D3340">
        <w:rPr>
          <w:rFonts w:ascii="宋体" w:hAnsi="宋体"/>
          <w:sz w:val="24"/>
          <w:szCs w:val="24"/>
          <w:lang w:eastAsia="zh-CN"/>
        </w:rPr>
        <w:t>盘</w:t>
      </w:r>
      <w:r w:rsidR="009D3340">
        <w:rPr>
          <w:rFonts w:ascii="宋体" w:hAnsi="宋体" w:hint="eastAsia"/>
          <w:sz w:val="24"/>
          <w:szCs w:val="24"/>
          <w:lang w:eastAsia="zh-CN"/>
        </w:rPr>
        <w:t>）</w:t>
      </w:r>
      <w:bookmarkStart w:id="3" w:name="_GoBack"/>
      <w:bookmarkEnd w:id="3"/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553689" w:rsidRPr="00F75F8F" w:rsidRDefault="00F75F8F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F75F8F">
        <w:rPr>
          <w:rFonts w:ascii="宋体" w:hAnsi="宋体" w:hint="eastAsia"/>
          <w:b/>
          <w:sz w:val="24"/>
          <w:szCs w:val="24"/>
          <w:lang w:eastAsia="zh-CN"/>
        </w:rPr>
        <w:t>2</w:t>
      </w:r>
      <w:r w:rsidR="00844C29">
        <w:rPr>
          <w:rFonts w:ascii="宋体" w:hAnsi="宋体" w:hint="eastAsia"/>
          <w:b/>
          <w:sz w:val="24"/>
          <w:szCs w:val="24"/>
          <w:lang w:eastAsia="zh-CN"/>
        </w:rPr>
        <w:t>、</w:t>
      </w:r>
      <w:r w:rsidR="00773EA4">
        <w:rPr>
          <w:rFonts w:ascii="宋体" w:hAnsi="宋体" w:hint="eastAsia"/>
          <w:b/>
          <w:sz w:val="24"/>
          <w:szCs w:val="24"/>
          <w:lang w:eastAsia="zh-CN"/>
        </w:rPr>
        <w:t>供货范围（</w:t>
      </w:r>
      <w:r w:rsidR="00382954">
        <w:rPr>
          <w:rFonts w:ascii="宋体" w:hAnsi="宋体" w:hint="eastAsia"/>
          <w:b/>
          <w:sz w:val="24"/>
          <w:szCs w:val="24"/>
          <w:lang w:eastAsia="zh-CN"/>
        </w:rPr>
        <w:t>卖方</w:t>
      </w:r>
      <w:r w:rsidR="00773EA4">
        <w:rPr>
          <w:rFonts w:ascii="宋体" w:hAnsi="宋体" w:hint="eastAsia"/>
          <w:b/>
          <w:sz w:val="24"/>
          <w:szCs w:val="24"/>
          <w:lang w:eastAsia="zh-CN"/>
        </w:rPr>
        <w:t>供货清单明细）</w:t>
      </w:r>
    </w:p>
    <w:p w:rsidR="00844C29" w:rsidRDefault="00F75F8F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此部分为卖方的仪器供货清单。此清单应包括</w:t>
      </w:r>
      <w:r w:rsidR="00844C29">
        <w:rPr>
          <w:rFonts w:ascii="宋体" w:hAnsi="宋体" w:hint="eastAsia"/>
        </w:rPr>
        <w:t>：</w:t>
      </w:r>
    </w:p>
    <w:p w:rsidR="00F75F8F" w:rsidRDefault="00F75F8F" w:rsidP="00B427B2">
      <w:pPr>
        <w:pStyle w:val="Default"/>
        <w:numPr>
          <w:ilvl w:val="0"/>
          <w:numId w:val="2"/>
        </w:numPr>
        <w:adjustRightInd/>
        <w:spacing w:line="288" w:lineRule="auto"/>
        <w:ind w:left="0"/>
        <w:jc w:val="both"/>
        <w:rPr>
          <w:rFonts w:ascii="宋体" w:hAnsi="宋体"/>
        </w:rPr>
      </w:pPr>
      <w:r>
        <w:rPr>
          <w:rFonts w:ascii="宋体" w:hAnsi="宋体" w:hint="eastAsia"/>
        </w:rPr>
        <w:t>仪器名称、规格型号、数量、仪器制造厂商等内容。</w:t>
      </w:r>
    </w:p>
    <w:p w:rsidR="00844C29" w:rsidRDefault="00844C29" w:rsidP="00B427B2">
      <w:pPr>
        <w:pStyle w:val="Default"/>
        <w:numPr>
          <w:ilvl w:val="0"/>
          <w:numId w:val="2"/>
        </w:numPr>
        <w:adjustRightInd/>
        <w:spacing w:line="288" w:lineRule="auto"/>
        <w:ind w:left="0"/>
        <w:jc w:val="both"/>
        <w:rPr>
          <w:rFonts w:ascii="宋体" w:hAnsi="宋体"/>
        </w:rPr>
      </w:pPr>
      <w:r>
        <w:rPr>
          <w:rFonts w:ascii="宋体" w:hAnsi="宋体" w:hint="eastAsia"/>
        </w:rPr>
        <w:t>仪器硬件及软件的具体配置，包括仪器的标准配置、选购配置、备品备件及消耗品配置等。</w:t>
      </w:r>
    </w:p>
    <w:p w:rsidR="00773EA4" w:rsidRDefault="00773EA4" w:rsidP="00991D3E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    卖方应保证所提供的系统配置是完整的。</w:t>
      </w:r>
      <w:r w:rsidR="0066144E">
        <w:rPr>
          <w:rFonts w:ascii="宋体" w:hAnsi="宋体" w:cs="宋体" w:hint="eastAsia"/>
        </w:rPr>
        <w:t>卖方应保证</w:t>
      </w:r>
      <w:r w:rsidR="0066144E">
        <w:rPr>
          <w:rFonts w:ascii="宋体" w:hAnsi="宋体" w:hint="eastAsia"/>
        </w:rPr>
        <w:t>仪器主机所携带的用于日常维护保养的专用工具齐全。</w:t>
      </w:r>
      <w:r w:rsidR="0066144E">
        <w:rPr>
          <w:rFonts w:ascii="宋体" w:hAnsi="宋体" w:cs="宋体" w:hint="eastAsia"/>
        </w:rPr>
        <w:t>卖方应保证</w:t>
      </w:r>
      <w:r w:rsidR="0066144E">
        <w:rPr>
          <w:rFonts w:ascii="宋体" w:hAnsi="宋体" w:hint="eastAsia"/>
        </w:rPr>
        <w:t>仪器主机所携带的标准样品满足仪器现场</w:t>
      </w:r>
      <w:r w:rsidR="0066144E">
        <w:rPr>
          <w:rFonts w:ascii="宋体" w:hAnsi="宋体" w:cs="宋体" w:hint="eastAsia"/>
        </w:rPr>
        <w:t>调试和验收的要求</w:t>
      </w:r>
      <w:r w:rsidR="0066144E">
        <w:rPr>
          <w:rFonts w:ascii="宋体" w:hAnsi="宋体" w:hint="eastAsia"/>
        </w:rPr>
        <w:t>。卖方应保证所提供的备品备件及消耗品的数量满足买方的两年需求。</w:t>
      </w:r>
    </w:p>
    <w:p w:rsidR="00F75F8F" w:rsidRPr="00C126F6" w:rsidRDefault="00F75F8F" w:rsidP="00991D3E">
      <w:pPr>
        <w:spacing w:line="288" w:lineRule="auto"/>
        <w:ind w:firstLine="480"/>
        <w:jc w:val="both"/>
        <w:rPr>
          <w:rFonts w:ascii="宋体" w:hAnsi="宋体"/>
          <w:b/>
          <w:sz w:val="24"/>
          <w:szCs w:val="24"/>
          <w:lang w:eastAsia="zh-CN"/>
        </w:rPr>
      </w:pPr>
      <w:r w:rsidRPr="00C126F6">
        <w:rPr>
          <w:rFonts w:ascii="宋体" w:hAnsi="宋体" w:hint="eastAsia"/>
          <w:b/>
          <w:sz w:val="24"/>
          <w:szCs w:val="24"/>
          <w:lang w:eastAsia="zh-CN"/>
        </w:rPr>
        <w:t>具体内容请见附件一</w:t>
      </w:r>
    </w:p>
    <w:p w:rsidR="00F75F8F" w:rsidRPr="00C263E3" w:rsidRDefault="00C263E3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C263E3">
        <w:rPr>
          <w:rFonts w:ascii="宋体" w:hAnsi="宋体" w:hint="eastAsia"/>
          <w:b/>
          <w:sz w:val="24"/>
          <w:szCs w:val="24"/>
          <w:lang w:eastAsia="zh-CN"/>
        </w:rPr>
        <w:t>3、仪器技术指标和性能特点</w:t>
      </w:r>
    </w:p>
    <w:p w:rsidR="00C263E3" w:rsidRDefault="002629A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此部分为仪器的技术</w:t>
      </w:r>
      <w:r w:rsidR="005C4DAD">
        <w:rPr>
          <w:rFonts w:ascii="宋体" w:hAnsi="宋体" w:hint="eastAsia"/>
          <w:sz w:val="24"/>
          <w:szCs w:val="24"/>
          <w:lang w:eastAsia="zh-CN"/>
        </w:rPr>
        <w:t>指标</w:t>
      </w:r>
      <w:r>
        <w:rPr>
          <w:rFonts w:ascii="宋体" w:hAnsi="宋体" w:hint="eastAsia"/>
          <w:sz w:val="24"/>
          <w:szCs w:val="24"/>
          <w:lang w:eastAsia="zh-CN"/>
        </w:rPr>
        <w:t>说明部分。</w:t>
      </w:r>
    </w:p>
    <w:p w:rsidR="002629A9" w:rsidRDefault="002629A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卖方应保证所提供的技术指标真实准确而有效。</w:t>
      </w:r>
    </w:p>
    <w:p w:rsidR="002629A9" w:rsidRDefault="002629A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 w:rsidRPr="00C126F6">
        <w:rPr>
          <w:rFonts w:ascii="宋体" w:hAnsi="宋体" w:hint="eastAsia"/>
          <w:b/>
          <w:sz w:val="24"/>
          <w:szCs w:val="24"/>
          <w:lang w:eastAsia="zh-CN"/>
        </w:rPr>
        <w:t>具体内容详见附件一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2629A9" w:rsidRPr="003C0D47" w:rsidRDefault="00B15DF0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3C0D47">
        <w:rPr>
          <w:rFonts w:ascii="宋体" w:hAnsi="宋体" w:hint="eastAsia"/>
          <w:b/>
          <w:sz w:val="24"/>
          <w:szCs w:val="24"/>
          <w:lang w:eastAsia="zh-CN"/>
        </w:rPr>
        <w:t>4</w:t>
      </w:r>
      <w:r w:rsidR="003C0D47" w:rsidRPr="003C0D47">
        <w:rPr>
          <w:rFonts w:ascii="宋体" w:hAnsi="宋体" w:hint="eastAsia"/>
          <w:b/>
          <w:sz w:val="24"/>
          <w:szCs w:val="24"/>
          <w:lang w:eastAsia="zh-CN"/>
        </w:rPr>
        <w:t>、仪器安装条件</w:t>
      </w:r>
    </w:p>
    <w:p w:rsidR="003C0D47" w:rsidRDefault="003C0D47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对于仪器安装所需具备的条件(如：供电、接地、环境、水、气路、实验台等)，卖方应在合同生效后一周内书面告知</w:t>
      </w:r>
      <w:r w:rsidR="002D3201">
        <w:rPr>
          <w:rFonts w:ascii="宋体" w:hAnsi="宋体" w:hint="eastAsia"/>
          <w:sz w:val="24"/>
          <w:szCs w:val="24"/>
          <w:lang w:eastAsia="zh-CN"/>
        </w:rPr>
        <w:t>买</w:t>
      </w:r>
      <w:r>
        <w:rPr>
          <w:rFonts w:ascii="宋体" w:hAnsi="宋体" w:hint="eastAsia"/>
          <w:sz w:val="24"/>
          <w:szCs w:val="24"/>
          <w:lang w:eastAsia="zh-CN"/>
        </w:rPr>
        <w:t>方，买方根据安装条件做好准备工作。</w:t>
      </w:r>
    </w:p>
    <w:p w:rsidR="003C0D47" w:rsidRDefault="00DB138B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 w:rsidRPr="00DB138B">
        <w:rPr>
          <w:rFonts w:ascii="宋体" w:hAnsi="宋体" w:hint="eastAsia"/>
          <w:b/>
          <w:sz w:val="24"/>
          <w:szCs w:val="24"/>
          <w:lang w:eastAsia="zh-CN"/>
        </w:rPr>
        <w:t>四、技术服务</w:t>
      </w:r>
    </w:p>
    <w:p w:rsidR="003A6C59" w:rsidRDefault="00011C59" w:rsidP="00991D3E">
      <w:pPr>
        <w:pStyle w:val="Default"/>
        <w:adjustRightInd/>
        <w:spacing w:line="288" w:lineRule="auto"/>
        <w:jc w:val="both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1 、</w:t>
      </w:r>
      <w:r w:rsidR="003A6C59">
        <w:rPr>
          <w:rFonts w:ascii="宋体" w:hAnsi="宋体" w:cs="宋体" w:hint="eastAsia"/>
          <w:b/>
        </w:rPr>
        <w:t>概述</w:t>
      </w:r>
    </w:p>
    <w:p w:rsidR="003A6C59" w:rsidRPr="003A6C59" w:rsidRDefault="003A6C5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 w:rsidRPr="003A6C59">
        <w:rPr>
          <w:rFonts w:ascii="宋体" w:hAnsi="宋体" w:hint="eastAsia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 w:rsidR="00DB138B" w:rsidRDefault="003A6C59" w:rsidP="00991D3E">
      <w:pPr>
        <w:spacing w:line="288" w:lineRule="auto"/>
        <w:ind w:firstLine="480"/>
        <w:jc w:val="both"/>
        <w:rPr>
          <w:rFonts w:ascii="宋体" w:hAnsi="宋体"/>
          <w:lang w:eastAsia="zh-CN"/>
        </w:rPr>
      </w:pPr>
      <w:r w:rsidRPr="003A6C59">
        <w:rPr>
          <w:rFonts w:ascii="宋体" w:hAnsi="宋体" w:hint="eastAsia"/>
          <w:sz w:val="24"/>
          <w:szCs w:val="24"/>
          <w:lang w:eastAsia="zh-CN"/>
        </w:rPr>
        <w:t>无论是工程服务还是现场</w:t>
      </w:r>
      <w:r w:rsidR="0057143D">
        <w:rPr>
          <w:rFonts w:ascii="宋体" w:hAnsi="宋体" w:hint="eastAsia"/>
          <w:sz w:val="24"/>
          <w:szCs w:val="24"/>
          <w:lang w:eastAsia="zh-CN"/>
        </w:rPr>
        <w:t>服务，卖方都应派遣有经验的技术人员，并应提供完全免费的技术服务</w:t>
      </w:r>
      <w:r w:rsidR="0057143D" w:rsidRPr="003A6C59">
        <w:rPr>
          <w:rFonts w:ascii="宋体" w:hAnsi="宋体" w:hint="eastAsia"/>
          <w:sz w:val="24"/>
          <w:szCs w:val="24"/>
          <w:lang w:eastAsia="zh-CN"/>
        </w:rPr>
        <w:t>。</w:t>
      </w:r>
      <w:r w:rsidR="0057143D" w:rsidRPr="0057143D">
        <w:rPr>
          <w:rFonts w:ascii="宋体" w:hAnsi="宋体" w:hint="eastAsia"/>
          <w:sz w:val="24"/>
          <w:szCs w:val="24"/>
          <w:lang w:eastAsia="zh-CN"/>
        </w:rPr>
        <w:t>在合同</w:t>
      </w:r>
      <w:proofErr w:type="gramStart"/>
      <w:r w:rsidR="0057143D" w:rsidRPr="0057143D">
        <w:rPr>
          <w:rFonts w:ascii="宋体" w:hAnsi="宋体" w:hint="eastAsia"/>
          <w:sz w:val="24"/>
          <w:szCs w:val="24"/>
          <w:lang w:eastAsia="zh-CN"/>
        </w:rPr>
        <w:t>签定</w:t>
      </w:r>
      <w:proofErr w:type="gramEnd"/>
      <w:r w:rsidR="0057143D" w:rsidRPr="0057143D">
        <w:rPr>
          <w:rFonts w:ascii="宋体" w:hAnsi="宋体" w:hint="eastAsia"/>
          <w:sz w:val="24"/>
          <w:szCs w:val="24"/>
          <w:lang w:eastAsia="zh-CN"/>
        </w:rPr>
        <w:t>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 w:rsidR="003A6C59" w:rsidRPr="009B181D" w:rsidRDefault="00011C59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9B181D">
        <w:rPr>
          <w:rFonts w:ascii="宋体" w:hAnsi="宋体" w:hint="eastAsia"/>
          <w:b/>
          <w:sz w:val="24"/>
          <w:szCs w:val="24"/>
          <w:lang w:eastAsia="zh-CN"/>
        </w:rPr>
        <w:t>2、</w:t>
      </w:r>
      <w:r w:rsidR="009B181D" w:rsidRPr="009B181D">
        <w:rPr>
          <w:rFonts w:ascii="宋体" w:hAnsi="宋体" w:hint="eastAsia"/>
          <w:b/>
          <w:sz w:val="24"/>
          <w:szCs w:val="24"/>
          <w:lang w:eastAsia="zh-CN"/>
        </w:rPr>
        <w:t>仪器交货期</w:t>
      </w:r>
    </w:p>
    <w:p w:rsidR="009B181D" w:rsidRDefault="009B181D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仪器交货时间：卖方在合同生效后</w:t>
      </w:r>
      <w:r w:rsidR="009E428B">
        <w:rPr>
          <w:rFonts w:ascii="宋体" w:hAnsi="宋体"/>
          <w:b/>
          <w:color w:val="000000"/>
          <w:sz w:val="24"/>
          <w:szCs w:val="24"/>
          <w:lang w:eastAsia="zh-CN"/>
        </w:rPr>
        <w:t>1</w:t>
      </w:r>
      <w:r w:rsidRPr="00942E72">
        <w:rPr>
          <w:rFonts w:ascii="宋体" w:hAnsi="宋体" w:hint="eastAsia"/>
          <w:b/>
          <w:color w:val="000000"/>
          <w:sz w:val="24"/>
          <w:szCs w:val="24"/>
          <w:lang w:eastAsia="zh-CN"/>
        </w:rPr>
        <w:t>个月</w:t>
      </w:r>
      <w:r>
        <w:rPr>
          <w:rFonts w:ascii="宋体" w:hAnsi="宋体" w:hint="eastAsia"/>
          <w:sz w:val="24"/>
          <w:szCs w:val="24"/>
          <w:lang w:eastAsia="zh-CN"/>
        </w:rPr>
        <w:t>内交货（或根据商务合同的规定时限交货），卖方保证仪器到货时仪器的各个系统完整性。</w:t>
      </w:r>
    </w:p>
    <w:p w:rsidR="009B181D" w:rsidRPr="009A23F7" w:rsidRDefault="009B181D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9A23F7">
        <w:rPr>
          <w:rFonts w:ascii="宋体" w:hAnsi="宋体" w:hint="eastAsia"/>
          <w:b/>
          <w:sz w:val="24"/>
          <w:szCs w:val="24"/>
          <w:lang w:eastAsia="zh-CN"/>
        </w:rPr>
        <w:t>3、</w:t>
      </w:r>
      <w:r w:rsidR="009A23F7" w:rsidRPr="009A23F7">
        <w:rPr>
          <w:rFonts w:ascii="宋体" w:hAnsi="宋体" w:hint="eastAsia"/>
          <w:b/>
          <w:sz w:val="24"/>
          <w:szCs w:val="24"/>
          <w:lang w:eastAsia="zh-CN"/>
        </w:rPr>
        <w:t>验货</w:t>
      </w:r>
    </w:p>
    <w:p w:rsidR="009A23F7" w:rsidRPr="009A23F7" w:rsidRDefault="009A23F7" w:rsidP="00991D3E">
      <w:pPr>
        <w:pStyle w:val="Default"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 w:rsidRPr="009A23F7">
        <w:rPr>
          <w:rFonts w:ascii="宋体" w:hAnsi="宋体" w:hint="eastAsia"/>
          <w:color w:val="auto"/>
        </w:rPr>
        <w:t>仪器</w:t>
      </w:r>
      <w:r>
        <w:rPr>
          <w:rFonts w:ascii="宋体" w:hAnsi="宋体" w:hint="eastAsia"/>
          <w:color w:val="auto"/>
        </w:rPr>
        <w:t>到现场后，卖方应派人与买方共同开箱验货</w:t>
      </w:r>
      <w:r w:rsidRPr="009A23F7">
        <w:rPr>
          <w:rFonts w:ascii="宋体" w:hAnsi="宋体" w:hint="eastAsia"/>
          <w:color w:val="auto"/>
        </w:rPr>
        <w:t>。确认装箱单和设备完好情况。在买方现场开箱验收时，仪器应达到如下要求：</w:t>
      </w:r>
    </w:p>
    <w:p w:rsidR="009A23F7" w:rsidRPr="009A23F7" w:rsidRDefault="009A23F7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9A23F7">
        <w:rPr>
          <w:rFonts w:ascii="宋体" w:hAnsi="宋体" w:hint="eastAsia"/>
          <w:sz w:val="24"/>
          <w:szCs w:val="24"/>
          <w:lang w:eastAsia="zh-CN"/>
        </w:rPr>
        <w:t>所有仪器的外观、喷漆、电缆的外壳和接头必须完好无缺，铭牌正确。</w:t>
      </w:r>
    </w:p>
    <w:p w:rsidR="009A23F7" w:rsidRPr="009A23F7" w:rsidRDefault="009A23F7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9A23F7">
        <w:rPr>
          <w:rFonts w:ascii="宋体" w:hAnsi="宋体" w:hint="eastAsia"/>
          <w:sz w:val="24"/>
          <w:szCs w:val="24"/>
          <w:lang w:eastAsia="zh-CN"/>
        </w:rPr>
        <w:t>所有仪器的主机、附件、备件必须完整齐全，标识清楚。</w:t>
      </w:r>
    </w:p>
    <w:p w:rsidR="009A23F7" w:rsidRPr="009A23F7" w:rsidRDefault="009A23F7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9A23F7">
        <w:rPr>
          <w:rFonts w:ascii="宋体" w:hAnsi="宋体" w:hint="eastAsia"/>
          <w:sz w:val="24"/>
          <w:szCs w:val="24"/>
          <w:lang w:eastAsia="zh-CN"/>
        </w:rPr>
        <w:t>所有仪器的技术资料必须完整齐全。资料包括现场准备和安装说明书、操作维护手册、电路图、订货单规定的所有供货项目的详细清单、合格证书、安全证书、出厂验收测试程序等。</w:t>
      </w:r>
    </w:p>
    <w:p w:rsidR="009A23F7" w:rsidRDefault="004E7473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运输过程中造成的仪器损坏、零部件缺项、资料缺失，</w:t>
      </w:r>
      <w:r>
        <w:rPr>
          <w:rFonts w:ascii="宋体" w:hAnsi="宋体" w:hint="eastAsia"/>
          <w:sz w:val="24"/>
          <w:szCs w:val="24"/>
          <w:lang w:eastAsia="zh-CN"/>
        </w:rPr>
        <w:t>卖方确认并负责在7天内补全缺件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。卖方对仪器配置（包括辅助设备）的完整性和配套性负责，并保证仪器的正常使用。</w:t>
      </w:r>
    </w:p>
    <w:p w:rsidR="00755CC0" w:rsidRPr="00691F8F" w:rsidRDefault="00755CC0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691F8F">
        <w:rPr>
          <w:rFonts w:ascii="宋体" w:hAnsi="宋体" w:hint="eastAsia"/>
          <w:b/>
          <w:sz w:val="24"/>
          <w:szCs w:val="24"/>
          <w:lang w:eastAsia="zh-CN"/>
        </w:rPr>
        <w:t>4、仪器现场安装调试</w:t>
      </w:r>
    </w:p>
    <w:p w:rsidR="00755CC0" w:rsidRDefault="005724EB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在收到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买方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仪器安装调试通知后，由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卖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方派出工程技术人员，到达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买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方实验室进行仪器的免费安装调试工作；具体时间由双方协商决定。</w:t>
      </w:r>
      <w:r w:rsidR="00972A9E">
        <w:rPr>
          <w:rFonts w:ascii="宋体" w:hAnsi="宋体" w:hint="eastAsia"/>
          <w:sz w:val="24"/>
          <w:szCs w:val="24"/>
          <w:lang w:eastAsia="zh-CN"/>
        </w:rPr>
        <w:t>仪器安装调试时间不应超过1周时间。</w:t>
      </w:r>
    </w:p>
    <w:p w:rsidR="00972A9E" w:rsidRDefault="00972A9E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卖方负责建立分析样品及分析项目所对应的分析方法及标准曲线，并优化各种参数，使分析达到最佳效果。</w:t>
      </w:r>
    </w:p>
    <w:p w:rsidR="00972A9E" w:rsidRDefault="007009DD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 w:rsidRPr="003B6CEE">
        <w:rPr>
          <w:rFonts w:ascii="宋体" w:hAnsi="宋体" w:hint="eastAsia"/>
          <w:b/>
          <w:sz w:val="24"/>
          <w:szCs w:val="24"/>
          <w:lang w:eastAsia="zh-CN"/>
        </w:rPr>
        <w:t>5、仪器验收</w:t>
      </w:r>
    </w:p>
    <w:p w:rsidR="00CA568D" w:rsidRDefault="00CA568D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 xml:space="preserve">卖方提供测试用的仪器和工具，供买方技术人员在验收时使用。 </w:t>
      </w:r>
    </w:p>
    <w:p w:rsidR="00CA568D" w:rsidRDefault="00CA568D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auto"/>
        </w:rPr>
        <w:t>卖方提供仪器QA/QC的标准样品，以保证仪器正常的调试和验收。</w:t>
      </w:r>
      <w:r>
        <w:rPr>
          <w:rFonts w:ascii="宋体" w:hAnsi="宋体" w:cs="宋体" w:hint="eastAsia"/>
          <w:color w:val="0000FF"/>
        </w:rPr>
        <w:t xml:space="preserve"> </w:t>
      </w:r>
    </w:p>
    <w:p w:rsidR="00CA568D" w:rsidRDefault="00CA568D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>
        <w:rPr>
          <w:rFonts w:ascii="宋体" w:hAnsi="宋体" w:cs="宋体" w:hint="eastAsia"/>
          <w:color w:val="auto"/>
        </w:rPr>
        <w:t>卖方</w:t>
      </w:r>
      <w:r>
        <w:rPr>
          <w:rFonts w:ascii="宋体" w:hAnsi="宋体" w:cs="宋体" w:hint="eastAsia"/>
        </w:rPr>
        <w:t>严格按照</w:t>
      </w:r>
      <w:r w:rsidR="00F37142">
        <w:rPr>
          <w:rFonts w:ascii="宋体" w:hAnsi="宋体" w:cs="宋体" w:hint="eastAsia"/>
        </w:rPr>
        <w:t>请购规格书、</w:t>
      </w:r>
      <w:r>
        <w:rPr>
          <w:rFonts w:ascii="宋体" w:hAnsi="宋体" w:cs="宋体" w:hint="eastAsia"/>
        </w:rPr>
        <w:t>技术协议书的要求及仪器厂商的产品验收标准等进行验收</w:t>
      </w:r>
      <w:r>
        <w:rPr>
          <w:rFonts w:ascii="宋体" w:hAnsi="宋体" w:hint="eastAsia"/>
        </w:rPr>
        <w:t>，二者之间选用指标较高的标准。</w:t>
      </w:r>
    </w:p>
    <w:p w:rsidR="007009DD" w:rsidRDefault="00CA568D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仪器的验收必须满足以下条件：仪器的各项性能指标必须符合仪器出厂规定的技术性能指标；必须符合本技术协议附件中的技术要求</w:t>
      </w:r>
      <w:r w:rsidR="00E76B15">
        <w:rPr>
          <w:rFonts w:ascii="宋体" w:hAnsi="宋体" w:cs="宋体" w:hint="eastAsia"/>
          <w:sz w:val="24"/>
          <w:szCs w:val="24"/>
          <w:lang w:eastAsia="zh-CN"/>
        </w:rPr>
        <w:t>或请购规格书的技术指标</w:t>
      </w:r>
      <w:r>
        <w:rPr>
          <w:rFonts w:ascii="宋体" w:hAnsi="宋体" w:cs="宋体" w:hint="eastAsia"/>
          <w:sz w:val="24"/>
          <w:szCs w:val="24"/>
          <w:lang w:eastAsia="zh-CN"/>
        </w:rPr>
        <w:t>。仪器必须能满足用户的要求；</w:t>
      </w:r>
      <w:r>
        <w:rPr>
          <w:rFonts w:ascii="宋体" w:hAnsi="宋体" w:hint="eastAsia"/>
          <w:sz w:val="24"/>
          <w:szCs w:val="24"/>
          <w:lang w:eastAsia="zh-CN"/>
        </w:rPr>
        <w:t>必须满足相应方法标准中对设备的要求，必须满足标准和技术协议</w:t>
      </w:r>
      <w:r>
        <w:rPr>
          <w:rFonts w:ascii="宋体" w:hAnsi="宋体" w:hint="eastAsia"/>
          <w:sz w:val="24"/>
          <w:szCs w:val="24"/>
          <w:lang w:eastAsia="zh-CN"/>
        </w:rPr>
        <w:lastRenderedPageBreak/>
        <w:t>中规定的测量范围和测量精度。如仪器附带标准物质，还需用标准物质进行验收。如仪器有检出限要求，还需对检出限进行验收。</w:t>
      </w:r>
    </w:p>
    <w:p w:rsidR="007009DD" w:rsidRPr="0029597D" w:rsidRDefault="0029597D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29597D">
        <w:rPr>
          <w:rFonts w:ascii="宋体" w:hAnsi="宋体" w:hint="eastAsia"/>
          <w:b/>
          <w:sz w:val="24"/>
          <w:szCs w:val="24"/>
          <w:lang w:eastAsia="zh-CN"/>
        </w:rPr>
        <w:t>6、培训</w:t>
      </w:r>
    </w:p>
    <w:p w:rsidR="00552D57" w:rsidRPr="00552D57" w:rsidRDefault="00337A50" w:rsidP="00991D3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卖方在仪器安装完成后，对买方人员进行第一期技术培训</w:t>
      </w:r>
      <w:r w:rsidR="00C9431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（</w:t>
      </w:r>
      <w:r w:rsidR="006D059E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5</w:t>
      </w:r>
      <w:r w:rsidR="00C9431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天以上现场培训）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，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保证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买方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仪器操作人员能够正常操作仪器、初步判断故障、</w:t>
      </w:r>
      <w:proofErr w:type="gramStart"/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简单维护</w:t>
      </w:r>
      <w:proofErr w:type="gramEnd"/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保养。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培训内容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包括：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仪器</w:t>
      </w:r>
      <w:r w:rsidRPr="000C486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结构原理、操作原理、安装调试、实际操作、软件使用、日常维护、故障排除、注意事项、应用方法、样品处理、用户使用过程中出现的问题等方面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</w:t>
      </w:r>
    </w:p>
    <w:p w:rsidR="00552D57" w:rsidRPr="00BA0A17" w:rsidRDefault="001C1713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snapToGrid w:val="0"/>
        </w:rPr>
      </w:pPr>
      <w:r w:rsidRPr="000B4ED0">
        <w:rPr>
          <w:rFonts w:ascii="宋体" w:hAnsi="宋体" w:cs="宋体" w:hint="eastAsia"/>
          <w:szCs w:val="21"/>
        </w:rPr>
        <w:t>在</w:t>
      </w:r>
      <w:r>
        <w:rPr>
          <w:rFonts w:ascii="宋体" w:hAnsi="宋体" w:cs="宋体" w:hint="eastAsia"/>
          <w:szCs w:val="21"/>
        </w:rPr>
        <w:t>保修</w:t>
      </w:r>
      <w:r w:rsidRPr="000B4ED0">
        <w:rPr>
          <w:rFonts w:ascii="宋体" w:hAnsi="宋体" w:cs="宋体" w:hint="eastAsia"/>
          <w:szCs w:val="21"/>
        </w:rPr>
        <w:t>期内，</w:t>
      </w:r>
      <w:r w:rsidRPr="000B4ED0">
        <w:rPr>
          <w:rFonts w:ascii="宋体" w:hAnsi="宋体" w:cs="宋体"/>
          <w:szCs w:val="21"/>
        </w:rPr>
        <w:t>卖方</w:t>
      </w:r>
      <w:r w:rsidRPr="000B4ED0">
        <w:rPr>
          <w:rFonts w:ascii="宋体" w:hAnsi="宋体" w:cs="宋体" w:hint="eastAsia"/>
          <w:szCs w:val="21"/>
        </w:rPr>
        <w:t>应</w:t>
      </w:r>
      <w:r w:rsidRPr="000B4ED0">
        <w:rPr>
          <w:rFonts w:ascii="宋体" w:hAnsi="宋体" w:cs="宋体"/>
          <w:szCs w:val="21"/>
        </w:rPr>
        <w:t>根据</w:t>
      </w:r>
      <w:r>
        <w:rPr>
          <w:rFonts w:ascii="宋体" w:hAnsi="宋体" w:cs="宋体" w:hint="eastAsia"/>
          <w:szCs w:val="21"/>
        </w:rPr>
        <w:t>买方</w:t>
      </w:r>
      <w:r w:rsidRPr="000B4ED0">
        <w:rPr>
          <w:rFonts w:ascii="宋体" w:hAnsi="宋体" w:cs="宋体"/>
          <w:szCs w:val="21"/>
        </w:rPr>
        <w:t>要求进行定期回访</w:t>
      </w:r>
      <w:r w:rsidR="00552D57" w:rsidRPr="00552D57">
        <w:rPr>
          <w:rFonts w:ascii="宋体" w:hAnsi="宋体" w:hint="eastAsia"/>
          <w:snapToGrid w:val="0"/>
        </w:rPr>
        <w:t>，</w:t>
      </w:r>
      <w:r w:rsidR="00994F3D">
        <w:rPr>
          <w:rFonts w:ascii="宋体" w:hAnsi="宋体" w:hint="eastAsia"/>
          <w:snapToGrid w:val="0"/>
        </w:rPr>
        <w:t>对仪器进行维护保养。并对买方在仪器</w:t>
      </w:r>
      <w:r>
        <w:rPr>
          <w:rFonts w:ascii="宋体" w:hAnsi="宋体" w:hint="eastAsia"/>
          <w:snapToGrid w:val="0"/>
        </w:rPr>
        <w:t>使用</w:t>
      </w:r>
      <w:r w:rsidR="00994F3D">
        <w:rPr>
          <w:rFonts w:ascii="宋体" w:hAnsi="宋体" w:hint="eastAsia"/>
          <w:snapToGrid w:val="0"/>
        </w:rPr>
        <w:t>过程中存在的问题进</w:t>
      </w:r>
      <w:r>
        <w:rPr>
          <w:rFonts w:ascii="宋体" w:hAnsi="宋体" w:hint="eastAsia"/>
          <w:snapToGrid w:val="0"/>
        </w:rPr>
        <w:t>行解答及培训。</w:t>
      </w:r>
    </w:p>
    <w:p w:rsidR="00FC3E86" w:rsidRPr="0003559D" w:rsidRDefault="0003559D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03559D">
        <w:rPr>
          <w:rFonts w:ascii="宋体" w:hAnsi="宋体" w:hint="eastAsia"/>
          <w:b/>
          <w:sz w:val="24"/>
          <w:szCs w:val="24"/>
          <w:lang w:eastAsia="zh-CN"/>
        </w:rPr>
        <w:t>7、</w:t>
      </w:r>
      <w:bookmarkStart w:id="4" w:name="_Toc194850717"/>
      <w:r w:rsidR="009165A2" w:rsidRPr="0003559D">
        <w:rPr>
          <w:rFonts w:ascii="宋体" w:hAnsi="宋体" w:hint="eastAsia"/>
          <w:b/>
          <w:sz w:val="24"/>
          <w:szCs w:val="24"/>
          <w:lang w:eastAsia="zh-CN"/>
        </w:rPr>
        <w:t>保修</w:t>
      </w:r>
      <w:bookmarkEnd w:id="4"/>
      <w:r w:rsidR="00A96EA4">
        <w:rPr>
          <w:rFonts w:ascii="宋体" w:hAnsi="宋体" w:hint="eastAsia"/>
          <w:b/>
          <w:sz w:val="24"/>
          <w:szCs w:val="24"/>
          <w:lang w:eastAsia="zh-CN"/>
        </w:rPr>
        <w:t>期及售后服务</w:t>
      </w:r>
    </w:p>
    <w:p w:rsidR="00C41903" w:rsidRDefault="00257759" w:rsidP="00991D3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</w:t>
      </w:r>
      <w:r w:rsidR="009C0A0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负责仪器自验收合格</w:t>
      </w:r>
      <w:r w:rsidR="00526A13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之日起一年的仪器</w:t>
      </w:r>
      <w:r w:rsidR="00A96EA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免费保</w:t>
      </w:r>
      <w:r w:rsidR="00CB2C86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修</w:t>
      </w:r>
      <w:r w:rsidR="00F51E70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，</w:t>
      </w:r>
      <w:r w:rsidR="00A96EA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免费保</w:t>
      </w:r>
      <w:r w:rsidR="00CB2C86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修</w:t>
      </w:r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期内的设备，均可获得免费维修</w:t>
      </w:r>
      <w:proofErr w:type="gramStart"/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服务及坏件</w:t>
      </w:r>
      <w:proofErr w:type="gramEnd"/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更换</w:t>
      </w:r>
      <w:r w:rsidR="00526A13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</w:t>
      </w:r>
      <w:r w:rsidR="00081038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用来更换的部件和设备应当是全新的。</w:t>
      </w:r>
    </w:p>
    <w:p w:rsidR="00A96EA4" w:rsidRPr="00A96EA4" w:rsidRDefault="00A96EA4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Arial" w:hint="eastAsia"/>
          <w:color w:val="auto"/>
        </w:rPr>
        <w:t>保修期内和</w:t>
      </w:r>
      <w:r>
        <w:rPr>
          <w:rFonts w:ascii="宋体" w:hAnsi="宋体" w:cs="宋体" w:hint="eastAsia"/>
          <w:color w:val="auto"/>
        </w:rPr>
        <w:t>保修期后</w:t>
      </w:r>
      <w:r>
        <w:rPr>
          <w:rFonts w:ascii="宋体" w:hAnsi="宋体" w:cs="Arial" w:hint="eastAsia"/>
          <w:color w:val="auto"/>
        </w:rPr>
        <w:t>，如买方发现仪器有技术问题或仪器故障，卖方接到买方</w:t>
      </w:r>
      <w:r>
        <w:rPr>
          <w:rFonts w:ascii="宋体" w:hAnsi="宋体" w:cs="宋体" w:hint="eastAsia"/>
          <w:color w:val="auto"/>
        </w:rPr>
        <w:t>的Email、电话、传真或</w:t>
      </w:r>
      <w:r>
        <w:rPr>
          <w:rFonts w:ascii="宋体" w:hAnsi="宋体" w:cs="Arial" w:hint="eastAsia"/>
          <w:color w:val="auto"/>
        </w:rPr>
        <w:t>书面通知的服务请求报告后，</w:t>
      </w:r>
      <w:r w:rsidRPr="00A96EA4">
        <w:rPr>
          <w:rFonts w:ascii="宋体" w:hAnsi="宋体" w:hint="eastAsia"/>
          <w:b/>
          <w:color w:val="auto"/>
        </w:rPr>
        <w:t>2</w:t>
      </w:r>
      <w:r w:rsidRPr="00A96EA4">
        <w:rPr>
          <w:rFonts w:ascii="宋体" w:hAnsi="宋体" w:hint="eastAsia"/>
          <w:color w:val="auto"/>
        </w:rPr>
        <w:t>小时之内响应，</w:t>
      </w:r>
      <w:r w:rsidRPr="00A96EA4">
        <w:rPr>
          <w:rFonts w:ascii="宋体" w:hAnsi="宋体" w:cs="宋体" w:hint="eastAsia"/>
          <w:b/>
          <w:color w:val="auto"/>
        </w:rPr>
        <w:t>8</w:t>
      </w:r>
      <w:r w:rsidRPr="00A96EA4">
        <w:rPr>
          <w:rFonts w:ascii="宋体" w:hAnsi="宋体" w:cs="宋体" w:hint="eastAsia"/>
          <w:color w:val="auto"/>
        </w:rPr>
        <w:t>小时内提供解决方案。</w:t>
      </w:r>
      <w:r w:rsidRPr="00A96EA4">
        <w:rPr>
          <w:rFonts w:ascii="宋体" w:hAnsi="宋体" w:cs="Arial" w:hint="eastAsia"/>
          <w:color w:val="auto"/>
        </w:rPr>
        <w:t>如不能解决问题，或</w:t>
      </w:r>
      <w:r w:rsidRPr="00A96EA4">
        <w:rPr>
          <w:rFonts w:ascii="宋体" w:hAnsi="宋体" w:cs="宋体" w:hint="eastAsia"/>
          <w:color w:val="auto"/>
        </w:rPr>
        <w:t>根据买方的要求，</w:t>
      </w:r>
      <w:r w:rsidRPr="00A96EA4">
        <w:rPr>
          <w:rFonts w:ascii="宋体" w:hAnsi="宋体" w:cs="Arial" w:hint="eastAsia"/>
          <w:color w:val="auto"/>
        </w:rPr>
        <w:t>卖方自接到技术服务要求起计，</w:t>
      </w:r>
      <w:r w:rsidRPr="00A96EA4">
        <w:rPr>
          <w:rFonts w:ascii="宋体" w:hAnsi="宋体" w:cs="宋体" w:hint="eastAsia"/>
          <w:b/>
          <w:color w:val="auto"/>
        </w:rPr>
        <w:t>48</w:t>
      </w:r>
      <w:r w:rsidRPr="00A96EA4">
        <w:rPr>
          <w:rFonts w:ascii="宋体" w:hAnsi="宋体" w:cs="宋体" w:hint="eastAsia"/>
          <w:color w:val="auto"/>
        </w:rPr>
        <w:t>小时内无条件提供现场</w:t>
      </w:r>
      <w:r w:rsidRPr="00A96EA4">
        <w:rPr>
          <w:rFonts w:ascii="宋体" w:hAnsi="宋体" w:cs="Arial" w:hint="eastAsia"/>
          <w:color w:val="auto"/>
        </w:rPr>
        <w:t>维修</w:t>
      </w:r>
      <w:r w:rsidRPr="00A96EA4">
        <w:rPr>
          <w:rFonts w:ascii="宋体" w:hAnsi="宋体" w:cs="宋体" w:hint="eastAsia"/>
          <w:color w:val="auto"/>
        </w:rPr>
        <w:t>服务</w:t>
      </w:r>
      <w:r w:rsidR="002C3C82">
        <w:rPr>
          <w:rFonts w:ascii="宋体" w:hAnsi="宋体" w:cs="Arial" w:hint="eastAsia"/>
          <w:color w:val="auto"/>
        </w:rPr>
        <w:t>，并彻底</w:t>
      </w:r>
      <w:r>
        <w:rPr>
          <w:rFonts w:ascii="宋体" w:hAnsi="宋体" w:cs="Arial" w:hint="eastAsia"/>
          <w:color w:val="auto"/>
        </w:rPr>
        <w:t>解决仪器之故障。</w:t>
      </w:r>
    </w:p>
    <w:p w:rsidR="00081038" w:rsidRPr="00F25284" w:rsidRDefault="00A96EA4" w:rsidP="00991D3E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保修期内的维修：保修范围内的零部件等不收取费用（消耗品除外）。维修服务不收取服务费用（包括交通费、住宿费、工时费）。</w:t>
      </w:r>
    </w:p>
    <w:p w:rsidR="00526A13" w:rsidRPr="005C320F" w:rsidRDefault="005C320F" w:rsidP="00991D3E">
      <w:pPr>
        <w:spacing w:line="288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 w:rsidRPr="005C320F"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五、其他保证</w:t>
      </w:r>
    </w:p>
    <w:p w:rsidR="005C320F" w:rsidRDefault="005C320F" w:rsidP="00991D3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1、备品备件保证</w:t>
      </w:r>
    </w:p>
    <w:p w:rsidR="005C320F" w:rsidRDefault="005C320F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卖方供货清单中的所有设备、部件应保证</w:t>
      </w:r>
      <w:r w:rsidRPr="00942E72">
        <w:rPr>
          <w:rFonts w:ascii="宋体" w:hAnsi="宋体" w:cs="宋体" w:hint="eastAsia"/>
          <w:b/>
        </w:rPr>
        <w:t>15</w:t>
      </w:r>
      <w:r w:rsidRPr="00942E72">
        <w:rPr>
          <w:rFonts w:ascii="宋体" w:hAnsi="宋体" w:cs="宋体" w:hint="eastAsia"/>
        </w:rPr>
        <w:t>年（或停止生产后</w:t>
      </w:r>
      <w:r w:rsidRPr="00942E72">
        <w:rPr>
          <w:rFonts w:ascii="宋体" w:hAnsi="宋体" w:cs="宋体" w:hint="eastAsia"/>
          <w:b/>
        </w:rPr>
        <w:t>9</w:t>
      </w:r>
      <w:r>
        <w:rPr>
          <w:rFonts w:ascii="宋体" w:hAnsi="宋体" w:cs="宋体" w:hint="eastAsia"/>
        </w:rPr>
        <w:t xml:space="preserve">年）以上的备件供应期。 </w:t>
      </w:r>
    </w:p>
    <w:p w:rsidR="005C320F" w:rsidRDefault="005C320F" w:rsidP="00991D3E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保修期后，</w:t>
      </w:r>
      <w:r>
        <w:rPr>
          <w:rFonts w:ascii="宋体" w:hAnsi="宋体" w:hint="eastAsia"/>
          <w:sz w:val="24"/>
          <w:szCs w:val="24"/>
          <w:lang w:eastAsia="zh-CN"/>
        </w:rPr>
        <w:t>卖方</w:t>
      </w:r>
      <w:r>
        <w:rPr>
          <w:rFonts w:ascii="宋体" w:hAnsi="宋体" w:cs="Arial" w:hint="eastAsia"/>
          <w:sz w:val="24"/>
          <w:szCs w:val="24"/>
          <w:lang w:eastAsia="zh-CN"/>
        </w:rPr>
        <w:t>继续免费为买方提供仪器技术咨询和支持，有偿提供维修服务，有偿供应备品备件。</w:t>
      </w:r>
    </w:p>
    <w:p w:rsidR="005C320F" w:rsidRDefault="005C320F" w:rsidP="00991D3E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2、</w:t>
      </w:r>
      <w:r w:rsidR="00615864">
        <w:rPr>
          <w:rFonts w:ascii="宋体" w:hAnsi="宋体" w:cs="Arial" w:hint="eastAsia"/>
          <w:sz w:val="24"/>
          <w:szCs w:val="24"/>
          <w:lang w:eastAsia="zh-CN"/>
        </w:rPr>
        <w:t>能力保证</w:t>
      </w:r>
    </w:p>
    <w:p w:rsidR="00615864" w:rsidRDefault="00615864" w:rsidP="00991D3E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卖方应提供</w:t>
      </w:r>
      <w:proofErr w:type="gramStart"/>
      <w:r>
        <w:rPr>
          <w:rFonts w:ascii="宋体" w:hAnsi="宋体" w:cs="Arial" w:hint="eastAsia"/>
          <w:sz w:val="24"/>
          <w:szCs w:val="24"/>
          <w:lang w:eastAsia="zh-CN"/>
        </w:rPr>
        <w:t>国内距本项目</w:t>
      </w:r>
      <w:proofErr w:type="gramEnd"/>
      <w:r>
        <w:rPr>
          <w:rFonts w:ascii="宋体" w:hAnsi="宋体" w:cs="Arial" w:hint="eastAsia"/>
          <w:sz w:val="24"/>
          <w:szCs w:val="24"/>
          <w:lang w:eastAsia="zh-CN"/>
        </w:rPr>
        <w:t>最近的技术咨询专家、应用专家、维修工程师的联络方式等资料。</w:t>
      </w:r>
    </w:p>
    <w:p w:rsidR="00615864" w:rsidRDefault="00615864" w:rsidP="00991D3E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3、其他服务</w:t>
      </w:r>
    </w:p>
    <w:p w:rsidR="00A0139B" w:rsidRDefault="00615864" w:rsidP="00991D3E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回访服务：保修期过后，卖方工程师每年对买方进行回访，以便于及时发现和处理问题，保证仪器的各项性能得到最大的发挥</w:t>
      </w:r>
      <w:r w:rsidR="00A0139B">
        <w:rPr>
          <w:rFonts w:ascii="宋体" w:hAnsi="宋体" w:cs="Arial" w:hint="eastAsia"/>
          <w:sz w:val="24"/>
          <w:szCs w:val="24"/>
          <w:lang w:eastAsia="zh-CN"/>
        </w:rPr>
        <w:t>。</w:t>
      </w:r>
    </w:p>
    <w:p w:rsidR="002C6E01" w:rsidRPr="00991D3E" w:rsidRDefault="00D23952" w:rsidP="00991D3E">
      <w:pPr>
        <w:rPr>
          <w:rFonts w:ascii="宋体" w:hAnsi="宋体" w:cs="Arial"/>
          <w:b/>
          <w:sz w:val="24"/>
          <w:szCs w:val="24"/>
          <w:lang w:eastAsia="zh-CN"/>
        </w:rPr>
      </w:pPr>
      <w:r>
        <w:rPr>
          <w:rFonts w:ascii="宋体" w:hAnsi="宋体" w:cs="Arial"/>
          <w:b/>
          <w:sz w:val="24"/>
          <w:szCs w:val="24"/>
          <w:lang w:eastAsia="zh-CN"/>
        </w:rPr>
        <w:br w:type="page"/>
      </w:r>
      <w:r w:rsidR="00DD7463"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lastRenderedPageBreak/>
        <w:t>附件一</w:t>
      </w:r>
      <w:r w:rsidR="006E3A3E"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:</w:t>
      </w:r>
    </w:p>
    <w:p w:rsidR="00FF1D07" w:rsidRPr="00F27501" w:rsidRDefault="00D82568" w:rsidP="00F27501">
      <w:pPr>
        <w:spacing w:line="30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（</w:t>
      </w:r>
      <w:r w:rsidR="00FF1D07"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一</w:t>
      </w:r>
      <w:r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）</w:t>
      </w:r>
      <w:r w:rsidR="00FF1D07"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分析仪器设备请购目录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6046"/>
        <w:gridCol w:w="1815"/>
      </w:tblGrid>
      <w:tr w:rsidR="00F5406B" w:rsidRPr="00F27501" w:rsidTr="006A70A5">
        <w:trPr>
          <w:trHeight w:val="48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编号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仪器名称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数量</w:t>
            </w:r>
            <w:proofErr w:type="spellEnd"/>
          </w:p>
        </w:tc>
      </w:tr>
      <w:tr w:rsidR="00F5406B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6B4909" w:rsidRDefault="00265014" w:rsidP="00F27501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26501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沥青</w:t>
            </w: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针入度自动</w:t>
            </w:r>
            <w:r w:rsidR="00DB0FA6" w:rsidRPr="00DB0FA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试验仪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F5406B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70772F" w:rsidP="00F27501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全自动沥青软化点</w:t>
            </w:r>
            <w:r w:rsidR="00DB0FA6" w:rsidRPr="00DB0FA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试验仪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F5406B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DB0FA6" w:rsidP="00F27501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DB0FA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沥青延度试验仪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C93BF5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F5" w:rsidRPr="00F27501" w:rsidRDefault="00C93BF5" w:rsidP="00C93BF5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F5" w:rsidRPr="00F96106" w:rsidRDefault="00555884" w:rsidP="00C93BF5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沥青动力粘度试验仪（真空减压毛细管法）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F5" w:rsidRPr="00F27501" w:rsidRDefault="00C93BF5" w:rsidP="00C93BF5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555884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F27501" w:rsidRDefault="00555884" w:rsidP="00555884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F96106" w:rsidRDefault="00555884" w:rsidP="00555884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沥青</w:t>
            </w:r>
            <w:proofErr w:type="gramStart"/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蜡</w:t>
            </w:r>
            <w:proofErr w:type="gramEnd"/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含量试验仪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84" w:rsidRDefault="00555884" w:rsidP="00555884">
            <w:r w:rsidRPr="000956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FD7F8D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8D" w:rsidRPr="00F27501" w:rsidRDefault="00FD7F8D" w:rsidP="00FD7F8D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8D" w:rsidRPr="00555884" w:rsidRDefault="00FD7F8D" w:rsidP="00FD7F8D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沥青密度与相对密度试验器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8D" w:rsidRDefault="00FD7F8D" w:rsidP="00FD7F8D">
            <w:r w:rsidRPr="000956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FD7F8D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8D" w:rsidRDefault="00FD7F8D" w:rsidP="00FD7F8D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8D" w:rsidRPr="00555884" w:rsidRDefault="00FD7F8D" w:rsidP="00FD7F8D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沥青薄膜烘箱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8D" w:rsidRDefault="00FD7F8D" w:rsidP="00FD7F8D">
            <w:r w:rsidRPr="000956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FD7F8D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8D" w:rsidRPr="00F27501" w:rsidRDefault="00FD7F8D" w:rsidP="00FD7F8D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8D" w:rsidRPr="00555884" w:rsidRDefault="00FD7F8D" w:rsidP="00FD7F8D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旋转沥青薄膜烘箱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8D" w:rsidRDefault="00FD7F8D" w:rsidP="00FD7F8D">
            <w:r w:rsidRPr="000956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555884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F27501" w:rsidRDefault="00555884" w:rsidP="00555884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555884" w:rsidRDefault="00FD7F8D" w:rsidP="00555884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FD7F8D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沥青溶解度试验器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84" w:rsidRDefault="00555884" w:rsidP="00555884">
            <w:r w:rsidRPr="000956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555884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F27501" w:rsidRDefault="00555884" w:rsidP="00555884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555884" w:rsidRDefault="00555884" w:rsidP="00555884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5588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电热恒温鼓风干燥箱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84" w:rsidRDefault="00555884" w:rsidP="00555884">
            <w:r w:rsidRPr="0009565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094775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75" w:rsidRDefault="00094775" w:rsidP="00555884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75" w:rsidRPr="00555884" w:rsidRDefault="00094775" w:rsidP="00555884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红外线加热板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75" w:rsidRPr="0009565C" w:rsidRDefault="00094775" w:rsidP="00555884">
            <w:pP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3台</w:t>
            </w:r>
          </w:p>
        </w:tc>
      </w:tr>
      <w:tr w:rsidR="005E3F44" w:rsidRPr="00F27501" w:rsidTr="00954537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44" w:rsidRDefault="005E3F44" w:rsidP="005E3F44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44" w:rsidRDefault="005E3F44" w:rsidP="00555884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恒温水浴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44" w:rsidRDefault="005E3F44" w:rsidP="00555884">
            <w:pP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台</w:t>
            </w:r>
          </w:p>
        </w:tc>
      </w:tr>
    </w:tbl>
    <w:p w:rsidR="009E57B6" w:rsidRPr="00F27501" w:rsidRDefault="00D82568" w:rsidP="00D6053F">
      <w:pPr>
        <w:spacing w:beforeLines="100" w:before="240" w:afterLines="50" w:after="120" w:line="300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（二）请购要求</w:t>
      </w:r>
    </w:p>
    <w:p w:rsidR="009E57B6" w:rsidRPr="00FD7F8D" w:rsidRDefault="00F5406B" w:rsidP="00FD7F8D">
      <w:pPr>
        <w:spacing w:line="288" w:lineRule="auto"/>
        <w:jc w:val="both"/>
        <w:rPr>
          <w:rFonts w:asciiTheme="minorEastAsia" w:eastAsiaTheme="minorEastAsia" w:hAnsiTheme="minorEastAsia" w:cs="Arial"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color w:val="C00000"/>
          <w:sz w:val="24"/>
          <w:szCs w:val="24"/>
          <w:lang w:eastAsia="zh-CN"/>
        </w:rPr>
        <w:t>一、</w:t>
      </w:r>
      <w:r w:rsidR="00265014" w:rsidRPr="00FD7F8D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沥青针入度自动试验器</w:t>
      </w:r>
      <w:r w:rsidR="00EB1527" w:rsidRPr="00FD7F8D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（</w:t>
      </w:r>
      <w:r w:rsidR="009E57B6" w:rsidRPr="00FD7F8D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1台）</w:t>
      </w:r>
    </w:p>
    <w:p w:rsidR="00FF0443" w:rsidRPr="00FD7F8D" w:rsidRDefault="00FF0443" w:rsidP="00FD7F8D">
      <w:pPr>
        <w:spacing w:line="288" w:lineRule="auto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1、技术参数：</w:t>
      </w:r>
    </w:p>
    <w:p w:rsidR="0043081C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1、仪器由微处理器控制，步进马达带动测试头以4种不同速度垂直移动，一键自动测试，液晶屏显示各种参数，可进行数据储存。</w:t>
      </w:r>
    </w:p>
    <w:p w:rsidR="0043081C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486E87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测量范围：0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～50mm (500针入度)       </w:t>
      </w:r>
    </w:p>
    <w:p w:rsidR="0043081C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、测量显示值：0.01mm（0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.1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针入度）</w:t>
      </w:r>
    </w:p>
    <w:p w:rsidR="0043081C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、时间设定范围：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0s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～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60s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、时间误差小于±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0.1s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43081C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5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、针和针杆质量：50±0.05 g   </w:t>
      </w:r>
    </w:p>
    <w:p w:rsidR="00FF0443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6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、砝码质量：50±0.05 g  100±0.05 g</w:t>
      </w:r>
    </w:p>
    <w:p w:rsidR="0043081C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7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、水浴温度控制(5.0～100.0)℃、精度±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℃"/>
        </w:smartTagPr>
        <w:r w:rsidRPr="00FD7F8D">
          <w:rPr>
            <w:rFonts w:asciiTheme="minorEastAsia" w:eastAsiaTheme="minorEastAsia" w:hAnsiTheme="minorEastAsia" w:hint="eastAsia"/>
            <w:sz w:val="24"/>
            <w:szCs w:val="24"/>
            <w:lang w:eastAsia="zh-CN"/>
          </w:rPr>
          <w:t>0.1℃</w:t>
        </w:r>
      </w:smartTag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，温度显示分辨率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℃"/>
        </w:smartTagPr>
        <w:r w:rsidRPr="00FD7F8D">
          <w:rPr>
            <w:rFonts w:asciiTheme="minorEastAsia" w:eastAsiaTheme="minorEastAsia" w:hAnsiTheme="minorEastAsia" w:hint="eastAsia"/>
            <w:sz w:val="24"/>
            <w:szCs w:val="24"/>
            <w:lang w:eastAsia="zh-CN"/>
          </w:rPr>
          <w:t>0.01℃</w:t>
        </w:r>
      </w:smartTag>
      <w:r w:rsidR="007A5CAC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，配备低温水浴。</w:t>
      </w:r>
    </w:p>
    <w:p w:rsidR="0043081C" w:rsidRPr="00FD7F8D" w:rsidRDefault="0043081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8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、工作电源：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AC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220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±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10%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V 50Hz</w:t>
      </w:r>
    </w:p>
    <w:p w:rsidR="00FF0443" w:rsidRPr="00FD7F8D" w:rsidRDefault="00FF0443" w:rsidP="00FD7F8D">
      <w:pPr>
        <w:spacing w:line="288" w:lineRule="auto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2.适用方法：</w:t>
      </w:r>
    </w:p>
    <w:p w:rsidR="001B27A9" w:rsidRPr="00FD7F8D" w:rsidRDefault="0070772F" w:rsidP="00FD7F8D">
      <w:pPr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仪器符合</w:t>
      </w:r>
      <w:r w:rsidR="001B27A9"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JTG E20-2011《公路工程沥青及沥青混合料试验规程》中的T0604-2011《沥青针入度试验》中的技术要求，也要适合</w:t>
      </w:r>
      <w:r w:rsidR="001B27A9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GB4509-2010沥青针入度测定法要求</w:t>
      </w:r>
    </w:p>
    <w:p w:rsidR="00FF0443" w:rsidRPr="00FD7F8D" w:rsidRDefault="00FF0443" w:rsidP="00FD7F8D">
      <w:pPr>
        <w:spacing w:line="288" w:lineRule="auto"/>
        <w:ind w:left="241" w:hangingChars="100" w:hanging="241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3.分析样品：</w:t>
      </w:r>
    </w:p>
    <w:p w:rsidR="00FF0443" w:rsidRPr="00FD7F8D" w:rsidRDefault="0043081C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主要适用于测定道路石油沥青、改性沥青针入度及液体石油沥青或乳化沥青蒸发后残留物的针入度</w:t>
      </w:r>
    </w:p>
    <w:p w:rsidR="00FF0443" w:rsidRPr="00FD7F8D" w:rsidRDefault="00FF0443" w:rsidP="00FD7F8D">
      <w:pPr>
        <w:tabs>
          <w:tab w:val="left" w:pos="6030"/>
        </w:tabs>
        <w:adjustRightInd w:val="0"/>
        <w:snapToGrid w:val="0"/>
        <w:spacing w:line="288" w:lineRule="auto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4、备品备件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FF0443" w:rsidRPr="00FD7F8D" w:rsidRDefault="00FF0443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lastRenderedPageBreak/>
        <w:t>4.</w:t>
      </w:r>
      <w:r w:rsidR="0070772F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</w:t>
      </w:r>
    </w:p>
    <w:p w:rsidR="00F5406B" w:rsidRPr="00FD7F8D" w:rsidRDefault="00F5406B" w:rsidP="00FD7F8D">
      <w:pPr>
        <w:spacing w:line="288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9E57B6" w:rsidRPr="00FD7F8D" w:rsidRDefault="00846F7A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二、</w:t>
      </w:r>
      <w:r w:rsidR="0070772F" w:rsidRPr="00FD7F8D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全自动沥青软化点测定仪</w:t>
      </w:r>
      <w:r w:rsidR="009E57B6" w:rsidRPr="00FD7F8D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（1台）</w:t>
      </w:r>
    </w:p>
    <w:p w:rsidR="0070772F" w:rsidRPr="00FD7F8D" w:rsidRDefault="0070772F" w:rsidP="00FD7F8D">
      <w:pPr>
        <w:spacing w:line="288" w:lineRule="auto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1、技术参数：</w:t>
      </w:r>
    </w:p>
    <w:p w:rsidR="005E77BD" w:rsidRPr="00FD7F8D" w:rsidRDefault="005E77BD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、输入电源：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AC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（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220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±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10%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）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V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50Hz</w:t>
      </w:r>
    </w:p>
    <w:p w:rsidR="005E77BD" w:rsidRPr="00FD7F8D" w:rsidRDefault="005E77BD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、温度分辨率：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0.1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</w:t>
      </w:r>
    </w:p>
    <w:p w:rsidR="005E77BD" w:rsidRPr="00FD7F8D" w:rsidRDefault="005E77BD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、测量范围：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当试样软化点≤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80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℃：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20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℃～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90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℃，用蒸馏水做加热介质</w:t>
      </w:r>
    </w:p>
    <w:p w:rsidR="005E77BD" w:rsidRPr="00FD7F8D" w:rsidRDefault="005E77BD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当试样软化点＞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80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℃：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70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℃～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160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℃，用甘油做加热介质</w:t>
      </w:r>
    </w:p>
    <w:p w:rsidR="005E77BD" w:rsidRPr="00FD7F8D" w:rsidRDefault="005E77BD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、升温速率：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试验开始三分钟后自动调整至（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5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±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0.5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）℃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/min</w:t>
      </w:r>
    </w:p>
    <w:p w:rsidR="00DB0FA6" w:rsidRPr="00FD7F8D" w:rsidRDefault="005E77BD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5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</w:t>
      </w:r>
      <w:r w:rsidR="00DB0FA6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钢球直径：</w:t>
      </w:r>
      <w:r w:rsidR="00DB0FA6" w:rsidRPr="00FD7F8D">
        <w:rPr>
          <w:rFonts w:asciiTheme="minorEastAsia" w:eastAsiaTheme="minorEastAsia" w:hAnsiTheme="minorEastAsia" w:hint="eastAsia"/>
          <w:sz w:val="24"/>
          <w:szCs w:val="24"/>
        </w:rPr>
        <w:t>φ</w:t>
      </w:r>
      <w:r w:rsidR="00DB0FA6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9.5mm               钢球质量：3.5±0.05g</w:t>
      </w:r>
    </w:p>
    <w:p w:rsidR="005E77BD" w:rsidRPr="00FD7F8D" w:rsidRDefault="005E77BD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6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、介质搅拌：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磁力搅拌，搅拌速度为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(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～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300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)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转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/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分钟</w:t>
      </w:r>
    </w:p>
    <w:p w:rsidR="005E77BD" w:rsidRPr="00FD7F8D" w:rsidRDefault="005E77BD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7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、烧杯有效容积：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800ml</w:t>
      </w:r>
    </w:p>
    <w:p w:rsidR="005E77BD" w:rsidRPr="00FD7F8D" w:rsidRDefault="005E77BD" w:rsidP="00FD7F8D">
      <w:pPr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8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、数据显示：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触摸液晶屏显示</w:t>
      </w:r>
    </w:p>
    <w:p w:rsidR="004A18CC" w:rsidRPr="00FD7F8D" w:rsidRDefault="004A18CC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9、具有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自动控制升温速度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、自动检测软化点、试验结果重复性和再现性优异等特点。</w:t>
      </w:r>
    </w:p>
    <w:p w:rsidR="004A18CC" w:rsidRPr="00FD7F8D" w:rsidRDefault="004A18CC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、检测算法先进，可过滤介质加热过程中产生的气泡对试验结果的影响。</w:t>
      </w:r>
    </w:p>
    <w:p w:rsidR="0070772F" w:rsidRPr="00FD7F8D" w:rsidRDefault="004A18CC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、每次试验可同时测试两个试样。</w:t>
      </w:r>
    </w:p>
    <w:p w:rsidR="0070772F" w:rsidRPr="00FD7F8D" w:rsidRDefault="0070772F" w:rsidP="00FD7F8D">
      <w:pPr>
        <w:spacing w:line="288" w:lineRule="auto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2.适用方法：</w:t>
      </w:r>
    </w:p>
    <w:p w:rsidR="0070772F" w:rsidRPr="00FD7F8D" w:rsidRDefault="0070772F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仪器符合GB/T4507《石油沥青软化点测定法》、中华人民共和国行业标准JTG E20-2011《公路工程沥青及沥青混合料试验规程》中T 0606-2011《沥青软化点试验（环球法）》中的技术要求</w:t>
      </w:r>
    </w:p>
    <w:p w:rsidR="0070772F" w:rsidRPr="00FD7F8D" w:rsidRDefault="0070772F" w:rsidP="00FD7F8D">
      <w:pPr>
        <w:spacing w:line="288" w:lineRule="auto"/>
        <w:ind w:left="241" w:hangingChars="100" w:hanging="241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3.分析样品：</w:t>
      </w:r>
    </w:p>
    <w:p w:rsidR="0070772F" w:rsidRPr="00FD7F8D" w:rsidRDefault="0070772F" w:rsidP="00FD7F8D">
      <w:pPr>
        <w:tabs>
          <w:tab w:val="left" w:pos="6030"/>
        </w:tabs>
        <w:adjustRightInd w:val="0"/>
        <w:snapToGrid w:val="0"/>
        <w:spacing w:line="288" w:lineRule="auto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  <w:lang w:eastAsia="zh-CN"/>
        </w:rPr>
      </w:pP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本仪器适用于道路石油沥青、煤沥青、液体石油沥青等各类沥青软化点的测定</w:t>
      </w:r>
    </w:p>
    <w:p w:rsidR="0070772F" w:rsidRPr="00FD7F8D" w:rsidRDefault="0070772F" w:rsidP="00FD7F8D">
      <w:pPr>
        <w:tabs>
          <w:tab w:val="left" w:pos="6030"/>
        </w:tabs>
        <w:adjustRightInd w:val="0"/>
        <w:snapToGrid w:val="0"/>
        <w:spacing w:line="288" w:lineRule="auto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4、备品备件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70772F" w:rsidRPr="00FD7F8D" w:rsidRDefault="0070772F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</w:t>
      </w:r>
      <w:r w:rsidR="008D3816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F27501" w:rsidRPr="00FD7F8D" w:rsidRDefault="00F27501" w:rsidP="00FD7F8D">
      <w:pPr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18555D" w:rsidRPr="00FD7F8D" w:rsidRDefault="0018555D" w:rsidP="00FD7F8D">
      <w:pPr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三</w:t>
      </w: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</w:t>
      </w:r>
      <w:r w:rsidR="008D3816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沥青延度试验仪</w:t>
      </w:r>
      <w:r w:rsidR="00DB50D9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（1台）</w:t>
      </w:r>
    </w:p>
    <w:p w:rsidR="0048681A" w:rsidRPr="00FD7F8D" w:rsidRDefault="0048681A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7910FD" w:rsidRPr="00FD7F8D" w:rsidRDefault="007910FD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1、采用电脑一体机控制，可以与平台对接上传数据水箱、槽体机架为分体式，拉伸式无振动，配有内外循环，拉伸时水浴温度恒定，拉伸系统采用丝杆和直线导轨，无线遥控锁定， 同时三个力的测定</w:t>
      </w:r>
    </w:p>
    <w:p w:rsidR="007910FD" w:rsidRPr="00FD7F8D" w:rsidRDefault="007910FD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、拉伸长度：</w:t>
      </w: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测试范围：1500mm(±10mm)；显示精度：1mm</w:t>
      </w:r>
    </w:p>
    <w:p w:rsidR="007910FD" w:rsidRPr="00FD7F8D" w:rsidRDefault="007910FD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、控温范围：0~50℃  控温精度：±0.1℃ 显示精度：±0.01℃   </w:t>
      </w:r>
    </w:p>
    <w:p w:rsidR="007910FD" w:rsidRPr="00FD7F8D" w:rsidRDefault="007910FD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、拉伸速度：</w:t>
      </w: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5cm/min±0.25cm/min；1cm/min±0.05cm/min</w:t>
      </w:r>
    </w:p>
    <w:p w:rsidR="007910FD" w:rsidRPr="00FD7F8D" w:rsidRDefault="007910FD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5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、测力范围：0 ~ 1KN     分辨率：±0.001KN</w:t>
      </w:r>
    </w:p>
    <w:p w:rsidR="0048681A" w:rsidRPr="00FD7F8D" w:rsidRDefault="0048681A" w:rsidP="00FD7F8D">
      <w:pPr>
        <w:spacing w:line="288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48681A" w:rsidRPr="00FD7F8D" w:rsidRDefault="0048681A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</w:t>
      </w:r>
      <w:r w:rsidR="008D3816"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GB/T 4508-2010《沥青延度测定法》、中华人民共和国行业标准JTG E20-2011《公路工程沥青及沥青混合料试验规程》中的T 0605-2011《沥青延度试验》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要求。</w:t>
      </w:r>
    </w:p>
    <w:p w:rsidR="0048681A" w:rsidRPr="00FD7F8D" w:rsidRDefault="0048681A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lastRenderedPageBreak/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48681A" w:rsidRPr="00FD7F8D" w:rsidRDefault="00C65973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适于</w:t>
      </w:r>
      <w:r w:rsidR="008D3816"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测定石油沥青</w:t>
      </w: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、液体石油沥青蒸馏残留物和乳化沥青蒸馏残留物等材料</w:t>
      </w:r>
      <w:r w:rsidR="008D3816"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在规定的条件和一定的温度下、以一定的速度拉伸至断裂时的长度——称为石油沥青的延度</w:t>
      </w:r>
      <w:r w:rsidR="0048681A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48681A" w:rsidRPr="00FD7F8D" w:rsidRDefault="0048681A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48681A" w:rsidRPr="00FD7F8D" w:rsidRDefault="008D3816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</w:t>
      </w:r>
      <w:r w:rsidR="00DB50D9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18555D" w:rsidRPr="00FD7F8D" w:rsidRDefault="0018555D" w:rsidP="00FD7F8D">
      <w:pPr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</w:p>
    <w:p w:rsidR="006B4909" w:rsidRPr="00FD7F8D" w:rsidRDefault="0018555D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四</w:t>
      </w:r>
      <w:r w:rsidR="005F59F3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</w:t>
      </w:r>
      <w:r w:rsidR="00555884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沥青动力粘度试验仪（真空减压毛细管法）</w:t>
      </w:r>
      <w:r w:rsidR="006B4909"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（</w:t>
      </w:r>
      <w:r w:rsidR="006B4909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1</w:t>
      </w:r>
      <w:r w:rsidR="006B4909"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台）</w:t>
      </w:r>
    </w:p>
    <w:p w:rsidR="00555884" w:rsidRPr="00FD7F8D" w:rsidRDefault="00555884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2B6CBE" w:rsidRPr="00FD7F8D" w:rsidRDefault="002B6CBE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1、配有真空减压系统，压力数显，自动恒压，由智能数显控温仪自动恒温。</w:t>
      </w:r>
    </w:p>
    <w:p w:rsidR="002B6CBE" w:rsidRPr="00FD7F8D" w:rsidRDefault="002B6CBE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、控温范围：室温～80 ºC  控温精度：±0.03ºC  </w:t>
      </w:r>
    </w:p>
    <w:p w:rsidR="00555884" w:rsidRPr="00FD7F8D" w:rsidRDefault="002B6CB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3、</w:t>
      </w:r>
      <w:r w:rsidRPr="00FD7F8D">
        <w:rPr>
          <w:rFonts w:asciiTheme="minorEastAsia" w:eastAsiaTheme="minorEastAsia" w:hAnsiTheme="minorEastAsia" w:hint="eastAsia"/>
          <w:sz w:val="24"/>
          <w:szCs w:val="24"/>
        </w:rPr>
        <w:t xml:space="preserve">真空度：300mmHg±0.5mmHg  </w:t>
      </w:r>
    </w:p>
    <w:p w:rsidR="002D2EDC" w:rsidRPr="00FD7F8D" w:rsidRDefault="002D2EDC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具自动计时功能，计时范围0.0s～99999.9s（27.7小时），误差≤0.02%；粘度测量范围 (18～580000)</w:t>
      </w:r>
      <w:proofErr w:type="spellStart"/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Pa.s</w:t>
      </w:r>
      <w:proofErr w:type="spellEnd"/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:rsidR="00555884" w:rsidRPr="00FD7F8D" w:rsidRDefault="00555884" w:rsidP="00FD7F8D">
      <w:pPr>
        <w:spacing w:line="288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555884" w:rsidRPr="00FD7F8D" w:rsidRDefault="00555884" w:rsidP="00FD7F8D">
      <w:pPr>
        <w:spacing w:line="288" w:lineRule="auto"/>
        <w:jc w:val="both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</w:t>
      </w:r>
      <w:r w:rsidR="002D2EDC"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SH/T 0557-1993 石油沥青粘度测定法(真空毛细管法)</w:t>
      </w: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、中华人民共和国行业标准JTG E20-2011《公路工程沥青及沥青混合料试验规程》中的</w:t>
      </w:r>
      <w:r w:rsidR="002D2EDC" w:rsidRPr="00FD7F8D"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T0620-2000</w:t>
      </w:r>
      <w:r w:rsidR="002D2EDC"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《沥青动力粘度试验（真空减压毛细管法）》</w:t>
      </w: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要求。</w:t>
      </w:r>
    </w:p>
    <w:p w:rsidR="00555884" w:rsidRPr="00FD7F8D" w:rsidRDefault="00555884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2D2EDC" w:rsidRPr="00FD7F8D" w:rsidRDefault="002D2EDC" w:rsidP="00FD7F8D">
      <w:pPr>
        <w:tabs>
          <w:tab w:val="left" w:pos="6030"/>
        </w:tabs>
        <w:adjustRightInd w:val="0"/>
        <w:snapToGrid w:val="0"/>
        <w:spacing w:line="288" w:lineRule="auto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  <w:lang w:eastAsia="zh-CN"/>
        </w:rPr>
      </w:pPr>
      <w:r w:rsidRPr="00FD7F8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  <w:lang w:eastAsia="zh-CN"/>
        </w:rPr>
        <w:t>本仪器适用于道路石油沥青、煤沥青、液体石油沥青等各类沥青动力粘度的测定</w:t>
      </w:r>
    </w:p>
    <w:p w:rsidR="00555884" w:rsidRPr="00FD7F8D" w:rsidRDefault="00555884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555884" w:rsidRPr="00FD7F8D" w:rsidRDefault="00555884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2年的量。</w:t>
      </w:r>
    </w:p>
    <w:p w:rsidR="00F27501" w:rsidRPr="00FD7F8D" w:rsidRDefault="00F27501" w:rsidP="00FD7F8D">
      <w:pPr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6B4909" w:rsidRPr="00FD7F8D" w:rsidRDefault="0008126A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五、</w:t>
      </w:r>
      <w:r w:rsidR="002B6CBE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沥青</w:t>
      </w:r>
      <w:proofErr w:type="gramStart"/>
      <w:r w:rsidR="002B6CBE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蜡</w:t>
      </w:r>
      <w:proofErr w:type="gramEnd"/>
      <w:r w:rsidR="002B6CBE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含量试验仪</w:t>
      </w:r>
      <w:r w:rsidR="006B4909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(</w:t>
      </w:r>
      <w:r w:rsidR="002B6CBE"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="006B4909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2B6CBE" w:rsidRPr="00FD7F8D" w:rsidRDefault="002B6CBE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2B6CBE" w:rsidRPr="00FD7F8D" w:rsidRDefault="007C2F53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每次可同时作三个样品的分析试验</w:t>
      </w:r>
    </w:p>
    <w:p w:rsidR="007C2F53" w:rsidRPr="00FD7F8D" w:rsidRDefault="007C2F53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.2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AD373C"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特有的无雾观察窗、</w:t>
      </w:r>
      <w:r w:rsidR="00AD373C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气路分配器、试样器皿</w:t>
      </w:r>
      <w:proofErr w:type="gramStart"/>
      <w:r w:rsidR="00AD373C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挂勾</w:t>
      </w:r>
      <w:proofErr w:type="gramEnd"/>
      <w:r w:rsidR="00AD373C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架，方便观察和试验，进口压缩机制冷</w:t>
      </w:r>
    </w:p>
    <w:p w:rsidR="00AD373C" w:rsidRPr="00FD7F8D" w:rsidRDefault="00AD373C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.3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、温度范围：</w:t>
      </w:r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 -30℃~+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FD7F8D">
          <w:rPr>
            <w:rFonts w:asciiTheme="minorEastAsia" w:eastAsiaTheme="minorEastAsia" w:hAnsiTheme="minorEastAsia" w:hint="eastAsia"/>
            <w:bCs/>
            <w:sz w:val="24"/>
            <w:szCs w:val="24"/>
            <w:lang w:eastAsia="zh-CN"/>
          </w:rPr>
          <w:t>40℃</w:t>
        </w:r>
      </w:smartTag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，控温精度±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℃"/>
        </w:smartTagPr>
        <w:r w:rsidRPr="00FD7F8D">
          <w:rPr>
            <w:rFonts w:asciiTheme="minorEastAsia" w:eastAsiaTheme="minorEastAsia" w:hAnsiTheme="minorEastAsia" w:hint="eastAsia"/>
            <w:bCs/>
            <w:sz w:val="24"/>
            <w:szCs w:val="24"/>
            <w:lang w:eastAsia="zh-CN"/>
          </w:rPr>
          <w:t>0.1℃</w:t>
        </w:r>
      </w:smartTag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温度显示分辨率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℃"/>
        </w:smartTagPr>
        <w:r w:rsidRPr="00FD7F8D">
          <w:rPr>
            <w:rFonts w:asciiTheme="minorEastAsia" w:eastAsiaTheme="minorEastAsia" w:hAnsiTheme="minorEastAsia" w:hint="eastAsia"/>
            <w:sz w:val="24"/>
            <w:szCs w:val="24"/>
            <w:lang w:eastAsia="zh-CN"/>
          </w:rPr>
          <w:t>0.01℃</w:t>
        </w:r>
      </w:smartTag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AD373C" w:rsidRPr="00FD7F8D" w:rsidRDefault="00AD373C" w:rsidP="00FD7F8D">
      <w:pPr>
        <w:spacing w:line="288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.4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、配置</w:t>
      </w:r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真空泵，</w:t>
      </w:r>
    </w:p>
    <w:p w:rsidR="00AD373C" w:rsidRPr="00FD7F8D" w:rsidRDefault="00AD373C" w:rsidP="00FD7F8D">
      <w:pPr>
        <w:spacing w:line="288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1.5</w:t>
      </w:r>
      <w:r w:rsidR="00CB4142"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、</w:t>
      </w:r>
      <w:r w:rsidRPr="00FD7F8D">
        <w:rPr>
          <w:rFonts w:asciiTheme="minorEastAsia" w:eastAsiaTheme="minorEastAsia" w:hAnsiTheme="minorEastAsia"/>
          <w:bCs/>
          <w:sz w:val="24"/>
          <w:szCs w:val="24"/>
          <w:lang w:eastAsia="zh-CN"/>
        </w:rPr>
        <w:t>配置</w:t>
      </w:r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真空干燥箱</w:t>
      </w:r>
      <w:r w:rsidR="00D31FBA"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：温度控制5</w:t>
      </w:r>
      <w:r w:rsidR="00D31FBA" w:rsidRPr="00FD7F8D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0℃-250℃</w:t>
      </w:r>
      <w:r w:rsidR="00D31FBA"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，控温精度±1℃，残压2</w:t>
      </w:r>
      <w:r w:rsidR="00D31FBA" w:rsidRPr="00FD7F8D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1-35kpa</w:t>
      </w:r>
      <w:r w:rsidR="00D31FBA"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r w:rsidR="00D31FBA" w:rsidRPr="00FD7F8D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压力可控</w:t>
      </w:r>
      <w:r w:rsidR="00D31FBA"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:rsidR="00AD373C" w:rsidRPr="00A2755B" w:rsidRDefault="00AD373C" w:rsidP="00FD7F8D">
      <w:pPr>
        <w:spacing w:line="288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A2755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1</w:t>
      </w:r>
      <w:r w:rsidRPr="00A2755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.6</w:t>
      </w:r>
      <w:r w:rsidR="00CB4142" w:rsidRPr="00A2755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、</w:t>
      </w:r>
      <w:r w:rsidRPr="00A2755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配置</w:t>
      </w:r>
      <w:r w:rsidRPr="00FD7F8D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加热电炉，</w:t>
      </w:r>
      <w:r w:rsidRPr="00A2755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试验温度范围：室温～900℃可调</w:t>
      </w:r>
      <w:r w:rsidR="00D31FBA" w:rsidRPr="00A2755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:rsidR="002B6CBE" w:rsidRPr="00FD7F8D" w:rsidRDefault="002B6CBE" w:rsidP="00FD7F8D">
      <w:pPr>
        <w:spacing w:line="288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2B6CBE" w:rsidRPr="00FD7F8D" w:rsidRDefault="002B6CBE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</w:t>
      </w:r>
      <w:r w:rsidR="008427FA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SH/T 0425</w:t>
      </w:r>
      <w:r w:rsidR="008427FA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《石油沥青蜡含量测定法》和</w:t>
      </w:r>
      <w:r w:rsidR="008427FA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JTG E20</w:t>
      </w:r>
      <w:r w:rsidR="008427FA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《公路工程沥青及沥青混合料试验规程》中的</w:t>
      </w:r>
      <w:r w:rsidR="008427FA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T 0615</w:t>
      </w:r>
      <w:r w:rsidR="008427FA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《沥青蜡含量试验</w:t>
      </w:r>
      <w:r w:rsidR="008427FA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(</w:t>
      </w:r>
      <w:r w:rsidR="008427FA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蒸馏法</w:t>
      </w:r>
      <w:r w:rsidR="008427FA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)</w:t>
      </w:r>
      <w:r w:rsidR="008427FA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》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要求。</w:t>
      </w:r>
    </w:p>
    <w:p w:rsidR="002B6CBE" w:rsidRPr="00FD7F8D" w:rsidRDefault="002B6CBE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2B6CBE" w:rsidRPr="00FD7F8D" w:rsidRDefault="008427FA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适用于测定石油沥青中的蜡含量、天然原油的减压渣油生产的石油沥青的蜡含量、及道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lastRenderedPageBreak/>
        <w:t>路石油沥青的蜡含量。</w:t>
      </w:r>
    </w:p>
    <w:p w:rsidR="002B6CBE" w:rsidRPr="00FD7F8D" w:rsidRDefault="002B6CBE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2B6CBE" w:rsidRDefault="002B6CBE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2年的量。</w:t>
      </w:r>
    </w:p>
    <w:p w:rsidR="00FD7F8D" w:rsidRPr="00FD7F8D" w:rsidRDefault="00FD7F8D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3E6930" w:rsidRPr="00FD7F8D" w:rsidRDefault="00486E87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六</w:t>
      </w:r>
      <w:r w:rsidR="003E6930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、沥青密度与相对密度试验器(</w:t>
      </w:r>
      <w:r w:rsidR="003E6930"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="003E6930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3E6930" w:rsidRPr="00FD7F8D" w:rsidRDefault="003E6930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2D675E" w:rsidRPr="002310B0" w:rsidRDefault="003E6930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</w:t>
      </w:r>
      <w:proofErr w:type="gramStart"/>
      <w:r w:rsidR="002D675E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</w:t>
      </w:r>
      <w:proofErr w:type="gramEnd"/>
      <w:r w:rsidR="002D675E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体式结构，机壳表面喷塑处理，箱盖为不锈钢。有加热及制冷两套温度调节系统，</w:t>
      </w:r>
      <w:r w:rsidR="002D675E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通过对温控仪的设置，实现自动控制浴温，并达到恒温状态。</w:t>
      </w:r>
    </w:p>
    <w:p w:rsidR="003E6930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1.2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、恒温浴内设有循环装置，可用于其它封闭循环系统的恒温。</w:t>
      </w:r>
    </w:p>
    <w:p w:rsidR="002D675E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1.3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2B0BD3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浴槽内有固定比重瓶的装置，且有合适的工具去放比重瓶。</w:t>
      </w:r>
    </w:p>
    <w:p w:rsidR="002D675E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1.4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、浴槽容积： 10L；</w:t>
      </w:r>
    </w:p>
    <w:p w:rsidR="002D675E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1.5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、温度范围： (-10～95)℃；</w:t>
      </w:r>
    </w:p>
    <w:p w:rsidR="002D675E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1.6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、恒温精度：±0.1℃；</w:t>
      </w:r>
    </w:p>
    <w:p w:rsidR="002D675E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1.7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、循环水量：≥4L/min；</w:t>
      </w:r>
    </w:p>
    <w:p w:rsidR="002D675E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1.8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、比重瓶： 20ml～30ml；</w:t>
      </w:r>
    </w:p>
    <w:p w:rsidR="002D675E" w:rsidRPr="002310B0" w:rsidRDefault="002D675E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1.9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、工作电源： AC（220±10%）V、50Hz；</w:t>
      </w:r>
    </w:p>
    <w:p w:rsidR="003E6930" w:rsidRPr="00FD7F8D" w:rsidRDefault="003E6930" w:rsidP="00FD7F8D">
      <w:pPr>
        <w:spacing w:line="288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3E6930" w:rsidRPr="00FD7F8D" w:rsidRDefault="003E6930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</w:t>
      </w:r>
      <w:r w:rsidR="002D675E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GB-T 8928-2008 固体和半固体石油沥青密度测定法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和</w:t>
      </w:r>
      <w:r w:rsidR="002D675E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JTG E20-2011《公路工程沥青及沥青混合料试验规程》中的T 0603-2011《沥青密度和相对密度试验》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要求。</w:t>
      </w:r>
    </w:p>
    <w:p w:rsidR="003E6930" w:rsidRPr="00FD7F8D" w:rsidRDefault="003E6930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3E6930" w:rsidRPr="00FD7F8D" w:rsidRDefault="003E6930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</w:t>
      </w:r>
      <w:r w:rsidR="002D675E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测定各种沥青材料的密度与相对密度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3E6930" w:rsidRPr="00FD7F8D" w:rsidRDefault="003E6930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2D675E" w:rsidRPr="00FD7F8D" w:rsidRDefault="003E6930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="002D675E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密度瓶</w:t>
      </w:r>
      <w:r w:rsidR="002D675E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</w:t>
      </w:r>
      <w:r w:rsidR="002D675E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0个</w:t>
      </w:r>
      <w:r w:rsidR="002D675E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3E6930" w:rsidRPr="00FD7F8D" w:rsidRDefault="002D675E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4.2</w:t>
      </w:r>
      <w:r w:rsidR="003E6930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="003E6930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="003E6930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2年的量。</w:t>
      </w:r>
    </w:p>
    <w:p w:rsidR="00486E87" w:rsidRPr="00FD7F8D" w:rsidRDefault="00486E87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486E87" w:rsidRPr="00FD7F8D" w:rsidRDefault="00486E87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七、沥青薄膜烘箱(</w:t>
      </w:r>
      <w:r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486E87" w:rsidRPr="00FD7F8D" w:rsidRDefault="00486E87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906212" w:rsidRPr="002310B0" w:rsidRDefault="00486E87" w:rsidP="00FD7F8D">
      <w:pPr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1、</w:t>
      </w:r>
      <w:r w:rsidR="00906212"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自动控制恒温，不锈钢内胆，转动平稳，，四只盛样</w:t>
      </w:r>
      <w:proofErr w:type="gramStart"/>
      <w:r w:rsidR="00906212"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皿</w:t>
      </w:r>
      <w:proofErr w:type="gramEnd"/>
      <w:r w:rsidR="00906212"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，台式操作。</w:t>
      </w:r>
    </w:p>
    <w:p w:rsidR="00BF721B" w:rsidRPr="00906212" w:rsidRDefault="00BF721B" w:rsidP="00FD7F8D">
      <w:pPr>
        <w:shd w:val="clear" w:color="auto" w:fill="FFFFFF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.2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、双层门设计，内门为玻璃门；</w:t>
      </w:r>
      <w:r w:rsidRPr="00906212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工作室内装有照明灯，以便室外观察。</w:t>
      </w:r>
    </w:p>
    <w:p w:rsidR="00906212" w:rsidRPr="00906212" w:rsidRDefault="00BF721B" w:rsidP="00FD7F8D">
      <w:pPr>
        <w:shd w:val="clear" w:color="auto" w:fill="FFFFFF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1.3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</w:t>
      </w:r>
      <w:r w:rsidR="00906212" w:rsidRPr="00906212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带有计时装置，试验时间结束时切断加热电源，保证样品不过分老化</w:t>
      </w:r>
    </w:p>
    <w:p w:rsidR="00906212" w:rsidRPr="002310B0" w:rsidRDefault="00BF721B" w:rsidP="00FD7F8D">
      <w:pPr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.4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</w:t>
      </w:r>
      <w:r w:rsidR="00906212"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工作温度：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可达2</w:t>
      </w: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00℃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，</w:t>
      </w: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精度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1℃，实验温度1</w:t>
      </w: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63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±1℃。</w:t>
      </w:r>
      <w:r w:rsidR="00906212"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    </w:t>
      </w:r>
    </w:p>
    <w:p w:rsidR="00906212" w:rsidRPr="002310B0" w:rsidRDefault="00BF721B" w:rsidP="00FD7F8D">
      <w:pPr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1.5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</w:t>
      </w:r>
      <w:r w:rsidR="00906212"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转速：5.5±1 r/min   </w:t>
      </w:r>
    </w:p>
    <w:p w:rsidR="00486E87" w:rsidRPr="006E0542" w:rsidRDefault="00BF721B" w:rsidP="006E0542">
      <w:pPr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.6</w:t>
      </w:r>
      <w:r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</w:t>
      </w:r>
      <w:r w:rsidR="00906212" w:rsidRPr="002310B0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电压：220</w:t>
      </w:r>
      <w:r w:rsidRPr="002310B0">
        <w:rPr>
          <w:rFonts w:asciiTheme="minorEastAsia" w:eastAsiaTheme="minorEastAsia" w:hAnsiTheme="minorEastAsia" w:cs="宋体"/>
          <w:sz w:val="24"/>
          <w:szCs w:val="24"/>
          <w:lang w:eastAsia="zh-CN"/>
        </w:rPr>
        <w:t>ACV</w:t>
      </w:r>
    </w:p>
    <w:p w:rsidR="00486E87" w:rsidRPr="00FD7F8D" w:rsidRDefault="00486E87" w:rsidP="00FD7F8D">
      <w:pPr>
        <w:spacing w:line="288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486E87" w:rsidRPr="00FD7F8D" w:rsidRDefault="00486E87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</w:t>
      </w:r>
      <w:r w:rsidR="00906212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GB/T5304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</w:t>
      </w:r>
      <w:r w:rsidR="00906212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石油沥青薄膜烘箱试验法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》和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JTG E20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《公路工程沥青及沥青混合料试验规程》中的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T 06</w:t>
      </w:r>
      <w:r w:rsidR="00906212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09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《沥青</w:t>
      </w:r>
      <w:r w:rsidR="00906212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薄膜加热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试验》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要求。</w:t>
      </w:r>
    </w:p>
    <w:p w:rsidR="00486E87" w:rsidRPr="00FD7F8D" w:rsidRDefault="00486E87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486E87" w:rsidRPr="00FD7F8D" w:rsidRDefault="00486E87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lastRenderedPageBreak/>
        <w:t>适用于测定石油沥青</w:t>
      </w:r>
      <w:r w:rsidR="00D00AF3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、聚合改性沥青薄膜加热试验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486E87" w:rsidRPr="00FD7F8D" w:rsidRDefault="00486E87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486E87" w:rsidRDefault="00486E87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2年的量。</w:t>
      </w:r>
    </w:p>
    <w:p w:rsidR="00FD7F8D" w:rsidRPr="00FD7F8D" w:rsidRDefault="00FD7F8D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486E87" w:rsidRPr="00FD7F8D" w:rsidRDefault="00486E87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八、旋转沥青薄膜烘箱(</w:t>
      </w:r>
      <w:r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486E87" w:rsidRPr="00FD7F8D" w:rsidRDefault="00486E87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486E87" w:rsidRPr="002310B0" w:rsidRDefault="00486E87" w:rsidP="002310B0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</w:t>
      </w:r>
      <w:r w:rsidR="00D00AF3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自动控制恒温，不锈钢内胆，转动平稳，</w:t>
      </w:r>
      <w:r w:rsidR="009757BE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双层风道，</w:t>
      </w:r>
      <w:r w:rsidR="00D00AF3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每次试样数8个</w:t>
      </w:r>
    </w:p>
    <w:p w:rsidR="00D00AF3" w:rsidRPr="002310B0" w:rsidRDefault="003B5B37" w:rsidP="002310B0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.2</w:t>
      </w:r>
      <w:r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D00AF3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工作温度：可达2</w:t>
      </w:r>
      <w:r w:rsidR="00D00AF3"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00℃</w:t>
      </w:r>
      <w:r w:rsidR="00D00AF3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="00D00AF3"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精度0.5</w:t>
      </w:r>
      <w:r w:rsidR="00D00AF3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℃，实验温度1</w:t>
      </w:r>
      <w:r w:rsidR="00D00AF3" w:rsidRPr="002310B0">
        <w:rPr>
          <w:rFonts w:asciiTheme="minorEastAsia" w:eastAsiaTheme="minorEastAsia" w:hAnsiTheme="minorEastAsia"/>
          <w:sz w:val="24"/>
          <w:szCs w:val="24"/>
          <w:lang w:eastAsia="zh-CN"/>
        </w:rPr>
        <w:t>63</w:t>
      </w:r>
      <w:r w:rsidR="00D00AF3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±0.5℃</w:t>
      </w:r>
      <w:r w:rsidR="00D00AF3" w:rsidRPr="002310B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D00AF3" w:rsidRPr="00FD7F8D" w:rsidRDefault="003B5B37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1.3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D00AF3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转盘转速： (15±0.2) r /min。</w:t>
      </w:r>
    </w:p>
    <w:p w:rsidR="009757BE" w:rsidRPr="00FD7F8D" w:rsidRDefault="003B5B37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.4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D00AF3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空气流量： (4000±200)mL /min。</w:t>
      </w:r>
    </w:p>
    <w:p w:rsidR="00D00AF3" w:rsidRPr="00FD7F8D" w:rsidRDefault="003B5B37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.5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="00D00AF3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定时装置： 85分钟报警，</w:t>
      </w:r>
      <w:r w:rsidR="00D00AF3" w:rsidRPr="00D504D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试验时间结束时切断加热电源，保证样品不过分老化</w:t>
      </w:r>
      <w:r w:rsidR="00D00AF3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9757BE" w:rsidRPr="00FD7F8D" w:rsidRDefault="009757BE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.6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内部高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81mm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宽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83mm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深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45mm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关门后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）。</w:t>
      </w:r>
    </w:p>
    <w:p w:rsidR="00486E87" w:rsidRPr="00FD7F8D" w:rsidRDefault="00486E87" w:rsidP="00FD7F8D">
      <w:pPr>
        <w:spacing w:line="288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486E87" w:rsidRPr="00FD7F8D" w:rsidRDefault="00486E87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JTG E20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《公路工程沥青及沥青混合料试验规程》中的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T 061</w:t>
      </w:r>
      <w:r w:rsidR="00D00AF3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</w:t>
      </w:r>
      <w:r w:rsidR="00D00AF3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沥青旋转薄膜加热试验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》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要求。</w:t>
      </w:r>
    </w:p>
    <w:p w:rsidR="00486E87" w:rsidRPr="00FD7F8D" w:rsidRDefault="00486E87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486E87" w:rsidRPr="00FD7F8D" w:rsidRDefault="00486E87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适用于测定</w:t>
      </w:r>
      <w:r w:rsidR="00D00AF3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适用于测定</w:t>
      </w:r>
      <w:proofErr w:type="gramEnd"/>
      <w:r w:rsidR="00D00AF3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石油沥青、聚合改性沥青薄膜旋转加热试验。</w:t>
      </w:r>
    </w:p>
    <w:p w:rsidR="009757BE" w:rsidRPr="00FD7F8D" w:rsidRDefault="00486E87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</w:p>
    <w:p w:rsidR="00486E87" w:rsidRPr="00FD7F8D" w:rsidRDefault="009757BE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.1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缩口瓶</w:t>
      </w:r>
      <w:r w:rsidR="00486E87"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486E87" w:rsidRDefault="00486E87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</w:t>
      </w:r>
      <w:r w:rsidR="009757BE"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2年的量。</w:t>
      </w:r>
    </w:p>
    <w:p w:rsidR="00FD7F8D" w:rsidRPr="00FD7F8D" w:rsidRDefault="00FD7F8D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007F4" w:rsidRPr="00FD7F8D" w:rsidRDefault="002007F4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九、</w:t>
      </w:r>
      <w:r w:rsidR="00257E01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沥青溶解度试验器</w:t>
      </w: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(</w:t>
      </w:r>
      <w:r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2007F4" w:rsidRPr="00FD7F8D" w:rsidRDefault="002007F4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257E01" w:rsidRPr="00FD7F8D" w:rsidRDefault="004E3035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1、工作方式： 双路工作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，同时可以进行两个样品的平行试验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257E01" w:rsidRPr="00FD7F8D" w:rsidRDefault="004E3035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2、</w:t>
      </w:r>
      <w:proofErr w:type="gramStart"/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吸滤方式</w:t>
      </w:r>
      <w:proofErr w:type="gramEnd"/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：抽气泵抽气量连续可调。</w:t>
      </w:r>
    </w:p>
    <w:p w:rsidR="00257E01" w:rsidRPr="00FD7F8D" w:rsidRDefault="004E3035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3、吸滤膜：</w:t>
      </w:r>
      <w:proofErr w:type="gramStart"/>
      <w:r w:rsidR="00257E01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玻璃钎维滤膜</w:t>
      </w:r>
      <w:proofErr w:type="gramEnd"/>
      <w:r w:rsidR="00257E01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，</w:t>
      </w:r>
      <w:proofErr w:type="gramStart"/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最小滤孔</w:t>
      </w:r>
      <w:proofErr w:type="gramEnd"/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0.6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</w:rPr>
        <w:t>μ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m。</w:t>
      </w:r>
    </w:p>
    <w:p w:rsidR="00257E01" w:rsidRPr="00FD7F8D" w:rsidRDefault="004E3035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4、试验溶剂：三氯乙烯。</w:t>
      </w:r>
    </w:p>
    <w:p w:rsidR="004E3035" w:rsidRPr="00FD7F8D" w:rsidRDefault="004E3035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5、古氏坩埚：5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0ml</w:t>
      </w:r>
    </w:p>
    <w:p w:rsidR="004E3035" w:rsidRPr="00FD7F8D" w:rsidRDefault="004E3035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6、</w:t>
      </w:r>
      <w:proofErr w:type="gramStart"/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吸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滤瓶</w:t>
      </w:r>
      <w:proofErr w:type="gramEnd"/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能与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古氏坩埚配套使用</w:t>
      </w:r>
    </w:p>
    <w:p w:rsidR="00257E01" w:rsidRPr="00FD7F8D" w:rsidRDefault="004E3035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1.7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、工作电源： AC（220±10%）V、50Hz</w:t>
      </w:r>
    </w:p>
    <w:p w:rsidR="002007F4" w:rsidRPr="00FD7F8D" w:rsidRDefault="002007F4" w:rsidP="00FD7F8D">
      <w:pPr>
        <w:spacing w:line="288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D7F8D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2007F4" w:rsidRPr="00FD7F8D" w:rsidRDefault="002007F4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仪器须符合GB/T 11148-2008《石油沥青溶解度测定法》和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JTG E20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《公路工程沥青及沥青混合料试验规程》中的</w:t>
      </w:r>
      <w:r w:rsidRPr="00FD7F8D">
        <w:rPr>
          <w:rFonts w:asciiTheme="minorEastAsia" w:eastAsiaTheme="minorEastAsia" w:hAnsiTheme="minorEastAsia" w:cs="宋体"/>
          <w:sz w:val="24"/>
          <w:szCs w:val="24"/>
          <w:lang w:eastAsia="zh-CN"/>
        </w:rPr>
        <w:t>T 0607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《沥青溶解度试验》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要求。</w:t>
      </w:r>
    </w:p>
    <w:p w:rsidR="002007F4" w:rsidRPr="00FD7F8D" w:rsidRDefault="002007F4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2007F4" w:rsidRPr="00FD7F8D" w:rsidRDefault="002007F4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适用于测定适用于测定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石油沥青、聚合改性沥青、液体石油沥青的溶解度。</w:t>
      </w:r>
    </w:p>
    <w:p w:rsidR="002007F4" w:rsidRPr="00FD7F8D" w:rsidRDefault="002007F4" w:rsidP="00FD7F8D">
      <w:pPr>
        <w:tabs>
          <w:tab w:val="left" w:pos="6030"/>
        </w:tabs>
        <w:adjustRightInd w:val="0"/>
        <w:snapToGrid w:val="0"/>
        <w:spacing w:line="288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</w:p>
    <w:p w:rsidR="002007F4" w:rsidRPr="00FD7F8D" w:rsidRDefault="002007F4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4</w:t>
      </w:r>
      <w:r w:rsidRPr="00FD7F8D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.1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所有</w:t>
      </w:r>
      <w:proofErr w:type="gramStart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2年的量。</w:t>
      </w:r>
    </w:p>
    <w:p w:rsidR="00FD7F8D" w:rsidRPr="00FD7F8D" w:rsidRDefault="00FD7F8D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486E87" w:rsidRPr="00FD7F8D" w:rsidRDefault="002007F4" w:rsidP="00FD7F8D">
      <w:pPr>
        <w:adjustRightInd w:val="0"/>
        <w:snapToGri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十</w:t>
      </w:r>
      <w:r w:rsidR="00486E87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、电热恒温鼓风干燥箱(</w:t>
      </w:r>
      <w:r w:rsidR="00486E87" w:rsidRPr="00FD7F8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="00486E87" w:rsidRPr="00FD7F8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486E87" w:rsidRPr="00FD7F8D" w:rsidRDefault="00486E87" w:rsidP="00FD7F8D">
      <w:pPr>
        <w:spacing w:line="288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D7F8D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FA3583" w:rsidRPr="00FD7F8D" w:rsidRDefault="00486E87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</w:t>
      </w:r>
      <w:r w:rsidR="00FA3583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温度调范围：室温～300 ºC ，精度</w:t>
      </w:r>
      <w:r w:rsidR="00FA3583"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1℃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="00257E01"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分辨率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0</w:t>
      </w:r>
      <w:r w:rsidR="00257E01"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.1℃</w:t>
      </w:r>
      <w:r w:rsidR="00257E01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FA3583" w:rsidRPr="00FD7F8D" w:rsidRDefault="00FA3583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.2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、不锈钢内胆，外带有观察窗</w:t>
      </w:r>
      <w:r w:rsidR="00A23D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</w:p>
    <w:p w:rsidR="00FA3583" w:rsidRPr="00FD7F8D" w:rsidRDefault="00FA3583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1.3</w:t>
      </w:r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、内胆尺寸：不小于</w:t>
      </w:r>
      <w:proofErr w:type="gramStart"/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500×500×</w:t>
      </w:r>
      <w:proofErr w:type="gramEnd"/>
      <w:r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550mm </w:t>
      </w:r>
    </w:p>
    <w:p w:rsidR="00257E01" w:rsidRPr="00FD7F8D" w:rsidRDefault="00257E01" w:rsidP="00FD7F8D">
      <w:pPr>
        <w:spacing w:line="288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93FBE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Pr="00E93FBE">
        <w:rPr>
          <w:rFonts w:asciiTheme="minorEastAsia" w:eastAsiaTheme="minorEastAsia" w:hAnsiTheme="minorEastAsia"/>
          <w:sz w:val="24"/>
          <w:szCs w:val="24"/>
          <w:lang w:eastAsia="zh-CN"/>
        </w:rPr>
        <w:t>.4</w:t>
      </w:r>
      <w:r w:rsidRPr="00E93FBE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、数字显示，模糊PID控制技术的微处理器温度控制</w:t>
      </w:r>
    </w:p>
    <w:p w:rsidR="00FA3583" w:rsidRPr="00E93FBE" w:rsidRDefault="00257E01" w:rsidP="00FD7F8D">
      <w:pPr>
        <w:spacing w:line="288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sz w:val="24"/>
          <w:szCs w:val="24"/>
          <w:lang w:eastAsia="zh-CN"/>
        </w:rPr>
        <w:t>1.5</w:t>
      </w:r>
      <w:r w:rsidR="00FA3583" w:rsidRPr="00FD7F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、电压：220v</w:t>
      </w:r>
    </w:p>
    <w:p w:rsidR="00486E87" w:rsidRPr="00FD7F8D" w:rsidRDefault="00486E87" w:rsidP="00FD7F8D">
      <w:pPr>
        <w:spacing w:line="288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D7F8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486E87" w:rsidRDefault="00486E87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适用于测定石油沥青中的蜡含量、天然原油的减压渣油生产的石油沥青的蜡含量、及道路石油沥青</w:t>
      </w:r>
      <w:r w:rsidR="00FA3583"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实验前样品的加热处理</w:t>
      </w:r>
      <w:r w:rsidRPr="00FD7F8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094775" w:rsidRDefault="00094775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</w:p>
    <w:p w:rsidR="00094775" w:rsidRPr="00094775" w:rsidRDefault="00094775" w:rsidP="00FD7F8D">
      <w:pPr>
        <w:widowControl w:val="0"/>
        <w:autoSpaceDE w:val="0"/>
        <w:autoSpaceDN w:val="0"/>
        <w:adjustRightInd w:val="0"/>
        <w:spacing w:line="288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094775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十一</w:t>
      </w:r>
      <w:r w:rsidRPr="00094775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、红外线加热板(</w:t>
      </w:r>
      <w:r w:rsidRPr="00094775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3</w:t>
      </w:r>
      <w:r w:rsidRPr="00094775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1、技术要求：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1.1加热功率1800W,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1.2最高温度：约600℃,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1.3具有9段温度设定,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1.4光感式温度设定按键与面板一次成型，确保防护液体侵入,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1.5陶瓷玻璃面板光滑无任何细孔，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1.6导热效率高，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1.7均匀度好，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1.8耐磨损，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1.9抗化学腐蚀，</w:t>
      </w:r>
    </w:p>
    <w:p w:rsidR="00094775" w:rsidRPr="00F27501" w:rsidRDefault="00094775" w:rsidP="0009477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1.10可以</w:t>
      </w:r>
      <w:proofErr w:type="gramStart"/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承受热震</w:t>
      </w:r>
      <w:proofErr w:type="gramEnd"/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700℃剧烈温度变。</w:t>
      </w:r>
    </w:p>
    <w:p w:rsidR="005E3F44" w:rsidRDefault="005E3F44" w:rsidP="00F27501">
      <w:pPr>
        <w:spacing w:line="300" w:lineRule="auto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08126A" w:rsidRDefault="005E3F44" w:rsidP="00F27501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5E3F44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十二</w:t>
      </w:r>
      <w:r w:rsidRPr="005E3F44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、恒温水浴（3台）</w:t>
      </w:r>
    </w:p>
    <w:p w:rsidR="005E3F44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1、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技术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要求</w:t>
      </w:r>
    </w:p>
    <w:p w:rsidR="005E3F44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1、工作电源：    AC（220±10%）V，50Hz</w:t>
      </w:r>
    </w:p>
    <w:p w:rsidR="005E3F44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2、水浴容量：    </w:t>
      </w:r>
      <w:r w:rsidR="005E3F44"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325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mm</w:t>
      </w:r>
      <w:r w:rsidR="005E3F44"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x300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mm</w:t>
      </w:r>
      <w:r w:rsidR="005E3F44"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x100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mm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（长×宽×深）</w:t>
      </w:r>
    </w:p>
    <w:p w:rsidR="005E3F44" w:rsidRPr="00A373F5" w:rsidRDefault="00A373F5" w:rsidP="00A373F5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3、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外形尺寸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：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   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 xml:space="preserve"> 470mm×310mm×250mm</w:t>
      </w:r>
    </w:p>
    <w:p w:rsidR="005E3F44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4、加热装置：    电加热器，功率1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0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00W</w:t>
      </w:r>
    </w:p>
    <w:p w:rsidR="005E3F44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5、制冷方式：    压缩机制冷</w:t>
      </w:r>
    </w:p>
    <w:p w:rsidR="005E3F44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6、温控范围：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   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室温~100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℃</w:t>
      </w:r>
    </w:p>
    <w:p w:rsidR="005E3F44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="005E3F44"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7、控温精度：   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≤±0.5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℃</w:t>
      </w:r>
    </w:p>
    <w:p w:rsidR="00A373F5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8、3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04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不锈钢材质水槽，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有优越的抗腐蚀性能。</w:t>
      </w:r>
    </w:p>
    <w:p w:rsidR="00A373F5" w:rsidRPr="00A373F5" w:rsidRDefault="00A373F5" w:rsidP="005E3F44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1.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9</w:t>
      </w:r>
      <w:r w:rsidRPr="00A373F5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、</w:t>
      </w:r>
      <w:r w:rsidRPr="00A373F5">
        <w:rPr>
          <w:rFonts w:asciiTheme="minorEastAsia" w:eastAsiaTheme="minorEastAsia" w:hAnsiTheme="minorEastAsia" w:cs="Arial"/>
          <w:sz w:val="24"/>
          <w:szCs w:val="24"/>
          <w:lang w:eastAsia="zh-CN"/>
        </w:rPr>
        <w:t>温控，数字显示，自动控温。</w:t>
      </w:r>
    </w:p>
    <w:sectPr w:rsidR="00A373F5" w:rsidRPr="00A373F5" w:rsidSect="00C15BEF">
      <w:headerReference w:type="default" r:id="rId9"/>
      <w:pgSz w:w="11909" w:h="16834" w:code="9"/>
      <w:pgMar w:top="1440" w:right="1134" w:bottom="1440" w:left="1418" w:header="8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F9" w:rsidRDefault="00F90FF9"/>
  </w:endnote>
  <w:endnote w:type="continuationSeparator" w:id="0">
    <w:p w:rsidR="00F90FF9" w:rsidRDefault="00F90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F9" w:rsidRDefault="00F90FF9"/>
  </w:footnote>
  <w:footnote w:type="continuationSeparator" w:id="0">
    <w:p w:rsidR="00F90FF9" w:rsidRDefault="00F90F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27" w:rsidRDefault="00EB1527" w:rsidP="00991D3E">
    <w:pPr>
      <w:pStyle w:val="a4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27" w:rsidRDefault="00EB1527" w:rsidP="00991D3E">
    <w:pPr>
      <w:pStyle w:val="a4"/>
      <w:jc w:val="left"/>
    </w:pPr>
    <w:r>
      <w:rPr>
        <w:rFonts w:ascii="华文行楷" w:eastAsia="华文行楷"/>
        <w:noProof/>
        <w:sz w:val="24"/>
        <w:lang w:eastAsia="zh-CN"/>
      </w:rPr>
      <w:drawing>
        <wp:inline distT="0" distB="0" distL="0" distR="0" wp14:anchorId="7538091F" wp14:editId="01C2D5A3">
          <wp:extent cx="2857500" cy="371475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3BD"/>
    <w:multiLevelType w:val="hybridMultilevel"/>
    <w:tmpl w:val="7154124C"/>
    <w:lvl w:ilvl="0" w:tplc="C7968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110C3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9EF44C4"/>
    <w:multiLevelType w:val="hybridMultilevel"/>
    <w:tmpl w:val="9618A6E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13E44979"/>
    <w:multiLevelType w:val="hybridMultilevel"/>
    <w:tmpl w:val="A6F6A74E"/>
    <w:lvl w:ilvl="0" w:tplc="825EB0F4">
      <w:start w:val="1"/>
      <w:numFmt w:val="chineseCountingThousand"/>
      <w:pStyle w:val="a"/>
      <w:lvlText w:val="%1."/>
      <w:lvlJc w:val="left"/>
      <w:pPr>
        <w:ind w:left="420" w:hanging="420"/>
      </w:pPr>
      <w:rPr>
        <w:rFonts w:hint="eastAsia"/>
      </w:rPr>
    </w:lvl>
    <w:lvl w:ilvl="1" w:tplc="F4D2E85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1E7E33"/>
    <w:multiLevelType w:val="hybridMultilevel"/>
    <w:tmpl w:val="0400DB1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F03740F"/>
    <w:multiLevelType w:val="hybridMultilevel"/>
    <w:tmpl w:val="6F26611A"/>
    <w:lvl w:ilvl="0" w:tplc="0409000F">
      <w:start w:val="1"/>
      <w:numFmt w:val="decimal"/>
      <w:lvlText w:val="%1."/>
      <w:lvlJc w:val="left"/>
      <w:pPr>
        <w:tabs>
          <w:tab w:val="num" w:pos="563"/>
        </w:tabs>
        <w:ind w:left="56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83"/>
        </w:tabs>
        <w:ind w:left="9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3"/>
        </w:tabs>
        <w:ind w:left="22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3"/>
        </w:tabs>
        <w:ind w:left="35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3"/>
        </w:tabs>
        <w:ind w:left="3923" w:hanging="420"/>
      </w:pPr>
    </w:lvl>
  </w:abstractNum>
  <w:abstractNum w:abstractNumId="6">
    <w:nsid w:val="2A0F47F7"/>
    <w:multiLevelType w:val="hybridMultilevel"/>
    <w:tmpl w:val="37A4E816"/>
    <w:lvl w:ilvl="0" w:tplc="5672D01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2AA119D7"/>
    <w:multiLevelType w:val="hybridMultilevel"/>
    <w:tmpl w:val="D7FC7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9EF168">
      <w:start w:val="8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3863994"/>
    <w:multiLevelType w:val="hybridMultilevel"/>
    <w:tmpl w:val="257C8072"/>
    <w:lvl w:ilvl="0" w:tplc="FFFFFFFF">
      <w:start w:val="1"/>
      <w:numFmt w:val="decimal"/>
      <w:lvlText w:val="%1."/>
      <w:lvlJc w:val="left"/>
      <w:pPr>
        <w:tabs>
          <w:tab w:val="num" w:pos="1844"/>
        </w:tabs>
        <w:ind w:left="184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6A15E14"/>
    <w:multiLevelType w:val="hybridMultilevel"/>
    <w:tmpl w:val="1E783E62"/>
    <w:lvl w:ilvl="0" w:tplc="C2048D3C">
      <w:start w:val="1"/>
      <w:numFmt w:val="bullet"/>
      <w:pStyle w:val="orangebullets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b w:val="0"/>
        <w:i w:val="0"/>
        <w:color w:val="ED7D31"/>
        <w:sz w:val="24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0">
    <w:nsid w:val="46F615A2"/>
    <w:multiLevelType w:val="hybridMultilevel"/>
    <w:tmpl w:val="E79E600A"/>
    <w:lvl w:ilvl="0" w:tplc="FFFFFFFF">
      <w:start w:val="1"/>
      <w:numFmt w:val="decimal"/>
      <w:lvlText w:val="%1."/>
      <w:lvlJc w:val="left"/>
      <w:pPr>
        <w:tabs>
          <w:tab w:val="num" w:pos="1844"/>
        </w:tabs>
        <w:ind w:left="1844" w:hanging="360"/>
      </w:pPr>
      <w:rPr>
        <w:rFonts w:hint="eastAsia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BE4C1D0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5376AB5"/>
    <w:multiLevelType w:val="hybridMultilevel"/>
    <w:tmpl w:val="612A156A"/>
    <w:lvl w:ilvl="0" w:tplc="11A67E5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561530B6"/>
    <w:multiLevelType w:val="hybridMultilevel"/>
    <w:tmpl w:val="79948A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75E77A3"/>
    <w:multiLevelType w:val="hybridMultilevel"/>
    <w:tmpl w:val="4F3072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E2FD36">
      <w:start w:val="2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334"/>
    <w:rsid w:val="000000B6"/>
    <w:rsid w:val="00003E68"/>
    <w:rsid w:val="00004246"/>
    <w:rsid w:val="000042EB"/>
    <w:rsid w:val="0000619C"/>
    <w:rsid w:val="00007FA1"/>
    <w:rsid w:val="00011C59"/>
    <w:rsid w:val="00013D17"/>
    <w:rsid w:val="00016A35"/>
    <w:rsid w:val="00016DA0"/>
    <w:rsid w:val="00023E5B"/>
    <w:rsid w:val="000242FB"/>
    <w:rsid w:val="00024FCF"/>
    <w:rsid w:val="00025403"/>
    <w:rsid w:val="00031828"/>
    <w:rsid w:val="0003559D"/>
    <w:rsid w:val="00040EEF"/>
    <w:rsid w:val="00042155"/>
    <w:rsid w:val="00045CAF"/>
    <w:rsid w:val="00046620"/>
    <w:rsid w:val="000618FB"/>
    <w:rsid w:val="00064C5B"/>
    <w:rsid w:val="0006544D"/>
    <w:rsid w:val="00080CB6"/>
    <w:rsid w:val="00081038"/>
    <w:rsid w:val="000811C2"/>
    <w:rsid w:val="0008126A"/>
    <w:rsid w:val="00091E99"/>
    <w:rsid w:val="00094775"/>
    <w:rsid w:val="00095C6C"/>
    <w:rsid w:val="000962A7"/>
    <w:rsid w:val="00096693"/>
    <w:rsid w:val="000968E2"/>
    <w:rsid w:val="000A0698"/>
    <w:rsid w:val="000A1AE4"/>
    <w:rsid w:val="000A2707"/>
    <w:rsid w:val="000A54B0"/>
    <w:rsid w:val="000B4760"/>
    <w:rsid w:val="000B6198"/>
    <w:rsid w:val="000C01CE"/>
    <w:rsid w:val="000C1639"/>
    <w:rsid w:val="000C3CFA"/>
    <w:rsid w:val="000D08E9"/>
    <w:rsid w:val="000D30C2"/>
    <w:rsid w:val="000D60EF"/>
    <w:rsid w:val="000E2E33"/>
    <w:rsid w:val="000E549B"/>
    <w:rsid w:val="000F05CE"/>
    <w:rsid w:val="000F1F60"/>
    <w:rsid w:val="00104ACD"/>
    <w:rsid w:val="0010525D"/>
    <w:rsid w:val="001130C7"/>
    <w:rsid w:val="00120E77"/>
    <w:rsid w:val="001230F7"/>
    <w:rsid w:val="001234D9"/>
    <w:rsid w:val="001279B6"/>
    <w:rsid w:val="00131391"/>
    <w:rsid w:val="00132B72"/>
    <w:rsid w:val="001349A8"/>
    <w:rsid w:val="001349CE"/>
    <w:rsid w:val="001357B4"/>
    <w:rsid w:val="0014172A"/>
    <w:rsid w:val="00142742"/>
    <w:rsid w:val="00142C21"/>
    <w:rsid w:val="001469A5"/>
    <w:rsid w:val="00146CB7"/>
    <w:rsid w:val="00147240"/>
    <w:rsid w:val="001479C1"/>
    <w:rsid w:val="0015087F"/>
    <w:rsid w:val="0015391D"/>
    <w:rsid w:val="0015442E"/>
    <w:rsid w:val="0016786D"/>
    <w:rsid w:val="00171D88"/>
    <w:rsid w:val="00172379"/>
    <w:rsid w:val="00184D80"/>
    <w:rsid w:val="0018555D"/>
    <w:rsid w:val="0019247C"/>
    <w:rsid w:val="00196E17"/>
    <w:rsid w:val="001A5BA7"/>
    <w:rsid w:val="001A66EB"/>
    <w:rsid w:val="001B0AEB"/>
    <w:rsid w:val="001B27A9"/>
    <w:rsid w:val="001B2A3E"/>
    <w:rsid w:val="001B382B"/>
    <w:rsid w:val="001B45C0"/>
    <w:rsid w:val="001C0F83"/>
    <w:rsid w:val="001C1713"/>
    <w:rsid w:val="001C3FB0"/>
    <w:rsid w:val="001C46EC"/>
    <w:rsid w:val="001C4F0E"/>
    <w:rsid w:val="001C6AF2"/>
    <w:rsid w:val="001D1E1A"/>
    <w:rsid w:val="001D3142"/>
    <w:rsid w:val="001D47B0"/>
    <w:rsid w:val="001E15FE"/>
    <w:rsid w:val="001E2216"/>
    <w:rsid w:val="001E3A78"/>
    <w:rsid w:val="001E5817"/>
    <w:rsid w:val="001E671A"/>
    <w:rsid w:val="001F07FC"/>
    <w:rsid w:val="001F0873"/>
    <w:rsid w:val="001F617E"/>
    <w:rsid w:val="002007F4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10B0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6DB"/>
    <w:rsid w:val="00254684"/>
    <w:rsid w:val="00254D2F"/>
    <w:rsid w:val="002567FC"/>
    <w:rsid w:val="00257759"/>
    <w:rsid w:val="00257E01"/>
    <w:rsid w:val="00257E32"/>
    <w:rsid w:val="002629A9"/>
    <w:rsid w:val="00265014"/>
    <w:rsid w:val="00266CD3"/>
    <w:rsid w:val="00275FF8"/>
    <w:rsid w:val="00280843"/>
    <w:rsid w:val="00281CAF"/>
    <w:rsid w:val="00284730"/>
    <w:rsid w:val="00285A49"/>
    <w:rsid w:val="0028753F"/>
    <w:rsid w:val="00290C8F"/>
    <w:rsid w:val="00292984"/>
    <w:rsid w:val="00294842"/>
    <w:rsid w:val="00295048"/>
    <w:rsid w:val="00295065"/>
    <w:rsid w:val="0029597D"/>
    <w:rsid w:val="00295FEA"/>
    <w:rsid w:val="002A14EF"/>
    <w:rsid w:val="002B0BD3"/>
    <w:rsid w:val="002B1101"/>
    <w:rsid w:val="002B6CBE"/>
    <w:rsid w:val="002C3C82"/>
    <w:rsid w:val="002C6873"/>
    <w:rsid w:val="002C6E01"/>
    <w:rsid w:val="002D1F13"/>
    <w:rsid w:val="002D2EDC"/>
    <w:rsid w:val="002D3201"/>
    <w:rsid w:val="002D675E"/>
    <w:rsid w:val="002D7D69"/>
    <w:rsid w:val="002E0FE4"/>
    <w:rsid w:val="002E13EF"/>
    <w:rsid w:val="002E2DAB"/>
    <w:rsid w:val="002E41FB"/>
    <w:rsid w:val="002E4279"/>
    <w:rsid w:val="002E6E93"/>
    <w:rsid w:val="002F74F3"/>
    <w:rsid w:val="002F7DF1"/>
    <w:rsid w:val="00304906"/>
    <w:rsid w:val="0030494B"/>
    <w:rsid w:val="00304D1B"/>
    <w:rsid w:val="00307684"/>
    <w:rsid w:val="003124DA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6012"/>
    <w:rsid w:val="0037212F"/>
    <w:rsid w:val="00377C7D"/>
    <w:rsid w:val="00377F18"/>
    <w:rsid w:val="00382954"/>
    <w:rsid w:val="00382B6F"/>
    <w:rsid w:val="003907BF"/>
    <w:rsid w:val="0039613F"/>
    <w:rsid w:val="003A1B68"/>
    <w:rsid w:val="003A3BBB"/>
    <w:rsid w:val="003A6C59"/>
    <w:rsid w:val="003B5B37"/>
    <w:rsid w:val="003B6CEE"/>
    <w:rsid w:val="003C0D47"/>
    <w:rsid w:val="003C2789"/>
    <w:rsid w:val="003C2917"/>
    <w:rsid w:val="003C35B7"/>
    <w:rsid w:val="003D0DCF"/>
    <w:rsid w:val="003D4102"/>
    <w:rsid w:val="003D53B7"/>
    <w:rsid w:val="003E061E"/>
    <w:rsid w:val="003E0771"/>
    <w:rsid w:val="003E0A37"/>
    <w:rsid w:val="003E1131"/>
    <w:rsid w:val="003E6930"/>
    <w:rsid w:val="003F0364"/>
    <w:rsid w:val="003F4B0D"/>
    <w:rsid w:val="003F5082"/>
    <w:rsid w:val="003F7FCC"/>
    <w:rsid w:val="00402228"/>
    <w:rsid w:val="00403055"/>
    <w:rsid w:val="00403663"/>
    <w:rsid w:val="00421C63"/>
    <w:rsid w:val="00421F80"/>
    <w:rsid w:val="00423F3F"/>
    <w:rsid w:val="00425F93"/>
    <w:rsid w:val="00430532"/>
    <w:rsid w:val="0043081C"/>
    <w:rsid w:val="00431DC6"/>
    <w:rsid w:val="00432F00"/>
    <w:rsid w:val="00433CBC"/>
    <w:rsid w:val="00434B52"/>
    <w:rsid w:val="00435A23"/>
    <w:rsid w:val="004362B5"/>
    <w:rsid w:val="0043633E"/>
    <w:rsid w:val="00442364"/>
    <w:rsid w:val="00451130"/>
    <w:rsid w:val="00456EAA"/>
    <w:rsid w:val="00470893"/>
    <w:rsid w:val="00471482"/>
    <w:rsid w:val="00474491"/>
    <w:rsid w:val="004753AA"/>
    <w:rsid w:val="00475AF0"/>
    <w:rsid w:val="0048341A"/>
    <w:rsid w:val="0048681A"/>
    <w:rsid w:val="00486E87"/>
    <w:rsid w:val="00486E9B"/>
    <w:rsid w:val="00487764"/>
    <w:rsid w:val="00492C50"/>
    <w:rsid w:val="00496110"/>
    <w:rsid w:val="004A18CC"/>
    <w:rsid w:val="004A44C5"/>
    <w:rsid w:val="004B028D"/>
    <w:rsid w:val="004D0127"/>
    <w:rsid w:val="004E3035"/>
    <w:rsid w:val="004E5631"/>
    <w:rsid w:val="004E5834"/>
    <w:rsid w:val="004E5B56"/>
    <w:rsid w:val="004E7473"/>
    <w:rsid w:val="004F0853"/>
    <w:rsid w:val="004F462C"/>
    <w:rsid w:val="004F6B10"/>
    <w:rsid w:val="004F7106"/>
    <w:rsid w:val="0050117D"/>
    <w:rsid w:val="00501435"/>
    <w:rsid w:val="0050168D"/>
    <w:rsid w:val="00503BF3"/>
    <w:rsid w:val="00503F45"/>
    <w:rsid w:val="00504813"/>
    <w:rsid w:val="00504D60"/>
    <w:rsid w:val="00511E7B"/>
    <w:rsid w:val="00523532"/>
    <w:rsid w:val="00526A13"/>
    <w:rsid w:val="00527157"/>
    <w:rsid w:val="00527C61"/>
    <w:rsid w:val="00532333"/>
    <w:rsid w:val="0053313F"/>
    <w:rsid w:val="00536B52"/>
    <w:rsid w:val="00542D55"/>
    <w:rsid w:val="00546CFA"/>
    <w:rsid w:val="00550ADB"/>
    <w:rsid w:val="00552D57"/>
    <w:rsid w:val="00553689"/>
    <w:rsid w:val="0055502C"/>
    <w:rsid w:val="00555884"/>
    <w:rsid w:val="005637DD"/>
    <w:rsid w:val="0057143D"/>
    <w:rsid w:val="005724EB"/>
    <w:rsid w:val="00573067"/>
    <w:rsid w:val="005765CC"/>
    <w:rsid w:val="00580C89"/>
    <w:rsid w:val="0058227F"/>
    <w:rsid w:val="00582C10"/>
    <w:rsid w:val="005932E9"/>
    <w:rsid w:val="00593E74"/>
    <w:rsid w:val="005A11E1"/>
    <w:rsid w:val="005B61C1"/>
    <w:rsid w:val="005C14CA"/>
    <w:rsid w:val="005C31C9"/>
    <w:rsid w:val="005C320F"/>
    <w:rsid w:val="005C4DAD"/>
    <w:rsid w:val="005D750A"/>
    <w:rsid w:val="005E2348"/>
    <w:rsid w:val="005E23EE"/>
    <w:rsid w:val="005E3BF0"/>
    <w:rsid w:val="005E3F44"/>
    <w:rsid w:val="005E4B12"/>
    <w:rsid w:val="005E77BD"/>
    <w:rsid w:val="005F0256"/>
    <w:rsid w:val="005F10E4"/>
    <w:rsid w:val="005F28C1"/>
    <w:rsid w:val="005F3BA9"/>
    <w:rsid w:val="005F4662"/>
    <w:rsid w:val="005F59F3"/>
    <w:rsid w:val="006075B1"/>
    <w:rsid w:val="00613B75"/>
    <w:rsid w:val="00615864"/>
    <w:rsid w:val="00616828"/>
    <w:rsid w:val="006217D1"/>
    <w:rsid w:val="006223FE"/>
    <w:rsid w:val="006249B2"/>
    <w:rsid w:val="00625C78"/>
    <w:rsid w:val="00630426"/>
    <w:rsid w:val="006327F5"/>
    <w:rsid w:val="00633A95"/>
    <w:rsid w:val="0063681F"/>
    <w:rsid w:val="006457C5"/>
    <w:rsid w:val="00646958"/>
    <w:rsid w:val="006531D9"/>
    <w:rsid w:val="006549AC"/>
    <w:rsid w:val="0066135A"/>
    <w:rsid w:val="0066144E"/>
    <w:rsid w:val="006627F5"/>
    <w:rsid w:val="00662DA3"/>
    <w:rsid w:val="00677339"/>
    <w:rsid w:val="0068452C"/>
    <w:rsid w:val="00691F8F"/>
    <w:rsid w:val="0069389F"/>
    <w:rsid w:val="00693D0C"/>
    <w:rsid w:val="00694EEF"/>
    <w:rsid w:val="006962D5"/>
    <w:rsid w:val="006A2D36"/>
    <w:rsid w:val="006A3467"/>
    <w:rsid w:val="006A70A5"/>
    <w:rsid w:val="006B4909"/>
    <w:rsid w:val="006B5C7B"/>
    <w:rsid w:val="006B6D96"/>
    <w:rsid w:val="006C37E3"/>
    <w:rsid w:val="006D059E"/>
    <w:rsid w:val="006D5815"/>
    <w:rsid w:val="006D7874"/>
    <w:rsid w:val="006E0542"/>
    <w:rsid w:val="006E0E1B"/>
    <w:rsid w:val="006E3A3E"/>
    <w:rsid w:val="006E4748"/>
    <w:rsid w:val="006E4EC9"/>
    <w:rsid w:val="006F0747"/>
    <w:rsid w:val="006F1514"/>
    <w:rsid w:val="006F503E"/>
    <w:rsid w:val="007004EB"/>
    <w:rsid w:val="007009DD"/>
    <w:rsid w:val="00702A2C"/>
    <w:rsid w:val="00702E23"/>
    <w:rsid w:val="0070772F"/>
    <w:rsid w:val="00710AFB"/>
    <w:rsid w:val="00710C89"/>
    <w:rsid w:val="00725A57"/>
    <w:rsid w:val="00725B13"/>
    <w:rsid w:val="007305EA"/>
    <w:rsid w:val="00731701"/>
    <w:rsid w:val="00735512"/>
    <w:rsid w:val="00735A52"/>
    <w:rsid w:val="00737748"/>
    <w:rsid w:val="007401EF"/>
    <w:rsid w:val="0074213F"/>
    <w:rsid w:val="007428CC"/>
    <w:rsid w:val="00743532"/>
    <w:rsid w:val="007472CE"/>
    <w:rsid w:val="00747778"/>
    <w:rsid w:val="007519F7"/>
    <w:rsid w:val="007555A8"/>
    <w:rsid w:val="00755CC0"/>
    <w:rsid w:val="0076177D"/>
    <w:rsid w:val="00761F78"/>
    <w:rsid w:val="00767A19"/>
    <w:rsid w:val="00770BC4"/>
    <w:rsid w:val="00770DD2"/>
    <w:rsid w:val="00773EA4"/>
    <w:rsid w:val="007753C2"/>
    <w:rsid w:val="00785022"/>
    <w:rsid w:val="00786442"/>
    <w:rsid w:val="007864D5"/>
    <w:rsid w:val="00787EBD"/>
    <w:rsid w:val="007910FD"/>
    <w:rsid w:val="007921B1"/>
    <w:rsid w:val="00797DF6"/>
    <w:rsid w:val="007A172C"/>
    <w:rsid w:val="007A1B83"/>
    <w:rsid w:val="007A5CAC"/>
    <w:rsid w:val="007A7D93"/>
    <w:rsid w:val="007B51D5"/>
    <w:rsid w:val="007B5565"/>
    <w:rsid w:val="007B7E42"/>
    <w:rsid w:val="007C196C"/>
    <w:rsid w:val="007C2F53"/>
    <w:rsid w:val="007C3590"/>
    <w:rsid w:val="007C3EFA"/>
    <w:rsid w:val="007C4587"/>
    <w:rsid w:val="007D2D47"/>
    <w:rsid w:val="007D4D94"/>
    <w:rsid w:val="007E4F6C"/>
    <w:rsid w:val="007F0AD2"/>
    <w:rsid w:val="007F7E44"/>
    <w:rsid w:val="008047CD"/>
    <w:rsid w:val="00811342"/>
    <w:rsid w:val="00811E18"/>
    <w:rsid w:val="00816383"/>
    <w:rsid w:val="00817329"/>
    <w:rsid w:val="008230F7"/>
    <w:rsid w:val="00824784"/>
    <w:rsid w:val="00830609"/>
    <w:rsid w:val="008308E7"/>
    <w:rsid w:val="00833F37"/>
    <w:rsid w:val="008350D6"/>
    <w:rsid w:val="00836C15"/>
    <w:rsid w:val="00840EC3"/>
    <w:rsid w:val="0084209C"/>
    <w:rsid w:val="008420DB"/>
    <w:rsid w:val="008427FA"/>
    <w:rsid w:val="008439CA"/>
    <w:rsid w:val="00844C29"/>
    <w:rsid w:val="0084509D"/>
    <w:rsid w:val="00846F7A"/>
    <w:rsid w:val="00847D2E"/>
    <w:rsid w:val="00855D47"/>
    <w:rsid w:val="0086072C"/>
    <w:rsid w:val="00860CE5"/>
    <w:rsid w:val="0086271F"/>
    <w:rsid w:val="00863802"/>
    <w:rsid w:val="00865060"/>
    <w:rsid w:val="0086508D"/>
    <w:rsid w:val="008757E5"/>
    <w:rsid w:val="00881785"/>
    <w:rsid w:val="00883EA8"/>
    <w:rsid w:val="00890086"/>
    <w:rsid w:val="008906D7"/>
    <w:rsid w:val="008918EB"/>
    <w:rsid w:val="008926D8"/>
    <w:rsid w:val="00893FE6"/>
    <w:rsid w:val="008966E1"/>
    <w:rsid w:val="00896CD6"/>
    <w:rsid w:val="00897AE6"/>
    <w:rsid w:val="008B164E"/>
    <w:rsid w:val="008B7B7B"/>
    <w:rsid w:val="008C502A"/>
    <w:rsid w:val="008C6E46"/>
    <w:rsid w:val="008C7F59"/>
    <w:rsid w:val="008D3816"/>
    <w:rsid w:val="008D676B"/>
    <w:rsid w:val="008E4B12"/>
    <w:rsid w:val="008E6335"/>
    <w:rsid w:val="008F6040"/>
    <w:rsid w:val="00901324"/>
    <w:rsid w:val="00906165"/>
    <w:rsid w:val="00906212"/>
    <w:rsid w:val="00911036"/>
    <w:rsid w:val="00911957"/>
    <w:rsid w:val="009165A2"/>
    <w:rsid w:val="00920263"/>
    <w:rsid w:val="00920700"/>
    <w:rsid w:val="00926EA3"/>
    <w:rsid w:val="00927238"/>
    <w:rsid w:val="00940977"/>
    <w:rsid w:val="00942E72"/>
    <w:rsid w:val="009432E5"/>
    <w:rsid w:val="009553A0"/>
    <w:rsid w:val="009609A5"/>
    <w:rsid w:val="009628ED"/>
    <w:rsid w:val="0096725C"/>
    <w:rsid w:val="00971229"/>
    <w:rsid w:val="009716D5"/>
    <w:rsid w:val="00972A9E"/>
    <w:rsid w:val="00975357"/>
    <w:rsid w:val="009757BE"/>
    <w:rsid w:val="00980933"/>
    <w:rsid w:val="00984D6E"/>
    <w:rsid w:val="0099002B"/>
    <w:rsid w:val="00991D3E"/>
    <w:rsid w:val="00994860"/>
    <w:rsid w:val="009949E2"/>
    <w:rsid w:val="00994F3D"/>
    <w:rsid w:val="009965A1"/>
    <w:rsid w:val="009A130B"/>
    <w:rsid w:val="009A140C"/>
    <w:rsid w:val="009A1DBC"/>
    <w:rsid w:val="009A23F7"/>
    <w:rsid w:val="009B181D"/>
    <w:rsid w:val="009B6E04"/>
    <w:rsid w:val="009C0A07"/>
    <w:rsid w:val="009C0AB8"/>
    <w:rsid w:val="009C121F"/>
    <w:rsid w:val="009C3838"/>
    <w:rsid w:val="009C51D5"/>
    <w:rsid w:val="009C6148"/>
    <w:rsid w:val="009D1A3D"/>
    <w:rsid w:val="009D3340"/>
    <w:rsid w:val="009D434B"/>
    <w:rsid w:val="009D4CDC"/>
    <w:rsid w:val="009E428B"/>
    <w:rsid w:val="009E57B6"/>
    <w:rsid w:val="009E5B0C"/>
    <w:rsid w:val="009E6236"/>
    <w:rsid w:val="009F3A7B"/>
    <w:rsid w:val="009F5281"/>
    <w:rsid w:val="00A0139B"/>
    <w:rsid w:val="00A073BC"/>
    <w:rsid w:val="00A168DF"/>
    <w:rsid w:val="00A173A9"/>
    <w:rsid w:val="00A17502"/>
    <w:rsid w:val="00A23A87"/>
    <w:rsid w:val="00A23D9E"/>
    <w:rsid w:val="00A24502"/>
    <w:rsid w:val="00A2755B"/>
    <w:rsid w:val="00A3693D"/>
    <w:rsid w:val="00A36EB7"/>
    <w:rsid w:val="00A373F5"/>
    <w:rsid w:val="00A42DE0"/>
    <w:rsid w:val="00A47E85"/>
    <w:rsid w:val="00A50002"/>
    <w:rsid w:val="00A50152"/>
    <w:rsid w:val="00A54552"/>
    <w:rsid w:val="00A55AA9"/>
    <w:rsid w:val="00A55ADE"/>
    <w:rsid w:val="00A562D7"/>
    <w:rsid w:val="00A5723E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94383"/>
    <w:rsid w:val="00A96753"/>
    <w:rsid w:val="00A96EA4"/>
    <w:rsid w:val="00AA065C"/>
    <w:rsid w:val="00AA0C3F"/>
    <w:rsid w:val="00AA2AC7"/>
    <w:rsid w:val="00AB17C9"/>
    <w:rsid w:val="00AB33BF"/>
    <w:rsid w:val="00AB3E6C"/>
    <w:rsid w:val="00AB577D"/>
    <w:rsid w:val="00AC0A06"/>
    <w:rsid w:val="00AC1FFA"/>
    <w:rsid w:val="00AD0CA2"/>
    <w:rsid w:val="00AD373C"/>
    <w:rsid w:val="00AD50CC"/>
    <w:rsid w:val="00AE7771"/>
    <w:rsid w:val="00AF19F8"/>
    <w:rsid w:val="00B00CC7"/>
    <w:rsid w:val="00B0277B"/>
    <w:rsid w:val="00B04AD1"/>
    <w:rsid w:val="00B15DF0"/>
    <w:rsid w:val="00B178A0"/>
    <w:rsid w:val="00B22710"/>
    <w:rsid w:val="00B262E7"/>
    <w:rsid w:val="00B267B2"/>
    <w:rsid w:val="00B427B2"/>
    <w:rsid w:val="00B63387"/>
    <w:rsid w:val="00B67BF9"/>
    <w:rsid w:val="00B67E20"/>
    <w:rsid w:val="00B81D40"/>
    <w:rsid w:val="00B866EF"/>
    <w:rsid w:val="00B948CE"/>
    <w:rsid w:val="00B952A7"/>
    <w:rsid w:val="00B97A79"/>
    <w:rsid w:val="00B97B80"/>
    <w:rsid w:val="00BA0A17"/>
    <w:rsid w:val="00BA26DF"/>
    <w:rsid w:val="00BA2CC4"/>
    <w:rsid w:val="00BA2FA0"/>
    <w:rsid w:val="00BB08A3"/>
    <w:rsid w:val="00BB1C1F"/>
    <w:rsid w:val="00BB3A0C"/>
    <w:rsid w:val="00BB479F"/>
    <w:rsid w:val="00BB48BC"/>
    <w:rsid w:val="00BB6276"/>
    <w:rsid w:val="00BC23D1"/>
    <w:rsid w:val="00BC659E"/>
    <w:rsid w:val="00BD0266"/>
    <w:rsid w:val="00BD3D44"/>
    <w:rsid w:val="00BE1E00"/>
    <w:rsid w:val="00BE7BEC"/>
    <w:rsid w:val="00BF2ACA"/>
    <w:rsid w:val="00BF721B"/>
    <w:rsid w:val="00C030E8"/>
    <w:rsid w:val="00C0355D"/>
    <w:rsid w:val="00C04AEB"/>
    <w:rsid w:val="00C04C2C"/>
    <w:rsid w:val="00C05170"/>
    <w:rsid w:val="00C05FA6"/>
    <w:rsid w:val="00C06CD3"/>
    <w:rsid w:val="00C126F6"/>
    <w:rsid w:val="00C13856"/>
    <w:rsid w:val="00C15BEF"/>
    <w:rsid w:val="00C203E3"/>
    <w:rsid w:val="00C22994"/>
    <w:rsid w:val="00C24D47"/>
    <w:rsid w:val="00C263E3"/>
    <w:rsid w:val="00C26E94"/>
    <w:rsid w:val="00C3231B"/>
    <w:rsid w:val="00C335DA"/>
    <w:rsid w:val="00C41903"/>
    <w:rsid w:val="00C42D4A"/>
    <w:rsid w:val="00C43719"/>
    <w:rsid w:val="00C463DD"/>
    <w:rsid w:val="00C50C20"/>
    <w:rsid w:val="00C5438D"/>
    <w:rsid w:val="00C56F9F"/>
    <w:rsid w:val="00C607FB"/>
    <w:rsid w:val="00C6292D"/>
    <w:rsid w:val="00C62D72"/>
    <w:rsid w:val="00C65490"/>
    <w:rsid w:val="00C65973"/>
    <w:rsid w:val="00C66537"/>
    <w:rsid w:val="00C66F4F"/>
    <w:rsid w:val="00C700F0"/>
    <w:rsid w:val="00C736CB"/>
    <w:rsid w:val="00C761C3"/>
    <w:rsid w:val="00C80498"/>
    <w:rsid w:val="00C86708"/>
    <w:rsid w:val="00C8720B"/>
    <w:rsid w:val="00C8743A"/>
    <w:rsid w:val="00C902E8"/>
    <w:rsid w:val="00C925C8"/>
    <w:rsid w:val="00C93BF5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4142"/>
    <w:rsid w:val="00CB5790"/>
    <w:rsid w:val="00CC0B92"/>
    <w:rsid w:val="00CC1EB9"/>
    <w:rsid w:val="00CC5314"/>
    <w:rsid w:val="00CD32C0"/>
    <w:rsid w:val="00CD3A70"/>
    <w:rsid w:val="00CD516A"/>
    <w:rsid w:val="00CF61F9"/>
    <w:rsid w:val="00D00480"/>
    <w:rsid w:val="00D00AF3"/>
    <w:rsid w:val="00D1296C"/>
    <w:rsid w:val="00D23952"/>
    <w:rsid w:val="00D239F1"/>
    <w:rsid w:val="00D249BD"/>
    <w:rsid w:val="00D252F3"/>
    <w:rsid w:val="00D264D6"/>
    <w:rsid w:val="00D27D0E"/>
    <w:rsid w:val="00D3021C"/>
    <w:rsid w:val="00D30FBF"/>
    <w:rsid w:val="00D314D0"/>
    <w:rsid w:val="00D31FBA"/>
    <w:rsid w:val="00D45A03"/>
    <w:rsid w:val="00D504D3"/>
    <w:rsid w:val="00D50B1D"/>
    <w:rsid w:val="00D5456D"/>
    <w:rsid w:val="00D6053F"/>
    <w:rsid w:val="00D64998"/>
    <w:rsid w:val="00D656F9"/>
    <w:rsid w:val="00D66265"/>
    <w:rsid w:val="00D6757A"/>
    <w:rsid w:val="00D6798E"/>
    <w:rsid w:val="00D70C10"/>
    <w:rsid w:val="00D75207"/>
    <w:rsid w:val="00D82568"/>
    <w:rsid w:val="00D87479"/>
    <w:rsid w:val="00D9603F"/>
    <w:rsid w:val="00D96249"/>
    <w:rsid w:val="00DA14FD"/>
    <w:rsid w:val="00DA3491"/>
    <w:rsid w:val="00DA51F5"/>
    <w:rsid w:val="00DA6D9B"/>
    <w:rsid w:val="00DA7F87"/>
    <w:rsid w:val="00DB0FA6"/>
    <w:rsid w:val="00DB11CA"/>
    <w:rsid w:val="00DB138B"/>
    <w:rsid w:val="00DB24DC"/>
    <w:rsid w:val="00DB4EFE"/>
    <w:rsid w:val="00DB50D9"/>
    <w:rsid w:val="00DB5330"/>
    <w:rsid w:val="00DB7CE1"/>
    <w:rsid w:val="00DC5604"/>
    <w:rsid w:val="00DD0EEA"/>
    <w:rsid w:val="00DD23F7"/>
    <w:rsid w:val="00DD7016"/>
    <w:rsid w:val="00DD7463"/>
    <w:rsid w:val="00DF02B6"/>
    <w:rsid w:val="00DF685A"/>
    <w:rsid w:val="00DF6E1E"/>
    <w:rsid w:val="00E20607"/>
    <w:rsid w:val="00E31E6F"/>
    <w:rsid w:val="00E35F90"/>
    <w:rsid w:val="00E36B8E"/>
    <w:rsid w:val="00E37C50"/>
    <w:rsid w:val="00E53352"/>
    <w:rsid w:val="00E53FED"/>
    <w:rsid w:val="00E57F51"/>
    <w:rsid w:val="00E608D1"/>
    <w:rsid w:val="00E62595"/>
    <w:rsid w:val="00E645C1"/>
    <w:rsid w:val="00E668A5"/>
    <w:rsid w:val="00E7181D"/>
    <w:rsid w:val="00E76B15"/>
    <w:rsid w:val="00E81F51"/>
    <w:rsid w:val="00E83D98"/>
    <w:rsid w:val="00E901A4"/>
    <w:rsid w:val="00E9103D"/>
    <w:rsid w:val="00E919D7"/>
    <w:rsid w:val="00E929E5"/>
    <w:rsid w:val="00E93FBE"/>
    <w:rsid w:val="00E957EF"/>
    <w:rsid w:val="00EA0D35"/>
    <w:rsid w:val="00EA1FAF"/>
    <w:rsid w:val="00EA4702"/>
    <w:rsid w:val="00EA56ED"/>
    <w:rsid w:val="00EA63A0"/>
    <w:rsid w:val="00EA6A6C"/>
    <w:rsid w:val="00EA6B57"/>
    <w:rsid w:val="00EB0AD6"/>
    <w:rsid w:val="00EB1527"/>
    <w:rsid w:val="00EB690D"/>
    <w:rsid w:val="00EC1CCB"/>
    <w:rsid w:val="00EC277D"/>
    <w:rsid w:val="00EC5D83"/>
    <w:rsid w:val="00ED0153"/>
    <w:rsid w:val="00ED5088"/>
    <w:rsid w:val="00EE1D97"/>
    <w:rsid w:val="00EE4AD0"/>
    <w:rsid w:val="00EE6D56"/>
    <w:rsid w:val="00EF4CC1"/>
    <w:rsid w:val="00F21253"/>
    <w:rsid w:val="00F24338"/>
    <w:rsid w:val="00F24FBA"/>
    <w:rsid w:val="00F25284"/>
    <w:rsid w:val="00F27501"/>
    <w:rsid w:val="00F30F95"/>
    <w:rsid w:val="00F321A8"/>
    <w:rsid w:val="00F32FD4"/>
    <w:rsid w:val="00F33D1F"/>
    <w:rsid w:val="00F357CC"/>
    <w:rsid w:val="00F35B60"/>
    <w:rsid w:val="00F37006"/>
    <w:rsid w:val="00F37142"/>
    <w:rsid w:val="00F3787F"/>
    <w:rsid w:val="00F4020F"/>
    <w:rsid w:val="00F443F7"/>
    <w:rsid w:val="00F51E70"/>
    <w:rsid w:val="00F5399A"/>
    <w:rsid w:val="00F539F1"/>
    <w:rsid w:val="00F5406B"/>
    <w:rsid w:val="00F55DEE"/>
    <w:rsid w:val="00F668DD"/>
    <w:rsid w:val="00F67618"/>
    <w:rsid w:val="00F71BFC"/>
    <w:rsid w:val="00F728DB"/>
    <w:rsid w:val="00F73B44"/>
    <w:rsid w:val="00F75F8F"/>
    <w:rsid w:val="00F768A1"/>
    <w:rsid w:val="00F76DA2"/>
    <w:rsid w:val="00F82B35"/>
    <w:rsid w:val="00F863C9"/>
    <w:rsid w:val="00F86F0E"/>
    <w:rsid w:val="00F90FF9"/>
    <w:rsid w:val="00F91197"/>
    <w:rsid w:val="00F9475A"/>
    <w:rsid w:val="00F95C7D"/>
    <w:rsid w:val="00F96106"/>
    <w:rsid w:val="00FA1AC9"/>
    <w:rsid w:val="00FA3583"/>
    <w:rsid w:val="00FA3B34"/>
    <w:rsid w:val="00FA7247"/>
    <w:rsid w:val="00FB2389"/>
    <w:rsid w:val="00FB314E"/>
    <w:rsid w:val="00FB32CC"/>
    <w:rsid w:val="00FB7CF9"/>
    <w:rsid w:val="00FC31E2"/>
    <w:rsid w:val="00FC35CD"/>
    <w:rsid w:val="00FC3BB9"/>
    <w:rsid w:val="00FC3E86"/>
    <w:rsid w:val="00FD1893"/>
    <w:rsid w:val="00FD7F8D"/>
    <w:rsid w:val="00FE1517"/>
    <w:rsid w:val="00FE669F"/>
    <w:rsid w:val="00FE6F50"/>
    <w:rsid w:val="00FF0443"/>
    <w:rsid w:val="00FF1D07"/>
    <w:rsid w:val="00FF3FB3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9DDBA5B-3D2B-49AB-9AF8-5ECCBEB8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3590"/>
    <w:rPr>
      <w:lang w:eastAsia="en-US"/>
    </w:rPr>
  </w:style>
  <w:style w:type="paragraph" w:styleId="1">
    <w:name w:val="heading 1"/>
    <w:basedOn w:val="a0"/>
    <w:next w:val="a0"/>
    <w:qFormat/>
    <w:rsid w:val="007C35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7C359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rsid w:val="007C359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957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E36B8E"/>
    <w:pPr>
      <w:spacing w:after="68"/>
    </w:pPr>
    <w:rPr>
      <w:color w:val="auto"/>
    </w:rPr>
  </w:style>
  <w:style w:type="paragraph" w:styleId="a4">
    <w:name w:val="header"/>
    <w:basedOn w:val="a0"/>
    <w:link w:val="Char"/>
    <w:rsid w:val="0077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753C2"/>
    <w:rPr>
      <w:sz w:val="18"/>
      <w:szCs w:val="18"/>
      <w:lang w:eastAsia="en-US"/>
    </w:rPr>
  </w:style>
  <w:style w:type="paragraph" w:styleId="a5">
    <w:name w:val="footer"/>
    <w:basedOn w:val="a0"/>
    <w:link w:val="Char0"/>
    <w:uiPriority w:val="99"/>
    <w:rsid w:val="00775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753C2"/>
    <w:rPr>
      <w:sz w:val="18"/>
      <w:szCs w:val="18"/>
      <w:lang w:eastAsia="en-US"/>
    </w:rPr>
  </w:style>
  <w:style w:type="paragraph" w:styleId="TOC">
    <w:name w:val="TOC Heading"/>
    <w:basedOn w:val="1"/>
    <w:next w:val="a0"/>
    <w:uiPriority w:val="39"/>
    <w:qFormat/>
    <w:rsid w:val="00761F78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a">
    <w:name w:val="Title"/>
    <w:basedOn w:val="1"/>
    <w:link w:val="Char1"/>
    <w:qFormat/>
    <w:rsid w:val="00504813"/>
    <w:pPr>
      <w:keepNext w:val="0"/>
      <w:numPr>
        <w:numId w:val="1"/>
      </w:numPr>
      <w:snapToGrid w:val="0"/>
      <w:spacing w:beforeLines="50" w:after="0"/>
    </w:pPr>
    <w:rPr>
      <w:rFonts w:ascii="华文楷体" w:eastAsia="华文楷体" w:hAnsi="华文楷体"/>
      <w:kern w:val="0"/>
      <w:sz w:val="24"/>
      <w:szCs w:val="24"/>
      <w:lang w:eastAsia="zh-CN"/>
    </w:rPr>
  </w:style>
  <w:style w:type="character" w:customStyle="1" w:styleId="Char1">
    <w:name w:val="标题 Char"/>
    <w:basedOn w:val="a1"/>
    <w:link w:val="a"/>
    <w:rsid w:val="00504813"/>
    <w:rPr>
      <w:rFonts w:ascii="华文楷体" w:eastAsia="华文楷体" w:hAnsi="华文楷体"/>
      <w:b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550ADB"/>
    <w:pPr>
      <w:tabs>
        <w:tab w:val="left" w:pos="630"/>
        <w:tab w:val="right" w:leader="dot" w:pos="8299"/>
      </w:tabs>
    </w:pPr>
  </w:style>
  <w:style w:type="character" w:styleId="a6">
    <w:name w:val="Hyperlink"/>
    <w:basedOn w:val="a1"/>
    <w:uiPriority w:val="99"/>
    <w:unhideWhenUsed/>
    <w:rsid w:val="00504813"/>
    <w:rPr>
      <w:color w:val="0000FF"/>
      <w:u w:val="single"/>
    </w:rPr>
  </w:style>
  <w:style w:type="paragraph" w:styleId="a7">
    <w:name w:val="Balloon Text"/>
    <w:basedOn w:val="a0"/>
    <w:link w:val="Char2"/>
    <w:rsid w:val="00E53352"/>
    <w:rPr>
      <w:sz w:val="18"/>
      <w:szCs w:val="18"/>
    </w:rPr>
  </w:style>
  <w:style w:type="character" w:customStyle="1" w:styleId="Char2">
    <w:name w:val="批注框文本 Char"/>
    <w:basedOn w:val="a1"/>
    <w:link w:val="a7"/>
    <w:rsid w:val="00E53352"/>
    <w:rPr>
      <w:sz w:val="18"/>
      <w:szCs w:val="18"/>
      <w:lang w:eastAsia="en-US"/>
    </w:rPr>
  </w:style>
  <w:style w:type="paragraph" w:customStyle="1" w:styleId="ParaCharCharCharCharCharCharChar">
    <w:name w:val="默认段落字体 Para Char Char Char Char Char Char Char"/>
    <w:basedOn w:val="a0"/>
    <w:rsid w:val="00980933"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CharChar1CharCharChar">
    <w:name w:val="Char Char1 Char Char Char"/>
    <w:basedOn w:val="a0"/>
    <w:rsid w:val="005724EB"/>
    <w:pPr>
      <w:spacing w:after="160" w:line="240" w:lineRule="exact"/>
    </w:pPr>
    <w:rPr>
      <w:rFonts w:ascii="Verdana" w:hAnsi="Verdana"/>
    </w:rPr>
  </w:style>
  <w:style w:type="paragraph" w:customStyle="1" w:styleId="CharChar">
    <w:name w:val="Char Char"/>
    <w:basedOn w:val="a0"/>
    <w:rsid w:val="00B948CE"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30">
    <w:name w:val="样式3"/>
    <w:basedOn w:val="a8"/>
    <w:rsid w:val="00207F1C"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styleId="a8">
    <w:name w:val="Plain Text"/>
    <w:basedOn w:val="a0"/>
    <w:rsid w:val="00207F1C"/>
    <w:rPr>
      <w:rFonts w:ascii="宋体" w:hAnsi="Courier New" w:cs="Courier New"/>
      <w:sz w:val="21"/>
      <w:szCs w:val="21"/>
    </w:rPr>
  </w:style>
  <w:style w:type="table" w:styleId="a9">
    <w:name w:val="Table Grid"/>
    <w:basedOn w:val="a2"/>
    <w:rsid w:val="0035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1A5BA7"/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uiPriority w:val="99"/>
    <w:rsid w:val="001A5BA7"/>
    <w:pPr>
      <w:spacing w:after="488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uiPriority w:val="99"/>
    <w:rsid w:val="001A5BA7"/>
    <w:pPr>
      <w:spacing w:line="263" w:lineRule="atLeast"/>
    </w:pPr>
    <w:rPr>
      <w:rFonts w:ascii="Arial" w:hAnsi="Arial"/>
      <w:color w:val="auto"/>
    </w:rPr>
  </w:style>
  <w:style w:type="paragraph" w:customStyle="1" w:styleId="CM12">
    <w:name w:val="CM12"/>
    <w:basedOn w:val="Default"/>
    <w:next w:val="Default"/>
    <w:uiPriority w:val="99"/>
    <w:rsid w:val="001A5BA7"/>
    <w:pPr>
      <w:spacing w:after="24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uiPriority w:val="99"/>
    <w:rsid w:val="001A5BA7"/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uiPriority w:val="99"/>
    <w:rsid w:val="001A5BA7"/>
    <w:pPr>
      <w:spacing w:line="258" w:lineRule="atLeast"/>
    </w:pPr>
    <w:rPr>
      <w:rFonts w:ascii="Arial" w:hAnsi="Arial"/>
      <w:color w:val="auto"/>
    </w:rPr>
  </w:style>
  <w:style w:type="paragraph" w:styleId="aa">
    <w:name w:val="Date"/>
    <w:basedOn w:val="a0"/>
    <w:next w:val="a0"/>
    <w:rsid w:val="00486E9B"/>
    <w:pPr>
      <w:overflowPunct w:val="0"/>
      <w:autoSpaceDE w:val="0"/>
      <w:autoSpaceDN w:val="0"/>
      <w:adjustRightInd w:val="0"/>
      <w:ind w:leftChars="2500" w:left="100"/>
      <w:textAlignment w:val="baseline"/>
    </w:pPr>
    <w:rPr>
      <w:rFonts w:ascii="仿宋体" w:eastAsia="仿宋体"/>
      <w:sz w:val="24"/>
      <w:lang w:eastAsia="zh-CN"/>
    </w:rPr>
  </w:style>
  <w:style w:type="paragraph" w:customStyle="1" w:styleId="Char3">
    <w:name w:val="Char"/>
    <w:basedOn w:val="a0"/>
    <w:rsid w:val="00C66537"/>
    <w:pPr>
      <w:spacing w:after="160" w:line="240" w:lineRule="exact"/>
    </w:pPr>
    <w:rPr>
      <w:rFonts w:ascii="Verdana" w:hAnsi="Verdana"/>
    </w:rPr>
  </w:style>
  <w:style w:type="character" w:styleId="ab">
    <w:name w:val="Emphasis"/>
    <w:basedOn w:val="a1"/>
    <w:uiPriority w:val="20"/>
    <w:qFormat/>
    <w:rsid w:val="001E15FE"/>
    <w:rPr>
      <w:i w:val="0"/>
      <w:iCs w:val="0"/>
      <w:color w:val="CC0000"/>
    </w:rPr>
  </w:style>
  <w:style w:type="character" w:customStyle="1" w:styleId="DefaultChar">
    <w:name w:val="Default Char"/>
    <w:link w:val="Default"/>
    <w:rsid w:val="0028753F"/>
    <w:rPr>
      <w:color w:val="000000"/>
      <w:sz w:val="24"/>
      <w:szCs w:val="24"/>
      <w:lang w:bidi="ar-SA"/>
    </w:rPr>
  </w:style>
  <w:style w:type="paragraph" w:styleId="ac">
    <w:name w:val="List Paragraph"/>
    <w:basedOn w:val="a0"/>
    <w:uiPriority w:val="34"/>
    <w:qFormat/>
    <w:rsid w:val="00770DD2"/>
    <w:pPr>
      <w:ind w:firstLineChars="200" w:firstLine="420"/>
    </w:pPr>
  </w:style>
  <w:style w:type="paragraph" w:customStyle="1" w:styleId="orangebullets">
    <w:name w:val="orange bullets"/>
    <w:basedOn w:val="ac"/>
    <w:qFormat/>
    <w:rsid w:val="004753AA"/>
    <w:pPr>
      <w:numPr>
        <w:numId w:val="3"/>
      </w:numPr>
      <w:tabs>
        <w:tab w:val="clear" w:pos="340"/>
        <w:tab w:val="num" w:pos="360"/>
        <w:tab w:val="num" w:pos="425"/>
      </w:tabs>
      <w:spacing w:line="240" w:lineRule="exact"/>
      <w:ind w:left="0" w:firstLineChars="0" w:firstLine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Tabelle">
    <w:name w:val="Tabelle"/>
    <w:basedOn w:val="a0"/>
    <w:rsid w:val="005E3BF0"/>
    <w:pPr>
      <w:spacing w:before="40" w:after="40"/>
    </w:pPr>
    <w:rPr>
      <w:rFonts w:ascii="Arial" w:hAnsi="Arial"/>
      <w:lang w:eastAsia="de-DE"/>
    </w:rPr>
  </w:style>
  <w:style w:type="paragraph" w:customStyle="1" w:styleId="CM21">
    <w:name w:val="CM21"/>
    <w:basedOn w:val="Default"/>
    <w:next w:val="Default"/>
    <w:rsid w:val="00A54552"/>
    <w:pPr>
      <w:spacing w:line="360" w:lineRule="atLeast"/>
    </w:pPr>
    <w:rPr>
      <w:rFonts w:ascii="黑体" w:eastAsia="黑体"/>
      <w:color w:val="auto"/>
    </w:rPr>
  </w:style>
  <w:style w:type="paragraph" w:customStyle="1" w:styleId="CharCharCharCharCharChar">
    <w:name w:val="Char Char Char Char Char Char"/>
    <w:basedOn w:val="a0"/>
    <w:rsid w:val="006D7874"/>
    <w:pPr>
      <w:spacing w:after="160" w:line="240" w:lineRule="exact"/>
    </w:pPr>
    <w:rPr>
      <w:rFonts w:ascii="Verdana" w:eastAsia="楷体" w:hAnsi="Verdana"/>
    </w:rPr>
  </w:style>
  <w:style w:type="paragraph" w:styleId="ad">
    <w:name w:val="Normal (Web)"/>
    <w:basedOn w:val="a0"/>
    <w:uiPriority w:val="99"/>
    <w:rsid w:val="00CC1EB9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customStyle="1" w:styleId="CharCharCharCharCharChar0">
    <w:name w:val="Char Char Char Char Char Char"/>
    <w:basedOn w:val="a0"/>
    <w:rsid w:val="007519F7"/>
    <w:pPr>
      <w:spacing w:after="160" w:line="240" w:lineRule="exact"/>
    </w:pPr>
    <w:rPr>
      <w:rFonts w:ascii="Verdana" w:eastAsia="楷体" w:hAnsi="Verdana"/>
    </w:rPr>
  </w:style>
  <w:style w:type="character" w:customStyle="1" w:styleId="apple-converted-space">
    <w:name w:val="apple-converted-space"/>
    <w:basedOn w:val="a1"/>
    <w:rsid w:val="001C4F0E"/>
  </w:style>
  <w:style w:type="paragraph" w:customStyle="1" w:styleId="CharCharCharCharCharChar1">
    <w:name w:val="Char Char Char Char Char Char"/>
    <w:basedOn w:val="a0"/>
    <w:rsid w:val="00503BF3"/>
    <w:pPr>
      <w:spacing w:after="160" w:line="240" w:lineRule="exact"/>
    </w:pPr>
    <w:rPr>
      <w:rFonts w:ascii="Verdana" w:eastAsia="楷体" w:hAnsi="Verdana"/>
    </w:rPr>
  </w:style>
  <w:style w:type="paragraph" w:customStyle="1" w:styleId="CharCharCharCharCharChar2">
    <w:name w:val="Char Char Char Char Char Char"/>
    <w:basedOn w:val="a0"/>
    <w:rsid w:val="006A70A5"/>
    <w:pPr>
      <w:spacing w:after="160" w:line="240" w:lineRule="exact"/>
    </w:pPr>
    <w:rPr>
      <w:rFonts w:ascii="Verdana" w:eastAsia="楷体" w:hAnsi="Verdana"/>
    </w:rPr>
  </w:style>
  <w:style w:type="character" w:styleId="ae">
    <w:name w:val="Strong"/>
    <w:basedOn w:val="a1"/>
    <w:uiPriority w:val="22"/>
    <w:qFormat/>
    <w:rsid w:val="00AD3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78D5-97BF-4350-A1AD-1F8204FC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10</Pages>
  <Words>1090</Words>
  <Characters>6217</Characters>
  <Application>Microsoft Office Word</Application>
  <DocSecurity>0</DocSecurity>
  <Lines>51</Lines>
  <Paragraphs>14</Paragraphs>
  <ScaleCrop>false</ScaleCrop>
  <Company>BeckmanCoulter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技术协议</dc:title>
  <dc:creator>Gary Gu</dc:creator>
  <cp:lastModifiedBy>slzheng</cp:lastModifiedBy>
  <cp:revision>30</cp:revision>
  <cp:lastPrinted>2011-04-20T07:10:00Z</cp:lastPrinted>
  <dcterms:created xsi:type="dcterms:W3CDTF">2021-03-19T02:04:00Z</dcterms:created>
  <dcterms:modified xsi:type="dcterms:W3CDTF">2021-04-19T08:25:00Z</dcterms:modified>
</cp:coreProperties>
</file>