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8E5EE5" w:rsidP="00AF1AD1">
      <w:pPr>
        <w:pStyle w:val="a6"/>
        <w:spacing w:line="480" w:lineRule="auto"/>
        <w:jc w:val="center"/>
        <w:rPr>
          <w:rFonts w:ascii="微软雅黑" w:eastAsia="微软雅黑"/>
          <w:b/>
          <w:sz w:val="44"/>
          <w:szCs w:val="44"/>
          <w:u w:val="single"/>
          <w:lang w:eastAsia="zh-CN"/>
        </w:rPr>
      </w:pPr>
      <w:bookmarkStart w:id="0" w:name="OLE_LINK4"/>
      <w:r w:rsidRPr="008E5EE5">
        <w:rPr>
          <w:rFonts w:ascii="微软雅黑" w:eastAsia="微软雅黑" w:hint="eastAsia"/>
          <w:b/>
          <w:sz w:val="44"/>
          <w:szCs w:val="44"/>
          <w:u w:val="single"/>
          <w:lang w:eastAsia="zh-CN"/>
        </w:rPr>
        <w:t>装车站流程优化改造项目汽车衡发包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8E5EE5">
        <w:rPr>
          <w:rFonts w:hint="eastAsia"/>
          <w:sz w:val="28"/>
          <w:szCs w:val="28"/>
          <w:u w:val="single"/>
        </w:rPr>
        <w:t>PTCG</w:t>
      </w:r>
      <w:r w:rsidR="008E5EE5" w:rsidRPr="00831CF0">
        <w:rPr>
          <w:sz w:val="28"/>
          <w:szCs w:val="28"/>
          <w:u w:val="single"/>
        </w:rPr>
        <w:t>20210</w:t>
      </w:r>
      <w:r w:rsidR="008E5EE5">
        <w:rPr>
          <w:sz w:val="28"/>
          <w:szCs w:val="28"/>
          <w:u w:val="single"/>
        </w:rPr>
        <w:t>409002</w:t>
      </w:r>
      <w:r w:rsidR="008E5EE5"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8E5EE5">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8E5EE5" w:rsidP="00AA1C15">
      <w:pPr>
        <w:jc w:val="center"/>
        <w:rPr>
          <w:b/>
          <w:bCs/>
          <w:sz w:val="32"/>
          <w:lang w:eastAsia="zh-CN"/>
        </w:rPr>
      </w:pPr>
      <w:r w:rsidRPr="008E5EE5">
        <w:rPr>
          <w:rFonts w:hint="eastAsia"/>
          <w:b/>
          <w:bCs/>
          <w:sz w:val="32"/>
          <w:szCs w:val="32"/>
          <w:lang w:eastAsia="zh-CN"/>
        </w:rPr>
        <w:t>装车站流程优化改造项目汽车衡发包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8E5EE5" w:rsidRPr="008E5EE5">
        <w:rPr>
          <w:rFonts w:hint="eastAsia"/>
          <w:bCs/>
          <w:szCs w:val="21"/>
          <w:u w:val="single"/>
          <w:lang w:eastAsia="zh-CN"/>
        </w:rPr>
        <w:t>装车站流程优化改造项目汽车衡发包</w:t>
      </w:r>
      <w:r w:rsidRPr="001B5997">
        <w:rPr>
          <w:rFonts w:hint="eastAsia"/>
          <w:bCs/>
          <w:szCs w:val="21"/>
          <w:u w:val="single"/>
          <w:lang w:eastAsia="zh-CN"/>
        </w:rPr>
        <w:t>（项目编号：</w:t>
      </w:r>
      <w:r w:rsidR="00874C29" w:rsidRPr="00D01EFC">
        <w:rPr>
          <w:rFonts w:hint="eastAsia"/>
          <w:bCs/>
          <w:szCs w:val="21"/>
          <w:u w:val="single"/>
          <w:lang w:eastAsia="zh-CN"/>
        </w:rPr>
        <w:t>FHC-</w:t>
      </w:r>
      <w:r w:rsidR="00234FDE" w:rsidRPr="00D01EFC">
        <w:rPr>
          <w:rFonts w:hint="eastAsia"/>
          <w:bCs/>
          <w:szCs w:val="21"/>
          <w:u w:val="single"/>
          <w:lang w:eastAsia="zh-CN"/>
        </w:rPr>
        <w:t>PTCG</w:t>
      </w:r>
      <w:r w:rsidR="00234FDE" w:rsidRPr="00831CF0">
        <w:rPr>
          <w:bCs/>
          <w:szCs w:val="21"/>
          <w:u w:val="single"/>
          <w:lang w:eastAsia="zh-CN"/>
        </w:rPr>
        <w:t>202102</w:t>
      </w:r>
      <w:r w:rsidR="00234FDE">
        <w:rPr>
          <w:bCs/>
          <w:szCs w:val="21"/>
          <w:u w:val="single"/>
          <w:lang w:eastAsia="zh-CN"/>
        </w:rPr>
        <w:t>19</w:t>
      </w:r>
      <w:r w:rsidR="00234FDE" w:rsidRPr="00831CF0">
        <w:rPr>
          <w:bCs/>
          <w:szCs w:val="21"/>
          <w:u w:val="single"/>
          <w:lang w:eastAsia="zh-CN"/>
        </w:rPr>
        <w:t>00</w:t>
      </w:r>
      <w:r w:rsidR="00234FDE">
        <w:rPr>
          <w:bCs/>
          <w:szCs w:val="21"/>
          <w:u w:val="single"/>
          <w:lang w:eastAsia="zh-CN"/>
        </w:rPr>
        <w:t>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8E5EE5">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8E5EE5" w:rsidRPr="008E5EE5">
        <w:rPr>
          <w:rFonts w:hint="eastAsia"/>
          <w:sz w:val="24"/>
          <w:lang w:eastAsia="zh-CN"/>
        </w:rPr>
        <w:t>装车站流程优化改造项目汽车衡发包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E7124D">
        <w:rPr>
          <w:rFonts w:hint="eastAsia"/>
          <w:sz w:val="24"/>
          <w:lang w:eastAsia="zh-CN"/>
        </w:rPr>
        <w:t>比选人</w:t>
      </w:r>
      <w:bookmarkStart w:id="1" w:name="OLE_LINK2"/>
      <w:bookmarkStart w:id="2" w:name="OLE_LINK3"/>
      <w:r w:rsidR="001A696A" w:rsidRPr="00F75D04">
        <w:rPr>
          <w:rFonts w:hint="eastAsia"/>
          <w:sz w:val="24"/>
          <w:lang w:eastAsia="zh-CN"/>
        </w:rPr>
        <w:t>福建福海创石油化工有限公司</w:t>
      </w:r>
      <w:bookmarkEnd w:id="1"/>
      <w:bookmarkEnd w:id="2"/>
      <w:r w:rsidR="001A696A" w:rsidRPr="00F75D04">
        <w:rPr>
          <w:rFonts w:hint="eastAsia"/>
          <w:sz w:val="24"/>
          <w:lang w:eastAsia="zh-CN"/>
        </w:rPr>
        <w:t>PX储运装车站流程优化改造项目需要新增3套汽车衡，</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合同附件1《</w:t>
      </w:r>
      <w:r w:rsidR="001A696A" w:rsidRPr="008E5EE5">
        <w:rPr>
          <w:rFonts w:hint="eastAsia"/>
          <w:sz w:val="24"/>
          <w:lang w:eastAsia="zh-CN"/>
        </w:rPr>
        <w:t>装车站流程优化改造项目汽车衡</w:t>
      </w:r>
      <w:r w:rsidR="001A696A">
        <w:rPr>
          <w:rFonts w:hint="eastAsia"/>
          <w:sz w:val="24"/>
          <w:lang w:eastAsia="zh-CN"/>
        </w:rPr>
        <w:t>发包</w:t>
      </w:r>
      <w:r w:rsidR="00234FDE" w:rsidRPr="00BE3B05">
        <w:rPr>
          <w:rFonts w:hint="eastAsia"/>
          <w:sz w:val="24"/>
          <w:lang w:eastAsia="zh-CN"/>
        </w:rPr>
        <w:t>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8E5EE5">
        <w:rPr>
          <w:rFonts w:hint="eastAsia"/>
          <w:sz w:val="24"/>
          <w:lang w:eastAsia="zh-CN"/>
        </w:rPr>
        <w:t>R</w:t>
      </w:r>
      <w:r w:rsidR="008E5EE5">
        <w:rPr>
          <w:sz w:val="24"/>
          <w:lang w:eastAsia="zh-CN"/>
        </w:rPr>
        <w:t>MB75</w:t>
      </w:r>
      <w:r w:rsidR="00E7124D">
        <w:rPr>
          <w:sz w:val="24"/>
          <w:lang w:eastAsia="zh-CN"/>
        </w:rPr>
        <w:t>万元（含税）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8E5EE5">
        <w:rPr>
          <w:rFonts w:hint="eastAsia"/>
          <w:lang w:eastAsia="zh-CN"/>
        </w:rPr>
        <w:t>合同签订后50</w:t>
      </w:r>
      <w:r w:rsidR="001A696A">
        <w:rPr>
          <w:rFonts w:hint="eastAsia"/>
          <w:lang w:eastAsia="zh-CN"/>
        </w:rPr>
        <w:t>个日历日</w:t>
      </w:r>
      <w:r w:rsidR="008E5EE5">
        <w:rPr>
          <w:rFonts w:hint="eastAsia"/>
          <w:lang w:eastAsia="zh-CN"/>
        </w:rPr>
        <w:t>内到货，后续具体安装调试根据比选人现场生产情况安排通知</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777014" w:rsidP="000F262A">
      <w:pPr>
        <w:pStyle w:val="aa"/>
        <w:numPr>
          <w:ilvl w:val="0"/>
          <w:numId w:val="9"/>
        </w:numPr>
        <w:tabs>
          <w:tab w:val="left" w:pos="360"/>
          <w:tab w:val="left" w:pos="540"/>
          <w:tab w:val="left" w:pos="720"/>
        </w:tabs>
        <w:autoSpaceDE/>
        <w:autoSpaceDN/>
        <w:spacing w:before="0" w:line="420" w:lineRule="exact"/>
        <w:jc w:val="both"/>
        <w:rPr>
          <w:color w:val="000000"/>
          <w:sz w:val="24"/>
          <w:lang w:eastAsia="zh-CN"/>
        </w:rPr>
      </w:pPr>
      <w:r w:rsidRPr="00F75D04">
        <w:rPr>
          <w:rFonts w:hint="eastAsia"/>
          <w:color w:val="000000"/>
          <w:sz w:val="24"/>
          <w:lang w:eastAsia="zh-CN"/>
        </w:rPr>
        <w:t>参选人必须具备有效的企业法人营业执照</w:t>
      </w:r>
      <w:r w:rsidR="00222711" w:rsidRPr="00F75D04">
        <w:rPr>
          <w:color w:val="000000"/>
          <w:sz w:val="24"/>
          <w:lang w:eastAsia="zh-CN"/>
        </w:rPr>
        <w:t>。</w:t>
      </w:r>
    </w:p>
    <w:p w:rsidR="00BC739C" w:rsidRPr="00F75D04" w:rsidRDefault="00BC739C" w:rsidP="000F262A">
      <w:pPr>
        <w:pStyle w:val="aa"/>
        <w:numPr>
          <w:ilvl w:val="0"/>
          <w:numId w:val="9"/>
        </w:numPr>
        <w:tabs>
          <w:tab w:val="left" w:pos="360"/>
          <w:tab w:val="left" w:pos="540"/>
          <w:tab w:val="left" w:pos="720"/>
        </w:tabs>
        <w:autoSpaceDE/>
        <w:autoSpaceDN/>
        <w:spacing w:before="0" w:line="420" w:lineRule="exact"/>
        <w:jc w:val="both"/>
        <w:rPr>
          <w:color w:val="000000"/>
          <w:sz w:val="24"/>
          <w:lang w:eastAsia="zh-CN"/>
        </w:rPr>
      </w:pPr>
      <w:r>
        <w:rPr>
          <w:color w:val="000000"/>
          <w:sz w:val="24"/>
          <w:lang w:eastAsia="zh-CN"/>
        </w:rPr>
        <w:t>参选人</w:t>
      </w:r>
      <w:r w:rsidR="00C33CA1">
        <w:rPr>
          <w:color w:val="000000"/>
          <w:sz w:val="24"/>
          <w:lang w:eastAsia="zh-CN"/>
        </w:rPr>
        <w:t>需</w:t>
      </w:r>
      <w:r>
        <w:rPr>
          <w:rFonts w:hint="eastAsia"/>
          <w:lang w:eastAsia="zh-CN"/>
        </w:rPr>
        <w:t>在国内同类型、同规模装置中至少有3处3年以上的应用业绩，</w:t>
      </w:r>
      <w:r w:rsidRPr="00831CF0">
        <w:rPr>
          <w:rFonts w:cs="Times New Roman" w:hint="eastAsia"/>
          <w:sz w:val="24"/>
          <w:szCs w:val="24"/>
          <w:lang w:eastAsia="zh-CN"/>
        </w:rPr>
        <w:t>需提供相应</w:t>
      </w:r>
      <w:r w:rsidR="00C33CA1">
        <w:rPr>
          <w:rFonts w:cs="Times New Roman" w:hint="eastAsia"/>
          <w:sz w:val="24"/>
          <w:szCs w:val="24"/>
          <w:lang w:eastAsia="zh-CN"/>
        </w:rPr>
        <w:t>业绩</w:t>
      </w:r>
      <w:r w:rsidRPr="00831CF0">
        <w:rPr>
          <w:rFonts w:cs="Times New Roman" w:hint="eastAsia"/>
          <w:sz w:val="24"/>
          <w:szCs w:val="24"/>
          <w:lang w:eastAsia="zh-CN"/>
        </w:rPr>
        <w:t>合同复印件证明材料</w:t>
      </w:r>
      <w:r w:rsidR="00C33CA1">
        <w:rPr>
          <w:rFonts w:cs="Times New Roman" w:hint="eastAsia"/>
          <w:sz w:val="24"/>
          <w:szCs w:val="24"/>
          <w:lang w:eastAsia="zh-CN"/>
        </w:rPr>
        <w:t>，业绩时间以合同签订时间为准</w:t>
      </w:r>
      <w:r>
        <w:rPr>
          <w:rFonts w:cs="Times New Roman" w:hint="eastAsia"/>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bookmarkStart w:id="3" w:name="_GoBack"/>
      <w:bookmarkEnd w:id="3"/>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lastRenderedPageBreak/>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77014" w:rsidRPr="00A53411">
        <w:rPr>
          <w:bCs/>
          <w:color w:val="FF0000"/>
          <w:szCs w:val="21"/>
          <w:lang w:eastAsia="zh-CN"/>
        </w:rPr>
        <w:t>202</w:t>
      </w:r>
      <w:r w:rsidR="00777014">
        <w:rPr>
          <w:bCs/>
          <w:color w:val="FF0000"/>
          <w:szCs w:val="21"/>
          <w:lang w:eastAsia="zh-CN"/>
        </w:rPr>
        <w:t>1</w:t>
      </w:r>
      <w:r w:rsidR="00777014" w:rsidRPr="00A53411">
        <w:rPr>
          <w:rFonts w:hint="eastAsia"/>
          <w:bCs/>
          <w:color w:val="FF0000"/>
          <w:szCs w:val="21"/>
          <w:lang w:eastAsia="zh-CN"/>
        </w:rPr>
        <w:t>年</w:t>
      </w:r>
      <w:r w:rsidR="00DA3065">
        <w:rPr>
          <w:bCs/>
          <w:color w:val="FF0000"/>
          <w:szCs w:val="21"/>
          <w:lang w:eastAsia="zh-CN"/>
        </w:rPr>
        <w:t>04</w:t>
      </w:r>
      <w:r w:rsidR="0025021A" w:rsidRPr="00A53411">
        <w:rPr>
          <w:rFonts w:hint="eastAsia"/>
          <w:bCs/>
          <w:color w:val="FF0000"/>
          <w:szCs w:val="21"/>
          <w:lang w:eastAsia="zh-CN"/>
        </w:rPr>
        <w:t>月</w:t>
      </w:r>
      <w:r w:rsidR="00DA3065">
        <w:rPr>
          <w:bCs/>
          <w:color w:val="FF0000"/>
          <w:szCs w:val="21"/>
          <w:lang w:eastAsia="zh-CN"/>
        </w:rPr>
        <w:t>30</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Pr>
          <w:rFonts w:ascii="宋体" w:hAnsi="宋体" w:cs="宋体" w:hint="eastAsia"/>
          <w:bCs/>
          <w:szCs w:val="21"/>
        </w:rPr>
        <w:t>黄</w:t>
      </w:r>
      <w:r>
        <w:rPr>
          <w:rFonts w:ascii="宋体" w:hAnsi="宋体" w:cs="宋体"/>
          <w:bCs/>
          <w:szCs w:val="21"/>
        </w:rPr>
        <w:t>合作</w:t>
      </w:r>
      <w:r w:rsidRPr="00FB2363">
        <w:rPr>
          <w:rFonts w:ascii="宋体" w:hAnsi="宋体" w:cs="宋体"/>
          <w:bCs/>
          <w:szCs w:val="21"/>
        </w:rPr>
        <w:t xml:space="preserve"> 电话：0596-63117</w:t>
      </w:r>
      <w:r>
        <w:rPr>
          <w:rFonts w:ascii="宋体" w:hAnsi="宋体" w:cs="宋体"/>
          <w:bCs/>
          <w:szCs w:val="21"/>
        </w:rPr>
        <w:t>11</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8E5EE5">
        <w:rPr>
          <w:sz w:val="24"/>
          <w:szCs w:val="24"/>
          <w:lang w:eastAsia="zh-CN"/>
        </w:rPr>
        <w:t>04</w:t>
      </w:r>
      <w:r w:rsidR="00A03009" w:rsidRPr="002E3036">
        <w:rPr>
          <w:rFonts w:hint="eastAsia"/>
          <w:sz w:val="24"/>
          <w:szCs w:val="24"/>
          <w:lang w:eastAsia="zh-CN"/>
        </w:rPr>
        <w:t>月</w:t>
      </w:r>
      <w:r w:rsidR="00DA3065">
        <w:rPr>
          <w:sz w:val="24"/>
          <w:szCs w:val="24"/>
          <w:lang w:eastAsia="zh-CN"/>
        </w:rPr>
        <w:t>19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E5EE5" w:rsidRPr="008E5EE5">
        <w:rPr>
          <w:rFonts w:hint="eastAsia"/>
          <w:lang w:eastAsia="zh-CN"/>
        </w:rPr>
        <w:t>装车站流程优化改造项目汽车衡发包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F75D04">
      <w:pPr>
        <w:pStyle w:val="a6"/>
        <w:spacing w:line="360" w:lineRule="auto"/>
        <w:ind w:right="121"/>
        <w:jc w:val="both"/>
        <w:rPr>
          <w:lang w:eastAsia="zh-CN"/>
        </w:rPr>
      </w:pPr>
      <w:r>
        <w:rPr>
          <w:rFonts w:hint="eastAsia"/>
          <w:lang w:eastAsia="zh-CN"/>
        </w:rPr>
        <w:t>具体发包内容和要求详见附件合同附件1《</w:t>
      </w:r>
      <w:r w:rsidRPr="008E5EE5">
        <w:rPr>
          <w:rFonts w:hint="eastAsia"/>
          <w:lang w:eastAsia="zh-CN"/>
        </w:rPr>
        <w:t>装车站流程优化改造项目汽车衡</w:t>
      </w:r>
      <w:r>
        <w:rPr>
          <w:rFonts w:hint="eastAsia"/>
          <w:lang w:eastAsia="zh-CN"/>
        </w:rPr>
        <w:t>发包</w:t>
      </w:r>
      <w:r w:rsidRPr="00BE3B05">
        <w:rPr>
          <w:rFonts w:hint="eastAsia"/>
          <w:lang w:eastAsia="zh-CN"/>
        </w:rPr>
        <w:t>说明</w:t>
      </w:r>
      <w:r>
        <w:rPr>
          <w:rFonts w:hint="eastAsia"/>
          <w:lang w:eastAsia="zh-CN"/>
        </w:rPr>
        <w:t>》</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w:t>
      </w:r>
      <w:r w:rsidR="00DD56C2" w:rsidRPr="002318C1">
        <w:rPr>
          <w:lang w:eastAsia="zh-CN"/>
        </w:rPr>
        <w:lastRenderedPageBreak/>
        <w:t>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102ACA" w:rsidRDefault="00102ACA" w:rsidP="00102ACA">
      <w:pPr>
        <w:pStyle w:val="aa"/>
        <w:numPr>
          <w:ilvl w:val="0"/>
          <w:numId w:val="21"/>
        </w:numPr>
        <w:tabs>
          <w:tab w:val="left" w:pos="360"/>
          <w:tab w:val="left" w:pos="540"/>
          <w:tab w:val="left" w:pos="720"/>
        </w:tabs>
        <w:autoSpaceDE/>
        <w:autoSpaceDN/>
        <w:spacing w:before="0" w:line="420" w:lineRule="exact"/>
        <w:jc w:val="both"/>
        <w:rPr>
          <w:color w:val="000000"/>
          <w:sz w:val="24"/>
          <w:lang w:eastAsia="zh-CN"/>
        </w:rPr>
      </w:pPr>
      <w:r w:rsidRPr="00224963">
        <w:rPr>
          <w:rFonts w:hint="eastAsia"/>
          <w:color w:val="000000"/>
          <w:sz w:val="24"/>
          <w:lang w:eastAsia="zh-CN"/>
        </w:rPr>
        <w:t>参选人必须具备有效的企业法人营业执照</w:t>
      </w:r>
      <w:r w:rsidRPr="00224963">
        <w:rPr>
          <w:color w:val="000000"/>
          <w:sz w:val="24"/>
          <w:lang w:eastAsia="zh-CN"/>
        </w:rPr>
        <w:t>。</w:t>
      </w:r>
    </w:p>
    <w:p w:rsidR="00C33CA1" w:rsidRPr="00F75D04" w:rsidRDefault="00C33CA1" w:rsidP="00C33CA1">
      <w:pPr>
        <w:pStyle w:val="aa"/>
        <w:numPr>
          <w:ilvl w:val="0"/>
          <w:numId w:val="21"/>
        </w:numPr>
        <w:tabs>
          <w:tab w:val="left" w:pos="360"/>
          <w:tab w:val="left" w:pos="540"/>
          <w:tab w:val="left" w:pos="720"/>
        </w:tabs>
        <w:autoSpaceDE/>
        <w:autoSpaceDN/>
        <w:spacing w:before="0" w:line="420" w:lineRule="exact"/>
        <w:jc w:val="both"/>
        <w:rPr>
          <w:color w:val="000000"/>
          <w:sz w:val="24"/>
          <w:lang w:eastAsia="zh-CN"/>
        </w:rPr>
      </w:pPr>
      <w:r>
        <w:rPr>
          <w:color w:val="000000"/>
          <w:sz w:val="24"/>
          <w:lang w:eastAsia="zh-CN"/>
        </w:rPr>
        <w:t>参选人需</w:t>
      </w:r>
      <w:r>
        <w:rPr>
          <w:rFonts w:hint="eastAsia"/>
          <w:lang w:eastAsia="zh-CN"/>
        </w:rPr>
        <w:t>在国内同类型、同规模装置中至少有3处3年以上的应用业绩，</w:t>
      </w:r>
      <w:r w:rsidRPr="00831CF0">
        <w:rPr>
          <w:rFonts w:cs="Times New Roman" w:hint="eastAsia"/>
          <w:sz w:val="24"/>
          <w:szCs w:val="24"/>
          <w:lang w:eastAsia="zh-CN"/>
        </w:rPr>
        <w:t>需提供相应</w:t>
      </w:r>
      <w:r>
        <w:rPr>
          <w:rFonts w:cs="Times New Roman" w:hint="eastAsia"/>
          <w:sz w:val="24"/>
          <w:szCs w:val="24"/>
          <w:lang w:eastAsia="zh-CN"/>
        </w:rPr>
        <w:t>业绩</w:t>
      </w:r>
      <w:r w:rsidRPr="00831CF0">
        <w:rPr>
          <w:rFonts w:cs="Times New Roman" w:hint="eastAsia"/>
          <w:sz w:val="24"/>
          <w:szCs w:val="24"/>
          <w:lang w:eastAsia="zh-CN"/>
        </w:rPr>
        <w:t>合同复印件证明材料</w:t>
      </w:r>
      <w:r>
        <w:rPr>
          <w:rFonts w:cs="Times New Roman" w:hint="eastAsia"/>
          <w:sz w:val="24"/>
          <w:szCs w:val="24"/>
          <w:lang w:eastAsia="zh-CN"/>
        </w:rPr>
        <w:t>，业绩时间以合同签订时间为准。</w:t>
      </w:r>
    </w:p>
    <w:p w:rsidR="00102ACA" w:rsidRPr="003F4E07" w:rsidRDefault="00102ACA"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102ACA"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15</w:t>
      </w:r>
      <w:r>
        <w:rPr>
          <w:rFonts w:hint="eastAsia"/>
          <w:b/>
          <w:lang w:eastAsia="zh-CN"/>
        </w:rPr>
        <w:t>,</w:t>
      </w:r>
      <w:r>
        <w:rPr>
          <w:b/>
          <w:lang w:eastAsia="zh-CN"/>
        </w:rPr>
        <w:t>000.00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A4438D">
        <w:rPr>
          <w:rFonts w:hint="eastAsia"/>
          <w:b/>
          <w:u w:val="single"/>
          <w:lang w:eastAsia="zh-CN"/>
        </w:rPr>
        <w:t>装车站流程优化改造项目汽车衡发包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w:t>
      </w:r>
      <w:r w:rsidRPr="002318C1">
        <w:rPr>
          <w:rFonts w:hint="eastAsia"/>
          <w:lang w:eastAsia="zh-CN"/>
        </w:rPr>
        <w:lastRenderedPageBreak/>
        <w:t>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414B7">
            <w:pPr>
              <w:spacing w:line="500" w:lineRule="exact"/>
              <w:rPr>
                <w:lang w:eastAsia="zh-CN"/>
              </w:rPr>
            </w:pPr>
            <w:r>
              <w:rPr>
                <w:rFonts w:hint="eastAsia"/>
                <w:lang w:eastAsia="zh-CN"/>
              </w:rPr>
              <w:t>拟</w:t>
            </w:r>
            <w:r>
              <w:rPr>
                <w:lang w:eastAsia="zh-CN"/>
              </w:rPr>
              <w:t>供应货物的品牌型号及相应技术参数</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w:t>
      </w:r>
      <w:r w:rsidRPr="002318C1">
        <w:rPr>
          <w:lang w:eastAsia="zh-CN"/>
        </w:rPr>
        <w:lastRenderedPageBreak/>
        <w:t>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102ACA" w:rsidRPr="00831CF0">
        <w:rPr>
          <w:rFonts w:hint="eastAsia"/>
          <w:b/>
          <w:lang w:eastAsia="zh-CN"/>
        </w:rPr>
        <w:t>R</w:t>
      </w:r>
      <w:r w:rsidR="00102ACA" w:rsidRPr="00831CF0">
        <w:rPr>
          <w:b/>
          <w:lang w:eastAsia="zh-CN"/>
        </w:rPr>
        <w:t>MB</w:t>
      </w:r>
      <w:r w:rsidR="00102ACA">
        <w:rPr>
          <w:b/>
          <w:lang w:eastAsia="zh-CN"/>
        </w:rPr>
        <w:t>75</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102ACA">
        <w:rPr>
          <w:rStyle w:val="af1"/>
          <w:rFonts w:hint="eastAsia"/>
          <w:color w:val="FF0000"/>
          <w:lang w:eastAsia="zh-CN"/>
        </w:rPr>
        <w:t>腾龙芳烃</w:t>
      </w:r>
      <w:r w:rsidR="002D3751" w:rsidRPr="00CA0A7C">
        <w:rPr>
          <w:rStyle w:val="af1"/>
          <w:rFonts w:hint="eastAsia"/>
          <w:color w:val="FF0000"/>
          <w:lang w:eastAsia="zh-CN"/>
        </w:rPr>
        <w:t>（漳州）有限公司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F7B2D" w:rsidRPr="001773C2" w:rsidRDefault="00BF7B2D" w:rsidP="00BF7B2D">
      <w:pPr>
        <w:snapToGrid w:val="0"/>
        <w:spacing w:line="360" w:lineRule="auto"/>
        <w:ind w:left="723" w:hangingChars="200" w:hanging="723"/>
        <w:jc w:val="center"/>
        <w:rPr>
          <w:b/>
          <w:sz w:val="36"/>
          <w:szCs w:val="36"/>
          <w:lang w:eastAsia="zh-CN"/>
        </w:rPr>
      </w:pPr>
      <w:r>
        <w:rPr>
          <w:rFonts w:hint="eastAsia"/>
          <w:b/>
          <w:sz w:val="36"/>
          <w:szCs w:val="36"/>
          <w:lang w:eastAsia="zh-CN"/>
        </w:rPr>
        <w:t>汽车衡</w:t>
      </w:r>
      <w:r w:rsidRPr="001773C2">
        <w:rPr>
          <w:rFonts w:hint="eastAsia"/>
          <w:b/>
          <w:sz w:val="36"/>
          <w:szCs w:val="36"/>
          <w:lang w:eastAsia="zh-CN"/>
        </w:rPr>
        <w:t>供货合同</w:t>
      </w:r>
    </w:p>
    <w:p w:rsidR="00BF7B2D" w:rsidRPr="001773C2" w:rsidRDefault="00BF7B2D" w:rsidP="00BF7B2D">
      <w:pPr>
        <w:snapToGrid w:val="0"/>
        <w:spacing w:line="360" w:lineRule="auto"/>
        <w:ind w:firstLineChars="2250" w:firstLine="4950"/>
        <w:rPr>
          <w:szCs w:val="21"/>
          <w:lang w:eastAsia="zh-CN"/>
        </w:rPr>
      </w:pPr>
      <w:r w:rsidRPr="001773C2">
        <w:rPr>
          <w:rFonts w:hint="eastAsia"/>
          <w:szCs w:val="21"/>
          <w:lang w:eastAsia="zh-CN"/>
        </w:rPr>
        <w:t>合同编号：</w:t>
      </w:r>
    </w:p>
    <w:p w:rsidR="00BF7B2D" w:rsidRPr="001773C2" w:rsidRDefault="00BF7B2D" w:rsidP="00BF7B2D">
      <w:pPr>
        <w:snapToGrid w:val="0"/>
        <w:spacing w:line="360" w:lineRule="auto"/>
        <w:rPr>
          <w:szCs w:val="21"/>
          <w:lang w:eastAsia="zh-CN"/>
        </w:rPr>
      </w:pPr>
      <w:r w:rsidRPr="001773C2">
        <w:rPr>
          <w:rFonts w:hint="eastAsia"/>
          <w:szCs w:val="21"/>
          <w:lang w:eastAsia="zh-CN"/>
        </w:rPr>
        <w:t>甲方：</w:t>
      </w:r>
      <w:r>
        <w:rPr>
          <w:rFonts w:hint="eastAsia"/>
          <w:szCs w:val="21"/>
          <w:lang w:eastAsia="zh-CN"/>
        </w:rPr>
        <w:t>腾龙芳烃</w:t>
      </w:r>
      <w:r w:rsidRPr="00E03D0B">
        <w:rPr>
          <w:rFonts w:hint="eastAsia"/>
          <w:szCs w:val="21"/>
          <w:lang w:eastAsia="zh-CN"/>
        </w:rPr>
        <w:t>（漳州）有限公司</w:t>
      </w:r>
    </w:p>
    <w:p w:rsidR="00BF7B2D" w:rsidRDefault="00BF7B2D" w:rsidP="00BF7B2D">
      <w:pPr>
        <w:snapToGrid w:val="0"/>
        <w:spacing w:line="360" w:lineRule="auto"/>
        <w:rPr>
          <w:rFonts w:asciiTheme="minorEastAsia" w:eastAsiaTheme="minorEastAsia" w:hAnsiTheme="minorEastAsia" w:cs="Helvetica"/>
          <w:lang w:eastAsia="zh-CN"/>
        </w:rPr>
      </w:pPr>
      <w:r w:rsidRPr="001773C2">
        <w:rPr>
          <w:rFonts w:hint="eastAsia"/>
          <w:szCs w:val="21"/>
          <w:lang w:eastAsia="zh-CN"/>
        </w:rPr>
        <w:t>乙方：</w:t>
      </w:r>
      <w:r w:rsidRPr="0050054C" w:rsidDel="004D56D8">
        <w:rPr>
          <w:rFonts w:asciiTheme="minorEastAsia" w:eastAsiaTheme="minorEastAsia" w:hAnsiTheme="minorEastAsia" w:cs="Helvetica" w:hint="eastAsia"/>
          <w:lang w:eastAsia="zh-CN"/>
        </w:rPr>
        <w:t xml:space="preserve"> </w:t>
      </w:r>
    </w:p>
    <w:p w:rsidR="00BF7B2D" w:rsidRPr="00A2694A" w:rsidRDefault="00BF7B2D" w:rsidP="00BF7B2D">
      <w:pPr>
        <w:snapToGrid w:val="0"/>
        <w:spacing w:line="360" w:lineRule="auto"/>
        <w:rPr>
          <w:lang w:eastAsia="zh-CN"/>
        </w:rPr>
      </w:pP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签订地点：</w:t>
      </w:r>
      <w:r>
        <w:rPr>
          <w:rFonts w:hint="eastAsia"/>
          <w:szCs w:val="21"/>
          <w:lang w:eastAsia="zh-CN"/>
        </w:rPr>
        <w:t>福建漳州漳浦杜浔镇</w:t>
      </w:r>
      <w:r w:rsidRPr="001773C2">
        <w:rPr>
          <w:rFonts w:hint="eastAsia"/>
          <w:szCs w:val="21"/>
          <w:lang w:eastAsia="zh-CN"/>
        </w:rPr>
        <w:t xml:space="preserve">         </w:t>
      </w:r>
      <w:r>
        <w:rPr>
          <w:szCs w:val="21"/>
          <w:lang w:eastAsia="zh-CN"/>
        </w:rPr>
        <w:t xml:space="preserve">        </w:t>
      </w:r>
      <w:r w:rsidRPr="001773C2">
        <w:rPr>
          <w:rFonts w:hint="eastAsia"/>
          <w:szCs w:val="21"/>
          <w:lang w:eastAsia="zh-CN"/>
        </w:rPr>
        <w:t>签订时间：</w:t>
      </w:r>
      <w:r>
        <w:rPr>
          <w:rFonts w:hint="eastAsia"/>
          <w:szCs w:val="21"/>
          <w:lang w:eastAsia="zh-CN"/>
        </w:rPr>
        <w:t xml:space="preserve">    </w:t>
      </w:r>
      <w:r w:rsidRPr="001773C2">
        <w:rPr>
          <w:rFonts w:hint="eastAsia"/>
          <w:szCs w:val="21"/>
          <w:lang w:eastAsia="zh-CN"/>
        </w:rPr>
        <w:t>年</w:t>
      </w:r>
      <w:r>
        <w:rPr>
          <w:rFonts w:hint="eastAsia"/>
          <w:szCs w:val="21"/>
          <w:lang w:eastAsia="zh-CN"/>
        </w:rPr>
        <w:t xml:space="preserve">    </w:t>
      </w:r>
      <w:r w:rsidRPr="001773C2">
        <w:rPr>
          <w:rFonts w:hint="eastAsia"/>
          <w:szCs w:val="21"/>
          <w:lang w:eastAsia="zh-CN"/>
        </w:rPr>
        <w:t>月</w:t>
      </w:r>
      <w:r>
        <w:rPr>
          <w:rFonts w:hint="eastAsia"/>
          <w:szCs w:val="21"/>
          <w:lang w:eastAsia="zh-CN"/>
        </w:rPr>
        <w:t xml:space="preserve"> </w:t>
      </w:r>
      <w:r>
        <w:rPr>
          <w:szCs w:val="21"/>
          <w:lang w:eastAsia="zh-CN"/>
        </w:rPr>
        <w:t xml:space="preserve">   日</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一、总则</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1.1 甲方委托乙方承担</w:t>
      </w:r>
      <w:r>
        <w:rPr>
          <w:rFonts w:hint="eastAsia"/>
          <w:szCs w:val="21"/>
          <w:u w:val="single"/>
          <w:lang w:eastAsia="zh-CN"/>
        </w:rPr>
        <w:t xml:space="preserve"> 三套</w:t>
      </w:r>
      <w:r w:rsidRPr="0002625B">
        <w:rPr>
          <w:rFonts w:hint="eastAsia"/>
          <w:szCs w:val="21"/>
          <w:u w:val="single"/>
          <w:lang w:eastAsia="zh-CN"/>
        </w:rPr>
        <w:t>汽车衡</w:t>
      </w:r>
      <w:r>
        <w:rPr>
          <w:rFonts w:hint="eastAsia"/>
          <w:szCs w:val="21"/>
          <w:u w:val="single"/>
          <w:lang w:eastAsia="zh-CN"/>
        </w:rPr>
        <w:t xml:space="preserve">  </w:t>
      </w:r>
      <w:r w:rsidRPr="001773C2">
        <w:rPr>
          <w:rFonts w:hint="eastAsia"/>
          <w:szCs w:val="21"/>
          <w:lang w:eastAsia="zh-CN"/>
        </w:rPr>
        <w:t>制造工作。乙方接受甲方的委托，双方根据</w:t>
      </w:r>
      <w:r w:rsidRPr="00155FBD">
        <w:rPr>
          <w:rFonts w:hint="eastAsia"/>
          <w:lang w:eastAsia="zh-CN"/>
        </w:rPr>
        <w:t>《中华人民共和国民法典》合同编</w:t>
      </w:r>
      <w:r w:rsidRPr="001773C2">
        <w:rPr>
          <w:rFonts w:hint="eastAsia"/>
          <w:szCs w:val="21"/>
          <w:lang w:eastAsia="zh-CN"/>
        </w:rPr>
        <w:t>的规定，经过协商，达成一致意见，签订本合同。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1.2 委托制造的货物名称、型号、规格、数量</w:t>
      </w:r>
      <w:r>
        <w:rPr>
          <w:rFonts w:hint="eastAsia"/>
          <w:szCs w:val="21"/>
          <w:lang w:eastAsia="zh-CN"/>
        </w:rPr>
        <w:t>及相关工作内容要求</w:t>
      </w:r>
      <w:r w:rsidRPr="001773C2">
        <w:rPr>
          <w:rFonts w:hint="eastAsia"/>
          <w:szCs w:val="21"/>
          <w:lang w:eastAsia="zh-CN"/>
        </w:rPr>
        <w:t>详见</w:t>
      </w:r>
      <w:r>
        <w:rPr>
          <w:rFonts w:hint="eastAsia"/>
          <w:szCs w:val="21"/>
          <w:lang w:eastAsia="zh-CN"/>
        </w:rPr>
        <w:t>附件1</w:t>
      </w:r>
      <w:r w:rsidRPr="001773C2">
        <w:rPr>
          <w:rFonts w:hint="eastAsia"/>
          <w:szCs w:val="21"/>
          <w:lang w:eastAsia="zh-CN"/>
        </w:rPr>
        <w:t>《</w:t>
      </w:r>
      <w:r w:rsidRPr="008E5EE5">
        <w:rPr>
          <w:rFonts w:hint="eastAsia"/>
          <w:sz w:val="24"/>
          <w:lang w:eastAsia="zh-CN"/>
        </w:rPr>
        <w:t>装车站流程优化改造项目汽车衡</w:t>
      </w:r>
      <w:r>
        <w:rPr>
          <w:rFonts w:hint="eastAsia"/>
          <w:sz w:val="24"/>
          <w:lang w:eastAsia="zh-CN"/>
        </w:rPr>
        <w:t>发包</w:t>
      </w:r>
      <w:r w:rsidRPr="00BE3B05">
        <w:rPr>
          <w:rFonts w:hint="eastAsia"/>
          <w:sz w:val="24"/>
          <w:lang w:eastAsia="zh-CN"/>
        </w:rPr>
        <w:t>说明</w:t>
      </w:r>
      <w:r>
        <w:rPr>
          <w:rFonts w:hint="eastAsia"/>
          <w:szCs w:val="21"/>
          <w:lang w:eastAsia="zh-CN"/>
        </w:rPr>
        <w:t>》</w:t>
      </w:r>
      <w:r w:rsidRPr="001773C2">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1.3 乙方按本合同和《</w:t>
      </w:r>
      <w:r w:rsidRPr="008E5EE5">
        <w:rPr>
          <w:rFonts w:hint="eastAsia"/>
          <w:sz w:val="24"/>
          <w:lang w:eastAsia="zh-CN"/>
        </w:rPr>
        <w:t>装车站流程优化改造项目汽车衡</w:t>
      </w:r>
      <w:r>
        <w:rPr>
          <w:rFonts w:hint="eastAsia"/>
          <w:sz w:val="24"/>
          <w:lang w:eastAsia="zh-CN"/>
        </w:rPr>
        <w:t>发包</w:t>
      </w:r>
      <w:r w:rsidRPr="00BE3B05">
        <w:rPr>
          <w:rFonts w:hint="eastAsia"/>
          <w:sz w:val="24"/>
          <w:lang w:eastAsia="zh-CN"/>
        </w:rPr>
        <w:t>说明</w:t>
      </w:r>
      <w:r>
        <w:rPr>
          <w:rFonts w:hint="eastAsia"/>
          <w:szCs w:val="21"/>
          <w:lang w:eastAsia="zh-CN"/>
        </w:rPr>
        <w:t>》</w:t>
      </w:r>
      <w:r w:rsidRPr="001773C2">
        <w:rPr>
          <w:rFonts w:hint="eastAsia"/>
          <w:szCs w:val="21"/>
          <w:lang w:eastAsia="zh-CN"/>
        </w:rPr>
        <w:t>规定制造合同产品，并就设备的质量、技术和性能等向甲方负责。</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二、价格</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2.1 本合同</w:t>
      </w:r>
      <w:r w:rsidR="00FE6F81">
        <w:rPr>
          <w:rFonts w:hint="eastAsia"/>
          <w:szCs w:val="21"/>
          <w:lang w:eastAsia="zh-CN"/>
        </w:rPr>
        <w:t>含税包干</w:t>
      </w:r>
      <w:r w:rsidRPr="001773C2">
        <w:rPr>
          <w:rFonts w:hint="eastAsia"/>
          <w:szCs w:val="21"/>
          <w:lang w:eastAsia="zh-CN"/>
        </w:rPr>
        <w:t>总价为：人民币</w:t>
      </w:r>
      <w:r>
        <w:rPr>
          <w:rFonts w:hint="eastAsia"/>
          <w:szCs w:val="21"/>
          <w:lang w:eastAsia="zh-CN"/>
        </w:rPr>
        <w:t xml:space="preserve"> </w:t>
      </w:r>
      <w:r>
        <w:rPr>
          <w:szCs w:val="21"/>
          <w:lang w:eastAsia="zh-CN"/>
        </w:rPr>
        <w:t xml:space="preserve">   </w:t>
      </w:r>
      <w:r w:rsidRPr="001773C2">
        <w:rPr>
          <w:rFonts w:hint="eastAsia"/>
          <w:szCs w:val="21"/>
          <w:lang w:eastAsia="zh-CN"/>
        </w:rPr>
        <w:t>元</w:t>
      </w:r>
      <w:r>
        <w:rPr>
          <w:rFonts w:hint="eastAsia"/>
          <w:szCs w:val="21"/>
          <w:lang w:eastAsia="zh-CN"/>
        </w:rPr>
        <w:t>整</w:t>
      </w:r>
      <w:r w:rsidRPr="001773C2">
        <w:rPr>
          <w:rFonts w:hint="eastAsia"/>
          <w:szCs w:val="21"/>
          <w:lang w:eastAsia="zh-CN"/>
        </w:rPr>
        <w:t>（￥</w:t>
      </w:r>
      <w:r>
        <w:rPr>
          <w:rFonts w:asciiTheme="minorEastAsia" w:eastAsiaTheme="minorEastAsia" w:hAnsiTheme="minorEastAsia" w:cs="Helvetica"/>
          <w:lang w:eastAsia="zh-CN"/>
        </w:rPr>
        <w:t xml:space="preserve">   </w:t>
      </w:r>
      <w:r w:rsidRPr="001773C2">
        <w:rPr>
          <w:rFonts w:hint="eastAsia"/>
          <w:szCs w:val="21"/>
          <w:lang w:eastAsia="zh-CN"/>
        </w:rPr>
        <w:t>元整）</w:t>
      </w:r>
      <w:r>
        <w:rPr>
          <w:rFonts w:hint="eastAsia"/>
          <w:szCs w:val="21"/>
          <w:lang w:eastAsia="zh-CN"/>
        </w:rPr>
        <w:t>，含</w:t>
      </w:r>
      <w:r w:rsidRPr="00895078">
        <w:rPr>
          <w:rFonts w:hint="eastAsia"/>
          <w:szCs w:val="21"/>
          <w:u w:val="single"/>
          <w:lang w:eastAsia="zh-CN"/>
        </w:rPr>
        <w:t xml:space="preserve"> </w:t>
      </w:r>
      <w:r>
        <w:rPr>
          <w:szCs w:val="21"/>
          <w:u w:val="single"/>
          <w:lang w:eastAsia="zh-CN"/>
        </w:rPr>
        <w:t xml:space="preserve">    </w:t>
      </w:r>
      <w:r w:rsidRPr="00895078">
        <w:rPr>
          <w:szCs w:val="21"/>
          <w:u w:val="single"/>
          <w:lang w:eastAsia="zh-CN"/>
        </w:rPr>
        <w:t xml:space="preserve"> </w:t>
      </w:r>
      <w:r>
        <w:rPr>
          <w:szCs w:val="21"/>
          <w:lang w:eastAsia="zh-CN"/>
        </w:rPr>
        <w:t>增值税专用发票。</w:t>
      </w:r>
    </w:p>
    <w:p w:rsidR="00BF7B2D" w:rsidRPr="001773C2" w:rsidRDefault="00BF7B2D" w:rsidP="00A4438D">
      <w:pPr>
        <w:snapToGrid w:val="0"/>
        <w:spacing w:line="360" w:lineRule="auto"/>
        <w:ind w:firstLineChars="200" w:firstLine="440"/>
        <w:rPr>
          <w:szCs w:val="21"/>
          <w:lang w:eastAsia="zh-CN"/>
        </w:rPr>
      </w:pPr>
      <w:r w:rsidRPr="001773C2">
        <w:rPr>
          <w:rFonts w:hint="eastAsia"/>
          <w:szCs w:val="21"/>
          <w:lang w:eastAsia="zh-CN"/>
        </w:rPr>
        <w:t>2.2 本合同总价含设备制造费、材料费、设备组装费、设备包装费、按国家规定收费标准运到甲方现场的运输费、税金、保险费、技术服务费及其他所需费用。</w:t>
      </w:r>
      <w:r w:rsidR="00FE6F81">
        <w:rPr>
          <w:rFonts w:hint="eastAsia"/>
          <w:szCs w:val="21"/>
          <w:lang w:eastAsia="zh-CN"/>
        </w:rPr>
        <w:t>除非合同另有约定外，否则甲方不再另行支付任何费用。</w:t>
      </w:r>
    </w:p>
    <w:p w:rsidR="00BF7B2D" w:rsidRPr="00895078" w:rsidRDefault="00BF7B2D" w:rsidP="00A4438D">
      <w:pPr>
        <w:snapToGrid w:val="0"/>
        <w:spacing w:line="360" w:lineRule="auto"/>
        <w:ind w:firstLineChars="200" w:firstLine="440"/>
        <w:rPr>
          <w:color w:val="FF0000"/>
          <w:szCs w:val="21"/>
          <w:lang w:eastAsia="zh-CN"/>
        </w:rPr>
      </w:pPr>
      <w:r w:rsidRPr="001773C2">
        <w:rPr>
          <w:rFonts w:hint="eastAsia"/>
          <w:szCs w:val="21"/>
          <w:lang w:eastAsia="zh-CN"/>
        </w:rPr>
        <w:t>2.3 合同总价为一次不</w:t>
      </w:r>
      <w:r w:rsidRPr="007C4F54">
        <w:rPr>
          <w:rFonts w:hint="eastAsia"/>
          <w:szCs w:val="21"/>
          <w:lang w:eastAsia="zh-CN"/>
        </w:rPr>
        <w:t>变价。以上总价为货到甲方现场指定地点车板交货价。现场交货前一切风险和费用由乙方承担。</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三、支付条款</w:t>
      </w:r>
    </w:p>
    <w:p w:rsidR="00BF7B2D" w:rsidRPr="00C9238F" w:rsidRDefault="00BF7B2D" w:rsidP="00A4438D">
      <w:pPr>
        <w:snapToGrid w:val="0"/>
        <w:spacing w:line="360" w:lineRule="auto"/>
        <w:ind w:firstLineChars="200" w:firstLine="440"/>
        <w:rPr>
          <w:szCs w:val="21"/>
          <w:lang w:eastAsia="zh-CN"/>
        </w:rPr>
      </w:pPr>
      <w:r w:rsidRPr="001773C2">
        <w:rPr>
          <w:rFonts w:hint="eastAsia"/>
          <w:szCs w:val="21"/>
          <w:lang w:eastAsia="zh-CN"/>
        </w:rPr>
        <w:t>3.1</w:t>
      </w:r>
      <w:r w:rsidRPr="007C4F54">
        <w:rPr>
          <w:rFonts w:hint="eastAsia"/>
          <w:szCs w:val="21"/>
          <w:lang w:eastAsia="zh-CN"/>
        </w:rPr>
        <w:t xml:space="preserve"> 合同签订生效、乙方按合同约定供货，设备安装试车考核合格后或设备到货开箱验收合格后6（六）个月（先到者</w:t>
      </w:r>
      <w:r w:rsidRPr="001773C2">
        <w:rPr>
          <w:rFonts w:hint="eastAsia"/>
          <w:szCs w:val="21"/>
          <w:lang w:eastAsia="zh-CN"/>
        </w:rPr>
        <w:t>为准），且甲方收到乙方开具的</w:t>
      </w:r>
      <w:r w:rsidRPr="001773C2">
        <w:rPr>
          <w:rFonts w:hint="eastAsia"/>
          <w:lang w:eastAsia="zh-CN"/>
        </w:rPr>
        <w:t>合同总价全额</w:t>
      </w:r>
      <w:r>
        <w:rPr>
          <w:rFonts w:hint="eastAsia"/>
          <w:szCs w:val="21"/>
          <w:u w:val="single"/>
          <w:lang w:eastAsia="zh-CN"/>
        </w:rPr>
        <w:t xml:space="preserve"> </w:t>
      </w:r>
      <w:r>
        <w:rPr>
          <w:szCs w:val="21"/>
          <w:u w:val="single"/>
          <w:lang w:eastAsia="zh-CN"/>
        </w:rPr>
        <w:t xml:space="preserve">    </w:t>
      </w:r>
      <w:r w:rsidRPr="001773C2">
        <w:rPr>
          <w:rFonts w:hint="eastAsia"/>
          <w:lang w:eastAsia="zh-CN"/>
        </w:rPr>
        <w:t>税率的增值税专用发票</w:t>
      </w:r>
      <w:r w:rsidRPr="001773C2">
        <w:rPr>
          <w:rFonts w:hint="eastAsia"/>
          <w:szCs w:val="21"/>
          <w:lang w:eastAsia="zh-CN"/>
        </w:rPr>
        <w:t>后的</w:t>
      </w:r>
      <w:r w:rsidRPr="00C9238F">
        <w:rPr>
          <w:szCs w:val="21"/>
          <w:lang w:eastAsia="zh-CN"/>
        </w:rPr>
        <w:t>30</w:t>
      </w:r>
      <w:r w:rsidRPr="00C9238F">
        <w:rPr>
          <w:rFonts w:hint="eastAsia"/>
          <w:szCs w:val="21"/>
          <w:lang w:eastAsia="zh-CN"/>
        </w:rPr>
        <w:t>日历天内，支付合同总价</w:t>
      </w:r>
      <w:r w:rsidRPr="00C9238F">
        <w:rPr>
          <w:rFonts w:hint="eastAsia"/>
          <w:szCs w:val="21"/>
          <w:u w:val="single"/>
          <w:lang w:eastAsia="zh-CN"/>
        </w:rPr>
        <w:t xml:space="preserve">  </w:t>
      </w:r>
      <w:r w:rsidRPr="00C9238F">
        <w:rPr>
          <w:szCs w:val="21"/>
          <w:u w:val="single"/>
          <w:lang w:eastAsia="zh-CN"/>
        </w:rPr>
        <w:t>90</w:t>
      </w:r>
      <w:r w:rsidRPr="00C9238F">
        <w:rPr>
          <w:rFonts w:hint="eastAsia"/>
          <w:szCs w:val="21"/>
          <w:u w:val="single"/>
          <w:lang w:eastAsia="zh-CN"/>
        </w:rPr>
        <w:t xml:space="preserve"> </w:t>
      </w:r>
      <w:r w:rsidRPr="00C9238F">
        <w:rPr>
          <w:rFonts w:hint="eastAsia"/>
          <w:szCs w:val="21"/>
          <w:lang w:eastAsia="zh-CN"/>
        </w:rPr>
        <w:t>%的合同款。即人民币</w:t>
      </w:r>
      <w:r>
        <w:rPr>
          <w:rFonts w:hint="eastAsia"/>
          <w:szCs w:val="21"/>
          <w:lang w:eastAsia="zh-CN"/>
        </w:rPr>
        <w:t xml:space="preserve"> </w:t>
      </w:r>
      <w:r>
        <w:rPr>
          <w:szCs w:val="21"/>
          <w:lang w:eastAsia="zh-CN"/>
        </w:rPr>
        <w:t xml:space="preserve">      </w:t>
      </w:r>
      <w:r w:rsidRPr="00C9238F">
        <w:rPr>
          <w:rFonts w:hint="eastAsia"/>
          <w:szCs w:val="21"/>
          <w:lang w:eastAsia="zh-CN"/>
        </w:rPr>
        <w:t>元整。</w:t>
      </w:r>
    </w:p>
    <w:p w:rsidR="00BF7B2D" w:rsidRDefault="00BF7B2D" w:rsidP="00BF7B2D">
      <w:pPr>
        <w:snapToGrid w:val="0"/>
        <w:spacing w:line="360" w:lineRule="auto"/>
        <w:ind w:firstLine="480"/>
        <w:rPr>
          <w:szCs w:val="21"/>
          <w:lang w:eastAsia="zh-CN"/>
        </w:rPr>
      </w:pPr>
      <w:r w:rsidRPr="00C9238F">
        <w:rPr>
          <w:rFonts w:hint="eastAsia"/>
          <w:szCs w:val="21"/>
          <w:lang w:eastAsia="zh-CN"/>
        </w:rPr>
        <w:t>3.</w:t>
      </w:r>
      <w:r>
        <w:rPr>
          <w:szCs w:val="21"/>
          <w:lang w:eastAsia="zh-CN"/>
        </w:rPr>
        <w:t>2</w:t>
      </w:r>
      <w:r w:rsidRPr="00C9238F">
        <w:rPr>
          <w:rFonts w:hint="eastAsia"/>
          <w:szCs w:val="21"/>
          <w:lang w:eastAsia="zh-CN"/>
        </w:rPr>
        <w:t xml:space="preserve">质保金：本项目质保金为合同总价的 </w:t>
      </w:r>
      <w:r w:rsidRPr="00C9238F">
        <w:rPr>
          <w:szCs w:val="21"/>
          <w:lang w:eastAsia="zh-CN"/>
        </w:rPr>
        <w:t>10</w:t>
      </w:r>
      <w:r w:rsidRPr="00C9238F">
        <w:rPr>
          <w:rFonts w:hint="eastAsia"/>
          <w:szCs w:val="21"/>
          <w:lang w:eastAsia="zh-CN"/>
        </w:rPr>
        <w:t>%，即为￥</w:t>
      </w:r>
      <w:r>
        <w:rPr>
          <w:rFonts w:asciiTheme="minorEastAsia" w:eastAsiaTheme="minorEastAsia" w:hAnsiTheme="minorEastAsia" w:cs="Helvetica"/>
          <w:lang w:eastAsia="zh-CN"/>
        </w:rPr>
        <w:t xml:space="preserve">    </w:t>
      </w:r>
      <w:r w:rsidRPr="00C9238F">
        <w:rPr>
          <w:rFonts w:hint="eastAsia"/>
          <w:szCs w:val="21"/>
          <w:lang w:eastAsia="zh-CN"/>
        </w:rPr>
        <w:t>元整。</w:t>
      </w:r>
      <w:r>
        <w:rPr>
          <w:rFonts w:hint="eastAsia"/>
          <w:szCs w:val="21"/>
          <w:lang w:eastAsia="zh-CN"/>
        </w:rPr>
        <w:t>质保期</w:t>
      </w:r>
      <w:r w:rsidRPr="002B41E0">
        <w:rPr>
          <w:lang w:eastAsia="zh-CN"/>
        </w:rPr>
        <w:t>自系统设备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C9238F">
        <w:rPr>
          <w:rFonts w:hint="eastAsia"/>
          <w:szCs w:val="21"/>
          <w:lang w:eastAsia="zh-CN"/>
        </w:rPr>
        <w:t>，质保期满后的</w:t>
      </w:r>
      <w:r w:rsidRPr="00C9238F">
        <w:rPr>
          <w:szCs w:val="21"/>
          <w:lang w:eastAsia="zh-CN"/>
        </w:rPr>
        <w:t>30</w:t>
      </w:r>
      <w:r w:rsidRPr="00C9238F">
        <w:rPr>
          <w:rFonts w:hint="eastAsia"/>
          <w:szCs w:val="21"/>
          <w:lang w:eastAsia="zh-CN"/>
        </w:rPr>
        <w:t>（十）个日历天内，一次性无息付清。</w:t>
      </w:r>
    </w:p>
    <w:p w:rsidR="00A4438D" w:rsidRPr="00A4438D" w:rsidRDefault="00A4438D" w:rsidP="00A4438D">
      <w:pPr>
        <w:spacing w:line="520" w:lineRule="exact"/>
        <w:ind w:firstLineChars="250" w:firstLine="550"/>
        <w:rPr>
          <w:szCs w:val="21"/>
          <w:lang w:eastAsia="zh-CN"/>
        </w:rPr>
      </w:pPr>
      <w:r w:rsidRPr="00A4438D">
        <w:rPr>
          <w:rFonts w:hint="eastAsia"/>
          <w:szCs w:val="21"/>
          <w:lang w:eastAsia="zh-CN"/>
        </w:rPr>
        <w:lastRenderedPageBreak/>
        <w:t>3</w:t>
      </w:r>
      <w:r w:rsidRPr="00A4438D">
        <w:rPr>
          <w:szCs w:val="21"/>
          <w:lang w:eastAsia="zh-CN"/>
        </w:rPr>
        <w:t>.3履约保证金：</w:t>
      </w:r>
    </w:p>
    <w:p w:rsidR="00A4438D" w:rsidRPr="00A4438D" w:rsidRDefault="00A4438D" w:rsidP="00A4438D">
      <w:pPr>
        <w:pStyle w:val="10"/>
        <w:ind w:firstLineChars="200" w:firstLine="440"/>
        <w:rPr>
          <w:rFonts w:hAnsi="宋体" w:cs="宋体"/>
          <w:sz w:val="22"/>
          <w:szCs w:val="21"/>
        </w:rPr>
      </w:pPr>
      <w:r w:rsidRPr="00A4438D">
        <w:rPr>
          <w:rFonts w:hAnsi="宋体" w:cs="宋体" w:hint="eastAsia"/>
          <w:sz w:val="22"/>
          <w:szCs w:val="21"/>
        </w:rPr>
        <w:t>合同签订后，乙方的参选保证金R</w:t>
      </w:r>
      <w:r w:rsidRPr="00A4438D">
        <w:rPr>
          <w:rFonts w:hAnsi="宋体" w:cs="宋体"/>
          <w:sz w:val="22"/>
          <w:szCs w:val="21"/>
        </w:rPr>
        <w:t>MB</w:t>
      </w:r>
      <w:r>
        <w:rPr>
          <w:rFonts w:hAnsi="宋体" w:cs="宋体"/>
          <w:sz w:val="22"/>
          <w:szCs w:val="21"/>
        </w:rPr>
        <w:t>15</w:t>
      </w:r>
      <w:r>
        <w:rPr>
          <w:rFonts w:hAnsi="宋体" w:cs="宋体" w:hint="eastAsia"/>
          <w:sz w:val="22"/>
          <w:szCs w:val="21"/>
        </w:rPr>
        <w:t>,</w:t>
      </w:r>
      <w:r>
        <w:rPr>
          <w:rFonts w:hAnsi="宋体" w:cs="宋体"/>
          <w:sz w:val="22"/>
          <w:szCs w:val="21"/>
        </w:rPr>
        <w:t>000.00</w:t>
      </w:r>
      <w:r w:rsidRPr="00A4438D">
        <w:rPr>
          <w:rFonts w:hAnsi="宋体" w:cs="宋体"/>
          <w:sz w:val="22"/>
          <w:szCs w:val="21"/>
        </w:rPr>
        <w:t>元将直接转为本合同的</w:t>
      </w:r>
      <w:r w:rsidRPr="00A4438D">
        <w:rPr>
          <w:rFonts w:hAnsi="宋体" w:cs="宋体" w:hint="eastAsia"/>
          <w:sz w:val="22"/>
          <w:szCs w:val="21"/>
        </w:rPr>
        <w:t>履约保证金，该履约保证金将于合同执行完毕</w:t>
      </w:r>
      <w:r>
        <w:rPr>
          <w:rFonts w:hAnsi="宋体" w:cs="宋体" w:hint="eastAsia"/>
          <w:sz w:val="22"/>
          <w:szCs w:val="21"/>
        </w:rPr>
        <w:t>设备安装调试验收合格</w:t>
      </w:r>
      <w:r w:rsidRPr="00A4438D">
        <w:rPr>
          <w:rFonts w:hAnsi="宋体" w:cs="宋体" w:hint="eastAsia"/>
          <w:sz w:val="22"/>
          <w:szCs w:val="21"/>
        </w:rPr>
        <w:t>后30日内，确认乙方无违约行为后甲方将全额无息退还</w:t>
      </w:r>
      <w:r>
        <w:rPr>
          <w:rFonts w:hAnsi="宋体" w:cs="宋体" w:hint="eastAsia"/>
          <w:sz w:val="22"/>
          <w:szCs w:val="21"/>
        </w:rPr>
        <w:t>。</w:t>
      </w:r>
    </w:p>
    <w:p w:rsidR="00BF7B2D" w:rsidRPr="00C9238F" w:rsidRDefault="00BF7B2D" w:rsidP="00BF7B2D">
      <w:pPr>
        <w:snapToGrid w:val="0"/>
        <w:spacing w:line="360" w:lineRule="auto"/>
        <w:ind w:firstLine="480"/>
        <w:rPr>
          <w:szCs w:val="21"/>
          <w:lang w:eastAsia="zh-CN"/>
        </w:rPr>
      </w:pPr>
    </w:p>
    <w:p w:rsidR="00BF7B2D" w:rsidRPr="00C9238F" w:rsidRDefault="00BF7B2D" w:rsidP="00BF7B2D">
      <w:pPr>
        <w:snapToGrid w:val="0"/>
        <w:spacing w:line="360" w:lineRule="auto"/>
        <w:ind w:firstLine="482"/>
        <w:jc w:val="center"/>
        <w:rPr>
          <w:b/>
          <w:szCs w:val="21"/>
          <w:lang w:eastAsia="zh-CN"/>
        </w:rPr>
      </w:pPr>
      <w:r w:rsidRPr="00C9238F">
        <w:rPr>
          <w:rFonts w:hint="eastAsia"/>
          <w:b/>
          <w:szCs w:val="21"/>
          <w:lang w:eastAsia="zh-CN"/>
        </w:rPr>
        <w:t>四、交货</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4.1 交货时间：</w:t>
      </w:r>
      <w:r>
        <w:rPr>
          <w:rFonts w:hint="eastAsia"/>
          <w:lang w:eastAsia="zh-CN"/>
        </w:rPr>
        <w:t>合同签订后50个日历日内到货，后续具体安装调试根据甲方现场生产情况安排通知</w:t>
      </w:r>
      <w:r w:rsidRPr="00C9238F">
        <w:rPr>
          <w:rFonts w:hint="eastAsia"/>
          <w:szCs w:val="21"/>
          <w:lang w:eastAsia="zh-CN"/>
        </w:rPr>
        <w:t>。</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4.2 收货人：</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甲方收货人联系人：</w:t>
      </w:r>
      <w:r>
        <w:rPr>
          <w:rFonts w:hint="eastAsia"/>
          <w:bCs/>
          <w:szCs w:val="21"/>
          <w:lang w:eastAsia="zh-CN"/>
        </w:rPr>
        <w:t>黄</w:t>
      </w:r>
      <w:r>
        <w:rPr>
          <w:bCs/>
          <w:szCs w:val="21"/>
          <w:lang w:eastAsia="zh-CN"/>
        </w:rPr>
        <w:t>合作</w:t>
      </w:r>
      <w:r w:rsidRPr="00FB2363">
        <w:rPr>
          <w:bCs/>
          <w:szCs w:val="21"/>
          <w:lang w:eastAsia="zh-CN"/>
        </w:rPr>
        <w:t xml:space="preserve"> 电话：0596-63117</w:t>
      </w:r>
      <w:r>
        <w:rPr>
          <w:bCs/>
          <w:szCs w:val="21"/>
          <w:lang w:eastAsia="zh-CN"/>
        </w:rPr>
        <w:t>11</w:t>
      </w:r>
      <w:r w:rsidRPr="00C9238F">
        <w:rPr>
          <w:rFonts w:cs="Arial"/>
          <w:lang w:eastAsia="zh-CN"/>
        </w:rPr>
        <w:t>。</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交货地点：</w:t>
      </w:r>
      <w:r w:rsidRPr="00BC10E0">
        <w:rPr>
          <w:rFonts w:hint="eastAsia"/>
          <w:lang w:eastAsia="zh-CN"/>
        </w:rPr>
        <w:t>福建省漳州市古雷开发区</w:t>
      </w:r>
      <w:r>
        <w:rPr>
          <w:rFonts w:hint="eastAsia"/>
          <w:lang w:eastAsia="zh-CN"/>
        </w:rPr>
        <w:t>工厂</w:t>
      </w:r>
      <w:r w:rsidRPr="00BC10E0">
        <w:rPr>
          <w:lang w:eastAsia="zh-CN"/>
        </w:rPr>
        <w:t>厂区</w:t>
      </w:r>
      <w:r w:rsidRPr="00C9238F">
        <w:rPr>
          <w:rFonts w:cs="Arial" w:hint="eastAsia"/>
          <w:lang w:eastAsia="zh-CN"/>
        </w:rPr>
        <w:t>甲方指定的地点。</w:t>
      </w:r>
    </w:p>
    <w:p w:rsidR="00BF7B2D" w:rsidRPr="00C9238F" w:rsidRDefault="00BF7B2D" w:rsidP="00BF7B2D">
      <w:pPr>
        <w:snapToGrid w:val="0"/>
        <w:spacing w:line="360" w:lineRule="auto"/>
        <w:ind w:firstLine="480"/>
        <w:rPr>
          <w:szCs w:val="21"/>
          <w:lang w:eastAsia="zh-CN"/>
        </w:rPr>
      </w:pPr>
      <w:r w:rsidRPr="00C9238F">
        <w:rPr>
          <w:szCs w:val="21"/>
          <w:lang w:eastAsia="zh-CN"/>
        </w:rPr>
        <w:t>乙方项目负责人及联系方式：</w:t>
      </w:r>
      <w:r w:rsidRPr="00C9238F">
        <w:rPr>
          <w:rFonts w:hint="eastAsia"/>
          <w:szCs w:val="21"/>
          <w:u w:val="single"/>
          <w:lang w:eastAsia="zh-CN"/>
        </w:rPr>
        <w:t xml:space="preserve"> </w:t>
      </w:r>
      <w:r w:rsidRPr="00C9238F">
        <w:rPr>
          <w:szCs w:val="21"/>
          <w:u w:val="single"/>
          <w:lang w:eastAsia="zh-CN"/>
        </w:rPr>
        <w:t xml:space="preserve"> </w:t>
      </w:r>
      <w:r>
        <w:rPr>
          <w:szCs w:val="21"/>
          <w:u w:val="single"/>
          <w:lang w:eastAsia="zh-CN"/>
        </w:rPr>
        <w:t xml:space="preserve">                            </w:t>
      </w:r>
      <w:r w:rsidRPr="00C9238F">
        <w:rPr>
          <w:szCs w:val="21"/>
          <w:u w:val="single"/>
          <w:lang w:eastAsia="zh-CN"/>
        </w:rPr>
        <w:t xml:space="preserve">              </w:t>
      </w:r>
      <w:r w:rsidRPr="00C9238F">
        <w:rPr>
          <w:szCs w:val="21"/>
          <w:lang w:eastAsia="zh-CN"/>
        </w:rPr>
        <w:t xml:space="preserve"> </w:t>
      </w:r>
    </w:p>
    <w:p w:rsidR="00BF7B2D" w:rsidRPr="001773C2" w:rsidRDefault="00BF7B2D" w:rsidP="00BF7B2D">
      <w:pPr>
        <w:snapToGrid w:val="0"/>
        <w:spacing w:line="360" w:lineRule="auto"/>
        <w:rPr>
          <w:szCs w:val="21"/>
          <w:lang w:eastAsia="zh-CN"/>
        </w:rPr>
      </w:pPr>
      <w:r w:rsidRPr="001773C2">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BF7B2D" w:rsidRPr="001773C2" w:rsidRDefault="00BF7B2D" w:rsidP="00BF7B2D">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rsidR="00BF7B2D" w:rsidRPr="001773C2" w:rsidRDefault="00BF7B2D" w:rsidP="00BF7B2D">
      <w:pPr>
        <w:snapToGrid w:val="0"/>
        <w:spacing w:line="360" w:lineRule="auto"/>
        <w:rPr>
          <w:szCs w:val="21"/>
          <w:lang w:eastAsia="zh-CN"/>
        </w:rPr>
      </w:pPr>
      <w:r w:rsidRPr="001773C2">
        <w:rPr>
          <w:rFonts w:hint="eastAsia"/>
          <w:szCs w:val="21"/>
          <w:lang w:eastAsia="zh-CN"/>
        </w:rPr>
        <w:t>4.5交货设备铭牌的内容至少应包括下列内容：</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1.制造厂名称和制造许可证号；</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2.产品编号和制造日期；</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3.设备位号和名称；</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rsidR="00BF7B2D" w:rsidRPr="001773C2" w:rsidRDefault="00BF7B2D" w:rsidP="00BF7B2D">
      <w:pPr>
        <w:snapToGrid w:val="0"/>
        <w:spacing w:line="360" w:lineRule="auto"/>
        <w:rPr>
          <w:szCs w:val="21"/>
          <w:lang w:eastAsia="zh-CN"/>
        </w:rPr>
      </w:pPr>
      <w:r w:rsidRPr="001773C2">
        <w:rPr>
          <w:rFonts w:hint="eastAsia"/>
          <w:szCs w:val="21"/>
          <w:lang w:eastAsia="zh-CN"/>
        </w:rPr>
        <w:t>4.6设备交货时乙方需要提供的文字资料包括：</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1.供货清单、文件和图纸目录清单；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2.材质证明文件；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4.与实物相符的设备竣工图；</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6.备品配件清单；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7.产品合格证及质量证明书；</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8.安装调试的技术条件；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9.按规定所应提供的其它资料。</w:t>
      </w:r>
    </w:p>
    <w:p w:rsidR="00BF7B2D" w:rsidRPr="001773C2" w:rsidRDefault="00BF7B2D" w:rsidP="00BF7B2D">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w:t>
      </w:r>
      <w:r w:rsidRPr="001773C2">
        <w:rPr>
          <w:rFonts w:hint="eastAsia"/>
          <w:szCs w:val="21"/>
          <w:lang w:eastAsia="zh-CN"/>
        </w:rPr>
        <w:lastRenderedPageBreak/>
        <w:t>在质量瑕疵及运输途中的损坏责任赔偿）。</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五、包装与运输</w:t>
      </w:r>
    </w:p>
    <w:p w:rsidR="00BF7B2D" w:rsidRPr="001773C2" w:rsidRDefault="00BF7B2D" w:rsidP="00BF7B2D">
      <w:pPr>
        <w:snapToGrid w:val="0"/>
        <w:spacing w:line="360" w:lineRule="auto"/>
        <w:rPr>
          <w:szCs w:val="21"/>
          <w:lang w:eastAsia="zh-CN"/>
        </w:rPr>
      </w:pPr>
      <w:r w:rsidRPr="001773C2">
        <w:rPr>
          <w:rFonts w:hint="eastAsia"/>
          <w:szCs w:val="21"/>
          <w:lang w:eastAsia="zh-CN"/>
        </w:rPr>
        <w:t>5.1设备整体包装发运，按JB2536－80标准执行。</w:t>
      </w:r>
    </w:p>
    <w:p w:rsidR="00BF7B2D" w:rsidRPr="001773C2" w:rsidRDefault="00BF7B2D" w:rsidP="00BF7B2D">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5.2设备包装应符合安全、经济和不受损以及室外存放半年以上的要求。乙方应对不合格的包装引起的设备生锈、损坏和丢失承担全部责任。</w:t>
      </w:r>
    </w:p>
    <w:p w:rsidR="00BF7B2D" w:rsidRPr="001773C2" w:rsidRDefault="00BF7B2D" w:rsidP="00BF7B2D">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BF7B2D" w:rsidRPr="001773C2" w:rsidRDefault="00BF7B2D" w:rsidP="00BF7B2D">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rsidR="00BF7B2D" w:rsidRPr="001773C2" w:rsidRDefault="00BF7B2D" w:rsidP="00BF7B2D">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rsidR="00BF7B2D" w:rsidRPr="001773C2" w:rsidRDefault="00BF7B2D" w:rsidP="00BF7B2D">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5.6因乙方原因漏发、错发的部分，乙方应负完全责任，并及时补齐，由此发生的费用由乙方承担，并保证不影响甲方的工程进度。</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六、安装、试运转和性能考核</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6.1乙方应在交货</w:t>
      </w:r>
      <w:r>
        <w:rPr>
          <w:rFonts w:hint="eastAsia"/>
          <w:szCs w:val="21"/>
          <w:lang w:eastAsia="zh-CN"/>
        </w:rPr>
        <w:t>后收到甲方书面进场通知</w:t>
      </w:r>
      <w:r>
        <w:rPr>
          <w:rFonts w:hint="eastAsia"/>
          <w:szCs w:val="21"/>
          <w:u w:val="single"/>
          <w:lang w:eastAsia="zh-CN"/>
        </w:rPr>
        <w:t xml:space="preserve">  3</w:t>
      </w:r>
      <w:r>
        <w:rPr>
          <w:szCs w:val="21"/>
          <w:u w:val="single"/>
          <w:lang w:eastAsia="zh-CN"/>
        </w:rPr>
        <w:t xml:space="preserve"> </w:t>
      </w:r>
      <w:r w:rsidRPr="001773C2">
        <w:rPr>
          <w:rFonts w:hint="eastAsia"/>
          <w:szCs w:val="21"/>
          <w:lang w:eastAsia="zh-CN"/>
        </w:rPr>
        <w:t>日内自费派遣技术人员到现场进行本合同设备安装的技术指导。</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6.2设备性能考核和最终验收由甲方和乙方双方共同执行</w:t>
      </w:r>
      <w:r>
        <w:rPr>
          <w:rFonts w:hint="eastAsia"/>
          <w:szCs w:val="21"/>
          <w:lang w:eastAsia="zh-CN"/>
        </w:rPr>
        <w:t>，</w:t>
      </w:r>
      <w:r w:rsidRPr="0002625B">
        <w:rPr>
          <w:rFonts w:hint="eastAsia"/>
          <w:b/>
          <w:lang w:eastAsia="zh-CN"/>
        </w:rPr>
        <w:t>设备</w:t>
      </w:r>
      <w:r w:rsidRPr="00BC5E15">
        <w:rPr>
          <w:rFonts w:hint="eastAsia"/>
          <w:b/>
          <w:lang w:eastAsia="zh-CN"/>
        </w:rPr>
        <w:t>安装调试完成后，</w:t>
      </w:r>
      <w:r>
        <w:rPr>
          <w:rFonts w:hint="eastAsia"/>
          <w:b/>
          <w:lang w:eastAsia="zh-CN"/>
        </w:rPr>
        <w:t xml:space="preserve"> 乙</w:t>
      </w:r>
      <w:r w:rsidRPr="00BC5E15">
        <w:rPr>
          <w:rFonts w:hint="eastAsia"/>
          <w:b/>
          <w:lang w:eastAsia="zh-CN"/>
        </w:rPr>
        <w:t>方负责委托第三方</w:t>
      </w:r>
      <w:r>
        <w:rPr>
          <w:rFonts w:hint="eastAsia"/>
          <w:b/>
          <w:lang w:eastAsia="zh-CN"/>
        </w:rPr>
        <w:t>机构</w:t>
      </w:r>
      <w:r w:rsidRPr="00BC5E15">
        <w:rPr>
          <w:rFonts w:hint="eastAsia"/>
          <w:b/>
          <w:lang w:eastAsia="zh-CN"/>
        </w:rPr>
        <w:t>检定</w:t>
      </w:r>
      <w:r>
        <w:rPr>
          <w:rFonts w:hint="eastAsia"/>
          <w:b/>
          <w:lang w:eastAsia="zh-CN"/>
        </w:rPr>
        <w:t>,检定费用由乙方负责，甲方以收到第三方</w:t>
      </w:r>
      <w:r w:rsidRPr="00C028E5">
        <w:rPr>
          <w:rFonts w:hint="eastAsia"/>
          <w:b/>
          <w:lang w:eastAsia="zh-CN"/>
        </w:rPr>
        <w:t>机构出具的合格的</w:t>
      </w:r>
      <w:r w:rsidRPr="00C028E5">
        <w:rPr>
          <w:b/>
          <w:lang w:eastAsia="zh-CN"/>
        </w:rPr>
        <w:t>&lt;计量检定证书&gt;</w:t>
      </w:r>
      <w:r w:rsidRPr="00C028E5">
        <w:rPr>
          <w:rFonts w:hint="eastAsia"/>
          <w:b/>
          <w:lang w:eastAsia="zh-CN"/>
        </w:rPr>
        <w:t>1C+1E</w:t>
      </w:r>
      <w:r>
        <w:rPr>
          <w:rFonts w:hint="eastAsia"/>
          <w:b/>
          <w:lang w:eastAsia="zh-CN"/>
        </w:rPr>
        <w:t>原件视为验收合格</w:t>
      </w:r>
      <w:r w:rsidRPr="001773C2">
        <w:rPr>
          <w:rFonts w:hint="eastAsia"/>
          <w:szCs w:val="21"/>
          <w:lang w:eastAsia="zh-CN"/>
        </w:rPr>
        <w:t>。乙方承诺负责设备性能考核应达到设备的技术指标，并能保持设备稳定运行。最终验收在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sidRPr="001773C2">
        <w:rPr>
          <w:rFonts w:hint="eastAsia"/>
          <w:szCs w:val="21"/>
          <w:lang w:eastAsia="zh-CN"/>
        </w:rPr>
        <w:t>进行。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rsidR="00BF7B2D" w:rsidRPr="001773C2" w:rsidRDefault="00BF7B2D" w:rsidP="00BF7B2D">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rsidR="00BF7B2D" w:rsidRPr="007C4F54" w:rsidRDefault="00BF7B2D" w:rsidP="00BF7B2D">
      <w:pPr>
        <w:snapToGrid w:val="0"/>
        <w:spacing w:line="360" w:lineRule="auto"/>
        <w:rPr>
          <w:szCs w:val="21"/>
          <w:lang w:eastAsia="zh-CN"/>
        </w:rPr>
      </w:pPr>
      <w:r w:rsidRPr="007C4F54">
        <w:rPr>
          <w:rFonts w:hint="eastAsia"/>
          <w:szCs w:val="21"/>
          <w:lang w:eastAsia="zh-CN"/>
        </w:rPr>
        <w:t xml:space="preserve">6.5试运转和性能考核期间为 </w:t>
      </w:r>
      <w:r w:rsidRPr="007C4F54">
        <w:rPr>
          <w:rFonts w:hint="eastAsia"/>
          <w:szCs w:val="21"/>
          <w:u w:val="single"/>
          <w:lang w:eastAsia="zh-CN"/>
        </w:rPr>
        <w:t xml:space="preserve">  三  </w:t>
      </w:r>
      <w:r w:rsidRPr="007C4F54">
        <w:rPr>
          <w:rFonts w:hint="eastAsia"/>
          <w:szCs w:val="21"/>
          <w:lang w:eastAsia="zh-CN"/>
        </w:rPr>
        <w:t>个月，自</w:t>
      </w:r>
      <w:r w:rsidRPr="007C4F54">
        <w:rPr>
          <w:rFonts w:hint="eastAsia"/>
          <w:szCs w:val="21"/>
          <w:u w:val="single"/>
          <w:lang w:eastAsia="zh-CN"/>
        </w:rPr>
        <w:t xml:space="preserve"> 设备安装完成验收合格之日起  </w:t>
      </w:r>
      <w:r w:rsidRPr="007C4F54">
        <w:rPr>
          <w:rFonts w:hint="eastAsia"/>
          <w:szCs w:val="21"/>
          <w:lang w:eastAsia="zh-CN"/>
        </w:rPr>
        <w:t>开始计算。</w:t>
      </w:r>
    </w:p>
    <w:p w:rsidR="00BF7B2D" w:rsidRPr="007C4F54" w:rsidRDefault="00BF7B2D" w:rsidP="00BF7B2D">
      <w:pPr>
        <w:snapToGrid w:val="0"/>
        <w:spacing w:line="360" w:lineRule="auto"/>
        <w:rPr>
          <w:szCs w:val="21"/>
          <w:lang w:eastAsia="zh-CN"/>
        </w:rPr>
      </w:pPr>
      <w:r w:rsidRPr="007C4F54">
        <w:rPr>
          <w:rFonts w:hint="eastAsia"/>
          <w:szCs w:val="21"/>
          <w:lang w:eastAsia="zh-CN"/>
        </w:rPr>
        <w:t>6.6 上述安装、试运转和性能考核期间，出现任何属于乙方的责任问题，均视为乙方违约，乙方应支付合同总价10%的违约金。</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七、保证与索赔</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7.1质保期为</w:t>
      </w:r>
      <w:r w:rsidRPr="002B41E0">
        <w:rPr>
          <w:lang w:eastAsia="zh-CN"/>
        </w:rPr>
        <w:t>系统设备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1773C2">
        <w:rPr>
          <w:rFonts w:hint="eastAsia"/>
          <w:szCs w:val="21"/>
          <w:lang w:eastAsia="zh-CN"/>
        </w:rPr>
        <w:t>在质保期内，</w:t>
      </w:r>
      <w:r w:rsidRPr="001773C2">
        <w:rPr>
          <w:rFonts w:hint="eastAsia"/>
          <w:szCs w:val="21"/>
          <w:lang w:eastAsia="zh-CN"/>
        </w:rPr>
        <w:lastRenderedPageBreak/>
        <w:t>由于乙方责任造成设备损坏，乙方应在甲方规定或本合同约定时间内免费提供保修服务。合同装置出现故障如需乙方到现场处理时，乙方应在接到甲方通知后</w:t>
      </w:r>
      <w:r>
        <w:rPr>
          <w:szCs w:val="21"/>
          <w:lang w:eastAsia="zh-CN"/>
        </w:rPr>
        <w:t>24</w:t>
      </w:r>
      <w:r w:rsidRPr="001773C2">
        <w:rPr>
          <w:rFonts w:hint="eastAsia"/>
          <w:szCs w:val="21"/>
          <w:lang w:eastAsia="zh-CN"/>
        </w:rPr>
        <w:t>小时内到达甲方现场处理。在保修期内乙方拒不修理时，甲方可用乙方的预留质保金请他人维修，不足部分，乙方需另行支付。</w:t>
      </w:r>
    </w:p>
    <w:p w:rsidR="00BF7B2D" w:rsidRPr="001773C2" w:rsidRDefault="00BF7B2D" w:rsidP="00BF7B2D">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rsidR="00BF7B2D" w:rsidRPr="001773C2" w:rsidRDefault="00BF7B2D" w:rsidP="00BF7B2D">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rsidR="00BF7B2D" w:rsidRPr="001773C2" w:rsidRDefault="00BF7B2D" w:rsidP="00BF7B2D">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BF7B2D" w:rsidRPr="001773C2" w:rsidRDefault="00BF7B2D" w:rsidP="00BF7B2D">
      <w:pPr>
        <w:snapToGrid w:val="0"/>
        <w:spacing w:line="360" w:lineRule="auto"/>
        <w:rPr>
          <w:szCs w:val="21"/>
          <w:lang w:eastAsia="zh-CN"/>
        </w:rPr>
      </w:pPr>
      <w:r w:rsidRPr="001773C2">
        <w:rPr>
          <w:rFonts w:hint="eastAsia"/>
          <w:szCs w:val="21"/>
          <w:lang w:eastAsia="zh-CN"/>
        </w:rPr>
        <w:t>迟交30日以上，每月违约金金额为合同金额的10%；</w:t>
      </w:r>
    </w:p>
    <w:p w:rsidR="00BF7B2D" w:rsidRPr="001773C2" w:rsidRDefault="00BF7B2D" w:rsidP="00BF7B2D">
      <w:pPr>
        <w:snapToGrid w:val="0"/>
        <w:spacing w:line="360" w:lineRule="auto"/>
        <w:ind w:firstLine="480"/>
        <w:rPr>
          <w:szCs w:val="21"/>
          <w:highlight w:val="yellow"/>
          <w:lang w:eastAsia="zh-CN"/>
        </w:rPr>
      </w:pPr>
      <w:r w:rsidRPr="001773C2">
        <w:rPr>
          <w:rFonts w:hint="eastAsia"/>
          <w:szCs w:val="21"/>
          <w:lang w:eastAsia="zh-CN"/>
        </w:rPr>
        <w:t>迟交超过60日，每月违约金金额为合同金额的20%；</w:t>
      </w:r>
    </w:p>
    <w:p w:rsidR="00BF7B2D" w:rsidRPr="001773C2" w:rsidRDefault="00BF7B2D" w:rsidP="00BF7B2D">
      <w:pPr>
        <w:snapToGrid w:val="0"/>
        <w:spacing w:line="360" w:lineRule="auto"/>
        <w:ind w:firstLine="480"/>
        <w:rPr>
          <w:szCs w:val="21"/>
          <w:lang w:eastAsia="zh-CN"/>
        </w:rPr>
      </w:pPr>
      <w:r>
        <w:rPr>
          <w:rFonts w:hint="eastAsia"/>
          <w:szCs w:val="21"/>
          <w:lang w:eastAsia="zh-CN"/>
        </w:rPr>
        <w:t>不满一月则按天数计算，每</w:t>
      </w:r>
      <w:r w:rsidRPr="001773C2">
        <w:rPr>
          <w:rFonts w:hint="eastAsia"/>
          <w:szCs w:val="21"/>
          <w:lang w:eastAsia="zh-CN"/>
        </w:rPr>
        <w:t>日违约金金额为合同金额的0.3%</w:t>
      </w:r>
      <w:r>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乙方支付迟交违约金，并不解除乙方按照合同继续交货的义务。</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rsidR="00BF7B2D" w:rsidRDefault="00BF7B2D" w:rsidP="00BF7B2D">
      <w:pPr>
        <w:snapToGrid w:val="0"/>
        <w:spacing w:line="360" w:lineRule="auto"/>
        <w:rPr>
          <w:szCs w:val="21"/>
          <w:lang w:eastAsia="zh-CN"/>
        </w:rPr>
      </w:pPr>
      <w:r w:rsidRPr="001773C2">
        <w:rPr>
          <w:rFonts w:hint="eastAsia"/>
          <w:szCs w:val="21"/>
          <w:lang w:eastAsia="zh-CN"/>
        </w:rPr>
        <w:t>7.5乙方必须保证本合同货物为乙方原厂生产，否则甲方按照国家规定的“三包”处理，由乙方负责承担相应责任。</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.6</w:t>
      </w:r>
      <w:r w:rsidRPr="0002625B">
        <w:rPr>
          <w:rFonts w:hAnsi="宋体" w:cs="宋体" w:hint="eastAsia"/>
          <w:sz w:val="22"/>
          <w:szCs w:val="21"/>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02625B">
        <w:rPr>
          <w:rFonts w:hAnsi="宋体" w:cs="宋体"/>
          <w:sz w:val="22"/>
          <w:szCs w:val="21"/>
        </w:rPr>
        <w:t>HSE管理制度，经双方协商，双方自愿签订附件2</w:t>
      </w:r>
      <w:r w:rsidRPr="0002625B">
        <w:rPr>
          <w:rFonts w:hAnsi="宋体" w:cs="宋体" w:hint="eastAsia"/>
          <w:sz w:val="22"/>
          <w:szCs w:val="21"/>
        </w:rPr>
        <w:t>《安全环保协议》，作为主合同的附件</w:t>
      </w:r>
      <w:r>
        <w:rPr>
          <w:rFonts w:hAnsi="宋体" w:cs="宋体" w:hint="eastAsia"/>
          <w:sz w:val="22"/>
          <w:szCs w:val="21"/>
        </w:rPr>
        <w:t>。</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w:t>
      </w:r>
      <w:r>
        <w:rPr>
          <w:rFonts w:hAnsi="宋体" w:cs="宋体"/>
          <w:sz w:val="22"/>
          <w:szCs w:val="21"/>
        </w:rPr>
        <w:t>7</w:t>
      </w:r>
      <w:r w:rsidRPr="0002625B">
        <w:rPr>
          <w:rFonts w:hAnsi="宋体" w:cs="宋体" w:hint="eastAsia"/>
          <w:b/>
          <w:sz w:val="22"/>
          <w:szCs w:val="21"/>
        </w:rPr>
        <w:t>甲方已就本合同涉及乙方重大利害关系的条款向乙方进行详细说明，乙方理解这些条款的含义，并自愿签订本合同</w:t>
      </w:r>
      <w:r>
        <w:rPr>
          <w:rFonts w:hAnsi="宋体" w:cs="宋体" w:hint="eastAsia"/>
          <w:b/>
          <w:sz w:val="22"/>
          <w:szCs w:val="21"/>
        </w:rPr>
        <w:t>。</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八、纠纷解决</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九、其它</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9.1本合同未尽事宜，合同各方应本着实事求是友好协商的原则解决。</w:t>
      </w:r>
    </w:p>
    <w:p w:rsidR="00BF7B2D" w:rsidRPr="001773C2" w:rsidRDefault="00BF7B2D" w:rsidP="00BF7B2D">
      <w:pPr>
        <w:snapToGrid w:val="0"/>
        <w:spacing w:line="360" w:lineRule="auto"/>
        <w:rPr>
          <w:szCs w:val="21"/>
          <w:lang w:eastAsia="zh-CN"/>
        </w:rPr>
      </w:pPr>
      <w:r w:rsidRPr="001773C2">
        <w:rPr>
          <w:rFonts w:hint="eastAsia"/>
          <w:szCs w:val="21"/>
          <w:lang w:eastAsia="zh-CN"/>
        </w:rPr>
        <w:t>9.2</w:t>
      </w:r>
      <w:r>
        <w:rPr>
          <w:rFonts w:hint="eastAsia"/>
          <w:szCs w:val="21"/>
          <w:lang w:eastAsia="zh-CN"/>
        </w:rPr>
        <w:t>合同签订后壹周内，乙方向甲方提供甲方工程设计所需的技术资料</w:t>
      </w:r>
      <w:r w:rsidRPr="001773C2">
        <w:rPr>
          <w:rFonts w:hint="eastAsia"/>
          <w:szCs w:val="21"/>
          <w:lang w:eastAsia="zh-CN"/>
        </w:rPr>
        <w:t>。</w:t>
      </w:r>
    </w:p>
    <w:p w:rsidR="00BF7B2D" w:rsidRPr="001773C2" w:rsidRDefault="00BF7B2D" w:rsidP="00BF7B2D">
      <w:pPr>
        <w:snapToGrid w:val="0"/>
        <w:spacing w:line="360" w:lineRule="auto"/>
        <w:rPr>
          <w:szCs w:val="21"/>
          <w:lang w:eastAsia="zh-CN"/>
        </w:rPr>
      </w:pPr>
      <w:r w:rsidRPr="001773C2">
        <w:rPr>
          <w:rFonts w:hint="eastAsia"/>
          <w:szCs w:val="21"/>
          <w:lang w:eastAsia="zh-CN"/>
        </w:rPr>
        <w:t>9.3技术规格书、技术要求</w:t>
      </w:r>
      <w:r>
        <w:rPr>
          <w:szCs w:val="21"/>
          <w:lang w:eastAsia="zh-CN"/>
        </w:rPr>
        <w:t>、技术协议书</w:t>
      </w:r>
      <w:r w:rsidRPr="001773C2">
        <w:rPr>
          <w:rFonts w:hint="eastAsia"/>
          <w:szCs w:val="21"/>
          <w:lang w:eastAsia="zh-CN"/>
        </w:rPr>
        <w:t>和乙方的《投标文件》、承诺信函同为本合同组成要件，具有法律效力。当各文件的内容发生抵触时，以时间在后文件的表述为准。</w:t>
      </w:r>
    </w:p>
    <w:p w:rsidR="00BF7B2D" w:rsidRPr="001773C2" w:rsidRDefault="00BF7B2D" w:rsidP="00BF7B2D">
      <w:pPr>
        <w:snapToGrid w:val="0"/>
        <w:spacing w:line="360" w:lineRule="auto"/>
        <w:rPr>
          <w:szCs w:val="21"/>
          <w:lang w:eastAsia="zh-CN"/>
        </w:rPr>
      </w:pPr>
      <w:r w:rsidRPr="001773C2">
        <w:rPr>
          <w:rFonts w:hint="eastAsia"/>
          <w:szCs w:val="21"/>
          <w:lang w:eastAsia="zh-CN"/>
        </w:rPr>
        <w:lastRenderedPageBreak/>
        <w:t>9.4本合同在执行过程中的修改、补充，凡经本合同各方同意，并形成正式文件，都可视为本合同的组成部分，并与本合同具有同等法律效力。</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7B2D" w:rsidRDefault="00BF7B2D" w:rsidP="00BF7B2D">
      <w:pPr>
        <w:snapToGrid w:val="0"/>
        <w:spacing w:line="360" w:lineRule="auto"/>
        <w:ind w:firstLine="480"/>
        <w:rPr>
          <w:szCs w:val="21"/>
          <w:lang w:eastAsia="zh-CN"/>
        </w:rPr>
      </w:pPr>
      <w:r w:rsidRPr="001773C2">
        <w:rPr>
          <w:rFonts w:hint="eastAsia"/>
          <w:szCs w:val="21"/>
          <w:lang w:eastAsia="zh-CN"/>
        </w:rPr>
        <w:t>9.6本合同经各方代表签订后生效。本合同正本一式五份，甲方执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rsidR="00BF7B2D" w:rsidRDefault="00BF7B2D" w:rsidP="00BF7B2D">
      <w:pPr>
        <w:snapToGrid w:val="0"/>
        <w:spacing w:line="360" w:lineRule="auto"/>
        <w:ind w:firstLine="480"/>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r>
        <w:rPr>
          <w:szCs w:val="21"/>
        </w:rPr>
        <w:br w:type="page"/>
      </w:r>
    </w:p>
    <w:p w:rsidR="00BF7B2D" w:rsidRDefault="00BF7B2D" w:rsidP="00BF7B2D">
      <w:pPr>
        <w:pStyle w:val="Default"/>
        <w:rPr>
          <w:color w:val="auto"/>
          <w:sz w:val="52"/>
          <w:szCs w:val="52"/>
        </w:rPr>
      </w:pPr>
      <w:r w:rsidRPr="0002625B">
        <w:rPr>
          <w:sz w:val="52"/>
          <w:szCs w:val="52"/>
        </w:rPr>
        <w:lastRenderedPageBreak/>
        <w:t>附件</w:t>
      </w:r>
      <w:r w:rsidRPr="0002625B">
        <w:rPr>
          <w:rFonts w:hint="eastAsia"/>
          <w:sz w:val="52"/>
          <w:szCs w:val="52"/>
        </w:rPr>
        <w:t>1、</w:t>
      </w:r>
    </w:p>
    <w:p w:rsidR="00BF7B2D" w:rsidRDefault="00BF7B2D" w:rsidP="00BF7B2D">
      <w:pPr>
        <w:pStyle w:val="Default"/>
        <w:jc w:val="center"/>
        <w:rPr>
          <w:color w:val="auto"/>
          <w:sz w:val="52"/>
          <w:szCs w:val="52"/>
        </w:rPr>
      </w:pPr>
    </w:p>
    <w:p w:rsidR="00BF7B2D" w:rsidRDefault="00BF7B2D" w:rsidP="00BF7B2D">
      <w:pPr>
        <w:pStyle w:val="af6"/>
      </w:pPr>
    </w:p>
    <w:p w:rsidR="00BF7B2D" w:rsidRPr="007C3DDA" w:rsidRDefault="00BF7B2D" w:rsidP="00BF7B2D">
      <w:pPr>
        <w:pStyle w:val="Default"/>
        <w:jc w:val="center"/>
        <w:rPr>
          <w:color w:val="auto"/>
          <w:sz w:val="52"/>
          <w:szCs w:val="52"/>
        </w:rPr>
      </w:pPr>
      <w:bookmarkStart w:id="4" w:name="OLE_LINK1"/>
      <w:r w:rsidRPr="007C3DDA">
        <w:rPr>
          <w:rFonts w:hint="eastAsia"/>
          <w:color w:val="auto"/>
          <w:sz w:val="52"/>
          <w:szCs w:val="52"/>
        </w:rPr>
        <w:t>福建福海创石油化工有限公司</w:t>
      </w:r>
      <w:bookmarkEnd w:id="4"/>
    </w:p>
    <w:p w:rsidR="00BF7B2D" w:rsidRPr="007C3DDA" w:rsidRDefault="00BF7B2D" w:rsidP="00BF7B2D">
      <w:pPr>
        <w:pStyle w:val="Default"/>
        <w:jc w:val="center"/>
        <w:rPr>
          <w:color w:val="auto"/>
          <w:sz w:val="52"/>
          <w:szCs w:val="52"/>
        </w:rPr>
      </w:pPr>
    </w:p>
    <w:p w:rsidR="00BF7B2D" w:rsidRPr="007C3DDA" w:rsidRDefault="00BF7B2D" w:rsidP="00BF7B2D">
      <w:pPr>
        <w:pStyle w:val="Default"/>
        <w:jc w:val="center"/>
        <w:rPr>
          <w:color w:val="auto"/>
          <w:sz w:val="52"/>
          <w:szCs w:val="52"/>
        </w:rPr>
      </w:pPr>
      <w:r w:rsidRPr="00273287">
        <w:rPr>
          <w:rFonts w:hint="eastAsia"/>
          <w:color w:val="auto"/>
          <w:sz w:val="52"/>
          <w:szCs w:val="52"/>
        </w:rPr>
        <w:t>装车</w:t>
      </w:r>
      <w:r>
        <w:rPr>
          <w:rFonts w:hint="eastAsia"/>
          <w:color w:val="auto"/>
          <w:sz w:val="52"/>
          <w:szCs w:val="52"/>
        </w:rPr>
        <w:t>站</w:t>
      </w:r>
      <w:r w:rsidRPr="00273287">
        <w:rPr>
          <w:rFonts w:hint="eastAsia"/>
          <w:color w:val="auto"/>
          <w:sz w:val="52"/>
          <w:szCs w:val="52"/>
        </w:rPr>
        <w:t>流程优化改造项目</w:t>
      </w:r>
    </w:p>
    <w:p w:rsidR="00BF7B2D" w:rsidRPr="007C3DDA" w:rsidRDefault="00BF7B2D" w:rsidP="00BF7B2D">
      <w:pPr>
        <w:pStyle w:val="Default"/>
        <w:jc w:val="center"/>
        <w:rPr>
          <w:color w:val="auto"/>
          <w:sz w:val="52"/>
          <w:szCs w:val="52"/>
        </w:rPr>
      </w:pPr>
      <w:r>
        <w:rPr>
          <w:rFonts w:hint="eastAsia"/>
          <w:color w:val="auto"/>
          <w:sz w:val="52"/>
          <w:szCs w:val="52"/>
        </w:rPr>
        <w:t>汽车衡</w:t>
      </w:r>
    </w:p>
    <w:p w:rsidR="00BF7B2D" w:rsidRPr="007C3DDA" w:rsidRDefault="00BF7B2D" w:rsidP="00BF7B2D">
      <w:pPr>
        <w:pStyle w:val="Default"/>
        <w:jc w:val="center"/>
        <w:rPr>
          <w:color w:val="auto"/>
          <w:sz w:val="84"/>
          <w:szCs w:val="84"/>
        </w:rPr>
      </w:pPr>
    </w:p>
    <w:p w:rsidR="00BF7B2D" w:rsidRPr="007C3DDA" w:rsidRDefault="00BF7B2D" w:rsidP="00BF7B2D">
      <w:pPr>
        <w:pStyle w:val="Default"/>
        <w:jc w:val="center"/>
        <w:rPr>
          <w:color w:val="auto"/>
          <w:sz w:val="84"/>
          <w:szCs w:val="84"/>
        </w:rPr>
      </w:pPr>
    </w:p>
    <w:p w:rsidR="00BF7B2D" w:rsidRPr="007C3DDA" w:rsidRDefault="00BF7B2D" w:rsidP="00BF7B2D">
      <w:pPr>
        <w:pStyle w:val="Default"/>
        <w:jc w:val="center"/>
        <w:rPr>
          <w:color w:val="auto"/>
          <w:sz w:val="84"/>
          <w:szCs w:val="84"/>
        </w:rPr>
      </w:pPr>
    </w:p>
    <w:p w:rsidR="00BF7B2D" w:rsidRPr="007C3DDA" w:rsidRDefault="00BF7B2D" w:rsidP="00BF7B2D">
      <w:pPr>
        <w:pStyle w:val="Default"/>
        <w:jc w:val="center"/>
        <w:rPr>
          <w:color w:val="auto"/>
          <w:sz w:val="72"/>
          <w:szCs w:val="72"/>
        </w:rPr>
      </w:pPr>
      <w:r w:rsidRPr="007C3DDA">
        <w:rPr>
          <w:rFonts w:hint="eastAsia"/>
          <w:color w:val="auto"/>
          <w:sz w:val="72"/>
          <w:szCs w:val="72"/>
        </w:rPr>
        <w:t>发包说明</w:t>
      </w:r>
    </w:p>
    <w:p w:rsidR="00BF7B2D" w:rsidRPr="007C3DDA" w:rsidRDefault="00BF7B2D" w:rsidP="00BF7B2D">
      <w:pPr>
        <w:pStyle w:val="Default"/>
        <w:jc w:val="center"/>
        <w:rPr>
          <w:color w:val="auto"/>
          <w:sz w:val="84"/>
          <w:szCs w:val="84"/>
        </w:rPr>
      </w:pPr>
    </w:p>
    <w:p w:rsidR="00BF7B2D" w:rsidRPr="007C3DDA" w:rsidRDefault="00BF7B2D" w:rsidP="00BF7B2D">
      <w:pPr>
        <w:pStyle w:val="Default"/>
        <w:rPr>
          <w:color w:val="auto"/>
          <w:sz w:val="84"/>
          <w:szCs w:val="84"/>
        </w:rPr>
      </w:pPr>
    </w:p>
    <w:p w:rsidR="00BF7B2D" w:rsidRPr="007C3DDA" w:rsidRDefault="00BF7B2D" w:rsidP="00BF7B2D">
      <w:pPr>
        <w:pStyle w:val="Default"/>
        <w:ind w:firstLineChars="50" w:firstLine="160"/>
        <w:jc w:val="center"/>
        <w:rPr>
          <w:color w:val="auto"/>
          <w:sz w:val="32"/>
          <w:szCs w:val="32"/>
        </w:rPr>
      </w:pPr>
      <w:r w:rsidRPr="007C3DDA">
        <w:rPr>
          <w:rFonts w:hint="eastAsia"/>
          <w:color w:val="auto"/>
          <w:sz w:val="32"/>
          <w:szCs w:val="32"/>
        </w:rPr>
        <w:t>发包方：福建福海创石油化工有限公司</w:t>
      </w:r>
    </w:p>
    <w:p w:rsidR="00BF7B2D" w:rsidRPr="007C3DDA" w:rsidRDefault="00BF7B2D" w:rsidP="00BF7B2D">
      <w:pPr>
        <w:pStyle w:val="Default"/>
        <w:jc w:val="both"/>
        <w:rPr>
          <w:color w:val="auto"/>
          <w:sz w:val="32"/>
          <w:szCs w:val="32"/>
        </w:rPr>
      </w:pPr>
    </w:p>
    <w:p w:rsidR="00BF7B2D" w:rsidRPr="007C3DDA" w:rsidRDefault="00BF7B2D" w:rsidP="00BF7B2D">
      <w:pPr>
        <w:pStyle w:val="Default"/>
        <w:ind w:firstLine="1980"/>
        <w:jc w:val="both"/>
        <w:rPr>
          <w:color w:val="auto"/>
          <w:sz w:val="32"/>
          <w:szCs w:val="32"/>
        </w:rPr>
      </w:pPr>
    </w:p>
    <w:p w:rsidR="00BF7B2D" w:rsidRPr="007C3DDA" w:rsidRDefault="00BF7B2D" w:rsidP="00BF7B2D">
      <w:pPr>
        <w:pStyle w:val="Default"/>
        <w:rPr>
          <w:color w:val="auto"/>
          <w:sz w:val="32"/>
          <w:szCs w:val="32"/>
        </w:rPr>
        <w:sectPr w:rsidR="00BF7B2D" w:rsidRPr="007C3DDA" w:rsidSect="00BC739C">
          <w:headerReference w:type="even" r:id="rId11"/>
          <w:footerReference w:type="even" r:id="rId12"/>
          <w:footerReference w:type="default" r:id="rId13"/>
          <w:headerReference w:type="first" r:id="rId14"/>
          <w:footerReference w:type="first" r:id="rId15"/>
          <w:pgSz w:w="12240" w:h="15840"/>
          <w:pgMar w:top="1418" w:right="1134" w:bottom="1418" w:left="1134" w:header="720" w:footer="962" w:gutter="0"/>
          <w:paperSrc w:first="3012" w:other="3012"/>
          <w:cols w:space="720"/>
          <w:noEndnote/>
        </w:sectPr>
      </w:pPr>
    </w:p>
    <w:sdt>
      <w:sdtPr>
        <w:rPr>
          <w:rFonts w:cs="Times New Roman"/>
          <w:b w:val="0"/>
          <w:bCs w:val="0"/>
          <w:kern w:val="2"/>
          <w:sz w:val="18"/>
          <w:szCs w:val="18"/>
          <w:lang w:val="zh-CN"/>
        </w:rPr>
        <w:id w:val="19109940"/>
        <w:docPartObj>
          <w:docPartGallery w:val="Table of Contents"/>
          <w:docPartUnique/>
        </w:docPartObj>
      </w:sdtPr>
      <w:sdtEndPr>
        <w:rPr>
          <w:rFonts w:cs="宋体"/>
          <w:kern w:val="0"/>
          <w:sz w:val="22"/>
          <w:szCs w:val="22"/>
          <w:lang w:val="en-US"/>
        </w:rPr>
      </w:sdtEndPr>
      <w:sdtContent>
        <w:p w:rsidR="00BF7B2D" w:rsidRPr="007C3DDA" w:rsidRDefault="00BF7B2D" w:rsidP="00BF7B2D">
          <w:pPr>
            <w:pStyle w:val="TOC"/>
            <w:ind w:firstLine="1"/>
          </w:pPr>
          <w:r w:rsidRPr="007C3DDA">
            <w:rPr>
              <w:rFonts w:hint="eastAsia"/>
              <w:lang w:val="zh-CN"/>
            </w:rPr>
            <w:t>目录</w:t>
          </w:r>
        </w:p>
        <w:p w:rsidR="00BF7B2D" w:rsidRDefault="00BF7B2D" w:rsidP="00BF7B2D">
          <w:pPr>
            <w:pStyle w:val="13"/>
            <w:rPr>
              <w:noProof/>
              <w:kern w:val="2"/>
              <w:sz w:val="21"/>
            </w:rPr>
          </w:pPr>
          <w:r w:rsidRPr="007C3DDA">
            <w:rPr>
              <w:rFonts w:asciiTheme="minorHAnsi" w:eastAsiaTheme="minorEastAsia" w:hAnsiTheme="minorHAnsi" w:cstheme="minorBidi"/>
              <w:sz w:val="22"/>
              <w:szCs w:val="22"/>
            </w:rPr>
            <w:fldChar w:fldCharType="begin"/>
          </w:r>
          <w:r w:rsidRPr="007C3DDA">
            <w:instrText xml:space="preserve"> TOC \o "1-3" \h \z \u </w:instrText>
          </w:r>
          <w:r w:rsidRPr="007C3DDA">
            <w:rPr>
              <w:rFonts w:asciiTheme="minorHAnsi" w:eastAsiaTheme="minorEastAsia" w:hAnsiTheme="minorHAnsi" w:cstheme="minorBidi"/>
              <w:sz w:val="22"/>
              <w:szCs w:val="22"/>
            </w:rPr>
            <w:fldChar w:fldCharType="separate"/>
          </w:r>
          <w:hyperlink w:anchor="_Toc69288654" w:history="1">
            <w:r w:rsidRPr="00F30E06">
              <w:rPr>
                <w:rStyle w:val="af"/>
                <w:rFonts w:hint="eastAsia"/>
                <w:noProof/>
              </w:rPr>
              <w:t>第一章</w:t>
            </w:r>
            <w:r w:rsidRPr="00F30E06">
              <w:rPr>
                <w:rStyle w:val="af"/>
                <w:noProof/>
              </w:rPr>
              <w:t xml:space="preserve"> </w:t>
            </w:r>
            <w:r w:rsidRPr="00F30E06">
              <w:rPr>
                <w:rStyle w:val="af"/>
                <w:rFonts w:hint="eastAsia"/>
                <w:noProof/>
              </w:rPr>
              <w:t>发包内容</w:t>
            </w:r>
            <w:r>
              <w:rPr>
                <w:noProof/>
                <w:webHidden/>
              </w:rPr>
              <w:tab/>
            </w:r>
            <w:r>
              <w:rPr>
                <w:noProof/>
                <w:webHidden/>
              </w:rPr>
              <w:fldChar w:fldCharType="begin"/>
            </w:r>
            <w:r>
              <w:rPr>
                <w:noProof/>
                <w:webHidden/>
              </w:rPr>
              <w:instrText xml:space="preserve"> PAGEREF _Toc69288654 \h </w:instrText>
            </w:r>
            <w:r>
              <w:rPr>
                <w:noProof/>
                <w:webHidden/>
              </w:rPr>
            </w:r>
            <w:r>
              <w:rPr>
                <w:noProof/>
                <w:webHidden/>
              </w:rPr>
              <w:fldChar w:fldCharType="separate"/>
            </w:r>
            <w:r>
              <w:rPr>
                <w:noProof/>
                <w:webHidden/>
              </w:rPr>
              <w:t>3</w:t>
            </w:r>
            <w:r>
              <w:rPr>
                <w:noProof/>
                <w:webHidden/>
              </w:rPr>
              <w:fldChar w:fldCharType="end"/>
            </w:r>
          </w:hyperlink>
        </w:p>
        <w:p w:rsidR="00BF7B2D" w:rsidRDefault="00F155C1" w:rsidP="00BF7B2D">
          <w:pPr>
            <w:pStyle w:val="13"/>
            <w:rPr>
              <w:noProof/>
              <w:kern w:val="2"/>
              <w:sz w:val="21"/>
            </w:rPr>
          </w:pPr>
          <w:hyperlink w:anchor="_Toc69288655" w:history="1">
            <w:r w:rsidR="00BF7B2D" w:rsidRPr="00F30E06">
              <w:rPr>
                <w:rStyle w:val="af"/>
                <w:rFonts w:hint="eastAsia"/>
                <w:noProof/>
              </w:rPr>
              <w:t>第二章</w:t>
            </w:r>
            <w:r w:rsidR="00BF7B2D" w:rsidRPr="00F30E06">
              <w:rPr>
                <w:rStyle w:val="af"/>
                <w:noProof/>
              </w:rPr>
              <w:t xml:space="preserve"> </w:t>
            </w:r>
            <w:r w:rsidR="00BF7B2D" w:rsidRPr="00F30E06">
              <w:rPr>
                <w:rStyle w:val="af"/>
                <w:rFonts w:hint="eastAsia"/>
                <w:noProof/>
              </w:rPr>
              <w:t>设计标准和规范</w:t>
            </w:r>
            <w:r w:rsidR="00BF7B2D">
              <w:rPr>
                <w:noProof/>
                <w:webHidden/>
              </w:rPr>
              <w:tab/>
            </w:r>
            <w:r w:rsidR="00BF7B2D">
              <w:rPr>
                <w:noProof/>
                <w:webHidden/>
              </w:rPr>
              <w:fldChar w:fldCharType="begin"/>
            </w:r>
            <w:r w:rsidR="00BF7B2D">
              <w:rPr>
                <w:noProof/>
                <w:webHidden/>
              </w:rPr>
              <w:instrText xml:space="preserve"> PAGEREF _Toc69288655 \h </w:instrText>
            </w:r>
            <w:r w:rsidR="00BF7B2D">
              <w:rPr>
                <w:noProof/>
                <w:webHidden/>
              </w:rPr>
            </w:r>
            <w:r w:rsidR="00BF7B2D">
              <w:rPr>
                <w:noProof/>
                <w:webHidden/>
              </w:rPr>
              <w:fldChar w:fldCharType="separate"/>
            </w:r>
            <w:r w:rsidR="00BF7B2D">
              <w:rPr>
                <w:noProof/>
                <w:webHidden/>
              </w:rPr>
              <w:t>3</w:t>
            </w:r>
            <w:r w:rsidR="00BF7B2D">
              <w:rPr>
                <w:noProof/>
                <w:webHidden/>
              </w:rPr>
              <w:fldChar w:fldCharType="end"/>
            </w:r>
          </w:hyperlink>
        </w:p>
        <w:p w:rsidR="00BF7B2D" w:rsidRDefault="00F155C1" w:rsidP="00BF7B2D">
          <w:pPr>
            <w:pStyle w:val="13"/>
            <w:rPr>
              <w:noProof/>
              <w:kern w:val="2"/>
              <w:sz w:val="21"/>
            </w:rPr>
          </w:pPr>
          <w:hyperlink w:anchor="_Toc69288656" w:history="1">
            <w:r w:rsidR="00BF7B2D" w:rsidRPr="00F30E06">
              <w:rPr>
                <w:rStyle w:val="af"/>
                <w:rFonts w:hint="eastAsia"/>
                <w:noProof/>
              </w:rPr>
              <w:t>第三章</w:t>
            </w:r>
            <w:r w:rsidR="00BF7B2D" w:rsidRPr="00F30E06">
              <w:rPr>
                <w:rStyle w:val="af"/>
                <w:noProof/>
              </w:rPr>
              <w:t xml:space="preserve"> </w:t>
            </w:r>
            <w:r w:rsidR="00BF7B2D" w:rsidRPr="00F30E06">
              <w:rPr>
                <w:rStyle w:val="af"/>
                <w:rFonts w:hint="eastAsia"/>
                <w:noProof/>
              </w:rPr>
              <w:t>通用技术要求</w:t>
            </w:r>
            <w:r w:rsidR="00BF7B2D">
              <w:rPr>
                <w:noProof/>
                <w:webHidden/>
              </w:rPr>
              <w:tab/>
            </w:r>
            <w:r w:rsidR="00BF7B2D">
              <w:rPr>
                <w:noProof/>
                <w:webHidden/>
              </w:rPr>
              <w:fldChar w:fldCharType="begin"/>
            </w:r>
            <w:r w:rsidR="00BF7B2D">
              <w:rPr>
                <w:noProof/>
                <w:webHidden/>
              </w:rPr>
              <w:instrText xml:space="preserve"> PAGEREF _Toc69288656 \h </w:instrText>
            </w:r>
            <w:r w:rsidR="00BF7B2D">
              <w:rPr>
                <w:noProof/>
                <w:webHidden/>
              </w:rPr>
            </w:r>
            <w:r w:rsidR="00BF7B2D">
              <w:rPr>
                <w:noProof/>
                <w:webHidden/>
              </w:rPr>
              <w:fldChar w:fldCharType="separate"/>
            </w:r>
            <w:r w:rsidR="00BF7B2D">
              <w:rPr>
                <w:noProof/>
                <w:webHidden/>
              </w:rPr>
              <w:t>4</w:t>
            </w:r>
            <w:r w:rsidR="00BF7B2D">
              <w:rPr>
                <w:noProof/>
                <w:webHidden/>
              </w:rPr>
              <w:fldChar w:fldCharType="end"/>
            </w:r>
          </w:hyperlink>
        </w:p>
        <w:p w:rsidR="00BF7B2D" w:rsidRDefault="00F155C1" w:rsidP="00BF7B2D">
          <w:pPr>
            <w:pStyle w:val="13"/>
            <w:rPr>
              <w:noProof/>
              <w:kern w:val="2"/>
              <w:sz w:val="21"/>
            </w:rPr>
          </w:pPr>
          <w:hyperlink w:anchor="_Toc69288658" w:history="1">
            <w:r w:rsidR="00BF7B2D" w:rsidRPr="00F30E06">
              <w:rPr>
                <w:rStyle w:val="af"/>
                <w:rFonts w:hint="eastAsia"/>
                <w:noProof/>
              </w:rPr>
              <w:t>第四章</w:t>
            </w:r>
            <w:r w:rsidR="00BF7B2D" w:rsidRPr="00F30E06">
              <w:rPr>
                <w:rStyle w:val="af"/>
                <w:noProof/>
              </w:rPr>
              <w:t xml:space="preserve"> </w:t>
            </w:r>
            <w:r w:rsidR="00BF7B2D" w:rsidRPr="00F30E06">
              <w:rPr>
                <w:rStyle w:val="af"/>
                <w:rFonts w:hint="eastAsia"/>
                <w:noProof/>
              </w:rPr>
              <w:t>汽车衡主要设计参数</w:t>
            </w:r>
            <w:r w:rsidR="00BF7B2D">
              <w:rPr>
                <w:noProof/>
                <w:webHidden/>
              </w:rPr>
              <w:tab/>
            </w:r>
            <w:r w:rsidR="00BF7B2D">
              <w:rPr>
                <w:noProof/>
                <w:webHidden/>
              </w:rPr>
              <w:fldChar w:fldCharType="begin"/>
            </w:r>
            <w:r w:rsidR="00BF7B2D">
              <w:rPr>
                <w:noProof/>
                <w:webHidden/>
              </w:rPr>
              <w:instrText xml:space="preserve"> PAGEREF _Toc69288658 \h </w:instrText>
            </w:r>
            <w:r w:rsidR="00BF7B2D">
              <w:rPr>
                <w:noProof/>
                <w:webHidden/>
              </w:rPr>
            </w:r>
            <w:r w:rsidR="00BF7B2D">
              <w:rPr>
                <w:noProof/>
                <w:webHidden/>
              </w:rPr>
              <w:fldChar w:fldCharType="separate"/>
            </w:r>
            <w:r w:rsidR="00BF7B2D">
              <w:rPr>
                <w:noProof/>
                <w:webHidden/>
              </w:rPr>
              <w:t>4</w:t>
            </w:r>
            <w:r w:rsidR="00BF7B2D">
              <w:rPr>
                <w:noProof/>
                <w:webHidden/>
              </w:rPr>
              <w:fldChar w:fldCharType="end"/>
            </w:r>
          </w:hyperlink>
        </w:p>
        <w:p w:rsidR="00BF7B2D" w:rsidRDefault="00F155C1" w:rsidP="00BF7B2D">
          <w:pPr>
            <w:pStyle w:val="13"/>
            <w:rPr>
              <w:noProof/>
              <w:kern w:val="2"/>
              <w:sz w:val="21"/>
            </w:rPr>
          </w:pPr>
          <w:hyperlink w:anchor="_Toc69288659" w:history="1">
            <w:r w:rsidR="00BF7B2D" w:rsidRPr="00F30E06">
              <w:rPr>
                <w:rStyle w:val="af"/>
                <w:rFonts w:hint="eastAsia"/>
                <w:noProof/>
              </w:rPr>
              <w:t>第五章</w:t>
            </w:r>
            <w:r w:rsidR="00BF7B2D" w:rsidRPr="00F30E06">
              <w:rPr>
                <w:rStyle w:val="af"/>
                <w:noProof/>
              </w:rPr>
              <w:t xml:space="preserve"> </w:t>
            </w:r>
            <w:r w:rsidR="00BF7B2D" w:rsidRPr="00F30E06">
              <w:rPr>
                <w:rStyle w:val="af"/>
                <w:rFonts w:hint="eastAsia"/>
                <w:noProof/>
              </w:rPr>
              <w:t>传感器基本技术要求</w:t>
            </w:r>
            <w:r w:rsidR="00BF7B2D">
              <w:rPr>
                <w:noProof/>
                <w:webHidden/>
              </w:rPr>
              <w:tab/>
            </w:r>
            <w:r w:rsidR="00BF7B2D">
              <w:rPr>
                <w:noProof/>
                <w:webHidden/>
              </w:rPr>
              <w:fldChar w:fldCharType="begin"/>
            </w:r>
            <w:r w:rsidR="00BF7B2D">
              <w:rPr>
                <w:noProof/>
                <w:webHidden/>
              </w:rPr>
              <w:instrText xml:space="preserve"> PAGEREF _Toc69288659 \h </w:instrText>
            </w:r>
            <w:r w:rsidR="00BF7B2D">
              <w:rPr>
                <w:noProof/>
                <w:webHidden/>
              </w:rPr>
            </w:r>
            <w:r w:rsidR="00BF7B2D">
              <w:rPr>
                <w:noProof/>
                <w:webHidden/>
              </w:rPr>
              <w:fldChar w:fldCharType="separate"/>
            </w:r>
            <w:r w:rsidR="00BF7B2D">
              <w:rPr>
                <w:noProof/>
                <w:webHidden/>
              </w:rPr>
              <w:t>5</w:t>
            </w:r>
            <w:r w:rsidR="00BF7B2D">
              <w:rPr>
                <w:noProof/>
                <w:webHidden/>
              </w:rPr>
              <w:fldChar w:fldCharType="end"/>
            </w:r>
          </w:hyperlink>
        </w:p>
        <w:p w:rsidR="00BF7B2D" w:rsidRDefault="00F155C1" w:rsidP="00BF7B2D">
          <w:pPr>
            <w:pStyle w:val="13"/>
            <w:rPr>
              <w:noProof/>
              <w:kern w:val="2"/>
              <w:sz w:val="21"/>
            </w:rPr>
          </w:pPr>
          <w:hyperlink w:anchor="_Toc69288660" w:history="1">
            <w:r w:rsidR="00BF7B2D" w:rsidRPr="00F30E06">
              <w:rPr>
                <w:rStyle w:val="af"/>
                <w:rFonts w:hint="eastAsia"/>
                <w:noProof/>
              </w:rPr>
              <w:t>第六章</w:t>
            </w:r>
            <w:r w:rsidR="00BF7B2D" w:rsidRPr="00F30E06">
              <w:rPr>
                <w:rStyle w:val="af"/>
                <w:noProof/>
              </w:rPr>
              <w:t xml:space="preserve"> </w:t>
            </w:r>
            <w:r w:rsidR="00BF7B2D" w:rsidRPr="00F30E06">
              <w:rPr>
                <w:rStyle w:val="af"/>
                <w:rFonts w:hint="eastAsia"/>
                <w:noProof/>
              </w:rPr>
              <w:t>称重显示仪基本技术要求</w:t>
            </w:r>
            <w:r w:rsidR="00BF7B2D">
              <w:rPr>
                <w:noProof/>
                <w:webHidden/>
              </w:rPr>
              <w:tab/>
            </w:r>
            <w:r w:rsidR="00BF7B2D">
              <w:rPr>
                <w:noProof/>
                <w:webHidden/>
              </w:rPr>
              <w:fldChar w:fldCharType="begin"/>
            </w:r>
            <w:r w:rsidR="00BF7B2D">
              <w:rPr>
                <w:noProof/>
                <w:webHidden/>
              </w:rPr>
              <w:instrText xml:space="preserve"> PAGEREF _Toc69288660 \h </w:instrText>
            </w:r>
            <w:r w:rsidR="00BF7B2D">
              <w:rPr>
                <w:noProof/>
                <w:webHidden/>
              </w:rPr>
            </w:r>
            <w:r w:rsidR="00BF7B2D">
              <w:rPr>
                <w:noProof/>
                <w:webHidden/>
              </w:rPr>
              <w:fldChar w:fldCharType="separate"/>
            </w:r>
            <w:r w:rsidR="00BF7B2D">
              <w:rPr>
                <w:noProof/>
                <w:webHidden/>
              </w:rPr>
              <w:t>5</w:t>
            </w:r>
            <w:r w:rsidR="00BF7B2D">
              <w:rPr>
                <w:noProof/>
                <w:webHidden/>
              </w:rPr>
              <w:fldChar w:fldCharType="end"/>
            </w:r>
          </w:hyperlink>
        </w:p>
        <w:p w:rsidR="00BF7B2D" w:rsidRDefault="00F155C1" w:rsidP="00BF7B2D">
          <w:pPr>
            <w:pStyle w:val="13"/>
            <w:rPr>
              <w:noProof/>
              <w:kern w:val="2"/>
              <w:sz w:val="21"/>
            </w:rPr>
          </w:pPr>
          <w:hyperlink w:anchor="_Toc69288661" w:history="1">
            <w:r w:rsidR="00BF7B2D" w:rsidRPr="00F30E06">
              <w:rPr>
                <w:rStyle w:val="af"/>
                <w:rFonts w:hint="eastAsia"/>
                <w:noProof/>
              </w:rPr>
              <w:t>第七章</w:t>
            </w:r>
            <w:r w:rsidR="00BF7B2D" w:rsidRPr="00F30E06">
              <w:rPr>
                <w:rStyle w:val="af"/>
                <w:noProof/>
              </w:rPr>
              <w:t xml:space="preserve"> </w:t>
            </w:r>
            <w:r w:rsidR="00BF7B2D" w:rsidRPr="00F30E06">
              <w:rPr>
                <w:rStyle w:val="af"/>
                <w:rFonts w:hint="eastAsia"/>
                <w:noProof/>
              </w:rPr>
              <w:t>秤台基本技术要求</w:t>
            </w:r>
            <w:r w:rsidR="00BF7B2D">
              <w:rPr>
                <w:noProof/>
                <w:webHidden/>
              </w:rPr>
              <w:tab/>
            </w:r>
            <w:r w:rsidR="00BF7B2D">
              <w:rPr>
                <w:noProof/>
                <w:webHidden/>
              </w:rPr>
              <w:fldChar w:fldCharType="begin"/>
            </w:r>
            <w:r w:rsidR="00BF7B2D">
              <w:rPr>
                <w:noProof/>
                <w:webHidden/>
              </w:rPr>
              <w:instrText xml:space="preserve"> PAGEREF _Toc69288661 \h </w:instrText>
            </w:r>
            <w:r w:rsidR="00BF7B2D">
              <w:rPr>
                <w:noProof/>
                <w:webHidden/>
              </w:rPr>
            </w:r>
            <w:r w:rsidR="00BF7B2D">
              <w:rPr>
                <w:noProof/>
                <w:webHidden/>
              </w:rPr>
              <w:fldChar w:fldCharType="separate"/>
            </w:r>
            <w:r w:rsidR="00BF7B2D">
              <w:rPr>
                <w:noProof/>
                <w:webHidden/>
              </w:rPr>
              <w:t>6</w:t>
            </w:r>
            <w:r w:rsidR="00BF7B2D">
              <w:rPr>
                <w:noProof/>
                <w:webHidden/>
              </w:rPr>
              <w:fldChar w:fldCharType="end"/>
            </w:r>
          </w:hyperlink>
        </w:p>
        <w:p w:rsidR="00BF7B2D" w:rsidRDefault="00F155C1" w:rsidP="00BF7B2D">
          <w:pPr>
            <w:pStyle w:val="13"/>
            <w:rPr>
              <w:noProof/>
              <w:kern w:val="2"/>
              <w:sz w:val="21"/>
            </w:rPr>
          </w:pPr>
          <w:hyperlink w:anchor="_Toc69288662" w:history="1">
            <w:r w:rsidR="00BF7B2D" w:rsidRPr="00F30E06">
              <w:rPr>
                <w:rStyle w:val="af"/>
                <w:rFonts w:hint="eastAsia"/>
                <w:noProof/>
              </w:rPr>
              <w:t>第八章</w:t>
            </w:r>
            <w:r w:rsidR="00BF7B2D" w:rsidRPr="00F30E06">
              <w:rPr>
                <w:rStyle w:val="af"/>
                <w:noProof/>
              </w:rPr>
              <w:t xml:space="preserve"> </w:t>
            </w:r>
            <w:r w:rsidR="00BF7B2D" w:rsidRPr="00F30E06">
              <w:rPr>
                <w:rStyle w:val="af"/>
                <w:rFonts w:hint="eastAsia"/>
                <w:noProof/>
              </w:rPr>
              <w:t>工作范围</w:t>
            </w:r>
            <w:r w:rsidR="00BF7B2D">
              <w:rPr>
                <w:noProof/>
                <w:webHidden/>
              </w:rPr>
              <w:tab/>
            </w:r>
            <w:r w:rsidR="00BF7B2D">
              <w:rPr>
                <w:noProof/>
                <w:webHidden/>
              </w:rPr>
              <w:fldChar w:fldCharType="begin"/>
            </w:r>
            <w:r w:rsidR="00BF7B2D">
              <w:rPr>
                <w:noProof/>
                <w:webHidden/>
              </w:rPr>
              <w:instrText xml:space="preserve"> PAGEREF _Toc69288662 \h </w:instrText>
            </w:r>
            <w:r w:rsidR="00BF7B2D">
              <w:rPr>
                <w:noProof/>
                <w:webHidden/>
              </w:rPr>
            </w:r>
            <w:r w:rsidR="00BF7B2D">
              <w:rPr>
                <w:noProof/>
                <w:webHidden/>
              </w:rPr>
              <w:fldChar w:fldCharType="separate"/>
            </w:r>
            <w:r w:rsidR="00BF7B2D">
              <w:rPr>
                <w:noProof/>
                <w:webHidden/>
              </w:rPr>
              <w:t>6</w:t>
            </w:r>
            <w:r w:rsidR="00BF7B2D">
              <w:rPr>
                <w:noProof/>
                <w:webHidden/>
              </w:rPr>
              <w:fldChar w:fldCharType="end"/>
            </w:r>
          </w:hyperlink>
        </w:p>
        <w:p w:rsidR="00BF7B2D" w:rsidRDefault="00F155C1" w:rsidP="00BF7B2D">
          <w:pPr>
            <w:pStyle w:val="13"/>
            <w:rPr>
              <w:noProof/>
              <w:kern w:val="2"/>
              <w:sz w:val="21"/>
            </w:rPr>
          </w:pPr>
          <w:hyperlink w:anchor="_Toc69288663" w:history="1">
            <w:r w:rsidR="00BF7B2D" w:rsidRPr="00F30E06">
              <w:rPr>
                <w:rStyle w:val="af"/>
                <w:rFonts w:hint="eastAsia"/>
                <w:noProof/>
              </w:rPr>
              <w:t>第九章</w:t>
            </w:r>
            <w:r w:rsidR="00BF7B2D" w:rsidRPr="00F30E06">
              <w:rPr>
                <w:rStyle w:val="af"/>
                <w:noProof/>
              </w:rPr>
              <w:t xml:space="preserve"> </w:t>
            </w:r>
            <w:r w:rsidR="00BF7B2D" w:rsidRPr="00F30E06">
              <w:rPr>
                <w:rStyle w:val="af"/>
                <w:rFonts w:hint="eastAsia"/>
                <w:noProof/>
              </w:rPr>
              <w:t>技术文件</w:t>
            </w:r>
            <w:r w:rsidR="00BF7B2D">
              <w:rPr>
                <w:noProof/>
                <w:webHidden/>
              </w:rPr>
              <w:tab/>
            </w:r>
            <w:r w:rsidR="00BF7B2D">
              <w:rPr>
                <w:noProof/>
                <w:webHidden/>
              </w:rPr>
              <w:fldChar w:fldCharType="begin"/>
            </w:r>
            <w:r w:rsidR="00BF7B2D">
              <w:rPr>
                <w:noProof/>
                <w:webHidden/>
              </w:rPr>
              <w:instrText xml:space="preserve"> PAGEREF _Toc69288663 \h </w:instrText>
            </w:r>
            <w:r w:rsidR="00BF7B2D">
              <w:rPr>
                <w:noProof/>
                <w:webHidden/>
              </w:rPr>
            </w:r>
            <w:r w:rsidR="00BF7B2D">
              <w:rPr>
                <w:noProof/>
                <w:webHidden/>
              </w:rPr>
              <w:fldChar w:fldCharType="separate"/>
            </w:r>
            <w:r w:rsidR="00BF7B2D">
              <w:rPr>
                <w:noProof/>
                <w:webHidden/>
              </w:rPr>
              <w:t>7</w:t>
            </w:r>
            <w:r w:rsidR="00BF7B2D">
              <w:rPr>
                <w:noProof/>
                <w:webHidden/>
              </w:rPr>
              <w:fldChar w:fldCharType="end"/>
            </w:r>
          </w:hyperlink>
        </w:p>
        <w:p w:rsidR="00BF7B2D" w:rsidRDefault="00F155C1" w:rsidP="00BF7B2D">
          <w:pPr>
            <w:pStyle w:val="13"/>
            <w:rPr>
              <w:noProof/>
              <w:kern w:val="2"/>
              <w:sz w:val="21"/>
            </w:rPr>
          </w:pPr>
          <w:hyperlink w:anchor="_Toc69288664" w:history="1">
            <w:r w:rsidR="00BF7B2D" w:rsidRPr="00F30E06">
              <w:rPr>
                <w:rStyle w:val="af"/>
                <w:rFonts w:hint="eastAsia"/>
                <w:noProof/>
              </w:rPr>
              <w:t>第十章</w:t>
            </w:r>
            <w:r w:rsidR="00BF7B2D" w:rsidRPr="00F30E06">
              <w:rPr>
                <w:rStyle w:val="af"/>
                <w:noProof/>
              </w:rPr>
              <w:t xml:space="preserve"> </w:t>
            </w:r>
            <w:r w:rsidR="00BF7B2D" w:rsidRPr="00F30E06">
              <w:rPr>
                <w:rStyle w:val="af"/>
                <w:rFonts w:hint="eastAsia"/>
                <w:noProof/>
              </w:rPr>
              <w:t>培训</w:t>
            </w:r>
            <w:r w:rsidR="00BF7B2D">
              <w:rPr>
                <w:noProof/>
                <w:webHidden/>
              </w:rPr>
              <w:tab/>
            </w:r>
            <w:r w:rsidR="00BF7B2D">
              <w:rPr>
                <w:noProof/>
                <w:webHidden/>
              </w:rPr>
              <w:fldChar w:fldCharType="begin"/>
            </w:r>
            <w:r w:rsidR="00BF7B2D">
              <w:rPr>
                <w:noProof/>
                <w:webHidden/>
              </w:rPr>
              <w:instrText xml:space="preserve"> PAGEREF _Toc69288664 \h </w:instrText>
            </w:r>
            <w:r w:rsidR="00BF7B2D">
              <w:rPr>
                <w:noProof/>
                <w:webHidden/>
              </w:rPr>
            </w:r>
            <w:r w:rsidR="00BF7B2D">
              <w:rPr>
                <w:noProof/>
                <w:webHidden/>
              </w:rPr>
              <w:fldChar w:fldCharType="separate"/>
            </w:r>
            <w:r w:rsidR="00BF7B2D">
              <w:rPr>
                <w:noProof/>
                <w:webHidden/>
              </w:rPr>
              <w:t>7</w:t>
            </w:r>
            <w:r w:rsidR="00BF7B2D">
              <w:rPr>
                <w:noProof/>
                <w:webHidden/>
              </w:rPr>
              <w:fldChar w:fldCharType="end"/>
            </w:r>
          </w:hyperlink>
        </w:p>
        <w:p w:rsidR="00BF7B2D" w:rsidRDefault="00F155C1" w:rsidP="00BF7B2D">
          <w:pPr>
            <w:pStyle w:val="13"/>
            <w:rPr>
              <w:noProof/>
              <w:kern w:val="2"/>
              <w:sz w:val="21"/>
            </w:rPr>
          </w:pPr>
          <w:hyperlink w:anchor="_Toc69288665" w:history="1">
            <w:r w:rsidR="00BF7B2D" w:rsidRPr="00F30E06">
              <w:rPr>
                <w:rStyle w:val="af"/>
                <w:rFonts w:hint="eastAsia"/>
                <w:noProof/>
              </w:rPr>
              <w:t>第十一章</w:t>
            </w:r>
            <w:r w:rsidR="00BF7B2D" w:rsidRPr="00F30E06">
              <w:rPr>
                <w:rStyle w:val="af"/>
                <w:noProof/>
              </w:rPr>
              <w:t xml:space="preserve"> </w:t>
            </w:r>
            <w:r w:rsidR="00BF7B2D" w:rsidRPr="00F30E06">
              <w:rPr>
                <w:rStyle w:val="af"/>
                <w:rFonts w:hint="eastAsia"/>
                <w:noProof/>
              </w:rPr>
              <w:t>技术服务</w:t>
            </w:r>
            <w:r w:rsidR="00BF7B2D">
              <w:rPr>
                <w:noProof/>
                <w:webHidden/>
              </w:rPr>
              <w:tab/>
            </w:r>
            <w:r w:rsidR="00BF7B2D">
              <w:rPr>
                <w:noProof/>
                <w:webHidden/>
              </w:rPr>
              <w:fldChar w:fldCharType="begin"/>
            </w:r>
            <w:r w:rsidR="00BF7B2D">
              <w:rPr>
                <w:noProof/>
                <w:webHidden/>
              </w:rPr>
              <w:instrText xml:space="preserve"> PAGEREF _Toc69288665 \h </w:instrText>
            </w:r>
            <w:r w:rsidR="00BF7B2D">
              <w:rPr>
                <w:noProof/>
                <w:webHidden/>
              </w:rPr>
            </w:r>
            <w:r w:rsidR="00BF7B2D">
              <w:rPr>
                <w:noProof/>
                <w:webHidden/>
              </w:rPr>
              <w:fldChar w:fldCharType="separate"/>
            </w:r>
            <w:r w:rsidR="00BF7B2D">
              <w:rPr>
                <w:noProof/>
                <w:webHidden/>
              </w:rPr>
              <w:t>8</w:t>
            </w:r>
            <w:r w:rsidR="00BF7B2D">
              <w:rPr>
                <w:noProof/>
                <w:webHidden/>
              </w:rPr>
              <w:fldChar w:fldCharType="end"/>
            </w:r>
          </w:hyperlink>
        </w:p>
        <w:p w:rsidR="00BF7B2D" w:rsidRDefault="00F155C1" w:rsidP="00BF7B2D">
          <w:pPr>
            <w:pStyle w:val="13"/>
            <w:rPr>
              <w:noProof/>
              <w:kern w:val="2"/>
              <w:sz w:val="21"/>
            </w:rPr>
          </w:pPr>
          <w:hyperlink w:anchor="_Toc69288666" w:history="1">
            <w:r w:rsidR="00BF7B2D" w:rsidRPr="00F30E06">
              <w:rPr>
                <w:rStyle w:val="af"/>
                <w:rFonts w:hint="eastAsia"/>
                <w:noProof/>
              </w:rPr>
              <w:t>第十二章</w:t>
            </w:r>
            <w:r w:rsidR="00BF7B2D" w:rsidRPr="00F30E06">
              <w:rPr>
                <w:rStyle w:val="af"/>
                <w:noProof/>
              </w:rPr>
              <w:t xml:space="preserve"> </w:t>
            </w:r>
            <w:r w:rsidR="00BF7B2D" w:rsidRPr="00F30E06">
              <w:rPr>
                <w:rStyle w:val="af"/>
                <w:rFonts w:hint="eastAsia"/>
                <w:noProof/>
              </w:rPr>
              <w:t>包装，运输与储存</w:t>
            </w:r>
            <w:r w:rsidR="00BF7B2D">
              <w:rPr>
                <w:noProof/>
                <w:webHidden/>
              </w:rPr>
              <w:tab/>
            </w:r>
            <w:r w:rsidR="00BF7B2D">
              <w:rPr>
                <w:noProof/>
                <w:webHidden/>
              </w:rPr>
              <w:fldChar w:fldCharType="begin"/>
            </w:r>
            <w:r w:rsidR="00BF7B2D">
              <w:rPr>
                <w:noProof/>
                <w:webHidden/>
              </w:rPr>
              <w:instrText xml:space="preserve"> PAGEREF _Toc69288666 \h </w:instrText>
            </w:r>
            <w:r w:rsidR="00BF7B2D">
              <w:rPr>
                <w:noProof/>
                <w:webHidden/>
              </w:rPr>
            </w:r>
            <w:r w:rsidR="00BF7B2D">
              <w:rPr>
                <w:noProof/>
                <w:webHidden/>
              </w:rPr>
              <w:fldChar w:fldCharType="separate"/>
            </w:r>
            <w:r w:rsidR="00BF7B2D">
              <w:rPr>
                <w:noProof/>
                <w:webHidden/>
              </w:rPr>
              <w:t>8</w:t>
            </w:r>
            <w:r w:rsidR="00BF7B2D">
              <w:rPr>
                <w:noProof/>
                <w:webHidden/>
              </w:rPr>
              <w:fldChar w:fldCharType="end"/>
            </w:r>
          </w:hyperlink>
        </w:p>
        <w:p w:rsidR="00BF7B2D" w:rsidRDefault="00F155C1" w:rsidP="00BF7B2D">
          <w:pPr>
            <w:pStyle w:val="13"/>
            <w:rPr>
              <w:noProof/>
              <w:kern w:val="2"/>
              <w:sz w:val="21"/>
            </w:rPr>
          </w:pPr>
          <w:hyperlink w:anchor="_Toc69288667" w:history="1">
            <w:r w:rsidR="00BF7B2D" w:rsidRPr="00F30E06">
              <w:rPr>
                <w:rStyle w:val="af"/>
                <w:rFonts w:hint="eastAsia"/>
                <w:noProof/>
              </w:rPr>
              <w:t>第十三章</w:t>
            </w:r>
            <w:r w:rsidR="00BF7B2D" w:rsidRPr="00F30E06">
              <w:rPr>
                <w:rStyle w:val="af"/>
                <w:noProof/>
              </w:rPr>
              <w:t xml:space="preserve"> </w:t>
            </w:r>
            <w:r w:rsidR="00BF7B2D" w:rsidRPr="00F30E06">
              <w:rPr>
                <w:rStyle w:val="af"/>
                <w:rFonts w:hint="eastAsia"/>
                <w:noProof/>
              </w:rPr>
              <w:t>质量保证</w:t>
            </w:r>
            <w:r w:rsidR="00BF7B2D">
              <w:rPr>
                <w:noProof/>
                <w:webHidden/>
              </w:rPr>
              <w:tab/>
            </w:r>
            <w:r w:rsidR="00BF7B2D">
              <w:rPr>
                <w:noProof/>
                <w:webHidden/>
              </w:rPr>
              <w:fldChar w:fldCharType="begin"/>
            </w:r>
            <w:r w:rsidR="00BF7B2D">
              <w:rPr>
                <w:noProof/>
                <w:webHidden/>
              </w:rPr>
              <w:instrText xml:space="preserve"> PAGEREF _Toc69288667 \h </w:instrText>
            </w:r>
            <w:r w:rsidR="00BF7B2D">
              <w:rPr>
                <w:noProof/>
                <w:webHidden/>
              </w:rPr>
            </w:r>
            <w:r w:rsidR="00BF7B2D">
              <w:rPr>
                <w:noProof/>
                <w:webHidden/>
              </w:rPr>
              <w:fldChar w:fldCharType="separate"/>
            </w:r>
            <w:r w:rsidR="00BF7B2D">
              <w:rPr>
                <w:noProof/>
                <w:webHidden/>
              </w:rPr>
              <w:t>9</w:t>
            </w:r>
            <w:r w:rsidR="00BF7B2D">
              <w:rPr>
                <w:noProof/>
                <w:webHidden/>
              </w:rPr>
              <w:fldChar w:fldCharType="end"/>
            </w:r>
          </w:hyperlink>
        </w:p>
        <w:p w:rsidR="00BF7B2D" w:rsidRDefault="00F155C1" w:rsidP="00BF7B2D">
          <w:pPr>
            <w:pStyle w:val="13"/>
            <w:rPr>
              <w:noProof/>
              <w:kern w:val="2"/>
              <w:sz w:val="21"/>
            </w:rPr>
          </w:pPr>
          <w:hyperlink w:anchor="_Toc69288668" w:history="1">
            <w:r w:rsidR="00BF7B2D" w:rsidRPr="00F30E06">
              <w:rPr>
                <w:rStyle w:val="af"/>
                <w:rFonts w:hint="eastAsia"/>
                <w:noProof/>
              </w:rPr>
              <w:t>第十四章</w:t>
            </w:r>
            <w:r w:rsidR="00BF7B2D" w:rsidRPr="00F30E06">
              <w:rPr>
                <w:rStyle w:val="af"/>
                <w:noProof/>
              </w:rPr>
              <w:t xml:space="preserve"> </w:t>
            </w:r>
            <w:r w:rsidR="00BF7B2D" w:rsidRPr="00F30E06">
              <w:rPr>
                <w:rStyle w:val="af"/>
                <w:rFonts w:hint="eastAsia"/>
                <w:noProof/>
              </w:rPr>
              <w:t>交货期</w:t>
            </w:r>
            <w:r w:rsidR="00BF7B2D">
              <w:rPr>
                <w:noProof/>
                <w:webHidden/>
              </w:rPr>
              <w:tab/>
            </w:r>
            <w:r w:rsidR="00BF7B2D">
              <w:rPr>
                <w:noProof/>
                <w:webHidden/>
              </w:rPr>
              <w:fldChar w:fldCharType="begin"/>
            </w:r>
            <w:r w:rsidR="00BF7B2D">
              <w:rPr>
                <w:noProof/>
                <w:webHidden/>
              </w:rPr>
              <w:instrText xml:space="preserve"> PAGEREF _Toc69288668 \h </w:instrText>
            </w:r>
            <w:r w:rsidR="00BF7B2D">
              <w:rPr>
                <w:noProof/>
                <w:webHidden/>
              </w:rPr>
            </w:r>
            <w:r w:rsidR="00BF7B2D">
              <w:rPr>
                <w:noProof/>
                <w:webHidden/>
              </w:rPr>
              <w:fldChar w:fldCharType="separate"/>
            </w:r>
            <w:r w:rsidR="00BF7B2D">
              <w:rPr>
                <w:noProof/>
                <w:webHidden/>
              </w:rPr>
              <w:t>9</w:t>
            </w:r>
            <w:r w:rsidR="00BF7B2D">
              <w:rPr>
                <w:noProof/>
                <w:webHidden/>
              </w:rPr>
              <w:fldChar w:fldCharType="end"/>
            </w:r>
          </w:hyperlink>
        </w:p>
        <w:p w:rsidR="00BF7B2D" w:rsidRDefault="00F155C1" w:rsidP="00BF7B2D">
          <w:pPr>
            <w:pStyle w:val="13"/>
            <w:rPr>
              <w:noProof/>
              <w:kern w:val="2"/>
              <w:sz w:val="21"/>
            </w:rPr>
          </w:pPr>
          <w:hyperlink w:anchor="_Toc69288669" w:history="1">
            <w:r w:rsidR="00BF7B2D" w:rsidRPr="00F30E06">
              <w:rPr>
                <w:rStyle w:val="af"/>
                <w:rFonts w:hint="eastAsia"/>
                <w:noProof/>
              </w:rPr>
              <w:t>附件</w:t>
            </w:r>
            <w:r w:rsidR="00BF7B2D" w:rsidRPr="00F30E06">
              <w:rPr>
                <w:rStyle w:val="af"/>
                <w:noProof/>
              </w:rPr>
              <w:t xml:space="preserve"> </w:t>
            </w:r>
            <w:r w:rsidR="00BF7B2D" w:rsidRPr="00F30E06">
              <w:rPr>
                <w:rStyle w:val="af"/>
                <w:rFonts w:hint="eastAsia"/>
                <w:noProof/>
              </w:rPr>
              <w:t>数据表</w:t>
            </w:r>
            <w:r w:rsidR="00BF7B2D">
              <w:rPr>
                <w:noProof/>
                <w:webHidden/>
              </w:rPr>
              <w:tab/>
            </w:r>
            <w:r w:rsidR="00BF7B2D">
              <w:rPr>
                <w:noProof/>
                <w:webHidden/>
              </w:rPr>
              <w:fldChar w:fldCharType="begin"/>
            </w:r>
            <w:r w:rsidR="00BF7B2D">
              <w:rPr>
                <w:noProof/>
                <w:webHidden/>
              </w:rPr>
              <w:instrText xml:space="preserve"> PAGEREF _Toc69288669 \h </w:instrText>
            </w:r>
            <w:r w:rsidR="00BF7B2D">
              <w:rPr>
                <w:noProof/>
                <w:webHidden/>
              </w:rPr>
            </w:r>
            <w:r w:rsidR="00BF7B2D">
              <w:rPr>
                <w:noProof/>
                <w:webHidden/>
              </w:rPr>
              <w:fldChar w:fldCharType="separate"/>
            </w:r>
            <w:r w:rsidR="00BF7B2D">
              <w:rPr>
                <w:noProof/>
                <w:webHidden/>
              </w:rPr>
              <w:t>9</w:t>
            </w:r>
            <w:r w:rsidR="00BF7B2D">
              <w:rPr>
                <w:noProof/>
                <w:webHidden/>
              </w:rPr>
              <w:fldChar w:fldCharType="end"/>
            </w:r>
          </w:hyperlink>
        </w:p>
        <w:p w:rsidR="00BF7B2D" w:rsidRPr="007C3DDA" w:rsidRDefault="00BF7B2D" w:rsidP="00BF7B2D">
          <w:pPr>
            <w:ind w:left="480" w:firstLine="480"/>
          </w:pPr>
          <w:r w:rsidRPr="007C3DDA">
            <w:fldChar w:fldCharType="end"/>
          </w:r>
        </w:p>
      </w:sdtContent>
    </w:sdt>
    <w:p w:rsidR="00BF7B2D" w:rsidRPr="007C3DDA" w:rsidRDefault="00BF7B2D" w:rsidP="00BF7B2D">
      <w:pPr>
        <w:widowControl/>
        <w:ind w:left="480" w:firstLine="643"/>
        <w:rPr>
          <w:b/>
          <w:sz w:val="32"/>
          <w:szCs w:val="32"/>
        </w:rPr>
      </w:pPr>
      <w:r w:rsidRPr="007C3DDA">
        <w:rPr>
          <w:b/>
          <w:sz w:val="32"/>
          <w:szCs w:val="32"/>
        </w:rPr>
        <w:br w:type="page"/>
      </w:r>
    </w:p>
    <w:p w:rsidR="00BF7B2D" w:rsidRPr="007C3DDA" w:rsidRDefault="00BF7B2D" w:rsidP="00BF7B2D">
      <w:pPr>
        <w:pStyle w:val="11"/>
        <w:ind w:firstLine="643"/>
        <w:rPr>
          <w:lang w:eastAsia="zh-CN"/>
        </w:rPr>
      </w:pPr>
      <w:bookmarkStart w:id="5" w:name="_Toc69288654"/>
      <w:r w:rsidRPr="007C3DDA">
        <w:rPr>
          <w:rFonts w:hint="eastAsia"/>
          <w:lang w:eastAsia="zh-CN"/>
        </w:rPr>
        <w:lastRenderedPageBreak/>
        <w:t xml:space="preserve">第一章 </w:t>
      </w:r>
      <w:r>
        <w:rPr>
          <w:rFonts w:hint="eastAsia"/>
          <w:lang w:eastAsia="zh-CN"/>
        </w:rPr>
        <w:t>发包内容</w:t>
      </w:r>
      <w:bookmarkEnd w:id="5"/>
    </w:p>
    <w:p w:rsidR="00BF7B2D" w:rsidRPr="007C3DDA" w:rsidRDefault="00BF7B2D" w:rsidP="00BF7B2D">
      <w:pPr>
        <w:ind w:firstLine="480"/>
        <w:rPr>
          <w:bCs/>
          <w:lang w:eastAsia="zh-CN"/>
        </w:rPr>
      </w:pPr>
      <w:r w:rsidRPr="007C3DDA">
        <w:rPr>
          <w:rFonts w:hint="eastAsia"/>
          <w:lang w:eastAsia="zh-CN"/>
        </w:rPr>
        <w:t>福建福海创石油化工有限公司</w:t>
      </w:r>
      <w:r>
        <w:rPr>
          <w:rFonts w:hint="eastAsia"/>
          <w:lang w:eastAsia="zh-CN"/>
        </w:rPr>
        <w:t>PX储运装车站流程优化改造项目需要新增3套汽车衡。详见后附数据表。</w:t>
      </w:r>
    </w:p>
    <w:p w:rsidR="00BF7B2D" w:rsidRDefault="00BF7B2D" w:rsidP="00BF7B2D">
      <w:pPr>
        <w:pStyle w:val="11"/>
        <w:ind w:firstLine="643"/>
        <w:rPr>
          <w:lang w:eastAsia="zh-CN"/>
        </w:rPr>
      </w:pPr>
      <w:bookmarkStart w:id="6" w:name="_Toc69288655"/>
      <w:r w:rsidRPr="007C3DDA">
        <w:rPr>
          <w:rFonts w:hint="eastAsia"/>
          <w:lang w:eastAsia="zh-CN"/>
        </w:rPr>
        <w:t>第二章</w:t>
      </w:r>
      <w:r>
        <w:rPr>
          <w:rFonts w:hint="eastAsia"/>
          <w:lang w:eastAsia="zh-CN"/>
        </w:rPr>
        <w:t xml:space="preserve"> </w:t>
      </w:r>
      <w:r w:rsidRPr="00BE6C21">
        <w:rPr>
          <w:rFonts w:hint="eastAsia"/>
          <w:lang w:eastAsia="zh-CN"/>
        </w:rPr>
        <w:t>设计标准和规范</w:t>
      </w:r>
      <w:bookmarkEnd w:id="6"/>
    </w:p>
    <w:p w:rsidR="00BF7B2D" w:rsidRDefault="00BF7B2D" w:rsidP="00BF7B2D">
      <w:pPr>
        <w:ind w:firstLine="480"/>
        <w:rPr>
          <w:lang w:eastAsia="zh-CN"/>
        </w:rPr>
      </w:pPr>
      <w:r>
        <w:rPr>
          <w:rFonts w:hint="eastAsia"/>
          <w:lang w:eastAsia="zh-CN"/>
        </w:rPr>
        <w:t>防爆数字</w:t>
      </w:r>
      <w:r w:rsidRPr="004116AA">
        <w:rPr>
          <w:rFonts w:hint="eastAsia"/>
          <w:lang w:eastAsia="zh-CN"/>
        </w:rPr>
        <w:t>汽车衡的设计、制造、包装、运输、存储及验收以中国国家标准为基础并符合下列有关标准、规范和规定的要求：</w:t>
      </w:r>
    </w:p>
    <w:tbl>
      <w:tblPr>
        <w:tblW w:w="0" w:type="auto"/>
        <w:jc w:val="center"/>
        <w:tblLayout w:type="fixed"/>
        <w:tblLook w:val="0000" w:firstRow="0" w:lastRow="0" w:firstColumn="0" w:lastColumn="0" w:noHBand="0" w:noVBand="0"/>
      </w:tblPr>
      <w:tblGrid>
        <w:gridCol w:w="5230"/>
        <w:gridCol w:w="3810"/>
      </w:tblGrid>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color w:val="000000"/>
                <w:szCs w:val="21"/>
              </w:rPr>
              <w:t>固定式电子衡器</w:t>
            </w:r>
          </w:p>
        </w:tc>
        <w:tc>
          <w:tcPr>
            <w:tcW w:w="3810" w:type="dxa"/>
            <w:shd w:val="clear" w:color="auto" w:fill="auto"/>
          </w:tcPr>
          <w:p w:rsidR="00BF7B2D" w:rsidRPr="00F829F7" w:rsidRDefault="00BF7B2D" w:rsidP="00BC739C">
            <w:pPr>
              <w:ind w:firstLine="480"/>
            </w:pPr>
            <w:r w:rsidRPr="00F829F7">
              <w:t>GB/T 7723-20</w:t>
            </w:r>
            <w:r>
              <w:t>17</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电子称重</w:t>
            </w:r>
            <w:r w:rsidRPr="00F829F7">
              <w:t>仪表</w:t>
            </w:r>
          </w:p>
        </w:tc>
        <w:tc>
          <w:tcPr>
            <w:tcW w:w="3810" w:type="dxa"/>
            <w:shd w:val="clear" w:color="auto" w:fill="auto"/>
          </w:tcPr>
          <w:p w:rsidR="00BF7B2D" w:rsidRPr="00F829F7" w:rsidRDefault="00BF7B2D" w:rsidP="00BC739C">
            <w:pPr>
              <w:ind w:firstLine="480"/>
            </w:pPr>
            <w:r w:rsidRPr="00F829F7">
              <w:t>GB/T 7724-2008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称重传感器检定规程</w:t>
            </w:r>
          </w:p>
        </w:tc>
        <w:tc>
          <w:tcPr>
            <w:tcW w:w="3810" w:type="dxa"/>
            <w:shd w:val="clear" w:color="auto" w:fill="auto"/>
          </w:tcPr>
          <w:p w:rsidR="00BF7B2D" w:rsidRPr="00F829F7" w:rsidRDefault="00BF7B2D" w:rsidP="00BC739C">
            <w:pPr>
              <w:ind w:firstLine="480"/>
            </w:pPr>
            <w:r w:rsidRPr="00F829F7">
              <w:t>JJG</w:t>
            </w:r>
            <w:r>
              <w:t xml:space="preserve"> </w:t>
            </w:r>
            <w:r w:rsidRPr="00F829F7">
              <w:t>669-2003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电子衡器安全要求</w:t>
            </w:r>
          </w:p>
        </w:tc>
        <w:tc>
          <w:tcPr>
            <w:tcW w:w="3810" w:type="dxa"/>
            <w:shd w:val="clear" w:color="auto" w:fill="auto"/>
          </w:tcPr>
          <w:p w:rsidR="00BF7B2D" w:rsidRPr="00F829F7" w:rsidRDefault="00BF7B2D" w:rsidP="00BC739C">
            <w:pPr>
              <w:ind w:firstLine="480"/>
            </w:pPr>
            <w:r w:rsidRPr="00F829F7">
              <w:t>GB 14249.1-1993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电子衡器通用技术条件</w:t>
            </w:r>
          </w:p>
        </w:tc>
        <w:tc>
          <w:tcPr>
            <w:tcW w:w="3810" w:type="dxa"/>
            <w:shd w:val="clear" w:color="auto" w:fill="auto"/>
          </w:tcPr>
          <w:p w:rsidR="00BF7B2D" w:rsidRPr="00F829F7" w:rsidRDefault="00BF7B2D" w:rsidP="00BC739C">
            <w:pPr>
              <w:ind w:firstLine="480"/>
            </w:pPr>
            <w:r w:rsidRPr="00F829F7">
              <w:t>GB/T</w:t>
            </w:r>
            <w:r>
              <w:t xml:space="preserve"> </w:t>
            </w:r>
            <w:r w:rsidRPr="00F829F7">
              <w:t>14249.2-1993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衡器产品型号编制方法</w:t>
            </w:r>
          </w:p>
        </w:tc>
        <w:tc>
          <w:tcPr>
            <w:tcW w:w="3810" w:type="dxa"/>
            <w:shd w:val="clear" w:color="auto" w:fill="auto"/>
          </w:tcPr>
          <w:p w:rsidR="00BF7B2D" w:rsidRPr="00F829F7" w:rsidRDefault="00BF7B2D" w:rsidP="00BC739C">
            <w:pPr>
              <w:ind w:firstLine="480"/>
            </w:pPr>
            <w:r w:rsidRPr="00F829F7">
              <w:t>GB/T 26389-2011</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数字指示秤检定规程</w:t>
            </w:r>
          </w:p>
        </w:tc>
        <w:tc>
          <w:tcPr>
            <w:tcW w:w="3810" w:type="dxa"/>
            <w:shd w:val="clear" w:color="auto" w:fill="auto"/>
          </w:tcPr>
          <w:p w:rsidR="00BF7B2D" w:rsidRPr="00F829F7" w:rsidRDefault="00BF7B2D" w:rsidP="00BC739C">
            <w:pPr>
              <w:ind w:firstLine="480"/>
            </w:pPr>
            <w:r w:rsidRPr="00F829F7">
              <w:t>JJG</w:t>
            </w:r>
            <w:r>
              <w:t xml:space="preserve"> </w:t>
            </w:r>
            <w:r w:rsidRPr="00F829F7">
              <w:t>539-2016</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衡器术语</w:t>
            </w:r>
          </w:p>
        </w:tc>
        <w:tc>
          <w:tcPr>
            <w:tcW w:w="3810" w:type="dxa"/>
            <w:shd w:val="clear" w:color="auto" w:fill="auto"/>
          </w:tcPr>
          <w:p w:rsidR="00BF7B2D" w:rsidRPr="00F829F7" w:rsidRDefault="00BF7B2D" w:rsidP="00BC739C">
            <w:pPr>
              <w:ind w:firstLine="480"/>
            </w:pPr>
            <w:r w:rsidRPr="00F829F7">
              <w:t>GB/T 14250-2008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钢制件熔化焊工艺评定</w:t>
            </w:r>
          </w:p>
        </w:tc>
        <w:tc>
          <w:tcPr>
            <w:tcW w:w="3810" w:type="dxa"/>
            <w:shd w:val="clear" w:color="auto" w:fill="auto"/>
          </w:tcPr>
          <w:p w:rsidR="00BF7B2D" w:rsidRPr="00F829F7" w:rsidRDefault="00BF7B2D" w:rsidP="00BC739C">
            <w:pPr>
              <w:ind w:firstLine="480"/>
            </w:pPr>
            <w:r w:rsidRPr="00F829F7">
              <w:t>JB/T</w:t>
            </w:r>
            <w:r>
              <w:t xml:space="preserve"> </w:t>
            </w:r>
            <w:r w:rsidRPr="00F829F7">
              <w:t>6963-1993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涂装前钢材表面锈蚀等级和除锈等级</w:t>
            </w:r>
          </w:p>
        </w:tc>
        <w:tc>
          <w:tcPr>
            <w:tcW w:w="3810" w:type="dxa"/>
            <w:shd w:val="clear" w:color="auto" w:fill="auto"/>
          </w:tcPr>
          <w:p w:rsidR="00BF7B2D" w:rsidRPr="00F829F7" w:rsidRDefault="00BF7B2D" w:rsidP="00BC739C">
            <w:pPr>
              <w:ind w:firstLine="480"/>
            </w:pPr>
            <w:r w:rsidRPr="00F829F7">
              <w:t>GB/T</w:t>
            </w:r>
            <w:r>
              <w:t xml:space="preserve"> </w:t>
            </w:r>
            <w:r w:rsidRPr="00F829F7">
              <w:t>8923.1-2011</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包装储运图示标志</w:t>
            </w:r>
          </w:p>
        </w:tc>
        <w:tc>
          <w:tcPr>
            <w:tcW w:w="3810" w:type="dxa"/>
            <w:shd w:val="clear" w:color="auto" w:fill="auto"/>
          </w:tcPr>
          <w:p w:rsidR="00BF7B2D" w:rsidRPr="00F829F7" w:rsidRDefault="00BF7B2D" w:rsidP="00BC739C">
            <w:pPr>
              <w:ind w:firstLine="480"/>
            </w:pPr>
            <w:r w:rsidRPr="00F829F7">
              <w:t>GB</w:t>
            </w:r>
            <w:r>
              <w:t xml:space="preserve">/T </w:t>
            </w:r>
            <w:r w:rsidRPr="00F829F7">
              <w:t>191-2008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通用用电设备配电设计规范</w:t>
            </w:r>
          </w:p>
        </w:tc>
        <w:tc>
          <w:tcPr>
            <w:tcW w:w="3810" w:type="dxa"/>
            <w:shd w:val="clear" w:color="auto" w:fill="auto"/>
          </w:tcPr>
          <w:p w:rsidR="00BF7B2D" w:rsidRPr="00F829F7" w:rsidRDefault="00BF7B2D" w:rsidP="00BC739C">
            <w:pPr>
              <w:ind w:firstLine="480"/>
            </w:pPr>
            <w:r w:rsidRPr="00F829F7">
              <w:t>GB</w:t>
            </w:r>
            <w:r>
              <w:t xml:space="preserve"> </w:t>
            </w:r>
            <w:r w:rsidRPr="00F829F7">
              <w:t>50055-2011</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钢结构设计规范</w:t>
            </w:r>
          </w:p>
        </w:tc>
        <w:tc>
          <w:tcPr>
            <w:tcW w:w="3810" w:type="dxa"/>
            <w:shd w:val="clear" w:color="auto" w:fill="auto"/>
          </w:tcPr>
          <w:p w:rsidR="00BF7B2D" w:rsidRPr="00F829F7" w:rsidRDefault="00BF7B2D" w:rsidP="00BC739C">
            <w:pPr>
              <w:ind w:firstLine="480"/>
            </w:pPr>
            <w:r w:rsidRPr="00F829F7">
              <w:t>GB</w:t>
            </w:r>
            <w:r>
              <w:t xml:space="preserve"> </w:t>
            </w:r>
            <w:r w:rsidRPr="00F829F7">
              <w:t>50017-2016</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r w:rsidRPr="00F829F7">
              <w:rPr>
                <w:rFonts w:hint="eastAsia"/>
              </w:rPr>
              <w:t>产品标牌</w:t>
            </w:r>
          </w:p>
        </w:tc>
        <w:tc>
          <w:tcPr>
            <w:tcW w:w="3810" w:type="dxa"/>
            <w:shd w:val="clear" w:color="auto" w:fill="auto"/>
          </w:tcPr>
          <w:p w:rsidR="00BF7B2D" w:rsidRPr="00F829F7" w:rsidRDefault="00BF7B2D" w:rsidP="00BC739C">
            <w:pPr>
              <w:ind w:firstLine="480"/>
            </w:pPr>
            <w:r w:rsidRPr="00F829F7">
              <w:t>JB</w:t>
            </w:r>
            <w:r>
              <w:t xml:space="preserve"> </w:t>
            </w:r>
            <w:r w:rsidRPr="00F829F7">
              <w:t>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D3147A">
              <w:rPr>
                <w:rFonts w:hint="eastAsia"/>
                <w:lang w:eastAsia="zh-CN"/>
              </w:rPr>
              <w:t>电气装置安装工程低压电器施工及验收规范</w:t>
            </w:r>
          </w:p>
        </w:tc>
        <w:tc>
          <w:tcPr>
            <w:tcW w:w="3810" w:type="dxa"/>
            <w:shd w:val="clear" w:color="auto" w:fill="auto"/>
          </w:tcPr>
          <w:p w:rsidR="00BF7B2D" w:rsidRPr="00F829F7" w:rsidRDefault="00BF7B2D" w:rsidP="00BC739C">
            <w:pPr>
              <w:ind w:firstLine="480"/>
            </w:pPr>
            <w:r w:rsidRPr="00D3147A">
              <w:t>GB</w:t>
            </w:r>
            <w:r>
              <w:t xml:space="preserve"> </w:t>
            </w:r>
            <w:r w:rsidRPr="00D3147A">
              <w:t>50254-2014</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气焊、手工电弧焊及气体保护焊焊缝坡口的基本形式与尺寸</w:t>
            </w:r>
          </w:p>
        </w:tc>
        <w:tc>
          <w:tcPr>
            <w:tcW w:w="3810" w:type="dxa"/>
            <w:shd w:val="clear" w:color="auto" w:fill="auto"/>
          </w:tcPr>
          <w:p w:rsidR="00BF7B2D" w:rsidRPr="00F829F7" w:rsidRDefault="00BF7B2D" w:rsidP="00BC739C">
            <w:pPr>
              <w:ind w:firstLine="480"/>
            </w:pPr>
            <w:r w:rsidRPr="00F829F7">
              <w:t>GB</w:t>
            </w:r>
            <w:r>
              <w:t xml:space="preserve"> </w:t>
            </w:r>
            <w:r w:rsidRPr="00F829F7">
              <w:t>985</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外壳防护等级(IP代码)</w:t>
            </w:r>
          </w:p>
        </w:tc>
        <w:tc>
          <w:tcPr>
            <w:tcW w:w="3810" w:type="dxa"/>
            <w:shd w:val="clear" w:color="auto" w:fill="auto"/>
          </w:tcPr>
          <w:p w:rsidR="00BF7B2D" w:rsidRPr="00F829F7" w:rsidRDefault="00BF7B2D" w:rsidP="00BC739C">
            <w:pPr>
              <w:ind w:firstLine="480"/>
            </w:pPr>
            <w:r w:rsidRPr="00F829F7">
              <w:t>GB 4208-2008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5E4397">
              <w:rPr>
                <w:rFonts w:hint="eastAsia"/>
                <w:lang w:eastAsia="zh-CN"/>
              </w:rPr>
              <w:t>爆炸性环境用防爆电气设备</w:t>
            </w:r>
            <w:r>
              <w:rPr>
                <w:lang w:eastAsia="zh-CN"/>
              </w:rPr>
              <w:t xml:space="preserve">  </w:t>
            </w:r>
            <w:r w:rsidRPr="005E4397">
              <w:rPr>
                <w:rFonts w:hint="eastAsia"/>
                <w:lang w:eastAsia="zh-CN"/>
              </w:rPr>
              <w:t>通用要求</w:t>
            </w:r>
          </w:p>
        </w:tc>
        <w:tc>
          <w:tcPr>
            <w:tcW w:w="3810" w:type="dxa"/>
            <w:shd w:val="clear" w:color="auto" w:fill="auto"/>
          </w:tcPr>
          <w:p w:rsidR="00BF7B2D" w:rsidRPr="00F829F7" w:rsidRDefault="00BF7B2D" w:rsidP="00BC739C">
            <w:pPr>
              <w:ind w:firstLine="480"/>
            </w:pPr>
            <w:r w:rsidRPr="005E4397">
              <w:t>GB3836.1-2000</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5E4397">
              <w:rPr>
                <w:rFonts w:hint="eastAsia"/>
                <w:lang w:eastAsia="zh-CN"/>
              </w:rPr>
              <w:t>爆炸性环境用防爆电气设备</w:t>
            </w:r>
            <w:r>
              <w:rPr>
                <w:lang w:eastAsia="zh-CN"/>
              </w:rPr>
              <w:t xml:space="preserve">  </w:t>
            </w:r>
            <w:r w:rsidRPr="005E4397">
              <w:rPr>
                <w:rFonts w:hint="eastAsia"/>
                <w:lang w:eastAsia="zh-CN"/>
              </w:rPr>
              <w:t>隔爆型“</w:t>
            </w:r>
            <w:r w:rsidRPr="005E4397">
              <w:rPr>
                <w:lang w:eastAsia="zh-CN"/>
              </w:rPr>
              <w:t>b”</w:t>
            </w:r>
          </w:p>
        </w:tc>
        <w:tc>
          <w:tcPr>
            <w:tcW w:w="3810" w:type="dxa"/>
            <w:shd w:val="clear" w:color="auto" w:fill="auto"/>
          </w:tcPr>
          <w:p w:rsidR="00BF7B2D" w:rsidRPr="00F829F7" w:rsidRDefault="00BF7B2D" w:rsidP="00BC739C">
            <w:pPr>
              <w:ind w:firstLine="480"/>
            </w:pPr>
            <w:r w:rsidRPr="005E4397">
              <w:t>GB3836.2-2000</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5E4397">
              <w:rPr>
                <w:rFonts w:hint="eastAsia"/>
                <w:lang w:eastAsia="zh-CN"/>
              </w:rPr>
              <w:t>爆炸性环境用防爆电气设备</w:t>
            </w:r>
            <w:r>
              <w:rPr>
                <w:lang w:eastAsia="zh-CN"/>
              </w:rPr>
              <w:t xml:space="preserve">  </w:t>
            </w:r>
            <w:r w:rsidRPr="005E4397">
              <w:rPr>
                <w:rFonts w:hint="eastAsia"/>
                <w:lang w:eastAsia="zh-CN"/>
              </w:rPr>
              <w:t>本安型“</w:t>
            </w:r>
            <w:r w:rsidRPr="005E4397">
              <w:rPr>
                <w:lang w:eastAsia="zh-CN"/>
              </w:rPr>
              <w:t>i”</w:t>
            </w:r>
          </w:p>
        </w:tc>
        <w:tc>
          <w:tcPr>
            <w:tcW w:w="3810" w:type="dxa"/>
            <w:shd w:val="clear" w:color="auto" w:fill="auto"/>
          </w:tcPr>
          <w:p w:rsidR="00BF7B2D" w:rsidRPr="00F829F7" w:rsidRDefault="00BF7B2D" w:rsidP="00BC739C">
            <w:pPr>
              <w:ind w:firstLine="480"/>
            </w:pPr>
            <w:r w:rsidRPr="005E4397">
              <w:t>GB3836.4-2000</w:t>
            </w:r>
          </w:p>
        </w:tc>
      </w:tr>
    </w:tbl>
    <w:p w:rsidR="00BF7B2D" w:rsidRPr="00BE6C21" w:rsidRDefault="00BF7B2D" w:rsidP="00BF7B2D"/>
    <w:p w:rsidR="00BF7B2D" w:rsidRPr="00BE6C21" w:rsidRDefault="00BF7B2D" w:rsidP="00BF7B2D">
      <w:pPr>
        <w:pStyle w:val="11"/>
        <w:ind w:firstLine="643"/>
      </w:pPr>
      <w:bookmarkStart w:id="7" w:name="_Toc69288656"/>
      <w:r>
        <w:rPr>
          <w:rFonts w:hint="eastAsia"/>
        </w:rPr>
        <w:t>第三</w:t>
      </w:r>
      <w:r w:rsidRPr="007C3DDA">
        <w:rPr>
          <w:rFonts w:hint="eastAsia"/>
        </w:rPr>
        <w:t>章</w:t>
      </w:r>
      <w:r>
        <w:rPr>
          <w:rFonts w:hint="eastAsia"/>
        </w:rPr>
        <w:t xml:space="preserve"> </w:t>
      </w:r>
      <w:r w:rsidRPr="00DA164F">
        <w:rPr>
          <w:rFonts w:hint="eastAsia"/>
        </w:rPr>
        <w:t>通用技术要求</w:t>
      </w:r>
      <w:bookmarkEnd w:id="7"/>
    </w:p>
    <w:p w:rsidR="00BF7B2D" w:rsidRPr="00FE6F81" w:rsidRDefault="00BF7B2D" w:rsidP="00BF7B2D">
      <w:pPr>
        <w:pStyle w:val="af6"/>
        <w:rPr>
          <w:rFonts w:ascii="宋体" w:hAnsi="宋体" w:cs="宋体"/>
          <w:b w:val="0"/>
          <w:bCs w:val="0"/>
          <w:sz w:val="22"/>
          <w:szCs w:val="22"/>
        </w:rPr>
      </w:pPr>
      <w:bookmarkStart w:id="8" w:name="_Toc68850784"/>
      <w:bookmarkStart w:id="9" w:name="_Toc68864696"/>
      <w:bookmarkStart w:id="10" w:name="_Toc68872736"/>
      <w:bookmarkStart w:id="11" w:name="_Toc69288657"/>
      <w:r w:rsidRPr="00FE6F81">
        <w:rPr>
          <w:rFonts w:ascii="宋体" w:hAnsi="宋体" w:cs="宋体" w:hint="eastAsia"/>
          <w:b w:val="0"/>
          <w:bCs w:val="0"/>
          <w:sz w:val="22"/>
          <w:szCs w:val="22"/>
        </w:rPr>
        <w:t>2.1卖方提供的设备应功能完整，技术领先，并能满足人身安全和劳动保护条件。</w:t>
      </w:r>
      <w:bookmarkEnd w:id="8"/>
      <w:bookmarkEnd w:id="9"/>
      <w:bookmarkEnd w:id="10"/>
      <w:bookmarkEnd w:id="11"/>
    </w:p>
    <w:p w:rsidR="00BF7B2D" w:rsidRDefault="00BF7B2D" w:rsidP="00BF7B2D">
      <w:pPr>
        <w:rPr>
          <w:lang w:eastAsia="zh-CN"/>
        </w:rPr>
      </w:pPr>
      <w:r>
        <w:rPr>
          <w:rFonts w:hint="eastAsia"/>
          <w:lang w:eastAsia="zh-CN"/>
        </w:rPr>
        <w:t>2.2</w:t>
      </w:r>
      <w:r w:rsidRPr="00A2111D">
        <w:rPr>
          <w:rFonts w:hint="eastAsia"/>
          <w:lang w:eastAsia="zh-CN"/>
        </w:rPr>
        <w:t>所有设备都属于正确设计和制造，在正常工况下均能安全、持续运行，而不应有过度的应力、振动、升温、磨损及老化等其他问题。设备中所有部件都不会采用带有试制性质的部件，若必须采用带有试制性质的技术，一定要事先征得招标方的同意。</w:t>
      </w:r>
    </w:p>
    <w:p w:rsidR="00BF7B2D" w:rsidRDefault="00BF7B2D" w:rsidP="00BF7B2D">
      <w:pPr>
        <w:rPr>
          <w:lang w:eastAsia="zh-CN"/>
        </w:rPr>
      </w:pPr>
      <w:r>
        <w:rPr>
          <w:rFonts w:hint="eastAsia"/>
          <w:lang w:eastAsia="zh-CN"/>
        </w:rPr>
        <w:lastRenderedPageBreak/>
        <w:t>2.3</w:t>
      </w:r>
      <w:r w:rsidRPr="00A2111D">
        <w:rPr>
          <w:rFonts w:hint="eastAsia"/>
          <w:lang w:eastAsia="zh-CN"/>
        </w:rPr>
        <w:t>设备零部件采用先进、可靠的加工制造技术，具有良好的表面几何形状及合适的公差配合，所有外购配套件都是选用优质、节能、先进的产品，并有生产许可证及产品检验合格证，不会采用国家公布的淘汰产品。</w:t>
      </w:r>
    </w:p>
    <w:p w:rsidR="00BF7B2D" w:rsidRDefault="00BF7B2D" w:rsidP="00BF7B2D">
      <w:pPr>
        <w:rPr>
          <w:lang w:eastAsia="zh-CN"/>
        </w:rPr>
      </w:pPr>
      <w:r>
        <w:rPr>
          <w:rFonts w:hint="eastAsia"/>
          <w:lang w:eastAsia="zh-CN"/>
        </w:rPr>
        <w:t>2.4</w:t>
      </w:r>
      <w:r w:rsidRPr="00A2111D">
        <w:rPr>
          <w:rFonts w:hint="eastAsia"/>
          <w:lang w:eastAsia="zh-CN"/>
        </w:rPr>
        <w:t>所使用的零件或组件具有良好的互换性，同时具有抗腐蚀性。</w:t>
      </w:r>
    </w:p>
    <w:p w:rsidR="00BF7B2D" w:rsidRDefault="00BF7B2D" w:rsidP="00BF7B2D">
      <w:pPr>
        <w:rPr>
          <w:lang w:eastAsia="zh-CN"/>
        </w:rPr>
      </w:pPr>
      <w:r>
        <w:rPr>
          <w:rFonts w:hint="eastAsia"/>
          <w:lang w:eastAsia="zh-CN"/>
        </w:rPr>
        <w:t>2.5</w:t>
      </w:r>
      <w:r w:rsidRPr="00A2111D">
        <w:rPr>
          <w:rFonts w:hint="eastAsia"/>
          <w:lang w:eastAsia="zh-CN"/>
        </w:rPr>
        <w:t>全部钢材进行预处理，去掉轧氧化层、锈及异物，以确保焊缝和油漆质量。涂漆质量和颜色符合JB2299的规定。</w:t>
      </w:r>
    </w:p>
    <w:p w:rsidR="00BF7B2D" w:rsidRDefault="00BF7B2D" w:rsidP="00BF7B2D">
      <w:pPr>
        <w:rPr>
          <w:lang w:eastAsia="zh-CN"/>
        </w:rPr>
      </w:pPr>
      <w:r>
        <w:rPr>
          <w:rFonts w:hint="eastAsia"/>
          <w:lang w:eastAsia="zh-CN"/>
        </w:rPr>
        <w:t>2.6</w:t>
      </w:r>
      <w:r w:rsidRPr="00A2111D">
        <w:rPr>
          <w:rFonts w:hint="eastAsia"/>
          <w:lang w:eastAsia="zh-CN"/>
        </w:rPr>
        <w:t>主要承载结构采用碳素结构钢制造，其化学成分和力学性能符合GB/T700-2006《碳素结构钢》的规定。钢板对接采用埋弧焊完成，保证焊锈。</w:t>
      </w:r>
      <w:r>
        <w:rPr>
          <w:lang w:eastAsia="zh-CN"/>
        </w:rPr>
        <w:t xml:space="preserve"> </w:t>
      </w:r>
    </w:p>
    <w:p w:rsidR="00BF7B2D" w:rsidRPr="00310BDD" w:rsidRDefault="00BF7B2D" w:rsidP="00BF7B2D">
      <w:pPr>
        <w:rPr>
          <w:lang w:eastAsia="zh-CN"/>
        </w:rPr>
      </w:pPr>
      <w:r>
        <w:rPr>
          <w:rFonts w:hint="eastAsia"/>
          <w:lang w:eastAsia="zh-CN"/>
        </w:rPr>
        <w:t>2.7卖方提供的汽车衡应该是成熟可靠、技术先进、在国内同类型、同规模装置中至少有3处3年以上的应用业绩。</w:t>
      </w:r>
    </w:p>
    <w:p w:rsidR="00BF7B2D" w:rsidRPr="007C3DDA" w:rsidRDefault="00BF7B2D" w:rsidP="00BF7B2D">
      <w:pPr>
        <w:pStyle w:val="11"/>
        <w:ind w:firstLine="643"/>
        <w:rPr>
          <w:lang w:eastAsia="zh-CN"/>
        </w:rPr>
      </w:pPr>
      <w:bookmarkStart w:id="12" w:name="_Toc269308310"/>
      <w:bookmarkStart w:id="13" w:name="_Toc69288658"/>
      <w:r w:rsidRPr="007C3DDA">
        <w:rPr>
          <w:rFonts w:hint="eastAsia"/>
          <w:lang w:eastAsia="zh-CN"/>
        </w:rPr>
        <w:t>第</w:t>
      </w:r>
      <w:r>
        <w:rPr>
          <w:rFonts w:hint="eastAsia"/>
          <w:lang w:eastAsia="zh-CN"/>
        </w:rPr>
        <w:t>四</w:t>
      </w:r>
      <w:r w:rsidRPr="007C3DDA">
        <w:rPr>
          <w:rFonts w:hint="eastAsia"/>
          <w:lang w:eastAsia="zh-CN"/>
        </w:rPr>
        <w:t>章</w:t>
      </w:r>
      <w:r>
        <w:rPr>
          <w:rFonts w:hint="eastAsia"/>
          <w:lang w:eastAsia="zh-CN"/>
        </w:rPr>
        <w:t xml:space="preserve"> </w:t>
      </w:r>
      <w:r w:rsidRPr="00BA1C49">
        <w:rPr>
          <w:rFonts w:hint="eastAsia"/>
          <w:lang w:eastAsia="zh-CN"/>
        </w:rPr>
        <w:t>汽车衡主要设计参数</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5055"/>
      </w:tblGrid>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秤台</w:t>
            </w:r>
            <w:r>
              <w:rPr>
                <w:rFonts w:hint="eastAsia"/>
              </w:rPr>
              <w:t>尺寸</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0E7DEC" w:rsidRDefault="00BF7B2D" w:rsidP="00BC739C">
            <w:pPr>
              <w:ind w:firstLine="480"/>
            </w:pPr>
            <w:r>
              <w:rPr>
                <w:rFonts w:hint="eastAsia"/>
              </w:rPr>
              <w:t>3.4</w:t>
            </w:r>
            <w:r w:rsidRPr="000E7DEC">
              <w:rPr>
                <w:rFonts w:hint="eastAsia"/>
              </w:rPr>
              <w:t>m</w:t>
            </w:r>
            <w:r>
              <w:rPr>
                <w:rFonts w:hint="eastAsia"/>
              </w:rPr>
              <w:t>（W）</w:t>
            </w:r>
            <w:r w:rsidRPr="000E7DEC">
              <w:rPr>
                <w:rFonts w:hint="eastAsia"/>
              </w:rPr>
              <w:t>×</w:t>
            </w:r>
            <w:r>
              <w:rPr>
                <w:rFonts w:hint="eastAsia"/>
              </w:rPr>
              <w:t>18</w:t>
            </w:r>
            <w:r w:rsidRPr="000E7DEC">
              <w:rPr>
                <w:rFonts w:hint="eastAsia"/>
              </w:rPr>
              <w:t>m</w:t>
            </w:r>
            <w:r>
              <w:rPr>
                <w:rFonts w:hint="eastAsia"/>
              </w:rPr>
              <w:t>（L</w:t>
            </w:r>
            <w:r>
              <w:t>）</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额定称量</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0E7DEC" w:rsidRDefault="00BF7B2D" w:rsidP="00BC739C">
            <w:pPr>
              <w:ind w:firstLine="480"/>
            </w:pPr>
            <w:r>
              <w:t>80t</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节数</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191007" w:rsidRDefault="00BF7B2D" w:rsidP="00BC739C">
            <w:pPr>
              <w:ind w:firstLine="480"/>
            </w:pPr>
            <w:r w:rsidRPr="00191007">
              <w:t>3</w:t>
            </w:r>
            <w:r w:rsidRPr="00191007">
              <w:rPr>
                <w:rFonts w:hint="eastAsia"/>
              </w:rPr>
              <w:t>节</w:t>
            </w:r>
          </w:p>
        </w:tc>
      </w:tr>
      <w:tr w:rsidR="00BF7B2D" w:rsidRPr="004116AA" w:rsidTr="00BC739C">
        <w:trPr>
          <w:trHeight w:val="523"/>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秤台</w:t>
            </w:r>
            <w:r>
              <w:t>结构</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rPr>
                <w:lang w:eastAsia="zh-CN"/>
              </w:rPr>
            </w:pPr>
            <w:r>
              <w:rPr>
                <w:rFonts w:hint="eastAsia"/>
                <w:lang w:eastAsia="zh-CN"/>
              </w:rPr>
              <w:t>模块化结构，</w:t>
            </w:r>
            <w:r>
              <w:rPr>
                <w:lang w:eastAsia="zh-CN"/>
              </w:rPr>
              <w:t>U型梁，采用国内优质A3钢材，</w:t>
            </w:r>
            <w:r>
              <w:rPr>
                <w:rFonts w:hint="eastAsia"/>
                <w:lang w:eastAsia="zh-CN"/>
              </w:rPr>
              <w:t>秤</w:t>
            </w:r>
            <w:r>
              <w:rPr>
                <w:lang w:eastAsia="zh-CN"/>
              </w:rPr>
              <w:t>面厚度不低于</w:t>
            </w:r>
            <w:r>
              <w:rPr>
                <w:rFonts w:hint="eastAsia"/>
                <w:lang w:eastAsia="zh-CN"/>
              </w:rPr>
              <w:t>1</w:t>
            </w:r>
            <w:r>
              <w:rPr>
                <w:lang w:eastAsia="zh-CN"/>
              </w:rPr>
              <w:t>2mm</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基础形式</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无</w:t>
            </w:r>
            <w:r w:rsidRPr="004116AA">
              <w:rPr>
                <w:rFonts w:hint="eastAsia"/>
              </w:rPr>
              <w:t>基坑</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设计轴载</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191007" w:rsidRDefault="00BF7B2D" w:rsidP="00BC739C">
            <w:pPr>
              <w:ind w:firstLine="480"/>
            </w:pPr>
            <w:r>
              <w:t>3</w:t>
            </w:r>
            <w:r w:rsidRPr="00191007">
              <w:t>0t</w:t>
            </w:r>
          </w:p>
        </w:tc>
      </w:tr>
      <w:tr w:rsidR="00BF7B2D" w:rsidRPr="004116AA" w:rsidTr="00BC739C">
        <w:trPr>
          <w:trHeight w:val="523"/>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显示分度值</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191007" w:rsidRDefault="00BF7B2D" w:rsidP="00BC739C">
            <w:pPr>
              <w:ind w:firstLine="480"/>
            </w:pPr>
            <w:r w:rsidRPr="00191007">
              <w:t>20kg</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工作电压</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220V±10%，频率50HZ±2%</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最大安全过载</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1</w:t>
            </w:r>
            <w:r>
              <w:rPr>
                <w:rFonts w:hint="eastAsia"/>
              </w:rPr>
              <w:t>50</w:t>
            </w:r>
            <w:r w:rsidRPr="004116AA">
              <w:rPr>
                <w:rFonts w:hint="eastAsia"/>
              </w:rPr>
              <w:t>%F</w:t>
            </w:r>
            <w:r>
              <w:t>.</w:t>
            </w:r>
            <w:r w:rsidRPr="004116AA">
              <w:rPr>
                <w:rFonts w:hint="eastAsia"/>
              </w:rPr>
              <w:t>S</w:t>
            </w:r>
          </w:p>
        </w:tc>
      </w:tr>
      <w:tr w:rsidR="00BF7B2D" w:rsidRPr="004116AA" w:rsidTr="00BC739C">
        <w:trPr>
          <w:trHeight w:val="523"/>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承重台超载能力</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3</w:t>
            </w:r>
            <w:r w:rsidRPr="004116AA">
              <w:rPr>
                <w:rFonts w:hint="eastAsia"/>
              </w:rPr>
              <w:t>00%F</w:t>
            </w:r>
            <w:r>
              <w:t>.</w:t>
            </w:r>
            <w:r w:rsidRPr="004116AA">
              <w:rPr>
                <w:rFonts w:hint="eastAsia"/>
              </w:rPr>
              <w:t>S</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精度</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t>OIML</w:t>
            </w:r>
            <w:r>
              <w:rPr>
                <w:rFonts w:hint="eastAsia"/>
              </w:rPr>
              <w:t>（III</w:t>
            </w:r>
            <w:r>
              <w:t>）</w:t>
            </w:r>
            <w:r>
              <w:rPr>
                <w:rFonts w:hint="eastAsia"/>
              </w:rPr>
              <w:t>级</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秤台刚度</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优于1/1000</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变送器防爆等级</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ExdⅡBT4</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Default="00BF7B2D" w:rsidP="00BC739C">
            <w:pPr>
              <w:ind w:firstLine="480"/>
            </w:pPr>
            <w:r>
              <w:rPr>
                <w:rFonts w:hint="eastAsia"/>
              </w:rPr>
              <w:t>传感器防爆等级</w:t>
            </w:r>
          </w:p>
        </w:tc>
        <w:tc>
          <w:tcPr>
            <w:tcW w:w="5055" w:type="dxa"/>
            <w:tcBorders>
              <w:top w:val="single" w:sz="4" w:space="0" w:color="auto"/>
              <w:left w:val="single" w:sz="4" w:space="0" w:color="auto"/>
              <w:bottom w:val="single" w:sz="4" w:space="0" w:color="auto"/>
              <w:right w:val="single" w:sz="4" w:space="0" w:color="auto"/>
            </w:tcBorders>
            <w:vAlign w:val="center"/>
          </w:tcPr>
          <w:p w:rsidR="00BF7B2D" w:rsidRDefault="00BF7B2D" w:rsidP="00BC739C">
            <w:pPr>
              <w:ind w:firstLine="480"/>
            </w:pPr>
            <w:r>
              <w:rPr>
                <w:rFonts w:hint="eastAsia"/>
              </w:rPr>
              <w:t>ExiaⅡCT4</w:t>
            </w:r>
          </w:p>
        </w:tc>
      </w:tr>
    </w:tbl>
    <w:p w:rsidR="00BF7B2D" w:rsidRPr="00BA1C49" w:rsidRDefault="00BF7B2D" w:rsidP="00BF7B2D"/>
    <w:p w:rsidR="00BF7B2D" w:rsidRPr="007C3DDA" w:rsidRDefault="00BF7B2D" w:rsidP="00BF7B2D"/>
    <w:p w:rsidR="00BF7B2D" w:rsidRPr="007C3DDA" w:rsidRDefault="00BF7B2D" w:rsidP="00BF7B2D">
      <w:pPr>
        <w:pStyle w:val="11"/>
        <w:ind w:firstLine="643"/>
        <w:rPr>
          <w:lang w:eastAsia="zh-CN"/>
        </w:rPr>
      </w:pPr>
      <w:bookmarkStart w:id="14" w:name="_Toc69288659"/>
      <w:r w:rsidRPr="007C3DDA">
        <w:rPr>
          <w:rFonts w:hint="eastAsia"/>
          <w:lang w:eastAsia="zh-CN"/>
        </w:rPr>
        <w:t>第</w:t>
      </w:r>
      <w:r>
        <w:rPr>
          <w:rFonts w:hint="eastAsia"/>
          <w:lang w:eastAsia="zh-CN"/>
        </w:rPr>
        <w:t>五</w:t>
      </w:r>
      <w:r w:rsidRPr="007C3DDA">
        <w:rPr>
          <w:rFonts w:hint="eastAsia"/>
          <w:lang w:eastAsia="zh-CN"/>
        </w:rPr>
        <w:t>章</w:t>
      </w:r>
      <w:r>
        <w:rPr>
          <w:rFonts w:hint="eastAsia"/>
          <w:lang w:eastAsia="zh-CN"/>
        </w:rPr>
        <w:t xml:space="preserve"> </w:t>
      </w:r>
      <w:r w:rsidRPr="00BA1C49">
        <w:rPr>
          <w:rFonts w:hint="eastAsia"/>
          <w:lang w:eastAsia="zh-CN"/>
        </w:rPr>
        <w:t>传感器基本技术要求</w:t>
      </w:r>
      <w:bookmarkEnd w:id="14"/>
    </w:p>
    <w:p w:rsidR="00BF7B2D" w:rsidRDefault="00BF7B2D" w:rsidP="00BF7B2D">
      <w:pPr>
        <w:rPr>
          <w:lang w:eastAsia="zh-CN"/>
        </w:rPr>
      </w:pPr>
      <w:r>
        <w:rPr>
          <w:rFonts w:hint="eastAsia"/>
          <w:szCs w:val="24"/>
          <w:lang w:eastAsia="zh-CN"/>
        </w:rPr>
        <w:t>4.1</w:t>
      </w:r>
      <w:r w:rsidRPr="00A2111D">
        <w:rPr>
          <w:rFonts w:hint="eastAsia"/>
          <w:lang w:eastAsia="zh-CN"/>
        </w:rPr>
        <w:t>应具有防尘、防水、防晒、防腐、抗射频干扰性、电磁兼容性。采用密封激光焊接防腐不锈钢外壳，防护等级达到IP68。</w:t>
      </w:r>
    </w:p>
    <w:p w:rsidR="00BF7B2D" w:rsidRDefault="00BF7B2D" w:rsidP="00BF7B2D">
      <w:pPr>
        <w:rPr>
          <w:lang w:eastAsia="zh-CN"/>
        </w:rPr>
      </w:pPr>
      <w:r>
        <w:rPr>
          <w:rFonts w:hint="eastAsia"/>
          <w:szCs w:val="24"/>
          <w:lang w:eastAsia="zh-CN"/>
        </w:rPr>
        <w:t>4.2</w:t>
      </w:r>
      <w:r w:rsidRPr="00A2111D">
        <w:rPr>
          <w:rFonts w:hint="eastAsia"/>
          <w:lang w:eastAsia="zh-CN"/>
        </w:rPr>
        <w:t>应具有高精度长期稳定性和较宽的工作温度范围。</w:t>
      </w:r>
    </w:p>
    <w:p w:rsidR="00BF7B2D" w:rsidRDefault="00BF7B2D" w:rsidP="00BF7B2D">
      <w:pPr>
        <w:rPr>
          <w:lang w:eastAsia="zh-CN"/>
        </w:rPr>
      </w:pPr>
      <w:r>
        <w:rPr>
          <w:rFonts w:hint="eastAsia"/>
          <w:lang w:eastAsia="zh-CN"/>
        </w:rPr>
        <w:t>4.3</w:t>
      </w:r>
      <w:r w:rsidRPr="00A2111D">
        <w:rPr>
          <w:rFonts w:hint="eastAsia"/>
          <w:lang w:eastAsia="zh-CN"/>
        </w:rPr>
        <w:t>传力机构应能自动保持垂直受力状态以缓冲限位，保证衡器的长期使用精度。</w:t>
      </w:r>
    </w:p>
    <w:p w:rsidR="00BF7B2D" w:rsidRDefault="00BF7B2D" w:rsidP="00BF7B2D">
      <w:pPr>
        <w:rPr>
          <w:lang w:eastAsia="zh-CN"/>
        </w:rPr>
      </w:pPr>
      <w:r>
        <w:rPr>
          <w:rFonts w:hint="eastAsia"/>
          <w:szCs w:val="24"/>
          <w:lang w:eastAsia="zh-CN"/>
        </w:rPr>
        <w:t>4.4</w:t>
      </w:r>
      <w:r w:rsidRPr="00A2111D">
        <w:rPr>
          <w:rFonts w:hint="eastAsia"/>
          <w:lang w:eastAsia="zh-CN"/>
        </w:rPr>
        <w:t>传感器进行温度、线性、蠕变、滞后等各种性能的补偿，精度达到C3等级。</w:t>
      </w:r>
    </w:p>
    <w:p w:rsidR="00BF7B2D" w:rsidRDefault="00BF7B2D" w:rsidP="00BF7B2D">
      <w:pPr>
        <w:rPr>
          <w:lang w:eastAsia="zh-CN"/>
        </w:rPr>
      </w:pPr>
      <w:r>
        <w:rPr>
          <w:rFonts w:hint="eastAsia"/>
          <w:lang w:eastAsia="zh-CN"/>
        </w:rPr>
        <w:t>4.5</w:t>
      </w:r>
      <w:r w:rsidRPr="00A2111D">
        <w:rPr>
          <w:rFonts w:hint="eastAsia"/>
          <w:lang w:eastAsia="zh-CN"/>
        </w:rPr>
        <w:t>传感器采用球面受力技术和侧面防侧向力弧面技术的有机组合从而达到防倾倒要求，同时传感器</w:t>
      </w:r>
      <w:r w:rsidRPr="00A2111D">
        <w:rPr>
          <w:rFonts w:hint="eastAsia"/>
          <w:lang w:eastAsia="zh-CN"/>
        </w:rPr>
        <w:lastRenderedPageBreak/>
        <w:t>底部连接柱采用六角柱面形式从而又具有防转动功能。</w:t>
      </w:r>
    </w:p>
    <w:p w:rsidR="00BF7B2D" w:rsidRDefault="00BF7B2D" w:rsidP="00BF7B2D">
      <w:pPr>
        <w:rPr>
          <w:lang w:eastAsia="zh-CN"/>
        </w:rPr>
      </w:pPr>
      <w:r>
        <w:rPr>
          <w:rFonts w:hint="eastAsia"/>
          <w:lang w:eastAsia="zh-CN"/>
        </w:rPr>
        <w:t>4.6</w:t>
      </w:r>
      <w:r w:rsidRPr="000369F8">
        <w:rPr>
          <w:rFonts w:hint="eastAsia"/>
          <w:lang w:eastAsia="zh-CN"/>
        </w:rPr>
        <w:t>最大安全过载1</w:t>
      </w:r>
      <w:r>
        <w:rPr>
          <w:rFonts w:hint="eastAsia"/>
          <w:lang w:eastAsia="zh-CN"/>
        </w:rPr>
        <w:t>50</w:t>
      </w:r>
      <w:r w:rsidRPr="000369F8">
        <w:rPr>
          <w:rFonts w:hint="eastAsia"/>
          <w:lang w:eastAsia="zh-CN"/>
        </w:rPr>
        <w:t>%FS</w:t>
      </w:r>
      <w:r>
        <w:rPr>
          <w:rFonts w:hint="eastAsia"/>
          <w:lang w:eastAsia="zh-CN"/>
        </w:rPr>
        <w:t>。</w:t>
      </w:r>
    </w:p>
    <w:p w:rsidR="00BF7B2D" w:rsidRDefault="00BF7B2D" w:rsidP="00BF7B2D">
      <w:pPr>
        <w:rPr>
          <w:lang w:eastAsia="zh-CN"/>
        </w:rPr>
      </w:pPr>
      <w:r>
        <w:rPr>
          <w:rFonts w:hint="eastAsia"/>
          <w:szCs w:val="24"/>
          <w:lang w:eastAsia="zh-CN"/>
        </w:rPr>
        <w:t>4.7</w:t>
      </w:r>
      <w:r w:rsidRPr="000369F8">
        <w:rPr>
          <w:rFonts w:hint="eastAsia"/>
          <w:lang w:eastAsia="zh-CN"/>
        </w:rPr>
        <w:t>传感器需获得OIML</w:t>
      </w:r>
      <w:r>
        <w:rPr>
          <w:rFonts w:hint="eastAsia"/>
          <w:lang w:eastAsia="zh-CN"/>
        </w:rPr>
        <w:t xml:space="preserve"> </w:t>
      </w:r>
      <w:r w:rsidRPr="000369F8">
        <w:rPr>
          <w:rFonts w:hint="eastAsia"/>
          <w:lang w:eastAsia="zh-CN"/>
        </w:rPr>
        <w:t>R60</w:t>
      </w:r>
      <w:r>
        <w:rPr>
          <w:rFonts w:hint="eastAsia"/>
          <w:lang w:eastAsia="zh-CN"/>
        </w:rPr>
        <w:t xml:space="preserve"> </w:t>
      </w:r>
      <w:r w:rsidRPr="000369F8">
        <w:rPr>
          <w:rFonts w:hint="eastAsia"/>
          <w:lang w:eastAsia="zh-CN"/>
        </w:rPr>
        <w:t>C3/C6证书</w:t>
      </w:r>
      <w:r>
        <w:rPr>
          <w:rFonts w:hint="eastAsia"/>
          <w:lang w:eastAsia="zh-CN"/>
        </w:rPr>
        <w:t>。</w:t>
      </w:r>
    </w:p>
    <w:p w:rsidR="00BF7B2D" w:rsidRDefault="00BF7B2D" w:rsidP="00BF7B2D">
      <w:pPr>
        <w:rPr>
          <w:lang w:eastAsia="zh-CN"/>
        </w:rPr>
      </w:pPr>
      <w:r>
        <w:rPr>
          <w:rFonts w:hint="eastAsia"/>
          <w:lang w:eastAsia="zh-CN"/>
        </w:rPr>
        <w:t>4.8</w:t>
      </w:r>
      <w:r w:rsidRPr="000369F8">
        <w:rPr>
          <w:rFonts w:hint="eastAsia"/>
          <w:lang w:eastAsia="zh-CN"/>
        </w:rPr>
        <w:t>传感器需获得NTEP</w:t>
      </w:r>
      <w:r>
        <w:rPr>
          <w:rFonts w:hint="eastAsia"/>
          <w:lang w:eastAsia="zh-CN"/>
        </w:rPr>
        <w:t xml:space="preserve"> </w:t>
      </w:r>
      <w:r w:rsidRPr="000369F8">
        <w:rPr>
          <w:rFonts w:hint="eastAsia"/>
          <w:lang w:eastAsia="zh-CN"/>
        </w:rPr>
        <w:t>10000</w:t>
      </w:r>
      <w:r>
        <w:rPr>
          <w:rFonts w:hint="eastAsia"/>
          <w:lang w:eastAsia="zh-CN"/>
        </w:rPr>
        <w:t xml:space="preserve"> </w:t>
      </w:r>
      <w:r w:rsidRPr="000369F8">
        <w:rPr>
          <w:rFonts w:hint="eastAsia"/>
          <w:lang w:eastAsia="zh-CN"/>
        </w:rPr>
        <w:t>III-L证书</w:t>
      </w:r>
    </w:p>
    <w:p w:rsidR="00BF7B2D" w:rsidRDefault="00BF7B2D" w:rsidP="00BF7B2D">
      <w:r>
        <w:rPr>
          <w:rFonts w:hint="eastAsia"/>
        </w:rPr>
        <w:t>4.9精度：</w:t>
      </w:r>
      <w:r>
        <w:t>OIML</w:t>
      </w:r>
      <w:r>
        <w:rPr>
          <w:rFonts w:hint="eastAsia"/>
        </w:rPr>
        <w:t>（III</w:t>
      </w:r>
      <w:r>
        <w:t>）</w:t>
      </w:r>
    </w:p>
    <w:p w:rsidR="00BF7B2D" w:rsidRDefault="00BF7B2D" w:rsidP="00BF7B2D">
      <w:pPr>
        <w:rPr>
          <w:lang w:eastAsia="zh-CN"/>
        </w:rPr>
      </w:pPr>
      <w:r>
        <w:rPr>
          <w:rFonts w:hint="eastAsia"/>
          <w:lang w:eastAsia="zh-CN"/>
        </w:rPr>
        <w:t>4.10</w:t>
      </w:r>
      <w:r w:rsidRPr="000369F8">
        <w:rPr>
          <w:rFonts w:hint="eastAsia"/>
          <w:lang w:eastAsia="zh-CN"/>
        </w:rPr>
        <w:t>蠕变(30分钟)：0.025%FS</w:t>
      </w:r>
    </w:p>
    <w:p w:rsidR="00BF7B2D" w:rsidRPr="007C3DDA" w:rsidRDefault="00BF7B2D" w:rsidP="00BF7B2D">
      <w:pPr>
        <w:pStyle w:val="11"/>
        <w:ind w:firstLine="643"/>
        <w:rPr>
          <w:lang w:eastAsia="zh-CN"/>
        </w:rPr>
      </w:pPr>
      <w:bookmarkStart w:id="15" w:name="_Toc69288660"/>
      <w:r w:rsidRPr="007C3DDA">
        <w:rPr>
          <w:rFonts w:hint="eastAsia"/>
          <w:lang w:eastAsia="zh-CN"/>
        </w:rPr>
        <w:t>第</w:t>
      </w:r>
      <w:r>
        <w:rPr>
          <w:rFonts w:hint="eastAsia"/>
          <w:lang w:eastAsia="zh-CN"/>
        </w:rPr>
        <w:t>六</w:t>
      </w:r>
      <w:r w:rsidRPr="007C3DDA">
        <w:rPr>
          <w:rFonts w:hint="eastAsia"/>
          <w:lang w:eastAsia="zh-CN"/>
        </w:rPr>
        <w:t>章</w:t>
      </w:r>
      <w:r>
        <w:rPr>
          <w:rFonts w:hint="eastAsia"/>
          <w:lang w:eastAsia="zh-CN"/>
        </w:rPr>
        <w:t xml:space="preserve"> </w:t>
      </w:r>
      <w:r w:rsidRPr="00983F9B">
        <w:rPr>
          <w:rFonts w:hint="eastAsia"/>
          <w:lang w:eastAsia="zh-CN"/>
        </w:rPr>
        <w:t>称重显示仪基本技术要求</w:t>
      </w:r>
      <w:bookmarkEnd w:id="15"/>
    </w:p>
    <w:p w:rsidR="00BF7B2D" w:rsidRDefault="00BF7B2D" w:rsidP="00BF7B2D">
      <w:pPr>
        <w:rPr>
          <w:lang w:eastAsia="zh-CN"/>
        </w:rPr>
      </w:pPr>
      <w:r>
        <w:rPr>
          <w:rFonts w:hint="eastAsia"/>
          <w:lang w:eastAsia="zh-CN"/>
        </w:rPr>
        <w:t>5</w:t>
      </w:r>
      <w:r w:rsidRPr="000369F8">
        <w:rPr>
          <w:rFonts w:hint="eastAsia"/>
          <w:lang w:eastAsia="zh-CN"/>
        </w:rPr>
        <w:t xml:space="preserve">.1应具有显示毛重、净重、皮重、欠载、超载及过秤时间、日期。 </w:t>
      </w:r>
    </w:p>
    <w:p w:rsidR="00BF7B2D" w:rsidRDefault="00BF7B2D" w:rsidP="00BF7B2D">
      <w:pPr>
        <w:rPr>
          <w:lang w:eastAsia="zh-CN"/>
        </w:rPr>
      </w:pPr>
      <w:r>
        <w:rPr>
          <w:rFonts w:hint="eastAsia"/>
          <w:lang w:eastAsia="zh-CN"/>
        </w:rPr>
        <w:t>5</w:t>
      </w:r>
      <w:r w:rsidRPr="000369F8">
        <w:rPr>
          <w:rFonts w:hint="eastAsia"/>
          <w:lang w:eastAsia="zh-CN"/>
        </w:rPr>
        <w:t xml:space="preserve">.2应具有自动零点跟踪功能。 </w:t>
      </w:r>
    </w:p>
    <w:p w:rsidR="00BF7B2D" w:rsidRDefault="00BF7B2D" w:rsidP="00BF7B2D">
      <w:pPr>
        <w:rPr>
          <w:lang w:eastAsia="zh-CN"/>
        </w:rPr>
      </w:pPr>
      <w:r>
        <w:rPr>
          <w:rFonts w:hint="eastAsia"/>
          <w:lang w:eastAsia="zh-CN"/>
        </w:rPr>
        <w:t>5.3</w:t>
      </w:r>
      <w:r w:rsidRPr="000369F8">
        <w:rPr>
          <w:rFonts w:hint="eastAsia"/>
          <w:lang w:eastAsia="zh-CN"/>
        </w:rPr>
        <w:t xml:space="preserve">应具有面板键盘校正和功能参数设定等功能。 </w:t>
      </w:r>
    </w:p>
    <w:p w:rsidR="00BF7B2D" w:rsidRDefault="00BF7B2D" w:rsidP="00BF7B2D">
      <w:pPr>
        <w:rPr>
          <w:lang w:eastAsia="zh-CN"/>
        </w:rPr>
      </w:pPr>
      <w:r>
        <w:rPr>
          <w:rFonts w:hint="eastAsia"/>
          <w:lang w:eastAsia="zh-CN"/>
        </w:rPr>
        <w:t>5.4</w:t>
      </w:r>
      <w:r w:rsidRPr="000369F8">
        <w:rPr>
          <w:rFonts w:hint="eastAsia"/>
          <w:lang w:eastAsia="zh-CN"/>
        </w:rPr>
        <w:t xml:space="preserve">应具有故障自诊断功能。 </w:t>
      </w:r>
    </w:p>
    <w:p w:rsidR="00BF7B2D" w:rsidRDefault="00BF7B2D" w:rsidP="00BF7B2D">
      <w:pPr>
        <w:rPr>
          <w:lang w:eastAsia="zh-CN"/>
        </w:rPr>
      </w:pPr>
      <w:r>
        <w:rPr>
          <w:rFonts w:hint="eastAsia"/>
          <w:lang w:eastAsia="zh-CN"/>
        </w:rPr>
        <w:t>5.5</w:t>
      </w:r>
      <w:r w:rsidRPr="000369F8">
        <w:rPr>
          <w:rFonts w:hint="eastAsia"/>
          <w:lang w:eastAsia="zh-CN"/>
        </w:rPr>
        <w:t xml:space="preserve">全中文显示操作界面。 </w:t>
      </w:r>
    </w:p>
    <w:p w:rsidR="00BF7B2D" w:rsidRPr="009E0021" w:rsidRDefault="00BF7B2D" w:rsidP="00BF7B2D">
      <w:pPr>
        <w:rPr>
          <w:lang w:eastAsia="zh-CN"/>
        </w:rPr>
      </w:pPr>
      <w:r>
        <w:rPr>
          <w:rFonts w:hint="eastAsia"/>
          <w:lang w:eastAsia="zh-CN"/>
        </w:rPr>
        <w:t>5.6</w:t>
      </w:r>
      <w:r w:rsidRPr="000369F8">
        <w:rPr>
          <w:rFonts w:hint="eastAsia"/>
          <w:lang w:eastAsia="zh-CN"/>
        </w:rPr>
        <w:t>不受交流电断电影响清零，具有抗电磁、辐射能力。</w:t>
      </w:r>
    </w:p>
    <w:p w:rsidR="00BF7B2D" w:rsidRPr="007C3DDA" w:rsidRDefault="00BF7B2D" w:rsidP="00BF7B2D">
      <w:pPr>
        <w:widowControl/>
        <w:rPr>
          <w:lang w:eastAsia="zh-CN"/>
        </w:rPr>
      </w:pPr>
    </w:p>
    <w:p w:rsidR="00BF7B2D" w:rsidRPr="007C3DDA" w:rsidRDefault="00BF7B2D" w:rsidP="00BF7B2D">
      <w:pPr>
        <w:pStyle w:val="11"/>
        <w:ind w:firstLine="643"/>
        <w:rPr>
          <w:lang w:eastAsia="zh-CN"/>
        </w:rPr>
      </w:pPr>
      <w:bookmarkStart w:id="16" w:name="_Toc69288661"/>
      <w:r w:rsidRPr="007C3DDA">
        <w:rPr>
          <w:rFonts w:hint="eastAsia"/>
          <w:lang w:eastAsia="zh-CN"/>
        </w:rPr>
        <w:t>第</w:t>
      </w:r>
      <w:r>
        <w:rPr>
          <w:rFonts w:hint="eastAsia"/>
          <w:lang w:eastAsia="zh-CN"/>
        </w:rPr>
        <w:t>七</w:t>
      </w:r>
      <w:r w:rsidRPr="007C3DDA">
        <w:rPr>
          <w:rFonts w:hint="eastAsia"/>
          <w:lang w:eastAsia="zh-CN"/>
        </w:rPr>
        <w:t>章</w:t>
      </w:r>
      <w:r>
        <w:rPr>
          <w:rFonts w:hint="eastAsia"/>
          <w:lang w:eastAsia="zh-CN"/>
        </w:rPr>
        <w:t xml:space="preserve"> </w:t>
      </w:r>
      <w:r w:rsidRPr="00983F9B">
        <w:rPr>
          <w:rFonts w:hint="eastAsia"/>
          <w:lang w:eastAsia="zh-CN"/>
        </w:rPr>
        <w:t>秤台基本技术要求</w:t>
      </w:r>
      <w:bookmarkEnd w:id="16"/>
    </w:p>
    <w:p w:rsidR="00BF7B2D" w:rsidRDefault="00BF7B2D" w:rsidP="00BF7B2D">
      <w:pPr>
        <w:rPr>
          <w:lang w:eastAsia="zh-CN"/>
        </w:rPr>
      </w:pPr>
      <w:r>
        <w:rPr>
          <w:rFonts w:hint="eastAsia"/>
          <w:lang w:eastAsia="zh-CN"/>
        </w:rPr>
        <w:t>6</w:t>
      </w:r>
      <w:r w:rsidRPr="000369F8">
        <w:rPr>
          <w:rFonts w:hint="eastAsia"/>
          <w:lang w:eastAsia="zh-CN"/>
        </w:rPr>
        <w:t xml:space="preserve">.1全钢结构 U型钢。 </w:t>
      </w:r>
    </w:p>
    <w:p w:rsidR="00BF7B2D" w:rsidRDefault="00BF7B2D" w:rsidP="00BF7B2D">
      <w:pPr>
        <w:rPr>
          <w:lang w:eastAsia="zh-CN"/>
        </w:rPr>
      </w:pPr>
      <w:r>
        <w:rPr>
          <w:rFonts w:hint="eastAsia"/>
          <w:lang w:eastAsia="zh-CN"/>
        </w:rPr>
        <w:t>6</w:t>
      </w:r>
      <w:r w:rsidRPr="000369F8">
        <w:rPr>
          <w:rFonts w:hint="eastAsia"/>
          <w:lang w:eastAsia="zh-CN"/>
        </w:rPr>
        <w:t xml:space="preserve">.2模块化。 </w:t>
      </w:r>
    </w:p>
    <w:p w:rsidR="00BF7B2D" w:rsidRDefault="00BF7B2D" w:rsidP="00BF7B2D">
      <w:pPr>
        <w:rPr>
          <w:lang w:eastAsia="zh-CN"/>
        </w:rPr>
      </w:pPr>
      <w:r>
        <w:rPr>
          <w:rFonts w:hint="eastAsia"/>
          <w:lang w:eastAsia="zh-CN"/>
        </w:rPr>
        <w:t>6</w:t>
      </w:r>
      <w:r w:rsidRPr="000369F8">
        <w:rPr>
          <w:rFonts w:hint="eastAsia"/>
          <w:lang w:eastAsia="zh-CN"/>
        </w:rPr>
        <w:t>.</w:t>
      </w:r>
      <w:r>
        <w:rPr>
          <w:rFonts w:hint="eastAsia"/>
          <w:lang w:eastAsia="zh-CN"/>
        </w:rPr>
        <w:t>3无</w:t>
      </w:r>
      <w:r w:rsidRPr="000369F8">
        <w:rPr>
          <w:rFonts w:hint="eastAsia"/>
          <w:lang w:eastAsia="zh-CN"/>
        </w:rPr>
        <w:t xml:space="preserve">基坑安装  </w:t>
      </w:r>
    </w:p>
    <w:p w:rsidR="00BF7B2D" w:rsidRDefault="00BF7B2D" w:rsidP="00BF7B2D">
      <w:pPr>
        <w:rPr>
          <w:lang w:eastAsia="zh-CN"/>
        </w:rPr>
      </w:pPr>
      <w:r>
        <w:rPr>
          <w:rFonts w:hint="eastAsia"/>
          <w:lang w:eastAsia="zh-CN"/>
        </w:rPr>
        <w:t>6.4</w:t>
      </w:r>
      <w:r w:rsidRPr="000369F8">
        <w:rPr>
          <w:rFonts w:hint="eastAsia"/>
          <w:lang w:eastAsia="zh-CN"/>
        </w:rPr>
        <w:t xml:space="preserve">多单元秤台结构：根据称量的大小和要求，采用灵活的多节秤台结构。 </w:t>
      </w:r>
    </w:p>
    <w:p w:rsidR="00BF7B2D" w:rsidRDefault="00BF7B2D" w:rsidP="00BF7B2D">
      <w:pPr>
        <w:rPr>
          <w:lang w:eastAsia="zh-CN"/>
        </w:rPr>
      </w:pPr>
      <w:r>
        <w:rPr>
          <w:rFonts w:hint="eastAsia"/>
          <w:lang w:eastAsia="zh-CN"/>
        </w:rPr>
        <w:t>6.5</w:t>
      </w:r>
      <w:r w:rsidRPr="000369F8">
        <w:rPr>
          <w:rFonts w:hint="eastAsia"/>
          <w:lang w:eastAsia="zh-CN"/>
        </w:rPr>
        <w:t>汽车衡结构必须符合我国的GB50017-2003《钢结构设计规范》，用于称量运输车的汽车衡材质必须能够承</w:t>
      </w:r>
      <w:r>
        <w:rPr>
          <w:rFonts w:hint="eastAsia"/>
          <w:lang w:eastAsia="zh-CN"/>
        </w:rPr>
        <w:t>8</w:t>
      </w:r>
      <w:r w:rsidRPr="000369F8">
        <w:rPr>
          <w:rFonts w:hint="eastAsia"/>
          <w:lang w:eastAsia="zh-CN"/>
        </w:rPr>
        <w:t xml:space="preserve">0吨二倍以上的载重压力，所有钢铁材料不能有腐蚀和氧化皮。 </w:t>
      </w:r>
    </w:p>
    <w:p w:rsidR="00BF7B2D" w:rsidRDefault="00BF7B2D" w:rsidP="00BF7B2D">
      <w:pPr>
        <w:rPr>
          <w:lang w:eastAsia="zh-CN"/>
        </w:rPr>
      </w:pPr>
      <w:r>
        <w:rPr>
          <w:rFonts w:hint="eastAsia"/>
          <w:lang w:eastAsia="zh-CN"/>
        </w:rPr>
        <w:t>6.6</w:t>
      </w:r>
      <w:r w:rsidRPr="000369F8">
        <w:rPr>
          <w:rFonts w:hint="eastAsia"/>
          <w:lang w:eastAsia="zh-CN"/>
        </w:rPr>
        <w:t>所有的钢板和U型钢材必须采用施压的方法进行矫直和弯曲，禁止捶击；</w:t>
      </w:r>
    </w:p>
    <w:p w:rsidR="00BF7B2D" w:rsidRDefault="00BF7B2D" w:rsidP="00BF7B2D">
      <w:pPr>
        <w:rPr>
          <w:lang w:eastAsia="zh-CN"/>
        </w:rPr>
      </w:pPr>
      <w:r>
        <w:rPr>
          <w:rFonts w:hint="eastAsia"/>
          <w:lang w:eastAsia="zh-CN"/>
        </w:rPr>
        <w:t>6.7</w:t>
      </w:r>
      <w:r w:rsidRPr="000369F8">
        <w:rPr>
          <w:rFonts w:hint="eastAsia"/>
          <w:lang w:eastAsia="zh-CN"/>
        </w:rPr>
        <w:t xml:space="preserve">板材加工前应进行表面预处理，轧平，折弯成U型钢,喷丸后进行组焊，秤体组焊后整体抛丸并涂上底漆； </w:t>
      </w:r>
    </w:p>
    <w:p w:rsidR="00BF7B2D" w:rsidRDefault="00BF7B2D" w:rsidP="00BF7B2D">
      <w:pPr>
        <w:rPr>
          <w:lang w:eastAsia="zh-CN"/>
        </w:rPr>
      </w:pPr>
      <w:r>
        <w:rPr>
          <w:rFonts w:hint="eastAsia"/>
          <w:lang w:eastAsia="zh-CN"/>
        </w:rPr>
        <w:t>6.8</w:t>
      </w:r>
      <w:r w:rsidRPr="000369F8">
        <w:rPr>
          <w:rFonts w:hint="eastAsia"/>
          <w:lang w:eastAsia="zh-CN"/>
        </w:rPr>
        <w:t xml:space="preserve">焊缝应采用自动焊，焊缝表面光滑平整； </w:t>
      </w:r>
    </w:p>
    <w:p w:rsidR="00BF7B2D" w:rsidRDefault="00BF7B2D" w:rsidP="00BF7B2D">
      <w:pPr>
        <w:rPr>
          <w:lang w:eastAsia="zh-CN"/>
        </w:rPr>
      </w:pPr>
      <w:r>
        <w:rPr>
          <w:rFonts w:hint="eastAsia"/>
          <w:lang w:eastAsia="zh-CN"/>
        </w:rPr>
        <w:t>6.9</w:t>
      </w:r>
      <w:r w:rsidRPr="000369F8">
        <w:rPr>
          <w:rFonts w:hint="eastAsia"/>
          <w:lang w:eastAsia="zh-CN"/>
        </w:rPr>
        <w:t xml:space="preserve">秤台表面平整光滑没有螺栓、螺母等附着物，并考虑有效的防滑措施。 </w:t>
      </w:r>
    </w:p>
    <w:p w:rsidR="00BF7B2D" w:rsidRDefault="00BF7B2D" w:rsidP="00BF7B2D">
      <w:pPr>
        <w:rPr>
          <w:lang w:eastAsia="zh-CN"/>
        </w:rPr>
      </w:pPr>
      <w:r>
        <w:rPr>
          <w:rFonts w:hint="eastAsia"/>
          <w:lang w:eastAsia="zh-CN"/>
        </w:rPr>
        <w:t>6.10</w:t>
      </w:r>
      <w:r w:rsidRPr="000369F8">
        <w:rPr>
          <w:rFonts w:hint="eastAsia"/>
          <w:lang w:eastAsia="zh-CN"/>
        </w:rPr>
        <w:t>汽车衡称台需要具有防腐功能。</w:t>
      </w:r>
    </w:p>
    <w:p w:rsidR="00BF7B2D" w:rsidRDefault="00BF7B2D" w:rsidP="00BF7B2D">
      <w:pPr>
        <w:pStyle w:val="11"/>
        <w:ind w:firstLine="643"/>
        <w:rPr>
          <w:lang w:eastAsia="zh-CN"/>
        </w:rPr>
      </w:pPr>
      <w:bookmarkStart w:id="17" w:name="_Toc69288662"/>
      <w:r w:rsidRPr="007C3DDA">
        <w:rPr>
          <w:rFonts w:hint="eastAsia"/>
          <w:lang w:eastAsia="zh-CN"/>
        </w:rPr>
        <w:t>第</w:t>
      </w:r>
      <w:r>
        <w:rPr>
          <w:rFonts w:hint="eastAsia"/>
          <w:lang w:eastAsia="zh-CN"/>
        </w:rPr>
        <w:t>八</w:t>
      </w:r>
      <w:r w:rsidRPr="007C3DDA">
        <w:rPr>
          <w:rFonts w:hint="eastAsia"/>
          <w:lang w:eastAsia="zh-CN"/>
        </w:rPr>
        <w:t>章</w:t>
      </w:r>
      <w:r>
        <w:rPr>
          <w:rFonts w:hint="eastAsia"/>
          <w:lang w:eastAsia="zh-CN"/>
        </w:rPr>
        <w:t xml:space="preserve"> </w:t>
      </w:r>
      <w:r w:rsidRPr="008B7F30">
        <w:rPr>
          <w:lang w:eastAsia="zh-CN"/>
        </w:rPr>
        <w:t>工作范围</w:t>
      </w:r>
      <w:bookmarkEnd w:id="17"/>
    </w:p>
    <w:p w:rsidR="00BF7B2D" w:rsidRDefault="00BF7B2D" w:rsidP="00BF7B2D">
      <w:pPr>
        <w:adjustRightInd w:val="0"/>
        <w:rPr>
          <w:lang w:eastAsia="zh-CN"/>
        </w:rPr>
      </w:pPr>
      <w:r>
        <w:rPr>
          <w:rFonts w:hint="eastAsia"/>
          <w:lang w:eastAsia="zh-CN"/>
        </w:rPr>
        <w:t>8</w:t>
      </w:r>
      <w:r w:rsidRPr="002B41E0">
        <w:rPr>
          <w:lang w:eastAsia="zh-CN"/>
        </w:rPr>
        <w:t>.1</w:t>
      </w:r>
      <w:r w:rsidRPr="000369F8">
        <w:rPr>
          <w:rFonts w:hint="eastAsia"/>
          <w:lang w:eastAsia="zh-CN"/>
        </w:rPr>
        <w:t>设备的基础施工由买方负责，卖方提供设备安装的基础图纸。</w:t>
      </w:r>
    </w:p>
    <w:p w:rsidR="00BF7B2D" w:rsidRPr="002B41E0" w:rsidRDefault="00BF7B2D" w:rsidP="00BF7B2D">
      <w:pPr>
        <w:adjustRightInd w:val="0"/>
        <w:rPr>
          <w:lang w:eastAsia="zh-CN"/>
        </w:rPr>
      </w:pPr>
      <w:r>
        <w:rPr>
          <w:rFonts w:hint="eastAsia"/>
          <w:lang w:eastAsia="zh-CN"/>
        </w:rPr>
        <w:t>8.2</w:t>
      </w:r>
      <w:r w:rsidRPr="000369F8">
        <w:rPr>
          <w:rFonts w:hint="eastAsia"/>
          <w:lang w:eastAsia="zh-CN"/>
        </w:rPr>
        <w:t>卖</w:t>
      </w:r>
      <w:r w:rsidRPr="002B41E0">
        <w:rPr>
          <w:lang w:eastAsia="zh-CN"/>
        </w:rPr>
        <w:t>方按本技术协议要求和所签供货合同，保质、保量、按时提供系统全套设备。</w:t>
      </w:r>
    </w:p>
    <w:p w:rsidR="00BF7B2D" w:rsidRDefault="00BF7B2D" w:rsidP="00BF7B2D">
      <w:pPr>
        <w:adjustRightInd w:val="0"/>
        <w:rPr>
          <w:lang w:eastAsia="zh-CN"/>
        </w:rPr>
      </w:pPr>
      <w:r>
        <w:rPr>
          <w:rFonts w:hint="eastAsia"/>
          <w:lang w:eastAsia="zh-CN"/>
        </w:rPr>
        <w:t>8.3卖方负责所提供设备的安装，除吊车和叉车由买方负责协调</w:t>
      </w:r>
      <w:r w:rsidRPr="002B41E0">
        <w:rPr>
          <w:lang w:eastAsia="zh-CN"/>
        </w:rPr>
        <w:t>。</w:t>
      </w:r>
    </w:p>
    <w:p w:rsidR="00BF7B2D" w:rsidRPr="002B41E0" w:rsidRDefault="00BF7B2D" w:rsidP="00BF7B2D">
      <w:pPr>
        <w:adjustRightInd w:val="0"/>
        <w:rPr>
          <w:lang w:eastAsia="zh-CN"/>
        </w:rPr>
      </w:pPr>
      <w:r>
        <w:rPr>
          <w:rFonts w:hint="eastAsia"/>
          <w:lang w:eastAsia="zh-CN"/>
        </w:rPr>
        <w:t>8.4</w:t>
      </w:r>
      <w:r w:rsidRPr="000369F8">
        <w:rPr>
          <w:rFonts w:hint="eastAsia"/>
          <w:lang w:eastAsia="zh-CN"/>
        </w:rPr>
        <w:t>卖</w:t>
      </w:r>
      <w:r w:rsidRPr="002B41E0">
        <w:rPr>
          <w:lang w:eastAsia="zh-CN"/>
        </w:rPr>
        <w:t>方负责在现场免费培训操作人员。</w:t>
      </w:r>
    </w:p>
    <w:p w:rsidR="00BF7B2D" w:rsidRPr="002B41E0" w:rsidRDefault="00BF7B2D" w:rsidP="00BF7B2D">
      <w:pPr>
        <w:adjustRightInd w:val="0"/>
        <w:rPr>
          <w:lang w:eastAsia="zh-CN"/>
        </w:rPr>
      </w:pPr>
      <w:r>
        <w:rPr>
          <w:rFonts w:hint="eastAsia"/>
          <w:lang w:eastAsia="zh-CN"/>
        </w:rPr>
        <w:t>8.5</w:t>
      </w:r>
      <w:r w:rsidRPr="000369F8">
        <w:rPr>
          <w:rFonts w:hint="eastAsia"/>
          <w:lang w:eastAsia="zh-CN"/>
        </w:rPr>
        <w:t>卖</w:t>
      </w:r>
      <w:r w:rsidRPr="002B41E0">
        <w:rPr>
          <w:lang w:eastAsia="zh-CN"/>
        </w:rPr>
        <w:t>方负责提供全套设备的使用说明书、装箱单及系统线缆连线图和管道图。</w:t>
      </w:r>
    </w:p>
    <w:p w:rsidR="00BF7B2D" w:rsidRDefault="00BF7B2D" w:rsidP="00BF7B2D">
      <w:pPr>
        <w:rPr>
          <w:lang w:eastAsia="zh-CN"/>
        </w:rPr>
      </w:pPr>
      <w:r>
        <w:rPr>
          <w:rFonts w:hint="eastAsia"/>
          <w:lang w:eastAsia="zh-CN"/>
        </w:rPr>
        <w:t>8.6</w:t>
      </w:r>
      <w:r w:rsidRPr="000369F8">
        <w:rPr>
          <w:rFonts w:hint="eastAsia"/>
          <w:lang w:eastAsia="zh-CN"/>
        </w:rPr>
        <w:t>卖</w:t>
      </w:r>
      <w:r w:rsidRPr="002B41E0">
        <w:rPr>
          <w:lang w:eastAsia="zh-CN"/>
        </w:rPr>
        <w:t>方应指定并且通知</w:t>
      </w:r>
      <w:r>
        <w:rPr>
          <w:lang w:eastAsia="zh-CN"/>
        </w:rPr>
        <w:t>买方</w:t>
      </w:r>
      <w:r w:rsidRPr="002B41E0">
        <w:rPr>
          <w:lang w:eastAsia="zh-CN"/>
        </w:rPr>
        <w:t>工程负责人的名字，代表</w:t>
      </w:r>
      <w:r w:rsidRPr="000369F8">
        <w:rPr>
          <w:rFonts w:hint="eastAsia"/>
          <w:lang w:eastAsia="zh-CN"/>
        </w:rPr>
        <w:t>卖</w:t>
      </w:r>
      <w:r w:rsidRPr="002B41E0">
        <w:rPr>
          <w:lang w:eastAsia="zh-CN"/>
        </w:rPr>
        <w:t>方发布或接受任何命令、指示或建议，且对于合同的执行情况在现场共同进行检查。现场代表的费用由</w:t>
      </w:r>
      <w:r w:rsidRPr="000369F8">
        <w:rPr>
          <w:rFonts w:hint="eastAsia"/>
          <w:lang w:eastAsia="zh-CN"/>
        </w:rPr>
        <w:t>卖</w:t>
      </w:r>
      <w:r w:rsidRPr="002B41E0">
        <w:rPr>
          <w:lang w:eastAsia="zh-CN"/>
        </w:rPr>
        <w:t>方负责。</w:t>
      </w:r>
    </w:p>
    <w:p w:rsidR="00BF7B2D" w:rsidRDefault="00BF7B2D" w:rsidP="00BF7B2D">
      <w:pPr>
        <w:rPr>
          <w:lang w:eastAsia="zh-CN"/>
        </w:rPr>
      </w:pPr>
      <w:r>
        <w:rPr>
          <w:rFonts w:hint="eastAsia"/>
          <w:lang w:eastAsia="zh-CN"/>
        </w:rPr>
        <w:t>8.7</w:t>
      </w:r>
      <w:r w:rsidRPr="00BC5E15">
        <w:rPr>
          <w:rFonts w:hint="eastAsia"/>
          <w:b/>
          <w:lang w:eastAsia="zh-CN"/>
        </w:rPr>
        <w:t>安装调试完成后，卖方负责委托第三方检定</w:t>
      </w:r>
      <w:r>
        <w:rPr>
          <w:rFonts w:hint="eastAsia"/>
          <w:b/>
          <w:lang w:eastAsia="zh-CN"/>
        </w:rPr>
        <w:t>,检定费用包含在合同价格中</w:t>
      </w:r>
      <w:r w:rsidRPr="00BC5E15">
        <w:rPr>
          <w:rFonts w:hint="eastAsia"/>
          <w:b/>
          <w:lang w:eastAsia="zh-CN"/>
        </w:rPr>
        <w:t>。</w:t>
      </w:r>
    </w:p>
    <w:p w:rsidR="00BF7B2D" w:rsidRDefault="00BF7B2D" w:rsidP="00BF7B2D">
      <w:pPr>
        <w:pStyle w:val="11"/>
        <w:ind w:firstLine="643"/>
        <w:rPr>
          <w:lang w:eastAsia="zh-CN"/>
        </w:rPr>
      </w:pPr>
      <w:bookmarkStart w:id="18" w:name="_Toc69288663"/>
      <w:r w:rsidRPr="007C3DDA">
        <w:rPr>
          <w:rFonts w:hint="eastAsia"/>
          <w:lang w:eastAsia="zh-CN"/>
        </w:rPr>
        <w:t>第</w:t>
      </w:r>
      <w:r>
        <w:rPr>
          <w:rFonts w:hint="eastAsia"/>
          <w:lang w:eastAsia="zh-CN"/>
        </w:rPr>
        <w:t>九</w:t>
      </w:r>
      <w:r w:rsidRPr="007C3DDA">
        <w:rPr>
          <w:rFonts w:hint="eastAsia"/>
          <w:lang w:eastAsia="zh-CN"/>
        </w:rPr>
        <w:t>章</w:t>
      </w:r>
      <w:r>
        <w:rPr>
          <w:rFonts w:hint="eastAsia"/>
          <w:lang w:eastAsia="zh-CN"/>
        </w:rPr>
        <w:t xml:space="preserve"> 技术文件</w:t>
      </w:r>
      <w:bookmarkEnd w:id="18"/>
    </w:p>
    <w:p w:rsidR="00BF7B2D" w:rsidRPr="002B41E0" w:rsidRDefault="00BF7B2D" w:rsidP="00BF7B2D">
      <w:pPr>
        <w:adjustRightInd w:val="0"/>
        <w:ind w:firstLine="480"/>
        <w:rPr>
          <w:lang w:eastAsia="zh-CN"/>
        </w:rPr>
      </w:pPr>
      <w:r>
        <w:rPr>
          <w:lang w:eastAsia="zh-CN"/>
        </w:rPr>
        <w:t>卖方</w:t>
      </w:r>
      <w:r w:rsidRPr="002B41E0">
        <w:rPr>
          <w:lang w:eastAsia="zh-CN"/>
        </w:rPr>
        <w:t>提供的技术文件应包括涉及所有系统部件的安装、运行、注意事项和维护方法的详细说明，至少应包括下列手册和图纸（所有参数均应采用ISO国际标准计量单位</w:t>
      </w:r>
      <w:r>
        <w:rPr>
          <w:rFonts w:hint="eastAsia"/>
          <w:lang w:eastAsia="zh-CN"/>
        </w:rPr>
        <w:t>，</w:t>
      </w:r>
      <w:r w:rsidRPr="00011426">
        <w:rPr>
          <w:rFonts w:ascii="Times New Roman" w:hAnsi="Times New Roman" w:hint="eastAsia"/>
          <w:szCs w:val="21"/>
          <w:lang w:eastAsia="zh-CN"/>
        </w:rPr>
        <w:t>文件类型：</w:t>
      </w:r>
      <w:r w:rsidRPr="00011426">
        <w:rPr>
          <w:rFonts w:ascii="Times New Roman" w:hAnsi="Times New Roman" w:hint="eastAsia"/>
          <w:szCs w:val="21"/>
          <w:lang w:eastAsia="zh-CN"/>
        </w:rPr>
        <w:t xml:space="preserve"> C- </w:t>
      </w:r>
      <w:r w:rsidRPr="00011426">
        <w:rPr>
          <w:rFonts w:ascii="Times New Roman" w:hAnsi="Times New Roman" w:hint="eastAsia"/>
          <w:szCs w:val="21"/>
          <w:lang w:eastAsia="zh-CN"/>
        </w:rPr>
        <w:t>硬拷贝，</w:t>
      </w:r>
      <w:r w:rsidRPr="00011426">
        <w:rPr>
          <w:rFonts w:ascii="Times New Roman" w:hAnsi="Times New Roman" w:hint="eastAsia"/>
          <w:szCs w:val="21"/>
          <w:lang w:eastAsia="zh-CN"/>
        </w:rPr>
        <w:t xml:space="preserve">E- </w:t>
      </w:r>
      <w:r w:rsidRPr="00011426">
        <w:rPr>
          <w:rFonts w:ascii="Times New Roman" w:hAnsi="Times New Roman" w:hint="eastAsia"/>
          <w:szCs w:val="21"/>
          <w:lang w:eastAsia="zh-CN"/>
        </w:rPr>
        <w:t>电子文件</w:t>
      </w:r>
      <w:r w:rsidRPr="002B41E0">
        <w:rPr>
          <w:lang w:eastAsia="zh-CN"/>
        </w:rPr>
        <w:t>）：</w:t>
      </w:r>
    </w:p>
    <w:p w:rsidR="00BF7B2D" w:rsidRPr="002B41E0" w:rsidRDefault="00BF7B2D" w:rsidP="00BF7B2D">
      <w:pPr>
        <w:adjustRightInd w:val="0"/>
        <w:rPr>
          <w:lang w:eastAsia="zh-CN"/>
        </w:rPr>
      </w:pPr>
      <w:r w:rsidRPr="002B41E0">
        <w:rPr>
          <w:lang w:eastAsia="zh-CN"/>
        </w:rPr>
        <w:t>1）设备（或材料）、使用说明书、维护手册各</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t>2）设备（或材料）现场指导安装、安装条件的基础图</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lastRenderedPageBreak/>
        <w:t>3）产品检验合格证书、质量保证书等文件应随设备（或材料）提供</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t>4）现场指导安装、安装调试计划和对现场指导安装、安装场地和环境的要求说明书提供</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t>5）主要外购部件的供货商清单</w:t>
      </w:r>
      <w:r>
        <w:rPr>
          <w:rFonts w:hint="eastAsia"/>
          <w:lang w:eastAsia="zh-CN"/>
        </w:rPr>
        <w:t>1C+1E</w:t>
      </w:r>
      <w:r w:rsidRPr="002B41E0">
        <w:rPr>
          <w:lang w:eastAsia="zh-CN"/>
        </w:rPr>
        <w:t>；</w:t>
      </w:r>
    </w:p>
    <w:p w:rsidR="00BF7B2D" w:rsidRDefault="00BF7B2D" w:rsidP="00BF7B2D">
      <w:pPr>
        <w:rPr>
          <w:lang w:eastAsia="zh-CN"/>
        </w:rPr>
      </w:pPr>
      <w:r w:rsidRPr="002B41E0">
        <w:rPr>
          <w:lang w:eastAsia="zh-CN"/>
        </w:rPr>
        <w:t>6）</w:t>
      </w:r>
      <w:r>
        <w:rPr>
          <w:rFonts w:hint="eastAsia"/>
          <w:lang w:eastAsia="zh-CN"/>
        </w:rPr>
        <w:t xml:space="preserve"> </w:t>
      </w:r>
      <w:r w:rsidRPr="002B41E0">
        <w:rPr>
          <w:lang w:eastAsia="zh-CN"/>
        </w:rPr>
        <w:t>损件配件、专用工具、附件等制造厂家名称、地址及订货号的详细资料</w:t>
      </w:r>
      <w:r>
        <w:rPr>
          <w:rFonts w:hint="eastAsia"/>
          <w:lang w:eastAsia="zh-CN"/>
        </w:rPr>
        <w:t>1C+1E；</w:t>
      </w:r>
    </w:p>
    <w:p w:rsidR="00BF7B2D" w:rsidRDefault="00BF7B2D" w:rsidP="00BF7B2D">
      <w:pPr>
        <w:rPr>
          <w:lang w:eastAsia="zh-CN"/>
        </w:rPr>
      </w:pPr>
      <w:r>
        <w:rPr>
          <w:rFonts w:hint="eastAsia"/>
          <w:lang w:eastAsia="zh-CN"/>
        </w:rPr>
        <w:t>7）</w:t>
      </w:r>
      <w:r w:rsidRPr="00C028E5">
        <w:rPr>
          <w:rFonts w:hint="eastAsia"/>
          <w:b/>
          <w:lang w:eastAsia="zh-CN"/>
        </w:rPr>
        <w:t>法定机构出具的合格的</w:t>
      </w:r>
      <w:r w:rsidRPr="00C028E5">
        <w:rPr>
          <w:b/>
          <w:lang w:eastAsia="zh-CN"/>
        </w:rPr>
        <w:t>&lt;计量检定证书&gt;</w:t>
      </w:r>
      <w:r w:rsidRPr="00C028E5">
        <w:rPr>
          <w:rFonts w:hint="eastAsia"/>
          <w:b/>
          <w:lang w:eastAsia="zh-CN"/>
        </w:rPr>
        <w:t>1C+1E。</w:t>
      </w:r>
    </w:p>
    <w:p w:rsidR="00BF7B2D" w:rsidRDefault="00BF7B2D" w:rsidP="00BF7B2D">
      <w:pPr>
        <w:pStyle w:val="11"/>
        <w:ind w:firstLine="643"/>
        <w:rPr>
          <w:lang w:eastAsia="zh-CN"/>
        </w:rPr>
      </w:pPr>
      <w:bookmarkStart w:id="19" w:name="_Toc69288664"/>
      <w:r w:rsidRPr="007C3DDA">
        <w:rPr>
          <w:rFonts w:hint="eastAsia"/>
          <w:lang w:eastAsia="zh-CN"/>
        </w:rPr>
        <w:t>第</w:t>
      </w:r>
      <w:r>
        <w:rPr>
          <w:rFonts w:hint="eastAsia"/>
          <w:lang w:eastAsia="zh-CN"/>
        </w:rPr>
        <w:t>十</w:t>
      </w:r>
      <w:r w:rsidRPr="007C3DDA">
        <w:rPr>
          <w:rFonts w:hint="eastAsia"/>
          <w:lang w:eastAsia="zh-CN"/>
        </w:rPr>
        <w:t>章</w:t>
      </w:r>
      <w:r>
        <w:rPr>
          <w:rFonts w:hint="eastAsia"/>
          <w:lang w:eastAsia="zh-CN"/>
        </w:rPr>
        <w:t xml:space="preserve"> 培训</w:t>
      </w:r>
      <w:bookmarkEnd w:id="19"/>
    </w:p>
    <w:p w:rsidR="00BF7B2D" w:rsidRPr="002B41E0" w:rsidRDefault="00BF7B2D" w:rsidP="00BF7B2D">
      <w:pPr>
        <w:adjustRightInd w:val="0"/>
        <w:rPr>
          <w:lang w:eastAsia="zh-CN"/>
        </w:rPr>
      </w:pPr>
      <w:r>
        <w:rPr>
          <w:rFonts w:hint="eastAsia"/>
          <w:lang w:eastAsia="zh-CN"/>
        </w:rPr>
        <w:t>10</w:t>
      </w:r>
      <w:r w:rsidRPr="002B41E0">
        <w:rPr>
          <w:lang w:eastAsia="zh-CN"/>
        </w:rPr>
        <w:t>.1对</w:t>
      </w:r>
      <w:r>
        <w:rPr>
          <w:lang w:eastAsia="zh-CN"/>
        </w:rPr>
        <w:t>买方</w:t>
      </w:r>
      <w:r w:rsidRPr="002B41E0">
        <w:rPr>
          <w:lang w:eastAsia="zh-CN"/>
        </w:rPr>
        <w:t>的设计、施工、运行和维修人员的培训，是</w:t>
      </w:r>
      <w:r w:rsidRPr="002B41E0">
        <w:rPr>
          <w:rFonts w:hint="eastAsia"/>
          <w:lang w:eastAsia="zh-CN"/>
        </w:rPr>
        <w:t>电子</w:t>
      </w:r>
      <w:r w:rsidRPr="002B41E0">
        <w:rPr>
          <w:lang w:eastAsia="zh-CN"/>
        </w:rPr>
        <w:t>汽车衡成功启动和运行的基础。</w:t>
      </w:r>
      <w:r>
        <w:rPr>
          <w:lang w:eastAsia="zh-CN"/>
        </w:rPr>
        <w:t>卖方</w:t>
      </w:r>
      <w:r w:rsidRPr="002B41E0">
        <w:rPr>
          <w:lang w:eastAsia="zh-CN"/>
        </w:rPr>
        <w:t>有经验的专家应采用现代化手段安排培训课程，教员将负责教会学员掌握培训课程的内容，提供如何使用技术资料的指导，并解答学员在培训过程中提出的有关问题。</w:t>
      </w:r>
    </w:p>
    <w:p w:rsidR="00BF7B2D" w:rsidRPr="002B41E0" w:rsidRDefault="00BF7B2D" w:rsidP="00BF7B2D">
      <w:pPr>
        <w:adjustRightInd w:val="0"/>
        <w:rPr>
          <w:lang w:eastAsia="zh-CN"/>
        </w:rPr>
      </w:pPr>
      <w:r>
        <w:rPr>
          <w:rFonts w:hint="eastAsia"/>
          <w:lang w:eastAsia="zh-CN"/>
        </w:rPr>
        <w:t>10</w:t>
      </w:r>
      <w:r w:rsidRPr="002B41E0">
        <w:rPr>
          <w:lang w:eastAsia="zh-CN"/>
        </w:rPr>
        <w:t>.2</w:t>
      </w:r>
      <w:r>
        <w:rPr>
          <w:lang w:eastAsia="zh-CN"/>
        </w:rPr>
        <w:t>卖方</w:t>
      </w:r>
      <w:r w:rsidRPr="002B41E0">
        <w:rPr>
          <w:lang w:eastAsia="zh-CN"/>
        </w:rPr>
        <w:t>应向学员提供必要的技术资料、图纸、设备、仪表和安全防护用具，并提供学员充分的实习操作机会。</w:t>
      </w:r>
    </w:p>
    <w:p w:rsidR="00BF7B2D" w:rsidRPr="002B41E0" w:rsidRDefault="00BF7B2D" w:rsidP="00BF7B2D">
      <w:pPr>
        <w:adjustRightInd w:val="0"/>
        <w:rPr>
          <w:lang w:eastAsia="zh-CN"/>
        </w:rPr>
      </w:pPr>
      <w:r>
        <w:rPr>
          <w:rFonts w:hint="eastAsia"/>
          <w:lang w:eastAsia="zh-CN"/>
        </w:rPr>
        <w:t>10</w:t>
      </w:r>
      <w:r w:rsidRPr="002B41E0">
        <w:rPr>
          <w:lang w:eastAsia="zh-CN"/>
        </w:rPr>
        <w:t>.3培训内容至少应包括：</w:t>
      </w:r>
    </w:p>
    <w:p w:rsidR="00BF7B2D" w:rsidRPr="002B41E0" w:rsidRDefault="00BF7B2D" w:rsidP="00BF7B2D">
      <w:pPr>
        <w:adjustRightInd w:val="0"/>
        <w:rPr>
          <w:lang w:eastAsia="zh-CN"/>
        </w:rPr>
      </w:pPr>
      <w:r w:rsidRPr="002B41E0">
        <w:rPr>
          <w:lang w:eastAsia="zh-CN"/>
        </w:rPr>
        <w:t>（1）</w:t>
      </w:r>
      <w:r w:rsidRPr="002B41E0">
        <w:rPr>
          <w:rFonts w:hint="eastAsia"/>
          <w:lang w:eastAsia="zh-CN"/>
        </w:rPr>
        <w:t>电子</w:t>
      </w:r>
      <w:r w:rsidRPr="002B41E0">
        <w:rPr>
          <w:lang w:eastAsia="zh-CN"/>
        </w:rPr>
        <w:t>汽车衡的工作原理、组成结构和特点；</w:t>
      </w:r>
    </w:p>
    <w:p w:rsidR="00BF7B2D" w:rsidRPr="002B41E0" w:rsidRDefault="00BF7B2D" w:rsidP="00BF7B2D">
      <w:pPr>
        <w:adjustRightInd w:val="0"/>
        <w:rPr>
          <w:lang w:eastAsia="zh-CN"/>
        </w:rPr>
      </w:pPr>
      <w:r w:rsidRPr="002B41E0">
        <w:rPr>
          <w:lang w:eastAsia="zh-CN"/>
        </w:rPr>
        <w:t>（2）软、硬件维护、检查测试、查找故障的方法。</w:t>
      </w:r>
    </w:p>
    <w:p w:rsidR="00BF7B2D" w:rsidRPr="002B41E0" w:rsidRDefault="00BF7B2D" w:rsidP="00BF7B2D">
      <w:pPr>
        <w:adjustRightInd w:val="0"/>
        <w:rPr>
          <w:lang w:eastAsia="zh-CN"/>
        </w:rPr>
      </w:pPr>
      <w:r>
        <w:rPr>
          <w:rFonts w:hint="eastAsia"/>
          <w:lang w:eastAsia="zh-CN"/>
        </w:rPr>
        <w:t>10</w:t>
      </w:r>
      <w:r w:rsidRPr="002B41E0">
        <w:rPr>
          <w:lang w:eastAsia="zh-CN"/>
        </w:rPr>
        <w:t>.4</w:t>
      </w:r>
      <w:r>
        <w:rPr>
          <w:lang w:eastAsia="zh-CN"/>
        </w:rPr>
        <w:t>卖方</w:t>
      </w:r>
      <w:r w:rsidRPr="002B41E0">
        <w:rPr>
          <w:lang w:eastAsia="zh-CN"/>
        </w:rPr>
        <w:t>应提供</w:t>
      </w:r>
      <w:r>
        <w:rPr>
          <w:lang w:eastAsia="zh-CN"/>
        </w:rPr>
        <w:t>买方</w:t>
      </w:r>
      <w:r w:rsidRPr="002B41E0">
        <w:rPr>
          <w:lang w:eastAsia="zh-CN"/>
        </w:rPr>
        <w:t>认为必要的附加培训。这种附加培训可在设备安装现场进行，故称为现场培训。</w:t>
      </w:r>
      <w:r>
        <w:rPr>
          <w:lang w:eastAsia="zh-CN"/>
        </w:rPr>
        <w:t>卖方</w:t>
      </w:r>
      <w:r w:rsidRPr="002B41E0">
        <w:rPr>
          <w:lang w:eastAsia="zh-CN"/>
        </w:rPr>
        <w:t>应派出有关专家到现场，承担现场培训任务。</w:t>
      </w:r>
    </w:p>
    <w:p w:rsidR="00BF7B2D" w:rsidRPr="00F944F2" w:rsidRDefault="00BF7B2D" w:rsidP="00BF7B2D">
      <w:pPr>
        <w:rPr>
          <w:lang w:eastAsia="zh-CN"/>
        </w:rPr>
      </w:pPr>
      <w:r>
        <w:rPr>
          <w:rFonts w:hint="eastAsia"/>
          <w:lang w:eastAsia="zh-CN"/>
        </w:rPr>
        <w:t>10</w:t>
      </w:r>
      <w:r w:rsidRPr="002B41E0">
        <w:rPr>
          <w:lang w:eastAsia="zh-CN"/>
        </w:rPr>
        <w:t>.5培训的费用应包含在合同价格中。</w:t>
      </w:r>
    </w:p>
    <w:p w:rsidR="00BF7B2D" w:rsidRDefault="00BF7B2D" w:rsidP="00BF7B2D">
      <w:pPr>
        <w:pStyle w:val="11"/>
        <w:ind w:firstLine="643"/>
        <w:rPr>
          <w:lang w:eastAsia="zh-CN"/>
        </w:rPr>
      </w:pPr>
      <w:bookmarkStart w:id="20" w:name="_Toc69288665"/>
      <w:r w:rsidRPr="007C3DDA">
        <w:rPr>
          <w:rFonts w:hint="eastAsia"/>
          <w:lang w:eastAsia="zh-CN"/>
        </w:rPr>
        <w:t>第</w:t>
      </w:r>
      <w:r>
        <w:rPr>
          <w:rFonts w:hint="eastAsia"/>
          <w:lang w:eastAsia="zh-CN"/>
        </w:rPr>
        <w:t>十一</w:t>
      </w:r>
      <w:r w:rsidRPr="007C3DDA">
        <w:rPr>
          <w:rFonts w:hint="eastAsia"/>
          <w:lang w:eastAsia="zh-CN"/>
        </w:rPr>
        <w:t>章</w:t>
      </w:r>
      <w:r>
        <w:rPr>
          <w:rFonts w:hint="eastAsia"/>
          <w:lang w:eastAsia="zh-CN"/>
        </w:rPr>
        <w:t xml:space="preserve"> 技术服务</w:t>
      </w:r>
      <w:bookmarkEnd w:id="20"/>
    </w:p>
    <w:p w:rsidR="00BF7B2D" w:rsidRPr="002B41E0" w:rsidRDefault="00BF7B2D" w:rsidP="00BF7B2D">
      <w:pPr>
        <w:adjustRightInd w:val="0"/>
        <w:rPr>
          <w:lang w:eastAsia="zh-CN"/>
        </w:rPr>
      </w:pPr>
      <w:r>
        <w:rPr>
          <w:rFonts w:hint="eastAsia"/>
          <w:lang w:eastAsia="zh-CN"/>
        </w:rPr>
        <w:t>11</w:t>
      </w:r>
      <w:r w:rsidRPr="002B41E0">
        <w:rPr>
          <w:lang w:eastAsia="zh-CN"/>
        </w:rPr>
        <w:t>.1现场服务：</w:t>
      </w:r>
      <w:r>
        <w:rPr>
          <w:lang w:eastAsia="zh-CN"/>
        </w:rPr>
        <w:t>卖方</w:t>
      </w:r>
      <w:r w:rsidRPr="002B41E0">
        <w:rPr>
          <w:lang w:eastAsia="zh-CN"/>
        </w:rPr>
        <w:t>派工程技术人员到现场，提供现场技术服务，负责下列现场技术服务：a）开箱验收；b）系统设备指导安装；c）系统设备调试；d）系统设备投运；e）系统设备验收。</w:t>
      </w:r>
    </w:p>
    <w:p w:rsidR="00BF7B2D" w:rsidRPr="002B41E0" w:rsidRDefault="00BF7B2D" w:rsidP="00BF7B2D">
      <w:pPr>
        <w:adjustRightInd w:val="0"/>
        <w:rPr>
          <w:lang w:eastAsia="zh-CN"/>
        </w:rPr>
      </w:pPr>
      <w:r>
        <w:rPr>
          <w:rFonts w:hint="eastAsia"/>
          <w:lang w:eastAsia="zh-CN"/>
        </w:rPr>
        <w:t>11</w:t>
      </w:r>
      <w:r w:rsidRPr="002B41E0">
        <w:rPr>
          <w:lang w:eastAsia="zh-CN"/>
        </w:rPr>
        <w:t>.2</w:t>
      </w:r>
      <w:r>
        <w:rPr>
          <w:lang w:eastAsia="zh-CN"/>
        </w:rPr>
        <w:t>卖方</w:t>
      </w:r>
      <w:r w:rsidRPr="002B41E0">
        <w:rPr>
          <w:lang w:eastAsia="zh-CN"/>
        </w:rPr>
        <w:t>派出的技术人员，在系统设备的安装、接线、调试和启动期间，应负责全部技术责任。</w:t>
      </w:r>
    </w:p>
    <w:p w:rsidR="00BF7B2D" w:rsidRPr="002B41E0" w:rsidRDefault="00BF7B2D" w:rsidP="00BF7B2D">
      <w:pPr>
        <w:adjustRightInd w:val="0"/>
        <w:rPr>
          <w:lang w:eastAsia="zh-CN"/>
        </w:rPr>
      </w:pPr>
      <w:r>
        <w:rPr>
          <w:rFonts w:hint="eastAsia"/>
          <w:lang w:eastAsia="zh-CN"/>
        </w:rPr>
        <w:t>11</w:t>
      </w:r>
      <w:r w:rsidRPr="002B41E0">
        <w:rPr>
          <w:lang w:eastAsia="zh-CN"/>
        </w:rPr>
        <w:t>.3</w:t>
      </w:r>
      <w:r>
        <w:rPr>
          <w:lang w:eastAsia="zh-CN"/>
        </w:rPr>
        <w:t>卖方派出的技术人员，教会</w:t>
      </w:r>
      <w:r w:rsidRPr="002B41E0">
        <w:rPr>
          <w:lang w:eastAsia="zh-CN"/>
        </w:rPr>
        <w:t>如何区分和安装设备，如何启动、操作及维护设备和系统。</w:t>
      </w:r>
    </w:p>
    <w:p w:rsidR="00BF7B2D" w:rsidRPr="002B41E0" w:rsidRDefault="00BF7B2D" w:rsidP="00BF7B2D">
      <w:pPr>
        <w:adjustRightInd w:val="0"/>
        <w:rPr>
          <w:lang w:eastAsia="zh-CN"/>
        </w:rPr>
      </w:pPr>
      <w:r>
        <w:rPr>
          <w:rFonts w:hint="eastAsia"/>
          <w:lang w:eastAsia="zh-CN"/>
        </w:rPr>
        <w:t>11</w:t>
      </w:r>
      <w:r w:rsidRPr="002B41E0">
        <w:rPr>
          <w:lang w:eastAsia="zh-CN"/>
        </w:rPr>
        <w:t>.4</w:t>
      </w:r>
      <w:r>
        <w:rPr>
          <w:lang w:eastAsia="zh-CN"/>
        </w:rPr>
        <w:t>卖方</w:t>
      </w:r>
      <w:r w:rsidRPr="002B41E0">
        <w:rPr>
          <w:lang w:eastAsia="zh-CN"/>
        </w:rPr>
        <w:t>还应负责将</w:t>
      </w:r>
      <w:r w:rsidRPr="002B41E0">
        <w:rPr>
          <w:rFonts w:hint="eastAsia"/>
          <w:lang w:eastAsia="zh-CN"/>
        </w:rPr>
        <w:t>数字电子</w:t>
      </w:r>
      <w:r w:rsidRPr="002B41E0">
        <w:rPr>
          <w:lang w:eastAsia="zh-CN"/>
        </w:rPr>
        <w:t>汽车衡投入运行。并提供系统设备进行安装检查、调试、维护和启动所需的专用测试设备和工具。</w:t>
      </w:r>
    </w:p>
    <w:p w:rsidR="00BF7B2D" w:rsidRPr="002B41E0" w:rsidRDefault="00BF7B2D" w:rsidP="00BF7B2D">
      <w:pPr>
        <w:adjustRightInd w:val="0"/>
        <w:rPr>
          <w:lang w:eastAsia="zh-CN"/>
        </w:rPr>
      </w:pPr>
      <w:r>
        <w:rPr>
          <w:rFonts w:hint="eastAsia"/>
          <w:lang w:eastAsia="zh-CN"/>
        </w:rPr>
        <w:t>11</w:t>
      </w:r>
      <w:r w:rsidRPr="002B41E0">
        <w:rPr>
          <w:lang w:eastAsia="zh-CN"/>
        </w:rPr>
        <w:t>.5长期技术服务：对</w:t>
      </w:r>
      <w:r>
        <w:rPr>
          <w:lang w:eastAsia="zh-CN"/>
        </w:rPr>
        <w:t>买方</w:t>
      </w:r>
      <w:r w:rsidRPr="002B41E0">
        <w:rPr>
          <w:lang w:eastAsia="zh-CN"/>
        </w:rPr>
        <w:t>提出的现场问题，</w:t>
      </w:r>
      <w:r>
        <w:rPr>
          <w:lang w:eastAsia="zh-CN"/>
        </w:rPr>
        <w:t>卖方</w:t>
      </w:r>
      <w:r w:rsidRPr="002B41E0">
        <w:rPr>
          <w:lang w:eastAsia="zh-CN"/>
        </w:rPr>
        <w:t>将在12小时内响应，确定需要现场服务的，</w:t>
      </w:r>
      <w:r>
        <w:rPr>
          <w:lang w:eastAsia="zh-CN"/>
        </w:rPr>
        <w:t>卖方</w:t>
      </w:r>
      <w:r w:rsidRPr="002B41E0">
        <w:rPr>
          <w:lang w:eastAsia="zh-CN"/>
        </w:rPr>
        <w:t>将在24小时内派工程技术人员到现场。</w:t>
      </w:r>
    </w:p>
    <w:p w:rsidR="00BF7B2D" w:rsidRPr="00F944F2" w:rsidRDefault="00BF7B2D" w:rsidP="00BF7B2D">
      <w:pPr>
        <w:rPr>
          <w:lang w:eastAsia="zh-CN"/>
        </w:rPr>
      </w:pPr>
      <w:r>
        <w:rPr>
          <w:rFonts w:hint="eastAsia"/>
          <w:lang w:eastAsia="zh-CN"/>
        </w:rPr>
        <w:t>11</w:t>
      </w:r>
      <w:r w:rsidRPr="002B41E0">
        <w:rPr>
          <w:lang w:eastAsia="zh-CN"/>
        </w:rPr>
        <w:t>.6</w:t>
      </w:r>
      <w:r>
        <w:rPr>
          <w:lang w:eastAsia="zh-CN"/>
        </w:rPr>
        <w:t>卖方</w:t>
      </w:r>
      <w:r w:rsidRPr="002B41E0">
        <w:rPr>
          <w:lang w:eastAsia="zh-CN"/>
        </w:rPr>
        <w:t>应在合同规定的现场指导安装、调试期内完成该项工作。如因</w:t>
      </w:r>
      <w:r>
        <w:rPr>
          <w:lang w:eastAsia="zh-CN"/>
        </w:rPr>
        <w:t>卖方</w:t>
      </w:r>
      <w:r w:rsidRPr="002B41E0">
        <w:rPr>
          <w:lang w:eastAsia="zh-CN"/>
        </w:rPr>
        <w:t>责任而造成的延期，所有因现场指导安装、延期而产生的费用由</w:t>
      </w:r>
      <w:r>
        <w:rPr>
          <w:lang w:eastAsia="zh-CN"/>
        </w:rPr>
        <w:t>卖方</w:t>
      </w:r>
      <w:r w:rsidRPr="002B41E0">
        <w:rPr>
          <w:lang w:eastAsia="zh-CN"/>
        </w:rPr>
        <w:t>负担。</w:t>
      </w:r>
    </w:p>
    <w:p w:rsidR="00BF7B2D" w:rsidRDefault="00BF7B2D" w:rsidP="00BF7B2D">
      <w:pPr>
        <w:pStyle w:val="11"/>
        <w:ind w:firstLine="643"/>
        <w:rPr>
          <w:lang w:eastAsia="zh-CN"/>
        </w:rPr>
      </w:pPr>
      <w:bookmarkStart w:id="21" w:name="_Toc69288666"/>
      <w:r w:rsidRPr="007C3DDA">
        <w:rPr>
          <w:rFonts w:hint="eastAsia"/>
          <w:lang w:eastAsia="zh-CN"/>
        </w:rPr>
        <w:t>第</w:t>
      </w:r>
      <w:r>
        <w:rPr>
          <w:rFonts w:hint="eastAsia"/>
          <w:lang w:eastAsia="zh-CN"/>
        </w:rPr>
        <w:t>十二</w:t>
      </w:r>
      <w:r w:rsidRPr="007C3DDA">
        <w:rPr>
          <w:rFonts w:hint="eastAsia"/>
          <w:lang w:eastAsia="zh-CN"/>
        </w:rPr>
        <w:t>章</w:t>
      </w:r>
      <w:r>
        <w:rPr>
          <w:rFonts w:hint="eastAsia"/>
          <w:lang w:eastAsia="zh-CN"/>
        </w:rPr>
        <w:t xml:space="preserve"> </w:t>
      </w:r>
      <w:r w:rsidRPr="00F944F2">
        <w:rPr>
          <w:rFonts w:hint="eastAsia"/>
          <w:lang w:eastAsia="zh-CN"/>
        </w:rPr>
        <w:t>包装，运输与储存</w:t>
      </w:r>
      <w:bookmarkEnd w:id="21"/>
    </w:p>
    <w:p w:rsidR="00BF7B2D" w:rsidRPr="002B41E0" w:rsidRDefault="00BF7B2D" w:rsidP="00BF7B2D">
      <w:pPr>
        <w:adjustRightInd w:val="0"/>
        <w:rPr>
          <w:lang w:eastAsia="zh-CN"/>
        </w:rPr>
      </w:pPr>
      <w:r>
        <w:rPr>
          <w:rFonts w:hint="eastAsia"/>
          <w:lang w:eastAsia="zh-CN"/>
        </w:rPr>
        <w:t>12</w:t>
      </w:r>
      <w:r w:rsidRPr="002B41E0">
        <w:rPr>
          <w:lang w:eastAsia="zh-CN"/>
        </w:rPr>
        <w:t>.1</w:t>
      </w:r>
      <w:r>
        <w:rPr>
          <w:lang w:eastAsia="zh-CN"/>
        </w:rPr>
        <w:t>卖方</w:t>
      </w:r>
      <w:r w:rsidRPr="002B41E0">
        <w:rPr>
          <w:lang w:eastAsia="zh-CN"/>
        </w:rPr>
        <w:t>对每一件设备均应严格执行原设备制造商推荐的包装运输建议，以确保设备在运输过程中的安全。</w:t>
      </w:r>
    </w:p>
    <w:p w:rsidR="00BF7B2D" w:rsidRPr="002B41E0" w:rsidRDefault="00BF7B2D" w:rsidP="00BF7B2D">
      <w:pPr>
        <w:adjustRightInd w:val="0"/>
        <w:rPr>
          <w:lang w:eastAsia="zh-CN"/>
        </w:rPr>
      </w:pPr>
      <w:r>
        <w:rPr>
          <w:rFonts w:hint="eastAsia"/>
          <w:lang w:eastAsia="zh-CN"/>
        </w:rPr>
        <w:t>12</w:t>
      </w:r>
      <w:r w:rsidRPr="002B41E0">
        <w:rPr>
          <w:lang w:eastAsia="zh-CN"/>
        </w:rPr>
        <w:t>.2</w:t>
      </w:r>
      <w:r>
        <w:rPr>
          <w:lang w:eastAsia="zh-CN"/>
        </w:rPr>
        <w:t>卖方</w:t>
      </w:r>
      <w:r w:rsidRPr="002B41E0">
        <w:rPr>
          <w:lang w:eastAsia="zh-CN"/>
        </w:rPr>
        <w:t>应包装好所有供货设备，包括备品备件，以使设备免遭污染、机械损伤和性能下降。</w:t>
      </w:r>
    </w:p>
    <w:p w:rsidR="00BF7B2D" w:rsidRPr="002B41E0" w:rsidRDefault="00BF7B2D" w:rsidP="00BF7B2D">
      <w:pPr>
        <w:adjustRightInd w:val="0"/>
        <w:rPr>
          <w:lang w:eastAsia="zh-CN"/>
        </w:rPr>
      </w:pPr>
      <w:r>
        <w:rPr>
          <w:rFonts w:hint="eastAsia"/>
          <w:lang w:eastAsia="zh-CN"/>
        </w:rPr>
        <w:t>12</w:t>
      </w:r>
      <w:r w:rsidRPr="002B41E0">
        <w:rPr>
          <w:lang w:eastAsia="zh-CN"/>
        </w:rPr>
        <w:t>.3设备制造完成后，若未及时包装的，应得到切实的防护，使之不受污损。</w:t>
      </w:r>
    </w:p>
    <w:p w:rsidR="00BF7B2D" w:rsidRPr="002B41E0" w:rsidRDefault="00BF7B2D" w:rsidP="00BF7B2D">
      <w:pPr>
        <w:adjustRightInd w:val="0"/>
        <w:rPr>
          <w:lang w:eastAsia="zh-CN"/>
        </w:rPr>
      </w:pPr>
      <w:r>
        <w:rPr>
          <w:rFonts w:hint="eastAsia"/>
          <w:lang w:eastAsia="zh-CN"/>
        </w:rPr>
        <w:t>12</w:t>
      </w:r>
      <w:r w:rsidRPr="002B41E0">
        <w:rPr>
          <w:lang w:eastAsia="zh-CN"/>
        </w:rPr>
        <w:t>.4装运期间，设备应保证清洁，并作好防震防潮措施。</w:t>
      </w:r>
    </w:p>
    <w:p w:rsidR="00BF7B2D" w:rsidRPr="002B41E0" w:rsidRDefault="00BF7B2D" w:rsidP="00BF7B2D">
      <w:pPr>
        <w:adjustRightInd w:val="0"/>
        <w:rPr>
          <w:lang w:eastAsia="zh-CN"/>
        </w:rPr>
      </w:pPr>
      <w:r>
        <w:rPr>
          <w:rFonts w:hint="eastAsia"/>
          <w:lang w:eastAsia="zh-CN"/>
        </w:rPr>
        <w:t>12</w:t>
      </w:r>
      <w:r w:rsidRPr="002B41E0">
        <w:rPr>
          <w:lang w:eastAsia="zh-CN"/>
        </w:rPr>
        <w:t>.5所有设备均应分别包装、装箱或采取其它防护措施，以免设备在运输过程中散失、损坏或被盗。</w:t>
      </w:r>
    </w:p>
    <w:p w:rsidR="00BF7B2D" w:rsidRPr="002B41E0" w:rsidRDefault="00BF7B2D" w:rsidP="00BF7B2D">
      <w:pPr>
        <w:adjustRightInd w:val="0"/>
        <w:rPr>
          <w:lang w:eastAsia="zh-CN"/>
        </w:rPr>
      </w:pPr>
      <w:r>
        <w:rPr>
          <w:rFonts w:hint="eastAsia"/>
          <w:lang w:eastAsia="zh-CN"/>
        </w:rPr>
        <w:t>12</w:t>
      </w:r>
      <w:r w:rsidRPr="002B41E0">
        <w:rPr>
          <w:lang w:eastAsia="zh-CN"/>
        </w:rPr>
        <w:t>.6在包装箱上，除外面通常贴有装箱清单外，箱内还应有两份详细的装箱清单。</w:t>
      </w:r>
    </w:p>
    <w:p w:rsidR="00BF7B2D" w:rsidRPr="002B41E0" w:rsidRDefault="00BF7B2D" w:rsidP="00BF7B2D">
      <w:pPr>
        <w:adjustRightInd w:val="0"/>
        <w:rPr>
          <w:lang w:eastAsia="zh-CN"/>
        </w:rPr>
      </w:pPr>
      <w:r>
        <w:rPr>
          <w:rFonts w:hint="eastAsia"/>
          <w:lang w:eastAsia="zh-CN"/>
        </w:rPr>
        <w:t>12</w:t>
      </w:r>
      <w:r w:rsidRPr="002B41E0">
        <w:rPr>
          <w:lang w:eastAsia="zh-CN"/>
        </w:rPr>
        <w:t>.7包装上应清楚地标明需方的订货号、发货号及相应的设备到货地点。</w:t>
      </w:r>
    </w:p>
    <w:p w:rsidR="00BF7B2D" w:rsidRPr="002B41E0" w:rsidRDefault="00BF7B2D" w:rsidP="00BF7B2D">
      <w:pPr>
        <w:adjustRightInd w:val="0"/>
        <w:rPr>
          <w:lang w:eastAsia="zh-CN"/>
        </w:rPr>
      </w:pPr>
      <w:r>
        <w:rPr>
          <w:rFonts w:hint="eastAsia"/>
          <w:lang w:eastAsia="zh-CN"/>
        </w:rPr>
        <w:t>12</w:t>
      </w:r>
      <w:r w:rsidRPr="002B41E0">
        <w:rPr>
          <w:lang w:eastAsia="zh-CN"/>
        </w:rPr>
        <w:t>.8大型重负载设备，其外包装上还应标明重量、重心和起吊点。</w:t>
      </w:r>
    </w:p>
    <w:p w:rsidR="00BF7B2D" w:rsidRPr="00F944F2" w:rsidRDefault="00BF7B2D" w:rsidP="00BF7B2D">
      <w:pPr>
        <w:rPr>
          <w:lang w:eastAsia="zh-CN"/>
        </w:rPr>
      </w:pPr>
      <w:r>
        <w:rPr>
          <w:rFonts w:hint="eastAsia"/>
          <w:lang w:eastAsia="zh-CN"/>
        </w:rPr>
        <w:t>12</w:t>
      </w:r>
      <w:r w:rsidRPr="002B41E0">
        <w:rPr>
          <w:lang w:eastAsia="zh-CN"/>
        </w:rPr>
        <w:t>.9</w:t>
      </w:r>
      <w:r>
        <w:rPr>
          <w:lang w:eastAsia="zh-CN"/>
        </w:rPr>
        <w:t>卖方</w:t>
      </w:r>
      <w:r w:rsidRPr="002B41E0">
        <w:rPr>
          <w:lang w:eastAsia="zh-CN"/>
        </w:rPr>
        <w:t>应向</w:t>
      </w:r>
      <w:r>
        <w:rPr>
          <w:lang w:eastAsia="zh-CN"/>
        </w:rPr>
        <w:t>买方</w:t>
      </w:r>
      <w:r w:rsidRPr="002B41E0">
        <w:rPr>
          <w:lang w:eastAsia="zh-CN"/>
        </w:rPr>
        <w:t>提供整套有关现场准备、装车和搬运的指导书。</w:t>
      </w:r>
    </w:p>
    <w:p w:rsidR="00BF7B2D" w:rsidRDefault="00BF7B2D" w:rsidP="00BF7B2D">
      <w:pPr>
        <w:pStyle w:val="11"/>
        <w:ind w:firstLine="643"/>
        <w:rPr>
          <w:lang w:eastAsia="zh-CN"/>
        </w:rPr>
      </w:pPr>
      <w:bookmarkStart w:id="22" w:name="_Toc69288667"/>
      <w:r w:rsidRPr="007C3DDA">
        <w:rPr>
          <w:rFonts w:hint="eastAsia"/>
          <w:lang w:eastAsia="zh-CN"/>
        </w:rPr>
        <w:t>第</w:t>
      </w:r>
      <w:r>
        <w:rPr>
          <w:rFonts w:hint="eastAsia"/>
          <w:lang w:eastAsia="zh-CN"/>
        </w:rPr>
        <w:t>十三</w:t>
      </w:r>
      <w:r w:rsidRPr="007C3DDA">
        <w:rPr>
          <w:rFonts w:hint="eastAsia"/>
          <w:lang w:eastAsia="zh-CN"/>
        </w:rPr>
        <w:t>章</w:t>
      </w:r>
      <w:r>
        <w:rPr>
          <w:rFonts w:hint="eastAsia"/>
          <w:lang w:eastAsia="zh-CN"/>
        </w:rPr>
        <w:t xml:space="preserve"> 质量保证</w:t>
      </w:r>
      <w:bookmarkEnd w:id="22"/>
    </w:p>
    <w:p w:rsidR="00BF7B2D" w:rsidRPr="002B41E0" w:rsidRDefault="00BF7B2D" w:rsidP="00BF7B2D">
      <w:pPr>
        <w:adjustRightInd w:val="0"/>
        <w:rPr>
          <w:lang w:eastAsia="zh-CN"/>
        </w:rPr>
      </w:pPr>
      <w:r>
        <w:rPr>
          <w:rFonts w:hint="eastAsia"/>
          <w:lang w:eastAsia="zh-CN"/>
        </w:rPr>
        <w:t>13</w:t>
      </w:r>
      <w:r w:rsidRPr="002B41E0">
        <w:rPr>
          <w:lang w:eastAsia="zh-CN"/>
        </w:rPr>
        <w:t>.1</w:t>
      </w:r>
      <w:r>
        <w:rPr>
          <w:rFonts w:hint="eastAsia"/>
          <w:lang w:eastAsia="zh-CN"/>
        </w:rPr>
        <w:t>防爆</w:t>
      </w:r>
      <w:r w:rsidRPr="002B41E0">
        <w:rPr>
          <w:rFonts w:hint="eastAsia"/>
          <w:lang w:eastAsia="zh-CN"/>
        </w:rPr>
        <w:t>数字</w:t>
      </w:r>
      <w:r w:rsidRPr="002B41E0">
        <w:rPr>
          <w:lang w:eastAsia="zh-CN"/>
        </w:rPr>
        <w:t>汽车衡的保证期自系统设备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2B41E0">
        <w:rPr>
          <w:lang w:eastAsia="zh-CN"/>
        </w:rPr>
        <w:t>。</w:t>
      </w:r>
    </w:p>
    <w:p w:rsidR="00BF7B2D" w:rsidRPr="002B41E0" w:rsidRDefault="00BF7B2D" w:rsidP="00BF7B2D">
      <w:pPr>
        <w:adjustRightInd w:val="0"/>
        <w:rPr>
          <w:lang w:eastAsia="zh-CN"/>
        </w:rPr>
      </w:pPr>
      <w:r>
        <w:rPr>
          <w:rFonts w:hint="eastAsia"/>
          <w:lang w:eastAsia="zh-CN"/>
        </w:rPr>
        <w:lastRenderedPageBreak/>
        <w:t>13</w:t>
      </w:r>
      <w:r w:rsidRPr="002B41E0">
        <w:rPr>
          <w:lang w:eastAsia="zh-CN"/>
        </w:rPr>
        <w:t>.2在保证期内，</w:t>
      </w:r>
      <w:r>
        <w:rPr>
          <w:lang w:eastAsia="zh-CN"/>
        </w:rPr>
        <w:t>卖方</w:t>
      </w:r>
      <w:r w:rsidRPr="002B41E0">
        <w:rPr>
          <w:lang w:eastAsia="zh-CN"/>
        </w:rPr>
        <w:t>应保证及时免费更换或修理任何非</w:t>
      </w:r>
      <w:r w:rsidRPr="002B41E0">
        <w:rPr>
          <w:rFonts w:hint="eastAsia"/>
          <w:lang w:eastAsia="zh-CN"/>
        </w:rPr>
        <w:t>人为误</w:t>
      </w:r>
      <w:r w:rsidRPr="002B41E0">
        <w:rPr>
          <w:lang w:eastAsia="zh-CN"/>
        </w:rPr>
        <w:t>操作而导致的缺陷或故障。</w:t>
      </w:r>
    </w:p>
    <w:p w:rsidR="00BF7B2D" w:rsidRPr="002B41E0" w:rsidRDefault="00BF7B2D" w:rsidP="00BF7B2D">
      <w:pPr>
        <w:adjustRightInd w:val="0"/>
        <w:rPr>
          <w:lang w:eastAsia="zh-CN"/>
        </w:rPr>
      </w:pPr>
      <w:r>
        <w:rPr>
          <w:rFonts w:hint="eastAsia"/>
          <w:lang w:eastAsia="zh-CN"/>
        </w:rPr>
        <w:t>13</w:t>
      </w:r>
      <w:r w:rsidRPr="002B41E0">
        <w:rPr>
          <w:lang w:eastAsia="zh-CN"/>
        </w:rPr>
        <w:t>.3其他原因引起的故障</w:t>
      </w:r>
      <w:r>
        <w:rPr>
          <w:lang w:eastAsia="zh-CN"/>
        </w:rPr>
        <w:t>卖方</w:t>
      </w:r>
      <w:r w:rsidRPr="002B41E0">
        <w:rPr>
          <w:lang w:eastAsia="zh-CN"/>
        </w:rPr>
        <w:t>也应及时修复，故障原因及费用协商处理。</w:t>
      </w:r>
    </w:p>
    <w:p w:rsidR="00BF7B2D" w:rsidRPr="002B41E0" w:rsidRDefault="00BF7B2D" w:rsidP="00BF7B2D">
      <w:pPr>
        <w:adjustRightInd w:val="0"/>
        <w:rPr>
          <w:lang w:eastAsia="zh-CN"/>
        </w:rPr>
      </w:pPr>
      <w:r>
        <w:rPr>
          <w:rFonts w:hint="eastAsia"/>
          <w:lang w:eastAsia="zh-CN"/>
        </w:rPr>
        <w:t>13</w:t>
      </w:r>
      <w:r w:rsidRPr="002B41E0">
        <w:rPr>
          <w:lang w:eastAsia="zh-CN"/>
        </w:rPr>
        <w:t>.4</w:t>
      </w:r>
      <w:r>
        <w:rPr>
          <w:lang w:eastAsia="zh-CN"/>
        </w:rPr>
        <w:t>卖方</w:t>
      </w:r>
      <w:r w:rsidRPr="002B41E0">
        <w:rPr>
          <w:lang w:eastAsia="zh-CN"/>
        </w:rPr>
        <w:t>应有质量保证体系以确保产品质量和服务工作符合本协议规定的要求；本协议书所提出设计规范和技术要求，</w:t>
      </w:r>
      <w:r>
        <w:rPr>
          <w:lang w:eastAsia="zh-CN"/>
        </w:rPr>
        <w:t>卖方</w:t>
      </w:r>
      <w:r w:rsidRPr="002B41E0">
        <w:rPr>
          <w:lang w:eastAsia="zh-CN"/>
        </w:rPr>
        <w:t>须视为必须保证的条款。</w:t>
      </w:r>
    </w:p>
    <w:p w:rsidR="00BF7B2D" w:rsidRDefault="00BF7B2D" w:rsidP="00BF7B2D">
      <w:pPr>
        <w:rPr>
          <w:lang w:eastAsia="zh-CN"/>
        </w:rPr>
      </w:pPr>
      <w:r>
        <w:rPr>
          <w:rFonts w:hint="eastAsia"/>
          <w:lang w:eastAsia="zh-CN"/>
        </w:rPr>
        <w:t>13</w:t>
      </w:r>
      <w:r w:rsidRPr="002B41E0">
        <w:rPr>
          <w:lang w:eastAsia="zh-CN"/>
        </w:rPr>
        <w:t>.5</w:t>
      </w:r>
      <w:r>
        <w:rPr>
          <w:lang w:eastAsia="zh-CN"/>
        </w:rPr>
        <w:t>卖方</w:t>
      </w:r>
      <w:r w:rsidRPr="002B41E0">
        <w:rPr>
          <w:lang w:eastAsia="zh-CN"/>
        </w:rPr>
        <w:t>应提供质量保证的各项文件，这些文件至少包括：产品检验合格证，性能试验报告。</w:t>
      </w:r>
    </w:p>
    <w:p w:rsidR="00BF7B2D" w:rsidRDefault="00BF7B2D" w:rsidP="00BF7B2D">
      <w:pPr>
        <w:pStyle w:val="11"/>
        <w:ind w:firstLine="643"/>
        <w:rPr>
          <w:lang w:eastAsia="zh-CN"/>
        </w:rPr>
      </w:pPr>
      <w:bookmarkStart w:id="23" w:name="_Toc69288668"/>
      <w:r w:rsidRPr="007C3DDA">
        <w:rPr>
          <w:rFonts w:hint="eastAsia"/>
          <w:lang w:eastAsia="zh-CN"/>
        </w:rPr>
        <w:t>第</w:t>
      </w:r>
      <w:r>
        <w:rPr>
          <w:rFonts w:hint="eastAsia"/>
          <w:lang w:eastAsia="zh-CN"/>
        </w:rPr>
        <w:t>十四</w:t>
      </w:r>
      <w:r w:rsidRPr="007C3DDA">
        <w:rPr>
          <w:rFonts w:hint="eastAsia"/>
          <w:lang w:eastAsia="zh-CN"/>
        </w:rPr>
        <w:t>章</w:t>
      </w:r>
      <w:r>
        <w:rPr>
          <w:rFonts w:hint="eastAsia"/>
          <w:lang w:eastAsia="zh-CN"/>
        </w:rPr>
        <w:t xml:space="preserve"> 交货期</w:t>
      </w:r>
      <w:bookmarkEnd w:id="23"/>
    </w:p>
    <w:p w:rsidR="00BF7B2D" w:rsidRPr="00314BA1" w:rsidRDefault="00BF7B2D" w:rsidP="00BF7B2D">
      <w:pPr>
        <w:rPr>
          <w:lang w:eastAsia="zh-CN"/>
        </w:rPr>
      </w:pPr>
      <w:r>
        <w:rPr>
          <w:rFonts w:hint="eastAsia"/>
          <w:lang w:eastAsia="zh-CN"/>
        </w:rPr>
        <w:t>合同签订后50个日历日内到货。</w:t>
      </w:r>
    </w:p>
    <w:p w:rsidR="00BF7B2D" w:rsidRDefault="00BF7B2D" w:rsidP="00BF7B2D">
      <w:pPr>
        <w:pStyle w:val="11"/>
        <w:ind w:firstLine="643"/>
      </w:pPr>
      <w:bookmarkStart w:id="24" w:name="_Toc69288669"/>
      <w:r>
        <w:rPr>
          <w:rFonts w:hint="eastAsia"/>
        </w:rPr>
        <w:t>附件 数据表</w:t>
      </w:r>
      <w:bookmarkEnd w:id="24"/>
    </w:p>
    <w:p w:rsidR="00BF7B2D" w:rsidRDefault="00BF7B2D" w:rsidP="00BF7B2D">
      <w:pPr>
        <w:pStyle w:val="10"/>
        <w:rPr>
          <w:sz w:val="28"/>
          <w:szCs w:val="28"/>
        </w:rPr>
      </w:pPr>
      <w:r>
        <w:br w:type="page"/>
      </w:r>
    </w:p>
    <w:p w:rsidR="00BF7B2D" w:rsidRDefault="00BF7B2D" w:rsidP="00BF7B2D">
      <w:pPr>
        <w:pStyle w:val="11"/>
        <w:ind w:firstLine="643"/>
      </w:pPr>
      <w:r w:rsidRPr="00AA525E">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6" o:title=""/>
          </v:shape>
          <o:OLEObject Type="Embed" ProgID="AcroExch.Document.DC" ShapeID="_x0000_i1025" DrawAspect="Content" ObjectID="_1680345746" r:id="rId17"/>
        </w:object>
      </w:r>
    </w:p>
    <w:p w:rsidR="00BF7B2D" w:rsidRDefault="00BF7B2D" w:rsidP="00BF7B2D">
      <w:pPr>
        <w:pStyle w:val="10"/>
        <w:rPr>
          <w:sz w:val="28"/>
          <w:szCs w:val="28"/>
        </w:rPr>
      </w:pPr>
      <w:r>
        <w:br w:type="page"/>
      </w:r>
    </w:p>
    <w:p w:rsidR="00BF7B2D" w:rsidRDefault="00BF7B2D" w:rsidP="00BF7B2D">
      <w:pPr>
        <w:pStyle w:val="11"/>
        <w:ind w:firstLine="643"/>
      </w:pPr>
      <w:r w:rsidRPr="00AA525E">
        <w:object w:dxaOrig="8926" w:dyaOrig="12631">
          <v:shape id="_x0000_i1026" type="#_x0000_t75" style="width:481.5pt;height:681.75pt" o:ole="">
            <v:imagedata r:id="rId18" o:title=""/>
          </v:shape>
          <o:OLEObject Type="Embed" ProgID="AcroExch.Document.DC" ShapeID="_x0000_i1026" DrawAspect="Content" ObjectID="_1680345747" r:id="rId19"/>
        </w:object>
      </w:r>
    </w:p>
    <w:p w:rsidR="00BF7B2D" w:rsidRPr="009B5284" w:rsidRDefault="00BF7B2D" w:rsidP="00BF7B2D">
      <w:pPr>
        <w:pStyle w:val="a7"/>
        <w:spacing w:afterLines="150" w:after="468" w:line="276" w:lineRule="auto"/>
        <w:ind w:leftChars="-339" w:left="-550" w:hangingChars="89" w:hanging="196"/>
        <w:jc w:val="center"/>
        <w:rPr>
          <w:rFonts w:ascii="黑体" w:eastAsia="黑体" w:hAnsi="宋体"/>
          <w:b/>
          <w:sz w:val="28"/>
          <w:szCs w:val="28"/>
          <w:lang w:eastAsia="zh-CN"/>
        </w:rPr>
      </w:pPr>
      <w:r>
        <w:rPr>
          <w:lang w:eastAsia="zh-CN"/>
        </w:rPr>
        <w:br w:type="page"/>
      </w: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F7B2D" w:rsidRPr="009B5284" w:rsidRDefault="00BF7B2D" w:rsidP="00BF7B2D">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Pr="0002625B">
        <w:rPr>
          <w:szCs w:val="21"/>
          <w:u w:val="single"/>
          <w:lang w:eastAsia="zh-CN"/>
        </w:rPr>
        <w:t>腾龙芳烃（漳州）有限公司</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Pr>
          <w:rFonts w:hint="eastAsia"/>
          <w:szCs w:val="21"/>
          <w:u w:val="single"/>
          <w:lang w:eastAsia="zh-CN"/>
        </w:rPr>
        <w:t>三套</w:t>
      </w:r>
      <w:r w:rsidRPr="00224963">
        <w:rPr>
          <w:rFonts w:hint="eastAsia"/>
          <w:szCs w:val="21"/>
          <w:u w:val="single"/>
          <w:lang w:eastAsia="zh-CN"/>
        </w:rPr>
        <w:t>汽车衡</w:t>
      </w:r>
      <w:r>
        <w:rPr>
          <w:rFonts w:hint="eastAsia"/>
          <w:szCs w:val="21"/>
          <w:u w:val="single"/>
          <w:lang w:eastAsia="zh-CN"/>
        </w:rPr>
        <w:t>采购</w:t>
      </w:r>
      <w:r w:rsidRPr="009B5284">
        <w:rPr>
          <w:rFonts w:hint="eastAsia"/>
          <w:szCs w:val="21"/>
          <w:u w:val="single"/>
          <w:lang w:eastAsia="zh-CN"/>
        </w:rPr>
        <w:t xml:space="preserve">  </w:t>
      </w:r>
      <w:r w:rsidRPr="009B5284">
        <w:rPr>
          <w:rFonts w:hint="eastAsia"/>
          <w:szCs w:val="21"/>
          <w:lang w:eastAsia="zh-CN"/>
        </w:rPr>
        <w:t>工程/项目签订了</w:t>
      </w:r>
      <w:r w:rsidRPr="009B5284">
        <w:rPr>
          <w:rFonts w:hint="eastAsia"/>
          <w:szCs w:val="21"/>
          <w:u w:val="single"/>
          <w:lang w:eastAsia="zh-CN"/>
        </w:rPr>
        <w:t xml:space="preserve">    </w:t>
      </w:r>
      <w:r>
        <w:rPr>
          <w:rFonts w:hint="eastAsia"/>
          <w:szCs w:val="21"/>
          <w:u w:val="single"/>
          <w:lang w:eastAsia="zh-CN"/>
        </w:rPr>
        <w:t>《</w:t>
      </w:r>
      <w:r w:rsidRPr="0002625B">
        <w:rPr>
          <w:rFonts w:hint="eastAsia"/>
          <w:szCs w:val="21"/>
          <w:u w:val="single"/>
          <w:lang w:eastAsia="zh-CN"/>
        </w:rPr>
        <w:t>汽车衡供货合同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F7B2D" w:rsidRPr="009B5284" w:rsidRDefault="00BF7B2D" w:rsidP="00BF7B2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F7B2D" w:rsidRPr="009B5284" w:rsidRDefault="00BF7B2D" w:rsidP="00BF7B2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F7B2D" w:rsidRPr="009B5284" w:rsidRDefault="00BF7B2D" w:rsidP="00BF7B2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F7B2D" w:rsidRPr="009B5284" w:rsidRDefault="00BF7B2D" w:rsidP="00BF7B2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F7B2D" w:rsidRPr="009B5284" w:rsidRDefault="00BF7B2D" w:rsidP="00BF7B2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F7B2D" w:rsidRPr="009B5284" w:rsidRDefault="00BF7B2D" w:rsidP="00BF7B2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F7B2D" w:rsidRDefault="00BF7B2D" w:rsidP="00BF7B2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F7B2D" w:rsidRPr="00FB6AD9" w:rsidRDefault="00BF7B2D" w:rsidP="00BF7B2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F7B2D" w:rsidRPr="009B5284" w:rsidRDefault="00BF7B2D" w:rsidP="00BF7B2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F7B2D" w:rsidRPr="009B5284" w:rsidRDefault="00BF7B2D" w:rsidP="00BF7B2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F7B2D" w:rsidRPr="00FB6AD9" w:rsidRDefault="00BF7B2D" w:rsidP="00BF7B2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F7B2D" w:rsidRPr="009B5284" w:rsidRDefault="00BF7B2D" w:rsidP="00BF7B2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F7B2D" w:rsidRPr="009B5284" w:rsidRDefault="00BF7B2D" w:rsidP="00BF7B2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F7B2D" w:rsidRPr="009B5284" w:rsidRDefault="00BF7B2D" w:rsidP="00BF7B2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四、 不可抗力：</w:t>
      </w:r>
    </w:p>
    <w:p w:rsidR="00BF7B2D" w:rsidRPr="009B5284" w:rsidRDefault="00BF7B2D" w:rsidP="00BF7B2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本协议书一式两份，甲乙双方各执一份。</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七、协议期限：</w:t>
      </w:r>
    </w:p>
    <w:p w:rsidR="00BF7B2D" w:rsidRPr="009B5284" w:rsidRDefault="00BF7B2D" w:rsidP="00BF7B2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（以下无正文）</w:t>
      </w:r>
    </w:p>
    <w:p w:rsidR="00BF7B2D" w:rsidRDefault="00BF7B2D" w:rsidP="00BF7B2D">
      <w:pPr>
        <w:pStyle w:val="10"/>
        <w:rPr>
          <w:sz w:val="28"/>
          <w:szCs w:val="28"/>
        </w:rPr>
      </w:pPr>
    </w:p>
    <w:p w:rsidR="00BF7B2D" w:rsidRDefault="00BF7B2D" w:rsidP="00BF7B2D">
      <w:pPr>
        <w:snapToGrid w:val="0"/>
        <w:spacing w:line="360" w:lineRule="auto"/>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p>
    <w:p w:rsidR="00BF7B2D" w:rsidRDefault="00BF7B2D" w:rsidP="00BF7B2D">
      <w:pPr>
        <w:pStyle w:val="11"/>
        <w:rPr>
          <w:u w:val="single"/>
          <w:lang w:eastAsia="zh-CN"/>
        </w:rPr>
      </w:pPr>
    </w:p>
    <w:p w:rsidR="00BF7B2D" w:rsidRDefault="00BF7B2D" w:rsidP="00BF537B">
      <w:pPr>
        <w:pStyle w:val="a6"/>
        <w:rPr>
          <w:rFonts w:ascii="Times New Roman"/>
          <w:b/>
          <w:bCs/>
          <w:lang w:eastAsia="zh-CN"/>
        </w:rPr>
      </w:pPr>
    </w:p>
    <w:p w:rsidR="00BF7B2D" w:rsidRDefault="00BF7B2D">
      <w:pPr>
        <w:widowControl/>
        <w:autoSpaceDE/>
        <w:autoSpaceDN/>
        <w:rPr>
          <w:rFonts w:hAnsi="Calibri" w:cs="Times New Roman"/>
          <w:b/>
          <w:bCs/>
          <w:sz w:val="24"/>
          <w:szCs w:val="24"/>
          <w:lang w:eastAsia="zh-CN"/>
        </w:rPr>
      </w:pPr>
      <w:bookmarkStart w:id="25"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8E5EE5" w:rsidP="002E1AE9">
      <w:pPr>
        <w:pStyle w:val="a7"/>
        <w:spacing w:line="615" w:lineRule="exact"/>
        <w:jc w:val="center"/>
        <w:rPr>
          <w:rFonts w:ascii="方正小标宋简体" w:eastAsia="方正小标宋简体" w:hAnsi="方正小标宋简体" w:cs="方正小标宋简体"/>
          <w:b/>
          <w:sz w:val="44"/>
          <w:szCs w:val="44"/>
          <w:lang w:eastAsia="zh-CN"/>
        </w:rPr>
      </w:pPr>
      <w:r w:rsidRPr="008E5EE5">
        <w:rPr>
          <w:rFonts w:ascii="方正小标宋简体" w:eastAsia="方正小标宋简体" w:hAnsi="方正小标宋简体" w:cs="方正小标宋简体" w:hint="eastAsia"/>
          <w:b/>
          <w:sz w:val="44"/>
          <w:szCs w:val="44"/>
          <w:lang w:eastAsia="zh-CN"/>
        </w:rPr>
        <w:t>装车站流程优化改造项目汽车衡发包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F155C1"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C739C" w:rsidRPr="0033277A" w:rsidRDefault="00BC739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C739C" w:rsidRPr="0033277A" w:rsidRDefault="00BC739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C739C" w:rsidRPr="0033277A" w:rsidRDefault="00BC739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C739C" w:rsidRPr="0033277A" w:rsidRDefault="00BC739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C739C" w:rsidRPr="0033277A" w:rsidRDefault="00BC739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C739C" w:rsidRPr="0033277A" w:rsidRDefault="00BC739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C739C" w:rsidRPr="0033277A" w:rsidRDefault="00BC739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7</w:t>
            </w:r>
          </w:p>
        </w:tc>
        <w:tc>
          <w:tcPr>
            <w:tcW w:w="6282" w:type="dxa"/>
          </w:tcPr>
          <w:p w:rsidR="00102ACA" w:rsidRPr="005C5A66" w:rsidRDefault="00102ACA" w:rsidP="00102ACA">
            <w:pPr>
              <w:spacing w:line="500" w:lineRule="exact"/>
              <w:rPr>
                <w:lang w:eastAsia="zh-CN"/>
              </w:rPr>
            </w:pPr>
            <w:r>
              <w:rPr>
                <w:rFonts w:hint="eastAsia"/>
                <w:lang w:eastAsia="zh-CN"/>
              </w:rPr>
              <w:t>拟</w:t>
            </w:r>
            <w:r>
              <w:rPr>
                <w:lang w:eastAsia="zh-CN"/>
              </w:rPr>
              <w:t>供应货物的品牌型号及相应技术参数</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rFonts w:hint="eastAsia"/>
                <w:sz w:val="24"/>
                <w:lang w:eastAsia="zh-CN"/>
              </w:rPr>
              <w:t>8</w:t>
            </w:r>
          </w:p>
        </w:tc>
        <w:tc>
          <w:tcPr>
            <w:tcW w:w="6282" w:type="dxa"/>
          </w:tcPr>
          <w:p w:rsidR="00102ACA" w:rsidRPr="005C5A66" w:rsidDel="002009DB" w:rsidRDefault="00102ACA" w:rsidP="00102ACA">
            <w:pPr>
              <w:spacing w:line="500" w:lineRule="exact"/>
              <w:rPr>
                <w:lang w:eastAsia="zh-CN"/>
              </w:rPr>
            </w:pPr>
            <w:r>
              <w:rPr>
                <w:lang w:eastAsia="zh-CN"/>
              </w:rPr>
              <w:t>相关业绩及相应证明材料</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8E5EE5" w:rsidRPr="008E5EE5">
        <w:rPr>
          <w:rFonts w:hint="eastAsia"/>
          <w:b/>
          <w:sz w:val="24"/>
          <w:u w:val="single"/>
          <w:lang w:eastAsia="zh-CN"/>
        </w:rPr>
        <w:t>装车站流程优化改造项目汽车衡发包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F75D04" w:rsidP="005C5A66">
      <w:pPr>
        <w:pStyle w:val="10"/>
        <w:jc w:val="center"/>
        <w:rPr>
          <w:rFonts w:ascii="Times New Roman" w:hAnsi="Times New Roman"/>
          <w:b/>
          <w:bCs/>
          <w:sz w:val="36"/>
          <w:szCs w:val="36"/>
        </w:rPr>
      </w:pPr>
      <w:r w:rsidRPr="00F75D04">
        <w:rPr>
          <w:rFonts w:ascii="Times New Roman" w:hAnsi="Times New Roman" w:hint="eastAsia"/>
          <w:b/>
          <w:bCs/>
          <w:sz w:val="36"/>
          <w:szCs w:val="36"/>
        </w:rPr>
        <w:t>拟</w:t>
      </w:r>
      <w:r w:rsidRPr="00F75D04">
        <w:rPr>
          <w:rFonts w:ascii="Times New Roman" w:hAnsi="Times New Roman"/>
          <w:b/>
          <w:bCs/>
          <w:sz w:val="36"/>
          <w:szCs w:val="36"/>
        </w:rPr>
        <w:t>供应货物的品牌型号及相应技术参数</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E5EE5" w:rsidRPr="00F75D04">
        <w:rPr>
          <w:rFonts w:hint="eastAsia"/>
          <w:b/>
          <w:sz w:val="24"/>
          <w:u w:val="single"/>
          <w:lang w:eastAsia="zh-CN"/>
        </w:rPr>
        <w:t>装车站流程优化改造项目汽车衡发包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8E5EE5" w:rsidRPr="00F75D04">
        <w:rPr>
          <w:rFonts w:ascii="Times New Roman" w:hAnsi="ˎ̥" w:hint="eastAsia"/>
          <w:b/>
          <w:sz w:val="28"/>
          <w:szCs w:val="28"/>
          <w:u w:val="single"/>
          <w:lang w:eastAsia="zh-CN"/>
        </w:rPr>
        <w:t>装车站流程优化改造项目汽车衡发包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案</w:t>
            </w:r>
            <w:r w:rsidR="00F75D04">
              <w:rPr>
                <w:rFonts w:ascii="Times New Roman" w:hAnsi="Times New Roman" w:hint="eastAsia"/>
                <w:sz w:val="28"/>
                <w:szCs w:val="28"/>
                <w:lang w:eastAsia="zh-CN"/>
              </w:rPr>
              <w:t>新</w:t>
            </w:r>
            <w:r w:rsidR="00F75D04">
              <w:rPr>
                <w:rFonts w:ascii="Times New Roman" w:hAnsi="Times New Roman"/>
                <w:sz w:val="28"/>
                <w:szCs w:val="28"/>
                <w:lang w:eastAsia="zh-CN"/>
              </w:rPr>
              <w:t>增三套汽车衡项目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5"/>
    </w:p>
    <w:sectPr w:rsidR="00967702" w:rsidSect="000C670C">
      <w:footerReference w:type="default" r:id="rId20"/>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C1" w:rsidRDefault="00F155C1">
      <w:r>
        <w:separator/>
      </w:r>
    </w:p>
  </w:endnote>
  <w:endnote w:type="continuationSeparator" w:id="0">
    <w:p w:rsidR="00F155C1" w:rsidRDefault="00F1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8"/>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175"/>
      <w:docPartObj>
        <w:docPartGallery w:val="Page Numbers (Bottom of Page)"/>
        <w:docPartUnique/>
      </w:docPartObj>
    </w:sdtPr>
    <w:sdtEndPr/>
    <w:sdtContent>
      <w:sdt>
        <w:sdtPr>
          <w:id w:val="98381352"/>
          <w:docPartObj>
            <w:docPartGallery w:val="Page Numbers (Top of Page)"/>
            <w:docPartUnique/>
          </w:docPartObj>
        </w:sdtPr>
        <w:sdtEndPr/>
        <w:sdtContent>
          <w:p w:rsidR="00BC739C" w:rsidRDefault="00BC739C" w:rsidP="00BC739C">
            <w:pPr>
              <w:pStyle w:val="a8"/>
              <w:ind w:firstLine="480"/>
            </w:pPr>
            <w:r>
              <w:rPr>
                <w:lang w:val="zh-CN"/>
              </w:rPr>
              <w:t xml:space="preserve"> </w:t>
            </w:r>
            <w:r>
              <w:rPr>
                <w:b/>
                <w:szCs w:val="24"/>
              </w:rPr>
              <w:fldChar w:fldCharType="begin"/>
            </w:r>
            <w:r>
              <w:rPr>
                <w:b/>
              </w:rPr>
              <w:instrText>PAGE</w:instrText>
            </w:r>
            <w:r>
              <w:rPr>
                <w:b/>
                <w:szCs w:val="24"/>
              </w:rPr>
              <w:fldChar w:fldCharType="separate"/>
            </w:r>
            <w:r w:rsidR="00A04C79">
              <w:rPr>
                <w:b/>
                <w:noProof/>
              </w:rPr>
              <w:t>3</w:t>
            </w:r>
            <w:r>
              <w:rPr>
                <w:b/>
                <w:szCs w:val="24"/>
              </w:rPr>
              <w:fldChar w:fldCharType="end"/>
            </w:r>
            <w:r>
              <w:rPr>
                <w:lang w:val="zh-CN"/>
              </w:rPr>
              <w:t xml:space="preserve"> / </w:t>
            </w:r>
            <w:r>
              <w:rPr>
                <w:b/>
                <w:szCs w:val="24"/>
              </w:rPr>
              <w:fldChar w:fldCharType="begin"/>
            </w:r>
            <w:r>
              <w:rPr>
                <w:b/>
              </w:rPr>
              <w:instrText>NUMPAGES</w:instrText>
            </w:r>
            <w:r>
              <w:rPr>
                <w:b/>
                <w:szCs w:val="24"/>
              </w:rPr>
              <w:fldChar w:fldCharType="separate"/>
            </w:r>
            <w:r w:rsidR="00A04C79">
              <w:rPr>
                <w:b/>
                <w:noProof/>
              </w:rPr>
              <w:t>39</w:t>
            </w:r>
            <w:r>
              <w:rPr>
                <w:b/>
                <w:szCs w:val="24"/>
              </w:rPr>
              <w:fldChar w:fldCharType="end"/>
            </w:r>
          </w:p>
        </w:sdtContent>
      </w:sdt>
    </w:sdtContent>
  </w:sdt>
  <w:p w:rsidR="00BC739C" w:rsidRDefault="00BC739C" w:rsidP="00BC739C">
    <w:pPr>
      <w:pStyle w:val="a8"/>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8"/>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BC739C" w:rsidRDefault="00BC739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04C79">
              <w:rPr>
                <w:b/>
                <w:bCs/>
                <w:noProof/>
              </w:rPr>
              <w:t>39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04C79">
              <w:rPr>
                <w:b/>
                <w:bCs/>
                <w:noProof/>
              </w:rPr>
              <w:t>39</w:t>
            </w:r>
            <w:r>
              <w:rPr>
                <w:b/>
                <w:bCs/>
                <w:sz w:val="24"/>
                <w:szCs w:val="24"/>
              </w:rPr>
              <w:fldChar w:fldCharType="end"/>
            </w:r>
          </w:p>
        </w:sdtContent>
      </w:sdt>
    </w:sdtContent>
  </w:sdt>
  <w:p w:rsidR="00BC739C" w:rsidRDefault="00BC739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C1" w:rsidRDefault="00F155C1">
      <w:r>
        <w:separator/>
      </w:r>
    </w:p>
  </w:footnote>
  <w:footnote w:type="continuationSeparator" w:id="0">
    <w:p w:rsidR="00F155C1" w:rsidRDefault="00F1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9"/>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9"/>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5F6598D"/>
    <w:multiLevelType w:val="singleLevel"/>
    <w:tmpl w:val="55F6598D"/>
    <w:lvl w:ilvl="0">
      <w:start w:val="3"/>
      <w:numFmt w:val="decimal"/>
      <w:suff w:val="nothing"/>
      <w:lvlText w:val="%1、"/>
      <w:lvlJc w:val="left"/>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2"/>
  </w:num>
  <w:num w:numId="3">
    <w:abstractNumId w:val="6"/>
  </w:num>
  <w:num w:numId="4">
    <w:abstractNumId w:val="7"/>
  </w:num>
  <w:num w:numId="5">
    <w:abstractNumId w:val="9"/>
  </w:num>
  <w:num w:numId="6">
    <w:abstractNumId w:val="13"/>
  </w:num>
  <w:num w:numId="7">
    <w:abstractNumId w:val="1"/>
  </w:num>
  <w:num w:numId="8">
    <w:abstractNumId w:val="2"/>
  </w:num>
  <w:num w:numId="9">
    <w:abstractNumId w:val="15"/>
  </w:num>
  <w:num w:numId="10">
    <w:abstractNumId w:val="16"/>
  </w:num>
  <w:num w:numId="11">
    <w:abstractNumId w:val="11"/>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4"/>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524A"/>
    <w:rsid w:val="00BF537B"/>
    <w:rsid w:val="00BF72DE"/>
    <w:rsid w:val="00BF7B2D"/>
    <w:rsid w:val="00C04D6E"/>
    <w:rsid w:val="00C05D72"/>
    <w:rsid w:val="00C06792"/>
    <w:rsid w:val="00C074CA"/>
    <w:rsid w:val="00C07CEA"/>
    <w:rsid w:val="00C10DC9"/>
    <w:rsid w:val="00C13082"/>
    <w:rsid w:val="00C13286"/>
    <w:rsid w:val="00C14D2D"/>
    <w:rsid w:val="00C2060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33237-2DDF-4C01-AEC8-243AC871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7384</TotalTime>
  <Pages>39</Pages>
  <Words>3178</Words>
  <Characters>18119</Characters>
  <Application>Microsoft Office Word</Application>
  <DocSecurity>0</DocSecurity>
  <Lines>150</Lines>
  <Paragraphs>42</Paragraphs>
  <ScaleCrop>false</ScaleCrop>
  <Company>福化环保</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595</cp:revision>
  <dcterms:created xsi:type="dcterms:W3CDTF">2019-03-28T11:18:00Z</dcterms:created>
  <dcterms:modified xsi:type="dcterms:W3CDTF">2021-04-19T05:56:00Z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