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386F">
        <w:rPr>
          <w:rFonts w:ascii="黑体" w:eastAsia="黑体" w:hAnsi="黑体" w:hint="eastAsia"/>
          <w:sz w:val="36"/>
          <w:szCs w:val="36"/>
          <w:u w:val="single"/>
          <w:lang w:eastAsia="zh-CN"/>
        </w:rPr>
        <w:t>消防车及吸污车</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2A386F">
        <w:rPr>
          <w:rFonts w:hint="eastAsia"/>
          <w:sz w:val="28"/>
          <w:szCs w:val="28"/>
          <w:u w:val="single"/>
        </w:rPr>
        <w:t>2</w:t>
      </w:r>
      <w:r w:rsidR="0043194A">
        <w:rPr>
          <w:rFonts w:hint="eastAsia"/>
          <w:sz w:val="28"/>
          <w:szCs w:val="28"/>
          <w:u w:val="single"/>
        </w:rPr>
        <w:t>10924</w:t>
      </w:r>
      <w:r w:rsidR="002A386F">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43194A">
        <w:rPr>
          <w:rFonts w:ascii="微软雅黑" w:eastAsia="微软雅黑" w:hint="eastAsia"/>
          <w:b/>
          <w:w w:val="95"/>
          <w:sz w:val="32"/>
          <w:lang w:eastAsia="zh-CN"/>
        </w:rPr>
        <w:t>一</w:t>
      </w:r>
      <w:r>
        <w:rPr>
          <w:rFonts w:ascii="微软雅黑" w:eastAsia="微软雅黑" w:hint="eastAsia"/>
          <w:b/>
          <w:w w:val="95"/>
          <w:sz w:val="32"/>
          <w:lang w:eastAsia="zh-CN"/>
        </w:rPr>
        <w:t>年</w:t>
      </w:r>
      <w:r w:rsidR="0043194A">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16098E">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6098E" w:rsidRDefault="0016098E" w:rsidP="0016098E">
      <w:pPr>
        <w:pStyle w:val="a3"/>
        <w:spacing w:line="360" w:lineRule="auto"/>
        <w:ind w:firstLine="510"/>
        <w:jc w:val="both"/>
        <w:rPr>
          <w:lang w:eastAsia="zh-CN"/>
        </w:rPr>
      </w:pPr>
      <w:r w:rsidRPr="00EE1F47">
        <w:rPr>
          <w:rFonts w:asciiTheme="majorEastAsia" w:eastAsiaTheme="majorEastAsia" w:hAnsiTheme="majorEastAsia" w:hint="eastAsia"/>
          <w:lang w:eastAsia="zh-CN"/>
        </w:rPr>
        <w:t>福建福海创石油化工</w:t>
      </w:r>
      <w:r w:rsidRPr="00EE1F47">
        <w:rPr>
          <w:rFonts w:asciiTheme="majorEastAsia" w:eastAsiaTheme="majorEastAsia" w:hAnsiTheme="majorEastAsia"/>
          <w:lang w:eastAsia="zh-CN"/>
        </w:rPr>
        <w:t>有限公司拟对本公司</w:t>
      </w:r>
      <w:r w:rsidRPr="00021291">
        <w:rPr>
          <w:rFonts w:asciiTheme="majorEastAsia" w:eastAsiaTheme="majorEastAsia" w:hAnsiTheme="majorEastAsia" w:hint="eastAsia"/>
          <w:u w:val="single"/>
          <w:lang w:eastAsia="zh-CN"/>
        </w:rPr>
        <w:t>消防车及吸污车维修保养年约</w:t>
      </w:r>
      <w:r w:rsidRPr="00EE1F47">
        <w:rPr>
          <w:rFonts w:asciiTheme="majorEastAsia" w:eastAsiaTheme="majorEastAsia" w:hAnsiTheme="majorEastAsia" w:hint="eastAsia"/>
          <w:u w:val="single"/>
          <w:lang w:eastAsia="zh-CN"/>
        </w:rPr>
        <w:t>项目（项目编号：FHC-PTCG2021</w:t>
      </w:r>
      <w:r>
        <w:rPr>
          <w:rFonts w:asciiTheme="majorEastAsia" w:eastAsiaTheme="majorEastAsia" w:hAnsiTheme="majorEastAsia" w:hint="eastAsia"/>
          <w:u w:val="single"/>
          <w:lang w:eastAsia="zh-CN"/>
        </w:rPr>
        <w:t>0924001</w:t>
      </w:r>
      <w:r w:rsidRPr="00EE1F47">
        <w:rPr>
          <w:rFonts w:asciiTheme="majorEastAsia" w:eastAsiaTheme="majorEastAsia" w:hAnsiTheme="majorEastAsia" w:hint="eastAsia"/>
          <w:u w:val="single"/>
          <w:lang w:eastAsia="zh-CN"/>
        </w:rPr>
        <w:t>）</w:t>
      </w:r>
      <w:r w:rsidRPr="00EE1F47">
        <w:rPr>
          <w:rFonts w:asciiTheme="majorEastAsia" w:eastAsiaTheme="majorEastAsia" w:hAnsiTheme="majorEastAsia"/>
          <w:lang w:eastAsia="zh-CN"/>
        </w:rPr>
        <w:t>进行</w:t>
      </w:r>
      <w:r w:rsidRPr="00EE1F47">
        <w:rPr>
          <w:rFonts w:asciiTheme="majorEastAsia" w:eastAsiaTheme="majorEastAsia" w:hAnsiTheme="majorEastAsia" w:hint="eastAsia"/>
          <w:lang w:eastAsia="zh-CN"/>
        </w:rPr>
        <w:t>国内</w:t>
      </w:r>
      <w:r w:rsidRPr="00EE1F47">
        <w:rPr>
          <w:rFonts w:asciiTheme="majorEastAsia" w:eastAsiaTheme="majorEastAsia" w:hAnsiTheme="majorEastAsia"/>
          <w:lang w:eastAsia="zh-CN"/>
        </w:rPr>
        <w:t>公开比选。为了“公开、公平、公正、透明”，引导参选人进行正确参选，特制定本规定文件</w:t>
      </w:r>
      <w:r w:rsidRPr="00EE1F47">
        <w:rPr>
          <w:rFonts w:asciiTheme="majorEastAsia" w:eastAsiaTheme="majorEastAsia" w:hAnsiTheme="majorEastAsia" w:hint="eastAsia"/>
          <w:lang w:eastAsia="zh-CN"/>
        </w:rPr>
        <w:t>，欢迎国内符合条件的供应商积极参选</w:t>
      </w:r>
      <w:r w:rsidRPr="00EE1F47">
        <w:rPr>
          <w:rFonts w:asciiTheme="majorEastAsia" w:eastAsiaTheme="majorEastAsia" w:hAnsiTheme="majorEastAsia"/>
          <w:lang w:eastAsia="zh-CN"/>
        </w:rPr>
        <w:t>。</w:t>
      </w:r>
    </w:p>
    <w:p w:rsidR="00851BDC" w:rsidRPr="004F0236" w:rsidRDefault="00851BDC" w:rsidP="0016098E">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851BDC" w:rsidRPr="004F0236" w:rsidRDefault="00851BDC" w:rsidP="0016098E">
      <w:pPr>
        <w:spacing w:line="360" w:lineRule="auto"/>
        <w:ind w:leftChars="193" w:left="425"/>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Pr="00021291">
        <w:rPr>
          <w:rFonts w:asciiTheme="majorEastAsia" w:eastAsiaTheme="majorEastAsia" w:hAnsiTheme="majorEastAsia" w:hint="eastAsia"/>
          <w:sz w:val="24"/>
          <w:szCs w:val="24"/>
          <w:lang w:eastAsia="zh-CN"/>
        </w:rPr>
        <w:t>消防车及吸污车维修保养年约</w:t>
      </w:r>
      <w:r w:rsidRPr="00021291">
        <w:rPr>
          <w:rFonts w:hint="eastAsia"/>
          <w:bCs/>
          <w:sz w:val="24"/>
          <w:szCs w:val="24"/>
          <w:lang w:eastAsia="zh-CN"/>
        </w:rPr>
        <w:t>项目</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暂定总价，</w:t>
      </w:r>
      <w:r>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A90FB6">
        <w:rPr>
          <w:rFonts w:asciiTheme="majorEastAsia" w:eastAsiaTheme="majorEastAsia" w:hAnsiTheme="majorEastAsia" w:hint="eastAsia"/>
          <w:bCs/>
          <w:sz w:val="24"/>
          <w:szCs w:val="24"/>
          <w:lang w:eastAsia="zh-CN"/>
        </w:rPr>
        <w:t>8</w:t>
      </w:r>
      <w:r w:rsidR="00095571">
        <w:rPr>
          <w:rFonts w:asciiTheme="majorEastAsia" w:eastAsiaTheme="majorEastAsia" w:hAnsiTheme="majorEastAsia" w:hint="eastAsia"/>
          <w:bCs/>
          <w:sz w:val="24"/>
          <w:szCs w:val="24"/>
          <w:lang w:eastAsia="zh-CN"/>
        </w:rPr>
        <w:t>台（辆）</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A90FB6">
        <w:rPr>
          <w:rFonts w:asciiTheme="majorEastAsia" w:eastAsiaTheme="majorEastAsia" w:hAnsiTheme="majorEastAsia" w:hint="eastAsia"/>
          <w:sz w:val="24"/>
          <w:szCs w:val="24"/>
          <w:lang w:eastAsia="zh-CN"/>
        </w:rPr>
        <w:t>24</w:t>
      </w:r>
      <w:r>
        <w:rPr>
          <w:rFonts w:asciiTheme="majorEastAsia" w:eastAsiaTheme="majorEastAsia" w:hAnsiTheme="majorEastAsia" w:hint="eastAsia"/>
          <w:sz w:val="24"/>
          <w:szCs w:val="24"/>
          <w:lang w:eastAsia="zh-CN"/>
        </w:rPr>
        <w:t>个月（年约）</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851BDC" w:rsidRDefault="00851BDC" w:rsidP="0016098E">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851BDC" w:rsidRPr="00B065F7" w:rsidRDefault="00851BDC" w:rsidP="00851BD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851BDC" w:rsidRDefault="00851BDC" w:rsidP="00851BD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应具备有二类以上维修企业，消防车维修经验资质或授权，从事维保服务的人员具有特种设备维修经验的技术员不少于3名；</w:t>
      </w:r>
    </w:p>
    <w:p w:rsidR="00851BDC" w:rsidRDefault="00851BDC" w:rsidP="00851BDC">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sidR="00543B08">
        <w:rPr>
          <w:rFonts w:hint="eastAsia"/>
          <w:sz w:val="24"/>
          <w:lang w:eastAsia="zh-CN"/>
        </w:rPr>
        <w:t>；</w:t>
      </w:r>
    </w:p>
    <w:p w:rsidR="00851BDC" w:rsidRDefault="00851BDC" w:rsidP="00851BD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851BDC" w:rsidRDefault="00851BDC" w:rsidP="00851BDC">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16098E" w:rsidRPr="00EE1F47" w:rsidRDefault="0016098E" w:rsidP="0016098E">
      <w:pPr>
        <w:pStyle w:val="a7"/>
        <w:autoSpaceDE/>
        <w:autoSpaceDN/>
        <w:spacing w:before="0" w:line="360" w:lineRule="auto"/>
        <w:ind w:left="0" w:firstLineChars="147" w:firstLine="354"/>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16098E" w:rsidRPr="00EE1F47" w:rsidRDefault="0016098E" w:rsidP="0016098E">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Pr>
          <w:rFonts w:asciiTheme="majorEastAsia" w:eastAsiaTheme="majorEastAsia" w:hAnsiTheme="majorEastAsia" w:hint="eastAsia"/>
          <w:sz w:val="24"/>
          <w:szCs w:val="24"/>
          <w:lang w:eastAsia="zh-CN"/>
        </w:rPr>
        <w:t>1</w:t>
      </w:r>
      <w:r w:rsidR="00A127C6">
        <w:rPr>
          <w:rFonts w:asciiTheme="majorEastAsia" w:eastAsiaTheme="majorEastAsia" w:hAnsiTheme="majorEastAsia" w:hint="eastAsia"/>
          <w:sz w:val="24"/>
          <w:szCs w:val="24"/>
          <w:lang w:eastAsia="zh-CN"/>
        </w:rPr>
        <w:t>1</w:t>
      </w:r>
      <w:r w:rsidRPr="00EE1F47">
        <w:rPr>
          <w:rFonts w:asciiTheme="majorEastAsia" w:eastAsiaTheme="majorEastAsia" w:hAnsiTheme="majorEastAsia" w:hint="eastAsia"/>
          <w:sz w:val="24"/>
          <w:szCs w:val="24"/>
          <w:lang w:eastAsia="zh-CN"/>
        </w:rPr>
        <w:t>月  日至  日（共10天）</w:t>
      </w:r>
    </w:p>
    <w:p w:rsidR="0016098E" w:rsidRPr="00EE1F47" w:rsidRDefault="0016098E" w:rsidP="0016098E">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16098E" w:rsidRPr="00EE1F47" w:rsidRDefault="0016098E" w:rsidP="0016098E">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16098E" w:rsidRPr="00EE1F47" w:rsidRDefault="0016098E" w:rsidP="0016098E">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16098E" w:rsidRPr="00EE1F47" w:rsidRDefault="0016098E" w:rsidP="0016098E">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16098E" w:rsidRPr="0016098E" w:rsidRDefault="0016098E" w:rsidP="0016098E">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16098E">
        <w:rPr>
          <w:rFonts w:asciiTheme="majorEastAsia" w:eastAsiaTheme="majorEastAsia" w:hAnsiTheme="majorEastAsia" w:hint="eastAsia"/>
          <w:b/>
          <w:bCs/>
          <w:sz w:val="24"/>
          <w:szCs w:val="24"/>
          <w:lang w:eastAsia="zh-CN"/>
        </w:rPr>
        <w:t>五、联系方式</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Cs/>
          <w:sz w:val="24"/>
          <w:szCs w:val="24"/>
        </w:rPr>
      </w:pPr>
      <w:r w:rsidRPr="0016098E">
        <w:rPr>
          <w:rFonts w:asciiTheme="majorEastAsia" w:eastAsiaTheme="majorEastAsia" w:hAnsiTheme="majorEastAsia" w:cs="宋体" w:hint="eastAsia"/>
          <w:bCs/>
          <w:sz w:val="24"/>
          <w:szCs w:val="24"/>
        </w:rPr>
        <w:t>商务联系人：纪先生  电话：0596-6311823  邮箱：hzji@fhcpec.com.cn</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Cs/>
          <w:sz w:val="24"/>
          <w:szCs w:val="24"/>
        </w:rPr>
      </w:pPr>
      <w:r w:rsidRPr="0016098E">
        <w:rPr>
          <w:rFonts w:asciiTheme="majorEastAsia" w:eastAsiaTheme="majorEastAsia" w:hAnsiTheme="majorEastAsia" w:cs="宋体" w:hint="eastAsia"/>
          <w:bCs/>
          <w:sz w:val="24"/>
          <w:szCs w:val="24"/>
        </w:rPr>
        <w:t xml:space="preserve">纪检监察室电话：0596-6311774  </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
          <w:bCs/>
          <w:sz w:val="24"/>
          <w:szCs w:val="24"/>
        </w:rPr>
      </w:pPr>
      <w:r w:rsidRPr="0016098E">
        <w:rPr>
          <w:rFonts w:asciiTheme="majorEastAsia" w:eastAsiaTheme="majorEastAsia" w:hAnsiTheme="majorEastAsia" w:cs="宋体" w:hint="eastAsia"/>
          <w:bCs/>
          <w:sz w:val="24"/>
          <w:szCs w:val="24"/>
        </w:rPr>
        <w:t>联系地址：漳州市漳浦县杜浔镇杜昌路9号</w:t>
      </w:r>
    </w:p>
    <w:p w:rsidR="0016098E" w:rsidRPr="0016098E" w:rsidRDefault="0016098E" w:rsidP="0016098E">
      <w:pPr>
        <w:tabs>
          <w:tab w:val="left" w:pos="1272"/>
        </w:tabs>
        <w:spacing w:line="360" w:lineRule="auto"/>
        <w:ind w:left="9"/>
        <w:jc w:val="center"/>
        <w:rPr>
          <w:rFonts w:asciiTheme="majorEastAsia" w:eastAsiaTheme="majorEastAsia" w:hAnsiTheme="majorEastAsia"/>
          <w:sz w:val="24"/>
          <w:szCs w:val="24"/>
          <w:lang w:eastAsia="zh-CN"/>
        </w:rPr>
      </w:pPr>
      <w:r w:rsidRPr="0016098E">
        <w:rPr>
          <w:rFonts w:asciiTheme="majorEastAsia" w:eastAsiaTheme="majorEastAsia" w:hAnsiTheme="majorEastAsia" w:hint="eastAsia"/>
          <w:sz w:val="24"/>
          <w:szCs w:val="24"/>
          <w:lang w:eastAsia="zh-CN"/>
        </w:rPr>
        <w:t>福建福海创石油化工有限公司</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rsidP="00F944A9">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44A9" w:rsidRDefault="00DD56C2" w:rsidP="00F944A9">
      <w:pPr>
        <w:spacing w:line="360" w:lineRule="auto"/>
        <w:ind w:firstLineChars="200" w:firstLine="459"/>
        <w:rPr>
          <w:rFonts w:asciiTheme="majorEastAsia" w:eastAsiaTheme="majorEastAsia" w:hAnsiTheme="majorEastAsia"/>
          <w:b/>
          <w:sz w:val="24"/>
          <w:szCs w:val="24"/>
          <w:lang w:eastAsia="zh-CN"/>
        </w:rPr>
      </w:pPr>
      <w:r w:rsidRPr="00F944A9">
        <w:rPr>
          <w:rFonts w:asciiTheme="majorEastAsia" w:eastAsiaTheme="majorEastAsia" w:hAnsiTheme="majorEastAsia"/>
          <w:b/>
          <w:w w:val="95"/>
          <w:sz w:val="24"/>
          <w:szCs w:val="24"/>
          <w:lang w:eastAsia="zh-CN"/>
        </w:rPr>
        <w:t>一、比选内容</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(一)</w:t>
      </w:r>
      <w:r w:rsidR="00973032" w:rsidRPr="00F944A9">
        <w:rPr>
          <w:rFonts w:asciiTheme="majorEastAsia" w:eastAsiaTheme="majorEastAsia" w:hAnsiTheme="majorEastAsia" w:hint="eastAsia"/>
          <w:lang w:eastAsia="zh-CN"/>
        </w:rPr>
        <w:t>项目</w:t>
      </w:r>
      <w:r w:rsidRPr="00F944A9">
        <w:rPr>
          <w:rFonts w:asciiTheme="majorEastAsia" w:eastAsiaTheme="majorEastAsia" w:hAnsiTheme="majorEastAsia"/>
          <w:lang w:eastAsia="zh-CN"/>
        </w:rPr>
        <w:t>名称：</w:t>
      </w:r>
      <w:r w:rsidR="00322549" w:rsidRPr="00F944A9">
        <w:rPr>
          <w:rFonts w:asciiTheme="majorEastAsia" w:eastAsiaTheme="majorEastAsia" w:hAnsiTheme="majorEastAsia" w:hint="eastAsia"/>
          <w:u w:val="single"/>
          <w:lang w:eastAsia="zh-CN"/>
        </w:rPr>
        <w:t xml:space="preserve">  </w:t>
      </w:r>
      <w:r w:rsidR="00F46782" w:rsidRPr="00F944A9">
        <w:rPr>
          <w:rFonts w:asciiTheme="majorEastAsia" w:eastAsiaTheme="majorEastAsia" w:hAnsiTheme="majorEastAsia" w:hint="eastAsia"/>
          <w:u w:val="single"/>
          <w:lang w:eastAsia="zh-CN"/>
        </w:rPr>
        <w:t>消防车及吸污车维修保养年约项目</w:t>
      </w:r>
      <w:r w:rsidR="00322549" w:rsidRPr="00F944A9">
        <w:rPr>
          <w:rFonts w:asciiTheme="majorEastAsia" w:eastAsiaTheme="majorEastAsia" w:hAnsiTheme="majorEastAsia" w:hint="eastAsia"/>
          <w:u w:val="single"/>
          <w:lang w:eastAsia="zh-CN"/>
        </w:rPr>
        <w:t xml:space="preserve">  </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(二)</w:t>
      </w:r>
      <w:r w:rsidR="00973032" w:rsidRPr="00F944A9">
        <w:rPr>
          <w:rFonts w:asciiTheme="majorEastAsia" w:eastAsiaTheme="majorEastAsia" w:hAnsiTheme="majorEastAsia" w:hint="eastAsia"/>
          <w:lang w:eastAsia="zh-CN"/>
        </w:rPr>
        <w:t>项目</w:t>
      </w:r>
      <w:r w:rsidRPr="00F944A9">
        <w:rPr>
          <w:rFonts w:asciiTheme="majorEastAsia" w:eastAsiaTheme="majorEastAsia" w:hAnsiTheme="majorEastAsia"/>
          <w:lang w:eastAsia="zh-CN"/>
        </w:rPr>
        <w:t>地点：</w:t>
      </w:r>
      <w:r w:rsidR="00E44AC8" w:rsidRPr="00F944A9">
        <w:rPr>
          <w:rFonts w:asciiTheme="majorEastAsia" w:eastAsiaTheme="majorEastAsia" w:hAnsiTheme="majorEastAsia" w:hint="eastAsia"/>
          <w:lang w:eastAsia="zh-CN"/>
        </w:rPr>
        <w:t>漳州市漳浦县古雷开发区腾龙路</w:t>
      </w:r>
      <w:r w:rsidR="00614725" w:rsidRPr="00F944A9">
        <w:rPr>
          <w:rFonts w:asciiTheme="majorEastAsia" w:eastAsiaTheme="majorEastAsia" w:hAnsiTheme="majorEastAsia" w:hint="eastAsia"/>
          <w:lang w:eastAsia="zh-CN"/>
        </w:rPr>
        <w:t>8</w:t>
      </w:r>
      <w:r w:rsidR="000F1F09" w:rsidRPr="00F944A9">
        <w:rPr>
          <w:rFonts w:asciiTheme="majorEastAsia" w:eastAsiaTheme="majorEastAsia" w:hAnsiTheme="majorEastAsia" w:hint="eastAsia"/>
          <w:lang w:eastAsia="zh-CN"/>
        </w:rPr>
        <w:t>6</w:t>
      </w:r>
      <w:r w:rsidR="00E44AC8" w:rsidRPr="00F944A9">
        <w:rPr>
          <w:rFonts w:asciiTheme="majorEastAsia" w:eastAsiaTheme="majorEastAsia" w:hAnsiTheme="majorEastAsia" w:hint="eastAsia"/>
          <w:lang w:eastAsia="zh-CN"/>
        </w:rPr>
        <w:t>号</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(三)</w:t>
      </w:r>
      <w:r w:rsidRPr="00F944A9">
        <w:rPr>
          <w:rFonts w:asciiTheme="majorEastAsia" w:eastAsiaTheme="majorEastAsia" w:hAnsiTheme="majorEastAsia" w:hint="eastAsia"/>
          <w:lang w:eastAsia="zh-CN"/>
        </w:rPr>
        <w:t>承包方式：本合同</w:t>
      </w:r>
      <w:r w:rsidR="00E44AC8" w:rsidRPr="00F944A9">
        <w:rPr>
          <w:rFonts w:asciiTheme="majorEastAsia" w:eastAsiaTheme="majorEastAsia" w:hAnsiTheme="majorEastAsia" w:hint="eastAsia"/>
          <w:lang w:eastAsia="zh-CN"/>
        </w:rPr>
        <w:t>参选人</w:t>
      </w:r>
      <w:r w:rsidR="00A22B2E" w:rsidRPr="00F944A9">
        <w:rPr>
          <w:rFonts w:asciiTheme="majorEastAsia" w:eastAsiaTheme="majorEastAsia" w:hAnsiTheme="majorEastAsia" w:hint="eastAsia"/>
          <w:lang w:eastAsia="zh-CN"/>
        </w:rPr>
        <w:t>在</w:t>
      </w:r>
      <w:r w:rsidRPr="00F944A9">
        <w:rPr>
          <w:rFonts w:asciiTheme="majorEastAsia" w:eastAsiaTheme="majorEastAsia" w:hAnsiTheme="majorEastAsia" w:hint="eastAsia"/>
          <w:lang w:eastAsia="zh-CN"/>
        </w:rPr>
        <w:t>承包范围内</w:t>
      </w:r>
      <w:r w:rsidR="00A22B2E" w:rsidRPr="00F944A9">
        <w:rPr>
          <w:rFonts w:asciiTheme="majorEastAsia" w:eastAsiaTheme="majorEastAsia" w:hAnsiTheme="majorEastAsia" w:hint="eastAsia"/>
          <w:lang w:eastAsia="zh-CN"/>
        </w:rPr>
        <w:t>，</w:t>
      </w:r>
      <w:r w:rsidR="00A22B2E" w:rsidRPr="00F944A9">
        <w:rPr>
          <w:rFonts w:asciiTheme="majorEastAsia" w:eastAsiaTheme="majorEastAsia" w:hAnsiTheme="majorEastAsia" w:hint="eastAsia"/>
          <w:bCs/>
          <w:snapToGrid w:val="0"/>
          <w:spacing w:val="8"/>
          <w:lang w:eastAsia="zh-CN"/>
        </w:rPr>
        <w:t>采用</w:t>
      </w:r>
      <w:r w:rsidR="00CF22A0" w:rsidRPr="00F944A9">
        <w:rPr>
          <w:rFonts w:asciiTheme="majorEastAsia" w:eastAsiaTheme="majorEastAsia" w:hAnsiTheme="majorEastAsia" w:hint="eastAsia"/>
          <w:bCs/>
          <w:snapToGrid w:val="0"/>
          <w:spacing w:val="8"/>
          <w:lang w:eastAsia="zh-CN"/>
        </w:rPr>
        <w:t>固定单价</w:t>
      </w:r>
      <w:r w:rsidR="00F46782" w:rsidRPr="00F944A9">
        <w:rPr>
          <w:rFonts w:asciiTheme="majorEastAsia" w:eastAsiaTheme="majorEastAsia" w:hAnsiTheme="majorEastAsia" w:hint="eastAsia"/>
          <w:bCs/>
          <w:snapToGrid w:val="0"/>
          <w:spacing w:val="8"/>
          <w:lang w:eastAsia="zh-CN"/>
        </w:rPr>
        <w:t>，据实结算</w:t>
      </w:r>
      <w:r w:rsidRPr="00F944A9">
        <w:rPr>
          <w:rFonts w:asciiTheme="majorEastAsia" w:eastAsiaTheme="majorEastAsia" w:hAnsiTheme="majorEastAsia" w:hint="eastAsia"/>
          <w:lang w:eastAsia="zh-CN"/>
        </w:rPr>
        <w:t>方式。</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w:t>
      </w:r>
      <w:r w:rsidRPr="00F944A9">
        <w:rPr>
          <w:rFonts w:asciiTheme="majorEastAsia" w:eastAsiaTheme="majorEastAsia" w:hAnsiTheme="majorEastAsia" w:hint="eastAsia"/>
          <w:lang w:eastAsia="zh-CN"/>
        </w:rPr>
        <w:t>四</w:t>
      </w:r>
      <w:r w:rsidRPr="00F944A9">
        <w:rPr>
          <w:rFonts w:asciiTheme="majorEastAsia" w:eastAsiaTheme="majorEastAsia" w:hAnsiTheme="majorEastAsia"/>
          <w:lang w:eastAsia="zh-CN"/>
        </w:rPr>
        <w:t>)比选范围：</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1.</w:t>
      </w:r>
      <w:r w:rsidR="00973032"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概况：</w:t>
      </w:r>
      <w:r w:rsidR="0040417A" w:rsidRPr="00F944A9">
        <w:rPr>
          <w:rFonts w:asciiTheme="majorEastAsia" w:eastAsiaTheme="majorEastAsia" w:hAnsiTheme="majorEastAsia" w:hint="eastAsia"/>
          <w:snapToGrid w:val="0"/>
          <w:spacing w:val="8"/>
          <w:sz w:val="24"/>
          <w:szCs w:val="24"/>
          <w:u w:val="single"/>
          <w:lang w:eastAsia="zh-CN"/>
        </w:rPr>
        <w:t xml:space="preserve">  </w:t>
      </w:r>
      <w:r w:rsidR="00973032" w:rsidRPr="00F944A9">
        <w:rPr>
          <w:rFonts w:asciiTheme="majorEastAsia" w:eastAsiaTheme="majorEastAsia" w:hAnsiTheme="majorEastAsia" w:hint="eastAsia"/>
          <w:snapToGrid w:val="0"/>
          <w:spacing w:val="8"/>
          <w:sz w:val="24"/>
          <w:szCs w:val="24"/>
          <w:u w:val="single"/>
          <w:lang w:eastAsia="zh-CN"/>
        </w:rPr>
        <w:t>见附件</w:t>
      </w:r>
      <w:r w:rsidR="00DE1405" w:rsidRPr="00F944A9">
        <w:rPr>
          <w:rFonts w:asciiTheme="majorEastAsia" w:eastAsiaTheme="majorEastAsia" w:hAnsiTheme="majorEastAsia" w:hint="eastAsia"/>
          <w:snapToGrid w:val="0"/>
          <w:spacing w:val="8"/>
          <w:sz w:val="24"/>
          <w:szCs w:val="24"/>
          <w:u w:val="single"/>
          <w:lang w:eastAsia="zh-CN"/>
        </w:rPr>
        <w:t>1</w:t>
      </w:r>
      <w:r w:rsidR="00973032" w:rsidRPr="00F944A9">
        <w:rPr>
          <w:rFonts w:asciiTheme="majorEastAsia" w:eastAsiaTheme="majorEastAsia" w:hAnsiTheme="majorEastAsia" w:hint="eastAsia"/>
          <w:snapToGrid w:val="0"/>
          <w:spacing w:val="8"/>
          <w:sz w:val="24"/>
          <w:szCs w:val="24"/>
          <w:u w:val="single"/>
          <w:lang w:eastAsia="zh-CN"/>
        </w:rPr>
        <w:t>“</w:t>
      </w:r>
      <w:r w:rsidR="00CF22A0" w:rsidRPr="00F944A9">
        <w:rPr>
          <w:rFonts w:asciiTheme="majorEastAsia" w:eastAsiaTheme="majorEastAsia" w:hAnsiTheme="majorEastAsia" w:hint="eastAsia"/>
          <w:snapToGrid w:val="0"/>
          <w:spacing w:val="8"/>
          <w:sz w:val="24"/>
          <w:szCs w:val="24"/>
          <w:u w:val="single"/>
          <w:lang w:eastAsia="zh-CN"/>
        </w:rPr>
        <w:t>发包</w:t>
      </w:r>
      <w:r w:rsidR="00F46782" w:rsidRPr="00F944A9">
        <w:rPr>
          <w:rFonts w:asciiTheme="majorEastAsia" w:eastAsiaTheme="majorEastAsia" w:hAnsiTheme="majorEastAsia" w:hint="eastAsia"/>
          <w:snapToGrid w:val="0"/>
          <w:spacing w:val="8"/>
          <w:sz w:val="24"/>
          <w:szCs w:val="24"/>
          <w:u w:val="single"/>
          <w:lang w:eastAsia="zh-CN"/>
        </w:rPr>
        <w:t>文件</w:t>
      </w:r>
      <w:r w:rsidR="00973032" w:rsidRPr="00F944A9">
        <w:rPr>
          <w:rFonts w:asciiTheme="majorEastAsia" w:eastAsiaTheme="majorEastAsia" w:hAnsiTheme="majorEastAsia" w:hint="eastAsia"/>
          <w:snapToGrid w:val="0"/>
          <w:spacing w:val="8"/>
          <w:sz w:val="24"/>
          <w:szCs w:val="24"/>
          <w:u w:val="single"/>
          <w:lang w:eastAsia="zh-CN"/>
        </w:rPr>
        <w:t>”</w:t>
      </w:r>
      <w:r w:rsidR="0040417A" w:rsidRPr="00F944A9">
        <w:rPr>
          <w:rFonts w:asciiTheme="majorEastAsia" w:eastAsiaTheme="majorEastAsia" w:hAnsiTheme="majorEastAsia" w:hint="eastAsia"/>
          <w:snapToGrid w:val="0"/>
          <w:spacing w:val="8"/>
          <w:sz w:val="24"/>
          <w:szCs w:val="24"/>
          <w:u w:val="single"/>
          <w:lang w:eastAsia="zh-CN"/>
        </w:rPr>
        <w:t xml:space="preserve"> </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2.</w:t>
      </w:r>
      <w:r w:rsidR="00973032"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范围及内容：</w:t>
      </w:r>
      <w:r w:rsidR="00B44FC3" w:rsidRPr="00F944A9">
        <w:rPr>
          <w:rFonts w:asciiTheme="majorEastAsia" w:eastAsiaTheme="majorEastAsia" w:hAnsiTheme="majorEastAsia" w:hint="eastAsia"/>
          <w:sz w:val="24"/>
          <w:szCs w:val="24"/>
          <w:u w:val="single"/>
          <w:lang w:eastAsia="zh-CN"/>
        </w:rPr>
        <w:t xml:space="preserve">  </w:t>
      </w:r>
      <w:r w:rsidR="00973032" w:rsidRPr="00F944A9">
        <w:rPr>
          <w:rFonts w:asciiTheme="majorEastAsia" w:eastAsiaTheme="majorEastAsia" w:hAnsiTheme="majorEastAsia" w:hint="eastAsia"/>
          <w:snapToGrid w:val="0"/>
          <w:spacing w:val="8"/>
          <w:sz w:val="24"/>
          <w:szCs w:val="24"/>
          <w:u w:val="single"/>
          <w:lang w:eastAsia="zh-CN"/>
        </w:rPr>
        <w:t>见附件</w:t>
      </w:r>
      <w:r w:rsidR="00DE1405" w:rsidRPr="00F944A9">
        <w:rPr>
          <w:rFonts w:asciiTheme="majorEastAsia" w:eastAsiaTheme="majorEastAsia" w:hAnsiTheme="majorEastAsia" w:hint="eastAsia"/>
          <w:snapToGrid w:val="0"/>
          <w:spacing w:val="8"/>
          <w:sz w:val="24"/>
          <w:szCs w:val="24"/>
          <w:u w:val="single"/>
          <w:lang w:eastAsia="zh-CN"/>
        </w:rPr>
        <w:t>1</w:t>
      </w:r>
      <w:r w:rsidR="00973032" w:rsidRPr="00F944A9">
        <w:rPr>
          <w:rFonts w:asciiTheme="majorEastAsia" w:eastAsiaTheme="majorEastAsia" w:hAnsiTheme="majorEastAsia" w:hint="eastAsia"/>
          <w:snapToGrid w:val="0"/>
          <w:spacing w:val="8"/>
          <w:sz w:val="24"/>
          <w:szCs w:val="24"/>
          <w:u w:val="single"/>
          <w:lang w:eastAsia="zh-CN"/>
        </w:rPr>
        <w:t>“</w:t>
      </w:r>
      <w:r w:rsidR="00CF22A0" w:rsidRPr="00F944A9">
        <w:rPr>
          <w:rFonts w:asciiTheme="majorEastAsia" w:eastAsiaTheme="majorEastAsia" w:hAnsiTheme="majorEastAsia" w:hint="eastAsia"/>
          <w:snapToGrid w:val="0"/>
          <w:spacing w:val="8"/>
          <w:sz w:val="24"/>
          <w:szCs w:val="24"/>
          <w:u w:val="single"/>
          <w:lang w:eastAsia="zh-CN"/>
        </w:rPr>
        <w:t>发包</w:t>
      </w:r>
      <w:r w:rsidR="00F46782" w:rsidRPr="00F944A9">
        <w:rPr>
          <w:rFonts w:asciiTheme="majorEastAsia" w:eastAsiaTheme="majorEastAsia" w:hAnsiTheme="majorEastAsia" w:hint="eastAsia"/>
          <w:snapToGrid w:val="0"/>
          <w:spacing w:val="8"/>
          <w:sz w:val="24"/>
          <w:szCs w:val="24"/>
          <w:u w:val="single"/>
          <w:lang w:eastAsia="zh-CN"/>
        </w:rPr>
        <w:t>文件</w:t>
      </w:r>
      <w:r w:rsidR="00973032" w:rsidRPr="00F944A9">
        <w:rPr>
          <w:rFonts w:asciiTheme="majorEastAsia" w:eastAsiaTheme="majorEastAsia" w:hAnsiTheme="majorEastAsia" w:hint="eastAsia"/>
          <w:snapToGrid w:val="0"/>
          <w:spacing w:val="8"/>
          <w:sz w:val="24"/>
          <w:szCs w:val="24"/>
          <w:u w:val="single"/>
          <w:lang w:eastAsia="zh-CN"/>
        </w:rPr>
        <w:t>”</w:t>
      </w:r>
      <w:r w:rsidR="00B44FC3" w:rsidRPr="00F944A9">
        <w:rPr>
          <w:rFonts w:asciiTheme="majorEastAsia" w:eastAsiaTheme="majorEastAsia" w:hAnsiTheme="majorEastAsia" w:hint="eastAsia"/>
          <w:sz w:val="24"/>
          <w:szCs w:val="24"/>
          <w:u w:val="single"/>
          <w:lang w:eastAsia="zh-CN"/>
        </w:rPr>
        <w:t xml:space="preserve"> </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3.</w:t>
      </w:r>
      <w:r w:rsidR="00CE1050" w:rsidRPr="00F944A9">
        <w:rPr>
          <w:rFonts w:asciiTheme="majorEastAsia" w:eastAsiaTheme="majorEastAsia" w:hAnsiTheme="majorEastAsia" w:hint="eastAsia"/>
          <w:sz w:val="24"/>
          <w:szCs w:val="24"/>
          <w:lang w:eastAsia="zh-CN"/>
        </w:rPr>
        <w:t>相关要求</w:t>
      </w:r>
      <w:r w:rsidRPr="00F944A9">
        <w:rPr>
          <w:rFonts w:asciiTheme="majorEastAsia" w:eastAsiaTheme="majorEastAsia" w:hAnsiTheme="majorEastAsia" w:hint="eastAsia"/>
          <w:sz w:val="24"/>
          <w:szCs w:val="24"/>
          <w:lang w:eastAsia="zh-CN"/>
        </w:rPr>
        <w:t>标准、规范及规定：本</w:t>
      </w:r>
      <w:r w:rsidR="00F56134"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采用的技术规范标准按现行</w:t>
      </w:r>
      <w:r w:rsidR="00372FA5" w:rsidRPr="00F944A9">
        <w:rPr>
          <w:rFonts w:asciiTheme="majorEastAsia" w:eastAsiaTheme="majorEastAsia" w:hAnsiTheme="majorEastAsia" w:hint="eastAsia"/>
          <w:sz w:val="24"/>
          <w:szCs w:val="24"/>
          <w:lang w:eastAsia="zh-CN"/>
        </w:rPr>
        <w:t>国家标准（GB）</w:t>
      </w:r>
      <w:r w:rsidR="00CF22A0" w:rsidRPr="00F944A9">
        <w:rPr>
          <w:rFonts w:asciiTheme="majorEastAsia" w:eastAsiaTheme="majorEastAsia" w:hAnsiTheme="majorEastAsia" w:hint="eastAsia"/>
          <w:sz w:val="24"/>
          <w:szCs w:val="24"/>
          <w:lang w:eastAsia="zh-CN"/>
        </w:rPr>
        <w:t>要求的规范、标准、规程等执行，具体见附件</w:t>
      </w:r>
      <w:r w:rsidR="00DE1405" w:rsidRPr="00F944A9">
        <w:rPr>
          <w:rFonts w:asciiTheme="majorEastAsia" w:eastAsiaTheme="majorEastAsia" w:hAnsiTheme="majorEastAsia" w:hint="eastAsia"/>
          <w:sz w:val="24"/>
          <w:szCs w:val="24"/>
          <w:lang w:eastAsia="zh-CN"/>
        </w:rPr>
        <w:t>1</w:t>
      </w:r>
      <w:r w:rsidR="00CF22A0" w:rsidRPr="00F944A9">
        <w:rPr>
          <w:rFonts w:asciiTheme="majorEastAsia" w:eastAsiaTheme="majorEastAsia" w:hAnsiTheme="majorEastAsia" w:hint="eastAsia"/>
          <w:sz w:val="24"/>
          <w:szCs w:val="24"/>
          <w:lang w:eastAsia="zh-CN"/>
        </w:rPr>
        <w:t>“发包</w:t>
      </w:r>
      <w:r w:rsidR="00F46782" w:rsidRPr="00F944A9">
        <w:rPr>
          <w:rFonts w:asciiTheme="majorEastAsia" w:eastAsiaTheme="majorEastAsia" w:hAnsiTheme="majorEastAsia" w:hint="eastAsia"/>
          <w:sz w:val="24"/>
          <w:szCs w:val="24"/>
          <w:lang w:eastAsia="zh-CN"/>
        </w:rPr>
        <w:t>文件</w:t>
      </w:r>
      <w:r w:rsidR="00CF22A0" w:rsidRPr="00F944A9">
        <w:rPr>
          <w:rFonts w:asciiTheme="majorEastAsia" w:eastAsiaTheme="majorEastAsia" w:hAnsiTheme="majorEastAsia" w:hint="eastAsia"/>
          <w:sz w:val="24"/>
          <w:szCs w:val="24"/>
          <w:lang w:eastAsia="zh-CN"/>
        </w:rPr>
        <w:t>”。</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(五)</w:t>
      </w:r>
      <w:r w:rsidR="00372FA5" w:rsidRPr="00F944A9">
        <w:rPr>
          <w:rFonts w:asciiTheme="majorEastAsia" w:eastAsiaTheme="majorEastAsia" w:hAnsiTheme="majorEastAsia" w:hint="eastAsia"/>
          <w:sz w:val="24"/>
          <w:szCs w:val="24"/>
          <w:lang w:eastAsia="zh-CN"/>
        </w:rPr>
        <w:t>产品</w:t>
      </w:r>
      <w:r w:rsidR="00C3555D" w:rsidRPr="00F944A9">
        <w:rPr>
          <w:rFonts w:asciiTheme="majorEastAsia" w:eastAsiaTheme="majorEastAsia" w:hAnsiTheme="majorEastAsia" w:hint="eastAsia"/>
          <w:sz w:val="24"/>
          <w:szCs w:val="24"/>
          <w:lang w:eastAsia="zh-CN"/>
        </w:rPr>
        <w:t>质量：符合</w:t>
      </w:r>
      <w:r w:rsidRPr="00F944A9">
        <w:rPr>
          <w:rFonts w:asciiTheme="majorEastAsia" w:eastAsiaTheme="majorEastAsia" w:hAnsiTheme="majorEastAsia" w:hint="eastAsia"/>
          <w:sz w:val="24"/>
          <w:szCs w:val="24"/>
          <w:lang w:eastAsia="zh-CN"/>
        </w:rPr>
        <w:t>国家现行</w:t>
      </w:r>
      <w:r w:rsidR="00C3555D" w:rsidRPr="00F944A9">
        <w:rPr>
          <w:rFonts w:asciiTheme="majorEastAsia" w:eastAsiaTheme="majorEastAsia" w:hAnsiTheme="majorEastAsia" w:hint="eastAsia"/>
          <w:sz w:val="24"/>
          <w:szCs w:val="24"/>
          <w:lang w:eastAsia="zh-CN"/>
        </w:rPr>
        <w:t>行业</w:t>
      </w:r>
      <w:r w:rsidRPr="00F944A9">
        <w:rPr>
          <w:rFonts w:asciiTheme="majorEastAsia" w:eastAsiaTheme="majorEastAsia" w:hAnsiTheme="majorEastAsia" w:hint="eastAsia"/>
          <w:sz w:val="24"/>
          <w:szCs w:val="24"/>
          <w:lang w:eastAsia="zh-CN"/>
        </w:rPr>
        <w:t>有关标准、规范的合格标准。</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w:t>
      </w:r>
      <w:r w:rsidRPr="00F944A9">
        <w:rPr>
          <w:rFonts w:asciiTheme="majorEastAsia" w:eastAsiaTheme="majorEastAsia" w:hAnsiTheme="majorEastAsia" w:hint="eastAsia"/>
          <w:lang w:eastAsia="zh-CN"/>
        </w:rPr>
        <w:t>六</w:t>
      </w:r>
      <w:r w:rsidRPr="00F944A9">
        <w:rPr>
          <w:rFonts w:asciiTheme="majorEastAsia" w:eastAsiaTheme="majorEastAsia" w:hAnsiTheme="majorEastAsia"/>
          <w:lang w:eastAsia="zh-CN"/>
        </w:rPr>
        <w:t>)</w:t>
      </w:r>
      <w:r w:rsidR="00E44AC8" w:rsidRPr="00F944A9">
        <w:rPr>
          <w:rFonts w:asciiTheme="majorEastAsia" w:eastAsiaTheme="majorEastAsia" w:hAnsiTheme="majorEastAsia" w:hint="eastAsia"/>
          <w:lang w:eastAsia="zh-CN"/>
        </w:rPr>
        <w:t xml:space="preserve"> </w:t>
      </w:r>
      <w:r w:rsidR="00CF22A0" w:rsidRPr="00F944A9">
        <w:rPr>
          <w:rFonts w:asciiTheme="majorEastAsia" w:eastAsiaTheme="majorEastAsia" w:hAnsiTheme="majorEastAsia" w:hint="eastAsia"/>
          <w:lang w:eastAsia="zh-CN"/>
        </w:rPr>
        <w:t>服务期限</w:t>
      </w:r>
      <w:r w:rsidRPr="00F944A9">
        <w:rPr>
          <w:rFonts w:asciiTheme="majorEastAsia" w:eastAsiaTheme="majorEastAsia" w:hAnsiTheme="majorEastAsia"/>
          <w:lang w:eastAsia="zh-CN"/>
        </w:rPr>
        <w:t>：</w:t>
      </w:r>
      <w:r w:rsidR="00F944A9" w:rsidRPr="00F944A9">
        <w:rPr>
          <w:rFonts w:asciiTheme="majorEastAsia" w:eastAsiaTheme="majorEastAsia" w:hAnsiTheme="majorEastAsia" w:hint="eastAsia"/>
          <w:lang w:eastAsia="zh-CN"/>
        </w:rPr>
        <w:t>24</w:t>
      </w:r>
      <w:r w:rsidR="00D660BD" w:rsidRPr="00F944A9">
        <w:rPr>
          <w:rFonts w:asciiTheme="majorEastAsia" w:eastAsiaTheme="majorEastAsia" w:hAnsiTheme="majorEastAsia" w:hint="eastAsia"/>
          <w:lang w:eastAsia="zh-CN"/>
        </w:rPr>
        <w:t>个月</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二、定义和解释</w:t>
      </w:r>
    </w:p>
    <w:p w:rsidR="00F944A9" w:rsidRPr="00084313" w:rsidRDefault="00F944A9" w:rsidP="00F944A9">
      <w:pPr>
        <w:pStyle w:val="a3"/>
        <w:spacing w:line="360" w:lineRule="auto"/>
        <w:ind w:firstLineChars="200" w:firstLine="480"/>
        <w:rPr>
          <w:rFonts w:asciiTheme="majorEastAsia" w:eastAsiaTheme="majorEastAsia" w:hAnsiTheme="majorEastAsia"/>
          <w:lang w:eastAsia="zh-CN"/>
        </w:rPr>
      </w:pPr>
      <w:r w:rsidRPr="00084313">
        <w:rPr>
          <w:rFonts w:asciiTheme="majorEastAsia" w:eastAsiaTheme="majorEastAsia" w:hAnsiTheme="majorEastAsia"/>
          <w:lang w:eastAsia="zh-CN"/>
        </w:rPr>
        <w:t>1.“比选人”系腾龙芳烃（漳州）有限公司，即业主方。</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1"/>
          <w:lang w:eastAsia="zh-CN"/>
        </w:rPr>
        <w:t>2</w:t>
      </w:r>
      <w:r w:rsidRPr="00084313">
        <w:rPr>
          <w:rFonts w:asciiTheme="majorEastAsia" w:eastAsiaTheme="majorEastAsia" w:hAnsiTheme="majorEastAsia"/>
          <w:spacing w:val="-10"/>
          <w:lang w:eastAsia="zh-CN"/>
        </w:rPr>
        <w:t>.“参选人”系指向比选人报名并接受邀请，领取比选文件，且已经提交或准备提交本次参选文件的法人。</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4"/>
          <w:lang w:eastAsia="zh-CN"/>
        </w:rPr>
        <w:t>3</w:t>
      </w:r>
      <w:r w:rsidRPr="0008431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三、比选文件组成</w:t>
      </w:r>
    </w:p>
    <w:p w:rsidR="00F944A9" w:rsidRPr="00084313" w:rsidRDefault="00F944A9" w:rsidP="00F944A9">
      <w:pPr>
        <w:pStyle w:val="a3"/>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1.比选文件包括下列内容：</w:t>
      </w:r>
    </w:p>
    <w:p w:rsidR="00F944A9" w:rsidRPr="00084313" w:rsidRDefault="00F944A9" w:rsidP="00F944A9">
      <w:pPr>
        <w:pStyle w:val="a3"/>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比选公告、比选须知、项目内容、合同书格式、报价单、承诺函等。</w:t>
      </w:r>
    </w:p>
    <w:p w:rsidR="00F944A9" w:rsidRPr="00084313" w:rsidRDefault="00F944A9" w:rsidP="00F944A9">
      <w:pPr>
        <w:pStyle w:val="a3"/>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F944A9" w:rsidRPr="00084313" w:rsidRDefault="00F944A9" w:rsidP="00F944A9">
      <w:pPr>
        <w:pStyle w:val="a3"/>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四、比选文件的澄清</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9"/>
          <w:lang w:eastAsia="zh-CN"/>
        </w:rPr>
        <w:t>参选人获取比选文件后，应仔细检查比选文件的所有内容，如有残缺等问题应在获得</w:t>
      </w:r>
      <w:r w:rsidRPr="00084313">
        <w:rPr>
          <w:rFonts w:asciiTheme="majorEastAsia" w:eastAsiaTheme="majorEastAsia" w:hAnsiTheme="majorEastAsia"/>
          <w:spacing w:val="-20"/>
          <w:lang w:eastAsia="zh-CN"/>
        </w:rPr>
        <w:t xml:space="preserve">比选文件 </w:t>
      </w:r>
      <w:r w:rsidRPr="00084313">
        <w:rPr>
          <w:rFonts w:asciiTheme="majorEastAsia" w:eastAsiaTheme="majorEastAsia" w:hAnsiTheme="majorEastAsia"/>
          <w:lang w:eastAsia="zh-CN"/>
        </w:rPr>
        <w:t>3</w:t>
      </w:r>
      <w:r w:rsidRPr="00084313">
        <w:rPr>
          <w:rFonts w:asciiTheme="majorEastAsia" w:eastAsiaTheme="majorEastAsia" w:hAnsiTheme="majorEastAsia"/>
          <w:spacing w:val="-13"/>
          <w:lang w:eastAsia="zh-CN"/>
        </w:rPr>
        <w:t xml:space="preserve"> 日内向比选人提出。参选人若对比选文件有任何疑问，应在参选截止时间前 </w:t>
      </w:r>
      <w:r w:rsidRPr="00084313">
        <w:rPr>
          <w:rFonts w:asciiTheme="majorEastAsia" w:eastAsiaTheme="majorEastAsia" w:hAnsiTheme="majorEastAsia"/>
          <w:lang w:eastAsia="zh-CN"/>
        </w:rPr>
        <w:t xml:space="preserve">5 </w:t>
      </w:r>
      <w:r w:rsidRPr="00084313">
        <w:rPr>
          <w:rFonts w:asciiTheme="majorEastAsia" w:eastAsiaTheme="majorEastAsia" w:hAnsiTheme="majorEastAsia"/>
          <w:spacing w:val="-10"/>
          <w:lang w:eastAsia="zh-CN"/>
        </w:rPr>
        <w:t>日，按参选须知载明的地址以书面形式</w:t>
      </w:r>
      <w:r w:rsidRPr="00084313">
        <w:rPr>
          <w:rFonts w:asciiTheme="majorEastAsia" w:eastAsiaTheme="majorEastAsia" w:hAnsiTheme="majorEastAsia"/>
          <w:spacing w:val="-3"/>
          <w:lang w:eastAsia="zh-CN"/>
        </w:rPr>
        <w:t>（</w:t>
      </w:r>
      <w:r w:rsidRPr="00084313">
        <w:rPr>
          <w:rFonts w:asciiTheme="majorEastAsia" w:eastAsiaTheme="majorEastAsia" w:hAnsiTheme="majorEastAsia"/>
          <w:spacing w:val="-10"/>
          <w:lang w:eastAsia="zh-CN"/>
        </w:rPr>
        <w:t>包括书面、传真、电子邮件下同</w:t>
      </w:r>
      <w:r w:rsidRPr="00084313">
        <w:rPr>
          <w:rFonts w:asciiTheme="majorEastAsia" w:eastAsiaTheme="majorEastAsia" w:hAnsiTheme="majorEastAsia"/>
          <w:spacing w:val="-49"/>
          <w:lang w:eastAsia="zh-CN"/>
        </w:rPr>
        <w:t>）</w:t>
      </w:r>
      <w:r w:rsidRPr="00084313">
        <w:rPr>
          <w:rFonts w:asciiTheme="majorEastAsia" w:eastAsiaTheme="majorEastAsia" w:hAnsiTheme="majorEastAsia"/>
          <w:lang w:eastAsia="zh-CN"/>
        </w:rPr>
        <w:t>通知到比选人。</w:t>
      </w:r>
      <w:r w:rsidRPr="00084313">
        <w:rPr>
          <w:rFonts w:asciiTheme="majorEastAsia" w:eastAsiaTheme="majorEastAsia" w:hAnsiTheme="majorEastAsia"/>
          <w:spacing w:val="-4"/>
          <w:lang w:eastAsia="zh-CN"/>
        </w:rPr>
        <w:t>比选人将视</w:t>
      </w:r>
      <w:r w:rsidRPr="00084313">
        <w:rPr>
          <w:rFonts w:asciiTheme="majorEastAsia" w:eastAsiaTheme="majorEastAsia" w:hAnsiTheme="majorEastAsia"/>
          <w:spacing w:val="-4"/>
          <w:lang w:eastAsia="zh-CN"/>
        </w:rPr>
        <w:lastRenderedPageBreak/>
        <w:t>情况确定采用适当方式予以澄清或以书面形式予以答复，澄清文件作为比选文件的组成部分，具有约束作用。</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五、比选文件的修改、补充</w:t>
      </w:r>
    </w:p>
    <w:p w:rsidR="00F944A9" w:rsidRPr="00084313" w:rsidRDefault="00F944A9" w:rsidP="00F944A9">
      <w:pPr>
        <w:pStyle w:val="a3"/>
        <w:spacing w:line="360" w:lineRule="auto"/>
        <w:ind w:firstLine="480"/>
        <w:jc w:val="both"/>
        <w:rPr>
          <w:rFonts w:asciiTheme="majorEastAsia" w:eastAsiaTheme="majorEastAsia" w:hAnsiTheme="majorEastAsia"/>
          <w:lang w:eastAsia="zh-CN"/>
        </w:rPr>
      </w:pPr>
      <w:r w:rsidRPr="00084313">
        <w:rPr>
          <w:rFonts w:asciiTheme="majorEastAsia" w:eastAsiaTheme="majorEastAsia" w:hAnsiTheme="majorEastAsia"/>
          <w:lang w:eastAsia="zh-CN"/>
        </w:rPr>
        <w:t>1.在参选截止日期前，比选人可主动地或依据参选人要求澄清的问题而修改比选文</w:t>
      </w:r>
      <w:r w:rsidRPr="00084313">
        <w:rPr>
          <w:rFonts w:asciiTheme="majorEastAsia" w:eastAsiaTheme="majorEastAsia" w:hAnsiTheme="majorEastAsia"/>
          <w:spacing w:val="-10"/>
          <w:lang w:eastAsia="zh-CN"/>
        </w:rPr>
        <w:t>件，并以书面形式通知所有报名参加比选项目的每一参选人，对方在收到该通知后应立即</w:t>
      </w:r>
      <w:r w:rsidRPr="0008431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lang w:eastAsia="zh-CN"/>
        </w:rPr>
        <w:t>2.</w:t>
      </w:r>
      <w:r w:rsidRPr="0008431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43B08" w:rsidRDefault="00F944A9" w:rsidP="00543B08">
      <w:pPr>
        <w:pStyle w:val="a3"/>
        <w:spacing w:line="360" w:lineRule="auto"/>
        <w:ind w:firstLineChars="200" w:firstLine="480"/>
        <w:rPr>
          <w:lang w:eastAsia="zh-CN"/>
        </w:rPr>
      </w:pPr>
      <w:r w:rsidRPr="00543B08">
        <w:rPr>
          <w:rFonts w:asciiTheme="majorEastAsia" w:eastAsiaTheme="majorEastAsia" w:hAnsiTheme="majorEastAsia"/>
          <w:lang w:eastAsia="zh-CN"/>
        </w:rPr>
        <w:t>3.比选文件的修改书将构成比选文件的一部分，对参选人具有约束作用。</w:t>
      </w:r>
    </w:p>
    <w:p w:rsidR="00967702" w:rsidRPr="00543B08" w:rsidRDefault="00DD56C2" w:rsidP="00543B08">
      <w:pPr>
        <w:pStyle w:val="10"/>
        <w:spacing w:line="360" w:lineRule="auto"/>
        <w:ind w:left="0" w:firstLineChars="200" w:firstLine="459"/>
        <w:rPr>
          <w:sz w:val="24"/>
          <w:szCs w:val="24"/>
          <w:lang w:eastAsia="zh-CN"/>
        </w:rPr>
      </w:pPr>
      <w:r w:rsidRPr="00543B08">
        <w:rPr>
          <w:w w:val="95"/>
          <w:sz w:val="24"/>
          <w:szCs w:val="24"/>
          <w:lang w:eastAsia="zh-CN"/>
        </w:rPr>
        <w:t>六、参选人资格</w:t>
      </w:r>
    </w:p>
    <w:p w:rsidR="00543B08" w:rsidRPr="00543B08" w:rsidRDefault="00543B08" w:rsidP="00543B08">
      <w:pPr>
        <w:spacing w:line="360" w:lineRule="auto"/>
        <w:ind w:firstLineChars="200" w:firstLine="480"/>
        <w:rPr>
          <w:sz w:val="24"/>
          <w:szCs w:val="24"/>
          <w:lang w:eastAsia="zh-CN"/>
        </w:rPr>
      </w:pPr>
      <w:r w:rsidRPr="00543B08">
        <w:rPr>
          <w:rFonts w:hint="eastAsia"/>
          <w:sz w:val="24"/>
          <w:szCs w:val="24"/>
          <w:lang w:eastAsia="zh-CN"/>
        </w:rPr>
        <w:t>1. 具备独立的企业法人资格、具备有效的企业法人营业执照，在人员、设备、资金等方面具有承担本项目的能力；</w:t>
      </w:r>
    </w:p>
    <w:p w:rsidR="00543B08" w:rsidRPr="00543B08" w:rsidRDefault="00543B08" w:rsidP="00543B08">
      <w:pPr>
        <w:autoSpaceDE/>
        <w:autoSpaceDN/>
        <w:spacing w:line="360" w:lineRule="auto"/>
        <w:ind w:firstLineChars="200" w:firstLine="480"/>
        <w:jc w:val="both"/>
        <w:rPr>
          <w:sz w:val="24"/>
          <w:szCs w:val="24"/>
          <w:lang w:eastAsia="zh-CN"/>
        </w:rPr>
      </w:pPr>
      <w:r w:rsidRPr="00543B08">
        <w:rPr>
          <w:rFonts w:hint="eastAsia"/>
          <w:sz w:val="24"/>
          <w:szCs w:val="24"/>
          <w:lang w:eastAsia="zh-CN"/>
        </w:rPr>
        <w:t>2.</w:t>
      </w:r>
      <w:r w:rsidRPr="00543B08">
        <w:rPr>
          <w:sz w:val="24"/>
          <w:szCs w:val="24"/>
          <w:lang w:eastAsia="zh-CN"/>
        </w:rPr>
        <w:t xml:space="preserve"> </w:t>
      </w:r>
      <w:r w:rsidRPr="00543B08">
        <w:rPr>
          <w:rFonts w:hint="eastAsia"/>
          <w:sz w:val="24"/>
          <w:szCs w:val="24"/>
          <w:lang w:eastAsia="zh-CN"/>
        </w:rPr>
        <w:t>应具备有二类以上维修企业，消防车维修经验资质或授权，从事维保服务的人员具有特种设备维修经验的技术员不少于3名；</w:t>
      </w:r>
    </w:p>
    <w:p w:rsidR="00543B08" w:rsidRPr="00543B08" w:rsidRDefault="00543B08" w:rsidP="00543B08">
      <w:pPr>
        <w:autoSpaceDE/>
        <w:autoSpaceDN/>
        <w:spacing w:line="360" w:lineRule="auto"/>
        <w:ind w:firstLineChars="200" w:firstLine="480"/>
        <w:jc w:val="both"/>
        <w:rPr>
          <w:sz w:val="24"/>
          <w:szCs w:val="24"/>
          <w:lang w:eastAsia="zh-CN"/>
        </w:rPr>
      </w:pPr>
      <w:r w:rsidRPr="00543B08">
        <w:rPr>
          <w:rFonts w:hint="eastAsia"/>
          <w:sz w:val="24"/>
          <w:szCs w:val="24"/>
          <w:lang w:eastAsia="zh-CN"/>
        </w:rPr>
        <w:t>3. 应配备消防专业的维修设备工具；</w:t>
      </w:r>
    </w:p>
    <w:p w:rsidR="00543B08" w:rsidRPr="00543B08" w:rsidRDefault="00543B08" w:rsidP="00543B0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43B08">
        <w:rPr>
          <w:rFonts w:asciiTheme="majorEastAsia" w:eastAsiaTheme="majorEastAsia" w:hAnsiTheme="majorEastAsia" w:hint="eastAsia"/>
          <w:sz w:val="24"/>
          <w:szCs w:val="24"/>
          <w:lang w:eastAsia="zh-CN"/>
        </w:rPr>
        <w:t>4.</w:t>
      </w:r>
      <w:r w:rsidRPr="00543B08">
        <w:rPr>
          <w:rFonts w:asciiTheme="majorEastAsia" w:eastAsiaTheme="majorEastAsia" w:hAnsiTheme="majorEastAsia"/>
          <w:sz w:val="24"/>
          <w:szCs w:val="24"/>
          <w:lang w:eastAsia="zh-CN"/>
        </w:rPr>
        <w:t xml:space="preserve"> 没有失信黑名单记录（以最高院失信被执行人系统发布信息为准）；</w:t>
      </w:r>
      <w:r w:rsidRPr="00543B08">
        <w:rPr>
          <w:rFonts w:asciiTheme="majorEastAsia" w:eastAsiaTheme="majorEastAsia" w:hAnsiTheme="majorEastAsia" w:hint="eastAsia"/>
          <w:sz w:val="24"/>
          <w:szCs w:val="24"/>
          <w:lang w:eastAsia="zh-CN"/>
        </w:rPr>
        <w:t xml:space="preserve"> </w:t>
      </w:r>
    </w:p>
    <w:p w:rsidR="004051BC" w:rsidRPr="00543B08" w:rsidRDefault="00543B08" w:rsidP="00543B08">
      <w:pPr>
        <w:pStyle w:val="1"/>
        <w:spacing w:line="360" w:lineRule="auto"/>
        <w:ind w:firstLineChars="200" w:firstLine="480"/>
        <w:rPr>
          <w:sz w:val="24"/>
          <w:szCs w:val="24"/>
        </w:rPr>
      </w:pPr>
      <w:r w:rsidRPr="00543B08">
        <w:rPr>
          <w:rFonts w:asciiTheme="majorEastAsia" w:eastAsiaTheme="majorEastAsia" w:hAnsiTheme="majorEastAsia" w:hint="eastAsia"/>
          <w:sz w:val="24"/>
          <w:szCs w:val="24"/>
        </w:rPr>
        <w:t xml:space="preserve">5. </w:t>
      </w:r>
      <w:r w:rsidRPr="00543B08">
        <w:rPr>
          <w:rFonts w:asciiTheme="majorEastAsia" w:eastAsiaTheme="majorEastAsia" w:hAnsiTheme="majorEastAsia"/>
          <w:sz w:val="24"/>
          <w:szCs w:val="24"/>
        </w:rPr>
        <w:t>与</w:t>
      </w:r>
      <w:r w:rsidRPr="00543B08">
        <w:rPr>
          <w:rFonts w:asciiTheme="majorEastAsia" w:eastAsiaTheme="majorEastAsia" w:hAnsiTheme="majorEastAsia" w:hint="eastAsia"/>
          <w:sz w:val="24"/>
          <w:szCs w:val="24"/>
        </w:rPr>
        <w:t>比选人</w:t>
      </w:r>
      <w:r w:rsidRPr="00543B08">
        <w:rPr>
          <w:rFonts w:asciiTheme="majorEastAsia" w:eastAsiaTheme="majorEastAsia" w:hAnsiTheme="majorEastAsia"/>
          <w:sz w:val="24"/>
          <w:szCs w:val="24"/>
        </w:rPr>
        <w:t>无诉讼纠纷</w:t>
      </w:r>
      <w:r w:rsidRPr="00543B08">
        <w:rPr>
          <w:rFonts w:asciiTheme="majorEastAsia" w:eastAsiaTheme="majorEastAsia" w:hAnsiTheme="majorEastAsia" w:hint="eastAsia"/>
          <w:sz w:val="24"/>
          <w:szCs w:val="24"/>
        </w:rPr>
        <w:t>。</w:t>
      </w:r>
    </w:p>
    <w:p w:rsidR="00967702" w:rsidRPr="00543B08" w:rsidRDefault="00DD56C2" w:rsidP="00543B08">
      <w:pPr>
        <w:pStyle w:val="10"/>
        <w:spacing w:line="360" w:lineRule="auto"/>
        <w:ind w:left="0" w:firstLineChars="200" w:firstLine="459"/>
        <w:rPr>
          <w:sz w:val="24"/>
          <w:szCs w:val="24"/>
          <w:lang w:eastAsia="zh-CN"/>
        </w:rPr>
      </w:pPr>
      <w:r w:rsidRPr="00543B08">
        <w:rPr>
          <w:w w:val="95"/>
          <w:sz w:val="24"/>
          <w:szCs w:val="24"/>
          <w:lang w:eastAsia="zh-CN"/>
        </w:rPr>
        <w:t>七、参选保证金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1、本项目参选保证金的金额为：人民币</w:t>
      </w:r>
      <w:r w:rsidR="00543B08">
        <w:rPr>
          <w:rFonts w:asciiTheme="majorEastAsia" w:eastAsiaTheme="majorEastAsia" w:hAnsiTheme="majorEastAsia" w:hint="eastAsia"/>
          <w:bCs/>
          <w:sz w:val="24"/>
          <w:szCs w:val="24"/>
          <w:lang w:eastAsia="zh-CN"/>
        </w:rPr>
        <w:t>壹万捌</w:t>
      </w:r>
      <w:r w:rsidRPr="00827E4C">
        <w:rPr>
          <w:rFonts w:asciiTheme="majorEastAsia" w:eastAsiaTheme="majorEastAsia" w:hAnsiTheme="majorEastAsia" w:hint="eastAsia"/>
          <w:bCs/>
          <w:sz w:val="24"/>
          <w:szCs w:val="24"/>
          <w:lang w:eastAsia="zh-CN"/>
        </w:rPr>
        <w:t>仟元整（</w:t>
      </w:r>
      <w:r w:rsidR="00543B08">
        <w:rPr>
          <w:rFonts w:asciiTheme="majorEastAsia" w:eastAsiaTheme="majorEastAsia" w:hAnsiTheme="majorEastAsia" w:hint="eastAsia"/>
          <w:bCs/>
          <w:sz w:val="24"/>
          <w:szCs w:val="24"/>
          <w:lang w:eastAsia="zh-CN"/>
        </w:rPr>
        <w:t>18</w:t>
      </w:r>
      <w:r w:rsidRPr="00827E4C">
        <w:rPr>
          <w:rFonts w:asciiTheme="majorEastAsia" w:eastAsiaTheme="majorEastAsia" w:hAnsiTheme="majorEastAsia" w:hint="eastAsia"/>
          <w:bCs/>
          <w:sz w:val="24"/>
          <w:szCs w:val="24"/>
          <w:lang w:eastAsia="zh-CN"/>
        </w:rPr>
        <w:t>000.00元）；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开户名称：福建福海创石油化工有限公司 </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开户银行：中国银行股份有限公司漳州古雷经济开发区支行</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543B08" w:rsidRPr="0041136B" w:rsidRDefault="00543B08" w:rsidP="00543B08">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543B08" w:rsidRPr="0041136B" w:rsidRDefault="00543B08" w:rsidP="00543B08">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967702" w:rsidRPr="00827E4C" w:rsidRDefault="00543B08" w:rsidP="00543B08">
      <w:pPr>
        <w:pStyle w:val="10"/>
        <w:spacing w:line="360" w:lineRule="auto"/>
        <w:ind w:left="0" w:firstLineChars="150" w:firstLine="360"/>
        <w:rPr>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A85A0C" w:rsidRPr="009238C4" w:rsidRDefault="00A85A0C" w:rsidP="00A85A0C">
      <w:pPr>
        <w:pStyle w:val="10"/>
        <w:spacing w:line="360" w:lineRule="auto"/>
        <w:ind w:left="0" w:firstLineChars="150" w:firstLine="345"/>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A85A0C" w:rsidRPr="009238C4" w:rsidRDefault="00A85A0C" w:rsidP="00A85A0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A85A0C" w:rsidRPr="009238C4" w:rsidRDefault="00A85A0C" w:rsidP="00A85A0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A85A0C" w:rsidRPr="009238C4" w:rsidRDefault="00A85A0C" w:rsidP="00A85A0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A85A0C" w:rsidRPr="009238C4" w:rsidRDefault="00A85A0C" w:rsidP="00A85A0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邵云中</w:t>
      </w:r>
      <w:r w:rsidRPr="009238C4">
        <w:rPr>
          <w:rFonts w:asciiTheme="majorEastAsia" w:eastAsiaTheme="majorEastAsia" w:hAnsiTheme="majorEastAsia" w:hint="eastAsia"/>
          <w:spacing w:val="-4"/>
          <w:lang w:eastAsia="zh-CN"/>
        </w:rPr>
        <w:t xml:space="preserve">     电话：</w:t>
      </w:r>
      <w:r w:rsidRPr="00084313">
        <w:rPr>
          <w:rFonts w:asciiTheme="majorEastAsia" w:eastAsiaTheme="majorEastAsia" w:hAnsiTheme="majorEastAsia" w:hint="eastAsia"/>
          <w:lang w:eastAsia="zh-CN"/>
        </w:rPr>
        <w:t>0596-6311377</w:t>
      </w:r>
    </w:p>
    <w:p w:rsidR="00A85A0C" w:rsidRPr="009238C4" w:rsidRDefault="00A85A0C" w:rsidP="00A85A0C">
      <w:pPr>
        <w:spacing w:line="360" w:lineRule="auto"/>
        <w:ind w:firstLineChars="392" w:firstLine="944"/>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A85A0C" w:rsidRPr="009238C4" w:rsidRDefault="00A85A0C" w:rsidP="00A85A0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A85A0C" w:rsidRPr="009238C4" w:rsidRDefault="00A85A0C" w:rsidP="00A85A0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A85A0C" w:rsidRPr="009238C4" w:rsidRDefault="00A85A0C" w:rsidP="00A85A0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w:t>
      </w:r>
      <w:r w:rsidRPr="009238C4">
        <w:rPr>
          <w:rFonts w:asciiTheme="majorEastAsia" w:eastAsiaTheme="majorEastAsia" w:hAnsiTheme="majorEastAsia"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85A0C" w:rsidRPr="009238C4" w:rsidRDefault="00A85A0C" w:rsidP="00A85A0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A85A0C" w:rsidRPr="009238C4" w:rsidRDefault="00A85A0C" w:rsidP="00A85A0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报价要求</w:t>
      </w:r>
    </w:p>
    <w:p w:rsidR="00A85A0C" w:rsidRPr="00A127C6" w:rsidRDefault="00A85A0C" w:rsidP="00A127C6">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本比选项目</w:t>
      </w:r>
      <w:r w:rsidRPr="009238C4">
        <w:rPr>
          <w:rFonts w:asciiTheme="majorEastAsia" w:eastAsiaTheme="majorEastAsia" w:hAnsiTheme="majorEastAsia" w:hint="eastAsia"/>
          <w:bCs/>
          <w:snapToGrid w:val="0"/>
          <w:spacing w:val="8"/>
          <w:lang w:eastAsia="zh-CN"/>
        </w:rPr>
        <w:t>采用</w:t>
      </w:r>
      <w:r w:rsidRPr="00F944A9">
        <w:rPr>
          <w:rFonts w:asciiTheme="majorEastAsia" w:eastAsiaTheme="majorEastAsia" w:hAnsiTheme="majorEastAsia" w:hint="eastAsia"/>
          <w:bCs/>
          <w:snapToGrid w:val="0"/>
          <w:spacing w:val="8"/>
          <w:sz w:val="24"/>
          <w:szCs w:val="24"/>
          <w:lang w:eastAsia="zh-CN"/>
        </w:rPr>
        <w:t>采用固定单价，据实结算</w:t>
      </w:r>
      <w:r w:rsidRPr="00F944A9">
        <w:rPr>
          <w:rFonts w:asciiTheme="majorEastAsia" w:eastAsiaTheme="majorEastAsia" w:hAnsiTheme="majorEastAsia" w:hint="eastAsia"/>
          <w:sz w:val="24"/>
          <w:szCs w:val="24"/>
          <w:lang w:eastAsia="zh-CN"/>
        </w:rPr>
        <w:t>方式</w:t>
      </w:r>
      <w:r w:rsidRPr="009238C4">
        <w:rPr>
          <w:rFonts w:asciiTheme="majorEastAsia" w:eastAsiaTheme="majorEastAsia" w:hAnsiTheme="majorEastAsia" w:hint="eastAsia"/>
          <w:bCs/>
          <w:sz w:val="24"/>
          <w:szCs w:val="24"/>
          <w:lang w:eastAsia="zh-CN"/>
        </w:rPr>
        <w:t>执行。</w:t>
      </w:r>
    </w:p>
    <w:p w:rsidR="00A85A0C" w:rsidRPr="009238C4" w:rsidRDefault="00A85A0C" w:rsidP="00A85A0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645F1C" w:rsidRDefault="00A85A0C" w:rsidP="00A85A0C">
      <w:pPr>
        <w:pStyle w:val="1"/>
        <w:spacing w:line="360" w:lineRule="auto"/>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54012A">
      <w:pPr>
        <w:pStyle w:val="10"/>
        <w:tabs>
          <w:tab w:val="left" w:pos="4627"/>
        </w:tabs>
        <w:spacing w:line="360" w:lineRule="auto"/>
        <w:ind w:left="336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A85A0C" w:rsidRPr="009238C4" w:rsidRDefault="00A85A0C" w:rsidP="00A85A0C">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85A0C" w:rsidRPr="00F01E26" w:rsidRDefault="00A85A0C" w:rsidP="00A85A0C">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A85A0C" w:rsidRPr="009238C4" w:rsidRDefault="00A85A0C" w:rsidP="00A85A0C">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A85A0C" w:rsidRPr="009238C4" w:rsidRDefault="00A85A0C" w:rsidP="00A85A0C">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A85A0C" w:rsidRPr="009238C4" w:rsidRDefault="00A85A0C" w:rsidP="00A85A0C">
      <w:pPr>
        <w:pStyle w:val="10"/>
        <w:spacing w:line="360" w:lineRule="auto"/>
        <w:ind w:left="0" w:firstLineChars="200" w:firstLine="459"/>
        <w:rPr>
          <w:sz w:val="24"/>
          <w:szCs w:val="24"/>
          <w:lang w:eastAsia="zh-CN"/>
        </w:rPr>
      </w:pPr>
      <w:r w:rsidRPr="009238C4">
        <w:rPr>
          <w:w w:val="95"/>
          <w:sz w:val="24"/>
          <w:szCs w:val="24"/>
          <w:lang w:eastAsia="zh-CN"/>
        </w:rPr>
        <w:lastRenderedPageBreak/>
        <w:t>二、参选书格式内容</w:t>
      </w:r>
    </w:p>
    <w:p w:rsidR="00A85A0C" w:rsidRPr="009238C4" w:rsidRDefault="00A85A0C" w:rsidP="002B40B3">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A85A0C" w:rsidRPr="009238C4" w:rsidRDefault="00A85A0C" w:rsidP="002B40B3">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A85A0C" w:rsidRPr="009238C4" w:rsidRDefault="00A85A0C" w:rsidP="002B40B3">
      <w:pPr>
        <w:pStyle w:val="10"/>
        <w:spacing w:line="360" w:lineRule="auto"/>
        <w:ind w:left="0" w:firstLineChars="200" w:firstLine="459"/>
        <w:rPr>
          <w:sz w:val="24"/>
          <w:szCs w:val="24"/>
          <w:lang w:eastAsia="zh-CN"/>
        </w:rPr>
      </w:pPr>
      <w:r w:rsidRPr="009238C4">
        <w:rPr>
          <w:w w:val="95"/>
          <w:sz w:val="24"/>
          <w:szCs w:val="24"/>
          <w:lang w:eastAsia="zh-CN"/>
        </w:rPr>
        <w:t>三、参选报价</w:t>
      </w:r>
    </w:p>
    <w:p w:rsidR="00A85A0C" w:rsidRPr="009238C4" w:rsidRDefault="00A85A0C" w:rsidP="002B40B3">
      <w:pPr>
        <w:pStyle w:val="a3"/>
        <w:spacing w:line="360" w:lineRule="auto"/>
        <w:ind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A85A0C" w:rsidRPr="009238C4" w:rsidRDefault="00A85A0C" w:rsidP="002B40B3">
      <w:pPr>
        <w:pStyle w:val="10"/>
        <w:spacing w:line="360" w:lineRule="auto"/>
        <w:ind w:left="0" w:firstLineChars="200" w:firstLine="459"/>
        <w:rPr>
          <w:sz w:val="24"/>
          <w:szCs w:val="24"/>
          <w:lang w:eastAsia="zh-CN"/>
        </w:rPr>
      </w:pPr>
      <w:r w:rsidRPr="009238C4">
        <w:rPr>
          <w:w w:val="95"/>
          <w:sz w:val="24"/>
          <w:szCs w:val="24"/>
          <w:lang w:eastAsia="zh-CN"/>
        </w:rPr>
        <w:t>四、特别说明</w:t>
      </w:r>
    </w:p>
    <w:p w:rsidR="00A85A0C" w:rsidRPr="009238C4" w:rsidRDefault="00A85A0C" w:rsidP="002B40B3">
      <w:pPr>
        <w:pStyle w:val="a3"/>
        <w:spacing w:line="360" w:lineRule="auto"/>
        <w:ind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A85A0C" w:rsidRPr="009238C4" w:rsidRDefault="00A85A0C" w:rsidP="002B40B3">
      <w:pPr>
        <w:pStyle w:val="a3"/>
        <w:spacing w:line="360" w:lineRule="auto"/>
        <w:ind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A85A0C" w:rsidRPr="009238C4" w:rsidRDefault="00A85A0C" w:rsidP="002B40B3">
      <w:pPr>
        <w:pStyle w:val="a3"/>
        <w:spacing w:line="360" w:lineRule="auto"/>
        <w:ind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A85A0C" w:rsidRPr="00F01E26" w:rsidRDefault="00A85A0C" w:rsidP="002B40B3">
      <w:pPr>
        <w:pStyle w:val="af5"/>
        <w:spacing w:after="0" w:line="360" w:lineRule="auto"/>
        <w:ind w:leftChars="0" w:left="0" w:firstLineChars="245" w:firstLine="566"/>
        <w:rPr>
          <w:b/>
          <w:bCs/>
          <w:i/>
          <w:sz w:val="24"/>
          <w:szCs w:val="24"/>
          <w:u w:val="double"/>
          <w:lang w:eastAsia="zh-CN"/>
        </w:rPr>
      </w:pPr>
      <w:r w:rsidRPr="00F01E26">
        <w:rPr>
          <w:rFonts w:hint="eastAsia"/>
          <w:spacing w:val="-9"/>
          <w:sz w:val="24"/>
          <w:szCs w:val="24"/>
          <w:lang w:eastAsia="zh-CN"/>
        </w:rPr>
        <w:t>4.</w:t>
      </w:r>
      <w:r w:rsidRPr="00F01E26">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85A0C" w:rsidRPr="002B40B3" w:rsidRDefault="00A85A0C" w:rsidP="002B40B3">
      <w:pPr>
        <w:pStyle w:val="a3"/>
        <w:spacing w:line="360" w:lineRule="auto"/>
        <w:ind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w:t>
      </w:r>
      <w:r w:rsidRPr="002B40B3">
        <w:rPr>
          <w:rFonts w:hint="eastAsia"/>
          <w:bCs/>
          <w:lang w:eastAsia="zh-CN"/>
        </w:rPr>
        <w:t>其中标资格。若在中标后或执行合同过程中发现有为谋取中标而提供虚假资料和承诺欺骗比选人的行为，比选人将取消其中标资格，给比选人造成损失的，还必须进行赔偿并负相关责任。</w:t>
      </w:r>
    </w:p>
    <w:p w:rsidR="00A85A0C" w:rsidRPr="002B40B3" w:rsidRDefault="00A85A0C" w:rsidP="002B40B3">
      <w:pPr>
        <w:pStyle w:val="a3"/>
        <w:spacing w:line="360" w:lineRule="auto"/>
        <w:ind w:firstLine="482"/>
        <w:jc w:val="both"/>
        <w:rPr>
          <w:lang w:eastAsia="zh-CN"/>
        </w:rPr>
      </w:pPr>
      <w:r w:rsidRPr="002B40B3">
        <w:rPr>
          <w:rFonts w:hint="eastAsia"/>
          <w:lang w:eastAsia="zh-CN"/>
        </w:rPr>
        <w:t>6. 参选文件对比选文件未提出异议的条款，均被视为参选人已接受和同意。参选文件</w:t>
      </w:r>
      <w:r w:rsidRPr="002B40B3">
        <w:rPr>
          <w:rFonts w:hint="eastAsia"/>
          <w:lang w:eastAsia="zh-CN"/>
        </w:rPr>
        <w:lastRenderedPageBreak/>
        <w:t>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A85A0C" w:rsidRPr="002B40B3" w:rsidRDefault="00A85A0C" w:rsidP="002B40B3">
      <w:pPr>
        <w:pStyle w:val="a3"/>
        <w:spacing w:line="360" w:lineRule="auto"/>
        <w:ind w:firstLine="482"/>
        <w:jc w:val="both"/>
        <w:rPr>
          <w:lang w:eastAsia="zh-CN"/>
        </w:rPr>
      </w:pPr>
      <w:r w:rsidRPr="002B40B3">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A85A0C" w:rsidRPr="002B40B3" w:rsidRDefault="00A85A0C" w:rsidP="002B40B3">
      <w:pPr>
        <w:spacing w:line="360" w:lineRule="auto"/>
        <w:ind w:firstLineChars="200" w:firstLine="480"/>
        <w:rPr>
          <w:rFonts w:cs="黑体"/>
          <w:b/>
          <w:sz w:val="24"/>
          <w:szCs w:val="24"/>
          <w:lang w:eastAsia="zh-CN"/>
        </w:rPr>
      </w:pPr>
      <w:r w:rsidRPr="002B40B3">
        <w:rPr>
          <w:rFonts w:hint="eastAsia"/>
          <w:sz w:val="24"/>
          <w:szCs w:val="24"/>
          <w:lang w:eastAsia="zh-CN"/>
        </w:rPr>
        <w:t>7.1 参选人应在参选文件所附的参选报价表上写明参选</w:t>
      </w:r>
      <w:r w:rsidRPr="002B40B3">
        <w:rPr>
          <w:rFonts w:hint="eastAsia"/>
          <w:b/>
          <w:sz w:val="24"/>
          <w:szCs w:val="24"/>
          <w:lang w:eastAsia="zh-CN"/>
        </w:rPr>
        <w:t>的总价</w:t>
      </w:r>
      <w:r w:rsidRPr="002B40B3">
        <w:rPr>
          <w:rFonts w:hint="eastAsia"/>
          <w:sz w:val="24"/>
          <w:szCs w:val="24"/>
          <w:lang w:eastAsia="zh-CN"/>
        </w:rPr>
        <w:t>。</w:t>
      </w:r>
    </w:p>
    <w:p w:rsidR="00A85A0C" w:rsidRPr="002B40B3" w:rsidRDefault="00A85A0C" w:rsidP="002B40B3">
      <w:pPr>
        <w:spacing w:line="360" w:lineRule="auto"/>
        <w:ind w:firstLineChars="200" w:firstLine="480"/>
        <w:rPr>
          <w:sz w:val="24"/>
          <w:szCs w:val="24"/>
          <w:lang w:eastAsia="zh-CN"/>
        </w:rPr>
      </w:pPr>
      <w:r w:rsidRPr="002B40B3">
        <w:rPr>
          <w:rFonts w:hint="eastAsia"/>
          <w:sz w:val="24"/>
          <w:szCs w:val="24"/>
          <w:lang w:eastAsia="zh-CN"/>
        </w:rPr>
        <w:t>7.2 参选报价将按照参选文件第</w:t>
      </w:r>
      <w:r w:rsidRPr="002B40B3">
        <w:rPr>
          <w:rFonts w:hint="eastAsia"/>
          <w:b/>
          <w:sz w:val="24"/>
          <w:szCs w:val="24"/>
          <w:lang w:eastAsia="zh-CN"/>
        </w:rPr>
        <w:t>4</w:t>
      </w:r>
      <w:r w:rsidRPr="002B40B3">
        <w:rPr>
          <w:rFonts w:hint="eastAsia"/>
          <w:sz w:val="24"/>
          <w:szCs w:val="24"/>
          <w:lang w:eastAsia="zh-CN"/>
        </w:rPr>
        <w:t>章“评选规则”的规定进行。</w:t>
      </w:r>
    </w:p>
    <w:p w:rsidR="00A85A0C" w:rsidRPr="002B40B3" w:rsidRDefault="00A85A0C" w:rsidP="002B40B3">
      <w:pPr>
        <w:spacing w:line="360" w:lineRule="auto"/>
        <w:ind w:firstLineChars="200" w:firstLine="480"/>
        <w:rPr>
          <w:rFonts w:cs="黑体"/>
          <w:b/>
          <w:sz w:val="24"/>
          <w:szCs w:val="24"/>
          <w:lang w:eastAsia="zh-CN"/>
        </w:rPr>
      </w:pPr>
      <w:r w:rsidRPr="002B40B3">
        <w:rPr>
          <w:rFonts w:hint="eastAsia"/>
          <w:sz w:val="24"/>
          <w:szCs w:val="24"/>
          <w:lang w:eastAsia="zh-CN"/>
        </w:rPr>
        <w:t>7.3 除非另有规定或许可，国内参选人应用人民币报价。</w:t>
      </w:r>
    </w:p>
    <w:p w:rsidR="00A85A0C" w:rsidRPr="002B40B3" w:rsidRDefault="00A85A0C" w:rsidP="002B40B3">
      <w:pPr>
        <w:spacing w:line="360" w:lineRule="auto"/>
        <w:ind w:firstLineChars="200" w:firstLine="480"/>
        <w:rPr>
          <w:rFonts w:cs="黑体"/>
          <w:sz w:val="24"/>
          <w:szCs w:val="24"/>
          <w:lang w:eastAsia="zh-CN"/>
        </w:rPr>
      </w:pPr>
      <w:r w:rsidRPr="002B40B3">
        <w:rPr>
          <w:rFonts w:hint="eastAsia"/>
          <w:sz w:val="24"/>
          <w:szCs w:val="24"/>
          <w:lang w:eastAsia="zh-CN"/>
        </w:rPr>
        <w:t>7.4</w:t>
      </w:r>
      <w:r w:rsidRPr="002B40B3">
        <w:rPr>
          <w:rFonts w:hint="eastAsia"/>
          <w:b/>
          <w:sz w:val="24"/>
          <w:szCs w:val="24"/>
          <w:lang w:eastAsia="zh-CN"/>
        </w:rPr>
        <w:t xml:space="preserve"> </w:t>
      </w:r>
      <w:r w:rsidRPr="002B40B3">
        <w:rPr>
          <w:rFonts w:hint="eastAsia"/>
          <w:sz w:val="24"/>
          <w:szCs w:val="24"/>
          <w:lang w:eastAsia="zh-CN"/>
        </w:rPr>
        <w:t>参选人对每项内容只允许有一个报价，比选人不接受有任何选择的报价。</w:t>
      </w:r>
    </w:p>
    <w:p w:rsidR="00A85A0C" w:rsidRPr="002B40B3" w:rsidRDefault="00A85A0C" w:rsidP="002B40B3">
      <w:pPr>
        <w:pStyle w:val="a3"/>
        <w:spacing w:line="360" w:lineRule="auto"/>
        <w:ind w:firstLine="480"/>
        <w:jc w:val="both"/>
        <w:rPr>
          <w:lang w:eastAsia="zh-CN"/>
        </w:rPr>
      </w:pPr>
      <w:r w:rsidRPr="002B40B3">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85A0C" w:rsidRPr="002B40B3" w:rsidRDefault="00A85A0C" w:rsidP="002B40B3">
      <w:pPr>
        <w:pStyle w:val="a3"/>
        <w:spacing w:line="360" w:lineRule="auto"/>
        <w:ind w:firstLine="480"/>
        <w:jc w:val="both"/>
        <w:rPr>
          <w:lang w:eastAsia="zh-CN"/>
        </w:rPr>
      </w:pPr>
      <w:r w:rsidRPr="002B40B3">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2B40B3" w:rsidRDefault="00A85A0C" w:rsidP="002B40B3">
      <w:pPr>
        <w:spacing w:line="360" w:lineRule="auto"/>
        <w:ind w:firstLineChars="200" w:firstLine="480"/>
        <w:rPr>
          <w:sz w:val="24"/>
          <w:szCs w:val="24"/>
          <w:lang w:eastAsia="zh-CN"/>
        </w:rPr>
      </w:pPr>
      <w:r w:rsidRPr="002B40B3">
        <w:rPr>
          <w:rFonts w:hint="eastAsia"/>
          <w:sz w:val="24"/>
          <w:szCs w:val="24"/>
          <w:lang w:eastAsia="zh-CN"/>
        </w:rPr>
        <w:t>9.</w:t>
      </w:r>
      <w:r w:rsidRPr="002B40B3">
        <w:rPr>
          <w:sz w:val="24"/>
          <w:szCs w:val="24"/>
          <w:lang w:eastAsia="zh-CN"/>
        </w:rPr>
        <w:t xml:space="preserve"> </w:t>
      </w:r>
      <w:r w:rsidRPr="002B40B3">
        <w:rPr>
          <w:rFonts w:hint="eastAsia"/>
          <w:sz w:val="24"/>
          <w:szCs w:val="24"/>
          <w:lang w:eastAsia="zh-CN"/>
        </w:rPr>
        <w:t>参选文件正本应按要求由经正式授权的参选人代表签字并加盖参选人公章。副本可以用复印件。</w:t>
      </w:r>
    </w:p>
    <w:p w:rsidR="00967702" w:rsidRPr="002B40B3" w:rsidRDefault="00DD56C2" w:rsidP="002B40B3">
      <w:pPr>
        <w:spacing w:line="360" w:lineRule="auto"/>
        <w:ind w:firstLineChars="200" w:firstLine="562"/>
        <w:jc w:val="center"/>
        <w:rPr>
          <w:b/>
          <w:sz w:val="28"/>
          <w:szCs w:val="28"/>
          <w:lang w:eastAsia="zh-CN"/>
        </w:rPr>
      </w:pPr>
      <w:r w:rsidRPr="002B40B3">
        <w:rPr>
          <w:b/>
          <w:sz w:val="28"/>
          <w:szCs w:val="28"/>
          <w:lang w:eastAsia="zh-CN"/>
        </w:rPr>
        <w:t>第四章</w:t>
      </w:r>
      <w:r w:rsidRPr="002B40B3">
        <w:rPr>
          <w:b/>
          <w:sz w:val="28"/>
          <w:szCs w:val="28"/>
          <w:lang w:eastAsia="zh-CN"/>
        </w:rPr>
        <w:tab/>
      </w:r>
      <w:r w:rsidR="00987098">
        <w:rPr>
          <w:rFonts w:hint="eastAsia"/>
          <w:b/>
          <w:sz w:val="28"/>
          <w:szCs w:val="28"/>
          <w:lang w:eastAsia="zh-CN"/>
        </w:rPr>
        <w:t xml:space="preserve">   </w:t>
      </w:r>
      <w:r w:rsidRPr="002B40B3">
        <w:rPr>
          <w:b/>
          <w:spacing w:val="-1"/>
          <w:w w:val="95"/>
          <w:sz w:val="28"/>
          <w:szCs w:val="28"/>
          <w:lang w:eastAsia="zh-CN"/>
        </w:rPr>
        <w:t>评比规</w:t>
      </w:r>
      <w:r w:rsidRPr="002B40B3">
        <w:rPr>
          <w:b/>
          <w:w w:val="95"/>
          <w:sz w:val="28"/>
          <w:szCs w:val="28"/>
          <w:lang w:eastAsia="zh-CN"/>
        </w:rPr>
        <w:t>则</w:t>
      </w:r>
    </w:p>
    <w:p w:rsidR="002B40B3" w:rsidRPr="004E0D61" w:rsidRDefault="002B40B3" w:rsidP="002B40B3">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2B40B3" w:rsidRPr="004E0D61" w:rsidRDefault="002B40B3" w:rsidP="002B40B3">
      <w:pPr>
        <w:pStyle w:val="a3"/>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2B40B3" w:rsidRPr="004E0D61" w:rsidRDefault="002B40B3" w:rsidP="002B40B3">
      <w:pPr>
        <w:pStyle w:val="a3"/>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2B40B3" w:rsidRPr="004E0D61" w:rsidRDefault="002B40B3" w:rsidP="002B40B3">
      <w:pPr>
        <w:pStyle w:val="a3"/>
        <w:spacing w:line="360" w:lineRule="auto"/>
        <w:ind w:firstLineChars="200" w:firstLine="480"/>
        <w:rPr>
          <w:lang w:eastAsia="zh-CN"/>
        </w:rPr>
      </w:pPr>
      <w:r w:rsidRPr="004E0D61">
        <w:rPr>
          <w:lang w:eastAsia="zh-CN"/>
        </w:rPr>
        <w:t>3.比选人将做开选记录</w:t>
      </w:r>
    </w:p>
    <w:p w:rsidR="002B40B3" w:rsidRPr="004E0D61" w:rsidRDefault="002B40B3" w:rsidP="002B40B3">
      <w:pPr>
        <w:spacing w:line="360" w:lineRule="auto"/>
        <w:ind w:firstLineChars="200" w:firstLine="459"/>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2B40B3" w:rsidRPr="004E0D61" w:rsidRDefault="002B40B3" w:rsidP="002B40B3">
      <w:pPr>
        <w:spacing w:line="360" w:lineRule="auto"/>
        <w:ind w:firstLineChars="200" w:firstLine="480"/>
        <w:rPr>
          <w:sz w:val="24"/>
          <w:szCs w:val="24"/>
          <w:lang w:eastAsia="zh-CN"/>
        </w:rPr>
      </w:pPr>
      <w:r w:rsidRPr="004E0D61">
        <w:rPr>
          <w:rFonts w:hint="eastAsia"/>
          <w:sz w:val="24"/>
          <w:szCs w:val="24"/>
          <w:lang w:eastAsia="zh-CN"/>
        </w:rPr>
        <w:t>1．评标前准备工作</w:t>
      </w:r>
    </w:p>
    <w:p w:rsidR="002B40B3" w:rsidRPr="004E0D61" w:rsidRDefault="002B40B3" w:rsidP="002B40B3">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B40B3" w:rsidRPr="004E0D61" w:rsidRDefault="002B40B3" w:rsidP="002B40B3">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2B40B3" w:rsidRPr="004E0D61" w:rsidRDefault="002B40B3" w:rsidP="002B40B3">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2B40B3" w:rsidRPr="004E0D61" w:rsidRDefault="002B40B3" w:rsidP="002B40B3">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w:t>
      </w:r>
      <w:r w:rsidRPr="004E0D61">
        <w:rPr>
          <w:rFonts w:asciiTheme="majorEastAsia" w:eastAsiaTheme="majorEastAsia" w:hAnsiTheme="majorEastAsia"/>
          <w:spacing w:val="-22"/>
          <w:sz w:val="24"/>
          <w:szCs w:val="24"/>
        </w:rPr>
        <w:lastRenderedPageBreak/>
        <w:t>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2B40B3" w:rsidRPr="004E0D61" w:rsidRDefault="002B40B3" w:rsidP="002B40B3">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967702" w:rsidRPr="002B40B3" w:rsidRDefault="002B40B3" w:rsidP="002B40B3">
      <w:pPr>
        <w:pStyle w:val="a3"/>
        <w:spacing w:line="360" w:lineRule="auto"/>
        <w:ind w:firstLine="482"/>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967702" w:rsidRPr="002B40B3" w:rsidRDefault="002B40B3" w:rsidP="002B40B3">
      <w:pPr>
        <w:spacing w:line="360" w:lineRule="auto"/>
        <w:ind w:firstLineChars="196" w:firstLine="450"/>
        <w:rPr>
          <w:b/>
          <w:sz w:val="24"/>
          <w:szCs w:val="24"/>
          <w:lang w:eastAsia="zh-CN"/>
        </w:rPr>
      </w:pPr>
      <w:r w:rsidRPr="002B40B3">
        <w:rPr>
          <w:rFonts w:hint="eastAsia"/>
          <w:b/>
          <w:w w:val="95"/>
          <w:sz w:val="24"/>
          <w:szCs w:val="24"/>
          <w:lang w:eastAsia="zh-CN"/>
        </w:rPr>
        <w:t>四</w:t>
      </w:r>
      <w:r w:rsidR="00DD56C2" w:rsidRPr="002B40B3">
        <w:rPr>
          <w:b/>
          <w:w w:val="95"/>
          <w:sz w:val="24"/>
          <w:szCs w:val="24"/>
          <w:lang w:eastAsia="zh-CN"/>
        </w:rPr>
        <w:t>、评选办法：</w:t>
      </w:r>
    </w:p>
    <w:p w:rsidR="00967702" w:rsidRPr="002B40B3" w:rsidRDefault="001E25DE" w:rsidP="002B40B3">
      <w:pPr>
        <w:pStyle w:val="a3"/>
        <w:spacing w:line="360" w:lineRule="auto"/>
        <w:ind w:firstLineChars="150" w:firstLine="360"/>
        <w:rPr>
          <w:lang w:eastAsia="zh-CN"/>
        </w:rPr>
      </w:pPr>
      <w:r w:rsidRPr="002B40B3">
        <w:rPr>
          <w:lang w:eastAsia="zh-CN"/>
        </w:rPr>
        <w:t>评选委员会将对通过资格及实质响应性审查的各合格参选人，</w:t>
      </w:r>
      <w:r w:rsidR="00080531" w:rsidRPr="002B40B3">
        <w:rPr>
          <w:rFonts w:hint="eastAsia"/>
          <w:lang w:eastAsia="zh-CN"/>
        </w:rPr>
        <w:t>单价总和</w:t>
      </w:r>
      <w:r w:rsidRPr="002B40B3">
        <w:rPr>
          <w:rFonts w:hint="eastAsia"/>
          <w:lang w:eastAsia="zh-CN"/>
        </w:rPr>
        <w:t>最低者作为中选候选人。</w:t>
      </w:r>
    </w:p>
    <w:p w:rsidR="002B40B3" w:rsidRPr="00434011" w:rsidRDefault="002B40B3" w:rsidP="002B40B3">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2B40B3" w:rsidRPr="00434011" w:rsidRDefault="002B40B3" w:rsidP="002B40B3">
      <w:pPr>
        <w:pStyle w:val="a3"/>
        <w:spacing w:line="360" w:lineRule="auto"/>
        <w:ind w:firstLineChars="200" w:firstLine="480"/>
        <w:jc w:val="both"/>
        <w:rPr>
          <w:lang w:eastAsia="zh-CN"/>
        </w:rPr>
      </w:pPr>
      <w:r w:rsidRPr="00434011">
        <w:rPr>
          <w:lang w:eastAsia="zh-CN"/>
        </w:rPr>
        <w:t>1.对比选文件提出的实质性要求和条件，参选文件未能在实质上响应的。</w:t>
      </w:r>
    </w:p>
    <w:p w:rsidR="002B40B3" w:rsidRPr="00434011" w:rsidRDefault="002B40B3" w:rsidP="002B40B3">
      <w:pPr>
        <w:pStyle w:val="a3"/>
        <w:spacing w:line="360" w:lineRule="auto"/>
        <w:ind w:firstLineChars="200" w:firstLine="480"/>
        <w:jc w:val="both"/>
        <w:rPr>
          <w:lang w:eastAsia="zh-CN"/>
        </w:rPr>
      </w:pPr>
      <w:r w:rsidRPr="00434011">
        <w:rPr>
          <w:lang w:eastAsia="zh-CN"/>
        </w:rPr>
        <w:t>2.参选文件存在重大偏差的。</w:t>
      </w:r>
    </w:p>
    <w:p w:rsidR="002B40B3" w:rsidRPr="00434011" w:rsidRDefault="002B40B3" w:rsidP="002B40B3">
      <w:pPr>
        <w:pStyle w:val="a3"/>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2B40B3" w:rsidRPr="00434011" w:rsidRDefault="002B40B3" w:rsidP="002B40B3">
      <w:pPr>
        <w:pStyle w:val="a3"/>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2B40B3" w:rsidRPr="00434011" w:rsidRDefault="002B40B3" w:rsidP="002B40B3">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2B40B3" w:rsidRPr="00434011" w:rsidRDefault="002B40B3" w:rsidP="002B40B3">
      <w:pPr>
        <w:pStyle w:val="a3"/>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2B40B3" w:rsidRPr="00434011" w:rsidRDefault="002B40B3" w:rsidP="002B40B3">
      <w:pPr>
        <w:pStyle w:val="a3"/>
        <w:spacing w:line="360" w:lineRule="auto"/>
        <w:ind w:firstLineChars="200" w:firstLine="480"/>
        <w:jc w:val="both"/>
        <w:rPr>
          <w:lang w:eastAsia="zh-CN"/>
        </w:rPr>
      </w:pPr>
      <w:r w:rsidRPr="00434011">
        <w:rPr>
          <w:lang w:eastAsia="zh-CN"/>
        </w:rPr>
        <w:t>2.在开选时没有启封和读出的参选文件，在评选时将不予考虑。</w:t>
      </w:r>
    </w:p>
    <w:p w:rsidR="002B40B3" w:rsidRPr="00434011" w:rsidRDefault="002B40B3" w:rsidP="002B40B3">
      <w:pPr>
        <w:pStyle w:val="a3"/>
        <w:spacing w:line="360" w:lineRule="auto"/>
        <w:ind w:firstLineChars="200" w:firstLine="480"/>
        <w:jc w:val="both"/>
        <w:rPr>
          <w:lang w:eastAsia="zh-CN"/>
        </w:rPr>
      </w:pPr>
      <w:r w:rsidRPr="00434011">
        <w:rPr>
          <w:lang w:eastAsia="zh-CN"/>
        </w:rPr>
        <w:t>3.比选人将做开选记录。</w:t>
      </w:r>
    </w:p>
    <w:p w:rsidR="002B40B3" w:rsidRDefault="002B40B3" w:rsidP="002B40B3">
      <w:pPr>
        <w:pStyle w:val="a3"/>
        <w:spacing w:line="360" w:lineRule="auto"/>
        <w:ind w:firstLineChars="200" w:firstLine="480"/>
        <w:rPr>
          <w:lang w:eastAsia="zh-CN"/>
        </w:rPr>
      </w:pPr>
      <w:r w:rsidRPr="00434011">
        <w:rPr>
          <w:rFonts w:hint="eastAsia"/>
          <w:lang w:eastAsia="zh-CN"/>
        </w:rPr>
        <w:t>4.业主将根据评选结果与中选人签订合同。</w:t>
      </w:r>
    </w:p>
    <w:p w:rsidR="00967702" w:rsidRPr="002B40B3" w:rsidRDefault="00DD56C2" w:rsidP="00987098">
      <w:pPr>
        <w:pStyle w:val="a3"/>
        <w:spacing w:line="360" w:lineRule="auto"/>
        <w:ind w:firstLineChars="200" w:firstLine="562"/>
        <w:jc w:val="center"/>
        <w:rPr>
          <w:sz w:val="28"/>
          <w:szCs w:val="28"/>
          <w:lang w:eastAsia="zh-CN"/>
        </w:rPr>
      </w:pPr>
      <w:r w:rsidRPr="002B40B3">
        <w:rPr>
          <w:b/>
          <w:sz w:val="28"/>
          <w:szCs w:val="28"/>
          <w:lang w:eastAsia="zh-CN"/>
        </w:rPr>
        <w:t>第五章</w:t>
      </w:r>
      <w:r w:rsidR="00987098">
        <w:rPr>
          <w:rFonts w:hint="eastAsia"/>
          <w:b/>
          <w:sz w:val="28"/>
          <w:szCs w:val="28"/>
          <w:lang w:eastAsia="zh-CN"/>
        </w:rPr>
        <w:t xml:space="preserve">  </w:t>
      </w:r>
      <w:r w:rsidRPr="002B40B3">
        <w:rPr>
          <w:sz w:val="28"/>
          <w:szCs w:val="28"/>
          <w:lang w:eastAsia="zh-CN"/>
        </w:rPr>
        <w:tab/>
      </w:r>
      <w:r w:rsidRPr="00987098">
        <w:rPr>
          <w:b/>
          <w:spacing w:val="-1"/>
          <w:w w:val="95"/>
          <w:sz w:val="28"/>
          <w:szCs w:val="28"/>
          <w:lang w:eastAsia="zh-CN"/>
        </w:rPr>
        <w:t>合同授</w:t>
      </w:r>
      <w:r w:rsidRPr="00987098">
        <w:rPr>
          <w:b/>
          <w:w w:val="95"/>
          <w:sz w:val="28"/>
          <w:szCs w:val="28"/>
          <w:lang w:eastAsia="zh-CN"/>
        </w:rPr>
        <w:t>予</w:t>
      </w:r>
    </w:p>
    <w:p w:rsidR="00967702" w:rsidRDefault="00DD56C2" w:rsidP="00987098">
      <w:pPr>
        <w:pStyle w:val="a3"/>
        <w:spacing w:line="360" w:lineRule="auto"/>
        <w:ind w:firstLineChars="200" w:firstLine="480"/>
        <w:rPr>
          <w:lang w:eastAsia="zh-CN"/>
        </w:rPr>
      </w:pPr>
      <w:r>
        <w:rPr>
          <w:lang w:eastAsia="zh-CN"/>
        </w:rPr>
        <w:t>1.比选人将把合同授予中选人；在授予前，仍需进行资格审查。</w:t>
      </w:r>
    </w:p>
    <w:p w:rsidR="00967702" w:rsidRDefault="00DD56C2" w:rsidP="00987098">
      <w:pPr>
        <w:pStyle w:val="a3"/>
        <w:spacing w:line="360" w:lineRule="auto"/>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987098">
      <w:pPr>
        <w:pStyle w:val="a3"/>
        <w:spacing w:line="360" w:lineRule="auto"/>
        <w:ind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987098">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w:t>
      </w:r>
      <w:r>
        <w:rPr>
          <w:spacing w:val="-18"/>
          <w:lang w:eastAsia="zh-CN"/>
        </w:rPr>
        <w:lastRenderedPageBreak/>
        <w:t>权追究中选方的全部责任。</w:t>
      </w:r>
    </w:p>
    <w:p w:rsidR="00967702" w:rsidRDefault="00DD56C2" w:rsidP="00987098">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987098">
      <w:pPr>
        <w:pStyle w:val="a3"/>
        <w:spacing w:line="360" w:lineRule="auto"/>
        <w:ind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987098">
      <w:pPr>
        <w:pStyle w:val="a3"/>
        <w:spacing w:line="360" w:lineRule="auto"/>
        <w:ind w:firstLineChars="200" w:firstLine="454"/>
        <w:jc w:val="both"/>
        <w:rPr>
          <w:lang w:eastAsia="zh-CN"/>
        </w:rPr>
      </w:pPr>
      <w:r>
        <w:rPr>
          <w:rFonts w:hint="eastAsia"/>
          <w:spacing w:val="-13"/>
          <w:lang w:eastAsia="zh-CN"/>
        </w:rPr>
        <w:t>7.</w:t>
      </w:r>
      <w:r w:rsidRPr="00FE0EAD">
        <w:rPr>
          <w:rFonts w:hint="eastAsia"/>
          <w:lang w:eastAsia="zh-CN"/>
        </w:rPr>
        <w:t xml:space="preserve"> </w:t>
      </w:r>
      <w:r w:rsidR="0085070A" w:rsidRPr="008A3E4B">
        <w:rPr>
          <w:color w:val="111111"/>
          <w:lang w:eastAsia="zh-CN"/>
        </w:rPr>
        <w:t>福建福海创石油化工有限公司的权属子公司“</w:t>
      </w:r>
      <w:r w:rsidR="0085070A">
        <w:rPr>
          <w:rFonts w:hint="eastAsia"/>
          <w:color w:val="111111"/>
          <w:lang w:eastAsia="zh-CN"/>
        </w:rPr>
        <w:t>腾龙芳烃</w:t>
      </w:r>
      <w:r w:rsidR="0085070A" w:rsidRPr="008A3E4B">
        <w:rPr>
          <w:color w:val="111111"/>
          <w:lang w:eastAsia="zh-CN"/>
        </w:rPr>
        <w:t>（漳州）有限公司”</w:t>
      </w:r>
      <w:r w:rsidR="0085070A">
        <w:rPr>
          <w:rFonts w:hint="eastAsia"/>
          <w:color w:val="111111"/>
          <w:lang w:eastAsia="zh-CN"/>
        </w:rPr>
        <w:t>和“翔鹭石化（漳州）有限公司”</w:t>
      </w:r>
      <w:r w:rsidR="0085070A" w:rsidRPr="008A3E4B">
        <w:rPr>
          <w:color w:val="111111"/>
          <w:lang w:eastAsia="zh-CN"/>
        </w:rPr>
        <w:t>作为合同执行主体，将于中选通知书发出之日起</w:t>
      </w:r>
      <w:r w:rsidR="0085070A">
        <w:rPr>
          <w:rFonts w:hint="eastAsia"/>
          <w:color w:val="111111"/>
          <w:lang w:eastAsia="zh-CN"/>
        </w:rPr>
        <w:t>20</w:t>
      </w:r>
      <w:r w:rsidR="0085070A" w:rsidRPr="008A3E4B">
        <w:rPr>
          <w:color w:val="111111"/>
          <w:lang w:eastAsia="zh-CN"/>
        </w:rPr>
        <w:t>日内与中选人完成合同签订事宜。</w:t>
      </w:r>
    </w:p>
    <w:p w:rsidR="00967702" w:rsidRDefault="00DD56C2" w:rsidP="00987098">
      <w:pPr>
        <w:pStyle w:val="10"/>
        <w:tabs>
          <w:tab w:val="left" w:pos="4344"/>
        </w:tabs>
        <w:spacing w:line="360" w:lineRule="auto"/>
        <w:ind w:left="0" w:firstLineChars="990" w:firstLine="2783"/>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987098">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987098">
      <w:pPr>
        <w:pStyle w:val="a3"/>
        <w:spacing w:line="360" w:lineRule="auto"/>
        <w:ind w:firstLineChars="200" w:firstLine="480"/>
        <w:jc w:val="both"/>
        <w:rPr>
          <w:lang w:eastAsia="zh-CN"/>
        </w:rPr>
      </w:pPr>
      <w:r>
        <w:rPr>
          <w:lang w:eastAsia="zh-CN"/>
        </w:rPr>
        <w:t>2.</w:t>
      </w:r>
      <w:r>
        <w:rPr>
          <w:spacing w:val="-2"/>
          <w:lang w:eastAsia="zh-CN"/>
        </w:rPr>
        <w:t>中选单位必须严格执行</w:t>
      </w:r>
      <w:r w:rsidR="00011F62" w:rsidRPr="00827E4C">
        <w:rPr>
          <w:rFonts w:hint="eastAsia"/>
          <w:b/>
          <w:lang w:eastAsia="zh-CN"/>
        </w:rPr>
        <w:t>消防车及吸污车维修保养年约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987098">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987098">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987098">
      <w:pPr>
        <w:pStyle w:val="a3"/>
        <w:spacing w:line="360" w:lineRule="auto"/>
        <w:rPr>
          <w:lang w:eastAsia="zh-CN"/>
        </w:rPr>
      </w:pPr>
      <w:r>
        <w:rPr>
          <w:lang w:eastAsia="zh-CN"/>
        </w:rPr>
        <w:t>1.参选人的参选文件无论其是否中选，均不退回。</w:t>
      </w:r>
    </w:p>
    <w:p w:rsidR="00967702" w:rsidRDefault="00DD56C2" w:rsidP="00987098">
      <w:pPr>
        <w:pStyle w:val="a3"/>
        <w:spacing w:line="360" w:lineRule="auto"/>
        <w:rPr>
          <w:lang w:eastAsia="zh-CN"/>
        </w:rPr>
      </w:pPr>
      <w:r>
        <w:rPr>
          <w:lang w:eastAsia="zh-CN"/>
        </w:rPr>
        <w:t>2.比选人郑重承诺：参选人所提交的参选文件及相关资料不向第三方泄露。</w:t>
      </w:r>
    </w:p>
    <w:p w:rsidR="00967702" w:rsidRDefault="00DD56C2" w:rsidP="00987098">
      <w:pPr>
        <w:pStyle w:val="a3"/>
        <w:spacing w:line="360" w:lineRule="auto"/>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987098">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011F62" w:rsidRPr="00011F62" w:rsidRDefault="00011F62" w:rsidP="00CB4281">
      <w:pPr>
        <w:spacing w:line="240" w:lineRule="atLeast"/>
        <w:jc w:val="center"/>
        <w:rPr>
          <w:b/>
          <w:sz w:val="30"/>
          <w:szCs w:val="30"/>
          <w:lang w:eastAsia="zh-CN"/>
        </w:rPr>
      </w:pPr>
      <w:r w:rsidRPr="00011F62">
        <w:rPr>
          <w:rFonts w:hint="eastAsia"/>
          <w:b/>
          <w:sz w:val="30"/>
          <w:szCs w:val="30"/>
          <w:lang w:eastAsia="zh-CN"/>
        </w:rPr>
        <w:t>腾龙芳烃（漳州）有限公司</w:t>
      </w:r>
    </w:p>
    <w:p w:rsidR="00011F62" w:rsidRPr="00011F62" w:rsidRDefault="00011F62" w:rsidP="00CB4281">
      <w:pPr>
        <w:pStyle w:val="1"/>
        <w:spacing w:line="240" w:lineRule="atLeast"/>
        <w:jc w:val="center"/>
        <w:rPr>
          <w:b/>
          <w:sz w:val="30"/>
          <w:szCs w:val="30"/>
        </w:rPr>
      </w:pPr>
      <w:r w:rsidRPr="00011F62">
        <w:rPr>
          <w:rFonts w:hint="eastAsia"/>
          <w:b/>
          <w:sz w:val="30"/>
          <w:szCs w:val="30"/>
        </w:rPr>
        <w:t>翔鹭石油（漳州）有限公司</w:t>
      </w:r>
    </w:p>
    <w:p w:rsidR="00DF1C4F" w:rsidRPr="00011F62" w:rsidRDefault="00011F62" w:rsidP="00CB4281">
      <w:pPr>
        <w:spacing w:line="240" w:lineRule="atLeast"/>
        <w:jc w:val="center"/>
        <w:rPr>
          <w:b/>
          <w:sz w:val="30"/>
          <w:szCs w:val="30"/>
          <w:lang w:eastAsia="zh-CN"/>
        </w:rPr>
      </w:pPr>
      <w:r w:rsidRPr="00011F62">
        <w:rPr>
          <w:rFonts w:hint="eastAsia"/>
          <w:b/>
          <w:sz w:val="30"/>
          <w:szCs w:val="30"/>
          <w:lang w:eastAsia="zh-CN"/>
        </w:rPr>
        <w:t>消防车及吸污车维修保养年约</w:t>
      </w:r>
      <w:r w:rsidR="00DF1C4F" w:rsidRPr="00011F62">
        <w:rPr>
          <w:rFonts w:hint="eastAsia"/>
          <w:b/>
          <w:sz w:val="30"/>
          <w:szCs w:val="30"/>
          <w:lang w:eastAsia="zh-CN"/>
        </w:rPr>
        <w:t>合同</w:t>
      </w:r>
    </w:p>
    <w:p w:rsidR="00DF1C4F" w:rsidRPr="00011F62" w:rsidRDefault="00DF1C4F" w:rsidP="0047268A">
      <w:pPr>
        <w:jc w:val="center"/>
        <w:rPr>
          <w:rFonts w:cs="Arial"/>
          <w:sz w:val="28"/>
          <w:szCs w:val="28"/>
          <w:lang w:eastAsia="zh-CN"/>
        </w:rPr>
      </w:pPr>
      <w:r w:rsidRPr="00011F62">
        <w:rPr>
          <w:rFonts w:cs="Arial" w:hint="eastAsia"/>
          <w:sz w:val="28"/>
          <w:szCs w:val="28"/>
          <w:lang w:eastAsia="zh-CN"/>
        </w:rPr>
        <w:t>合同编号：</w:t>
      </w:r>
    </w:p>
    <w:p w:rsidR="00DF1C4F" w:rsidRPr="00011F62" w:rsidRDefault="00011F62" w:rsidP="00011F62">
      <w:pPr>
        <w:pStyle w:val="1"/>
        <w:spacing w:line="360" w:lineRule="auto"/>
        <w:jc w:val="center"/>
        <w:rPr>
          <w:sz w:val="28"/>
          <w:szCs w:val="28"/>
        </w:rPr>
      </w:pPr>
      <w:r>
        <w:rPr>
          <w:rFonts w:hint="eastAsia"/>
          <w:sz w:val="28"/>
          <w:szCs w:val="28"/>
        </w:rPr>
        <w:t xml:space="preserve">                  </w:t>
      </w:r>
      <w:r w:rsidR="00DF1C4F" w:rsidRPr="00011F62">
        <w:rPr>
          <w:rFonts w:hint="eastAsia"/>
          <w:sz w:val="28"/>
          <w:szCs w:val="28"/>
        </w:rPr>
        <w:t>签订时间：</w:t>
      </w:r>
      <w:r>
        <w:rPr>
          <w:rFonts w:hint="eastAsia"/>
          <w:sz w:val="28"/>
          <w:szCs w:val="28"/>
        </w:rPr>
        <w:t xml:space="preserve">     年    月   日</w:t>
      </w:r>
    </w:p>
    <w:p w:rsidR="00011F62" w:rsidRDefault="00DF1C4F" w:rsidP="00DF1C4F">
      <w:pPr>
        <w:spacing w:line="360" w:lineRule="auto"/>
        <w:rPr>
          <w:rFonts w:cs="Arial"/>
          <w:sz w:val="24"/>
          <w:u w:val="single"/>
          <w:lang w:eastAsia="zh-CN"/>
        </w:rPr>
      </w:pPr>
      <w:r>
        <w:rPr>
          <w:rFonts w:cs="Arial" w:hint="eastAsia"/>
          <w:sz w:val="24"/>
          <w:lang w:eastAsia="zh-CN"/>
        </w:rPr>
        <w:t xml:space="preserve">委 托 </w:t>
      </w:r>
      <w:r>
        <w:rPr>
          <w:rFonts w:cs="Arial"/>
          <w:sz w:val="24"/>
          <w:lang w:eastAsia="zh-CN"/>
        </w:rPr>
        <w:t>方</w:t>
      </w:r>
      <w:r w:rsidR="00011F62">
        <w:rPr>
          <w:rFonts w:cs="Arial" w:hint="eastAsia"/>
          <w:sz w:val="24"/>
          <w:lang w:eastAsia="zh-CN"/>
        </w:rPr>
        <w:t>（以下简称“甲方”）</w:t>
      </w:r>
      <w:r>
        <w:rPr>
          <w:rFonts w:cs="Arial"/>
          <w:sz w:val="24"/>
          <w:lang w:eastAsia="zh-CN"/>
        </w:rPr>
        <w:t>：_</w:t>
      </w:r>
      <w:r w:rsidR="00011F62">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011F62" w:rsidRPr="00011F62" w:rsidRDefault="00011F62" w:rsidP="00011F62">
      <w:pPr>
        <w:spacing w:line="360" w:lineRule="auto"/>
        <w:ind w:firstLineChars="1500" w:firstLine="3600"/>
        <w:rPr>
          <w:rFonts w:cs="Arial"/>
          <w:sz w:val="24"/>
          <w:u w:val="single"/>
          <w:lang w:eastAsia="zh-CN"/>
        </w:rPr>
      </w:pPr>
      <w:r>
        <w:rPr>
          <w:rFonts w:cs="Arial" w:hint="eastAsia"/>
          <w:sz w:val="24"/>
          <w:u w:val="single"/>
          <w:lang w:eastAsia="zh-CN"/>
        </w:rPr>
        <w:t xml:space="preserve"> 翔鹭石化（漳州）有限公司 </w:t>
      </w:r>
    </w:p>
    <w:p w:rsidR="00DF1C4F" w:rsidRDefault="00DF1C4F" w:rsidP="00CB4281">
      <w:pPr>
        <w:spacing w:line="360" w:lineRule="auto"/>
        <w:rPr>
          <w:rFonts w:cs="Arial"/>
          <w:sz w:val="24"/>
          <w:lang w:eastAsia="zh-CN"/>
        </w:rPr>
      </w:pPr>
      <w:r>
        <w:rPr>
          <w:rFonts w:cs="Arial" w:hint="eastAsia"/>
          <w:sz w:val="24"/>
          <w:lang w:eastAsia="zh-CN"/>
        </w:rPr>
        <w:t>受 托</w:t>
      </w:r>
      <w:r>
        <w:rPr>
          <w:rFonts w:cs="Arial"/>
          <w:sz w:val="24"/>
          <w:lang w:eastAsia="zh-CN"/>
        </w:rPr>
        <w:t xml:space="preserve"> 方</w:t>
      </w:r>
      <w:r w:rsidR="00011F62">
        <w:rPr>
          <w:rFonts w:cs="Arial" w:hint="eastAsia"/>
          <w:sz w:val="24"/>
          <w:lang w:eastAsia="zh-CN"/>
        </w:rPr>
        <w:t>（以下简称“乙方”）</w:t>
      </w:r>
      <w:r>
        <w:rPr>
          <w:rFonts w:cs="Arial"/>
          <w:sz w:val="24"/>
          <w:lang w:eastAsia="zh-CN"/>
        </w:rPr>
        <w:t>：</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p>
    <w:p w:rsidR="00DF1C4F" w:rsidRDefault="00CB4281" w:rsidP="00CB4281">
      <w:pPr>
        <w:spacing w:line="360" w:lineRule="auto"/>
        <w:ind w:firstLineChars="200" w:firstLine="480"/>
        <w:rPr>
          <w:rFonts w:cs="Arial"/>
          <w:sz w:val="24"/>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Pr="00827E4C">
        <w:rPr>
          <w:rFonts w:hint="eastAsia"/>
          <w:b/>
          <w:sz w:val="24"/>
          <w:szCs w:val="24"/>
          <w:lang w:eastAsia="zh-CN"/>
        </w:rPr>
        <w:t>消防车及吸污车维修保养年约</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47268A" w:rsidRPr="00D65A91" w:rsidRDefault="0047268A" w:rsidP="0047268A">
      <w:pPr>
        <w:spacing w:line="360" w:lineRule="auto"/>
        <w:rPr>
          <w:b/>
          <w:sz w:val="24"/>
          <w:lang w:eastAsia="zh-CN"/>
        </w:rPr>
      </w:pPr>
      <w:r w:rsidRPr="00D65A91">
        <w:rPr>
          <w:rFonts w:hint="eastAsia"/>
          <w:b/>
          <w:sz w:val="24"/>
          <w:lang w:eastAsia="zh-CN"/>
        </w:rPr>
        <w:t>一、服务内容</w:t>
      </w:r>
      <w:r>
        <w:rPr>
          <w:rFonts w:hint="eastAsia"/>
          <w:b/>
          <w:sz w:val="24"/>
          <w:lang w:eastAsia="zh-CN"/>
        </w:rPr>
        <w:t>及范围</w:t>
      </w:r>
    </w:p>
    <w:p w:rsidR="0047268A" w:rsidRDefault="0047268A" w:rsidP="0047268A">
      <w:pPr>
        <w:spacing w:line="360" w:lineRule="auto"/>
        <w:ind w:firstLineChars="200" w:firstLine="480"/>
        <w:rPr>
          <w:sz w:val="24"/>
          <w:lang w:eastAsia="zh-CN"/>
        </w:rPr>
      </w:pPr>
      <w:r>
        <w:rPr>
          <w:rFonts w:hint="eastAsia"/>
          <w:sz w:val="24"/>
          <w:lang w:eastAsia="zh-CN"/>
        </w:rPr>
        <w:t>服务内容：见附件</w:t>
      </w:r>
      <w:r>
        <w:rPr>
          <w:sz w:val="24"/>
          <w:lang w:eastAsia="zh-CN"/>
        </w:rPr>
        <w:t>1</w:t>
      </w:r>
      <w:r>
        <w:rPr>
          <w:rFonts w:hint="eastAsia"/>
          <w:sz w:val="24"/>
          <w:lang w:eastAsia="zh-CN"/>
        </w:rPr>
        <w:t>《</w:t>
      </w:r>
      <w:r w:rsidRPr="004B2776">
        <w:rPr>
          <w:rFonts w:asciiTheme="majorEastAsia" w:eastAsiaTheme="majorEastAsia" w:hAnsiTheme="majorEastAsia" w:hint="eastAsia"/>
          <w:sz w:val="24"/>
          <w:lang w:eastAsia="zh-CN"/>
        </w:rPr>
        <w:t>维修保养发包</w:t>
      </w:r>
      <w:r>
        <w:rPr>
          <w:rFonts w:asciiTheme="majorEastAsia" w:eastAsiaTheme="majorEastAsia" w:hAnsiTheme="majorEastAsia" w:hint="eastAsia"/>
          <w:sz w:val="24"/>
          <w:lang w:eastAsia="zh-CN"/>
        </w:rPr>
        <w:t>文件</w:t>
      </w:r>
      <w:r>
        <w:rPr>
          <w:rFonts w:hint="eastAsia"/>
          <w:sz w:val="24"/>
          <w:lang w:eastAsia="zh-CN"/>
        </w:rPr>
        <w:t>》</w:t>
      </w:r>
    </w:p>
    <w:p w:rsidR="0047268A" w:rsidRPr="00181A4E" w:rsidRDefault="0047268A" w:rsidP="0047268A">
      <w:pPr>
        <w:pStyle w:val="1"/>
        <w:ind w:firstLineChars="200" w:firstLine="480"/>
        <w:rPr>
          <w:sz w:val="24"/>
          <w:szCs w:val="24"/>
        </w:rPr>
      </w:pPr>
      <w:r>
        <w:rPr>
          <w:rFonts w:hint="eastAsia"/>
          <w:sz w:val="24"/>
          <w:szCs w:val="24"/>
        </w:rPr>
        <w:t>服务范围：消防车7台、吸污车1台</w:t>
      </w:r>
    </w:p>
    <w:p w:rsidR="0047268A" w:rsidRPr="00D65A91" w:rsidRDefault="0047268A" w:rsidP="0047268A">
      <w:pPr>
        <w:spacing w:before="240" w:line="360" w:lineRule="auto"/>
        <w:rPr>
          <w:b/>
          <w:sz w:val="24"/>
          <w:lang w:eastAsia="zh-CN"/>
        </w:rPr>
      </w:pPr>
      <w:r w:rsidRPr="00D65A91">
        <w:rPr>
          <w:rFonts w:hint="eastAsia"/>
          <w:b/>
          <w:sz w:val="24"/>
          <w:lang w:eastAsia="zh-CN"/>
        </w:rPr>
        <w:t>二、服务期限</w:t>
      </w:r>
    </w:p>
    <w:p w:rsidR="0047268A" w:rsidRDefault="0047268A" w:rsidP="0047268A">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sidR="00CB4281">
        <w:rPr>
          <w:rFonts w:hint="eastAsia"/>
          <w:sz w:val="24"/>
          <w:u w:val="single"/>
          <w:lang w:eastAsia="zh-CN"/>
        </w:rPr>
        <w:t>24</w:t>
      </w:r>
      <w:r>
        <w:rPr>
          <w:sz w:val="24"/>
          <w:u w:val="single"/>
          <w:lang w:eastAsia="zh-CN"/>
        </w:rPr>
        <w:t xml:space="preserve"> </w:t>
      </w:r>
      <w:r w:rsidR="00CB4281" w:rsidRPr="00CB4281">
        <w:rPr>
          <w:rFonts w:hint="eastAsia"/>
          <w:sz w:val="24"/>
          <w:lang w:eastAsia="zh-CN"/>
        </w:rPr>
        <w:t>个月</w:t>
      </w:r>
      <w:r w:rsidRPr="006D4923">
        <w:rPr>
          <w:rFonts w:hint="eastAsia"/>
          <w:sz w:val="24"/>
          <w:lang w:eastAsia="zh-CN"/>
        </w:rPr>
        <w:t>，自</w:t>
      </w:r>
      <w:r>
        <w:rPr>
          <w:sz w:val="24"/>
          <w:u w:val="single"/>
          <w:lang w:eastAsia="zh-CN"/>
        </w:rPr>
        <w:t xml:space="preserve"> 20</w:t>
      </w:r>
      <w:r>
        <w:rPr>
          <w:rFonts w:hint="eastAsia"/>
          <w:sz w:val="24"/>
          <w:u w:val="single"/>
          <w:lang w:eastAsia="zh-CN"/>
        </w:rPr>
        <w:t>2</w:t>
      </w:r>
      <w:r w:rsidR="00CB4281">
        <w:rPr>
          <w:rFonts w:hint="eastAsia"/>
          <w:sz w:val="24"/>
          <w:u w:val="single"/>
          <w:lang w:eastAsia="zh-CN"/>
        </w:rPr>
        <w:t>1</w:t>
      </w:r>
      <w:r w:rsidRPr="006D4923">
        <w:rPr>
          <w:rFonts w:hint="eastAsia"/>
          <w:sz w:val="24"/>
          <w:lang w:eastAsia="zh-CN"/>
        </w:rPr>
        <w:t>年</w:t>
      </w:r>
      <w:r>
        <w:rPr>
          <w:sz w:val="24"/>
          <w:u w:val="single"/>
          <w:lang w:eastAsia="zh-CN"/>
        </w:rPr>
        <w:t xml:space="preserve"> </w:t>
      </w:r>
      <w:r w:rsidR="00CB4281">
        <w:rPr>
          <w:rFonts w:hint="eastAsia"/>
          <w:sz w:val="24"/>
          <w:u w:val="single"/>
          <w:lang w:eastAsia="zh-CN"/>
        </w:rPr>
        <w:t>11</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01</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w:t>
      </w:r>
      <w:r w:rsidR="00CB4281">
        <w:rPr>
          <w:rFonts w:hint="eastAsia"/>
          <w:sz w:val="24"/>
          <w:u w:val="single"/>
          <w:lang w:eastAsia="zh-CN"/>
        </w:rPr>
        <w:t>3</w:t>
      </w:r>
      <w:r>
        <w:rPr>
          <w:sz w:val="24"/>
          <w:u w:val="single"/>
          <w:lang w:eastAsia="zh-CN"/>
        </w:rPr>
        <w:t xml:space="preserve"> </w:t>
      </w:r>
      <w:r w:rsidRPr="006D4923">
        <w:rPr>
          <w:rFonts w:hint="eastAsia"/>
          <w:sz w:val="24"/>
          <w:lang w:eastAsia="zh-CN"/>
        </w:rPr>
        <w:t>年</w:t>
      </w:r>
      <w:r>
        <w:rPr>
          <w:sz w:val="24"/>
          <w:u w:val="single"/>
          <w:lang w:eastAsia="zh-CN"/>
        </w:rPr>
        <w:t xml:space="preserve"> </w:t>
      </w:r>
      <w:r w:rsidR="00CB4281">
        <w:rPr>
          <w:rFonts w:hint="eastAsia"/>
          <w:sz w:val="24"/>
          <w:u w:val="single"/>
          <w:lang w:eastAsia="zh-CN"/>
        </w:rPr>
        <w:t>10</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3</w:t>
      </w:r>
      <w:r w:rsidR="00CB4281">
        <w:rPr>
          <w:rFonts w:hint="eastAsia"/>
          <w:sz w:val="24"/>
          <w:u w:val="single"/>
          <w:lang w:eastAsia="zh-CN"/>
        </w:rPr>
        <w:t>1</w:t>
      </w:r>
      <w:r>
        <w:rPr>
          <w:sz w:val="24"/>
          <w:u w:val="single"/>
          <w:lang w:eastAsia="zh-CN"/>
        </w:rPr>
        <w:t xml:space="preserve"> </w:t>
      </w:r>
      <w:r w:rsidRPr="006D4923">
        <w:rPr>
          <w:rFonts w:hint="eastAsia"/>
          <w:sz w:val="24"/>
          <w:lang w:eastAsia="zh-CN"/>
        </w:rPr>
        <w:t>日止。</w:t>
      </w:r>
    </w:p>
    <w:p w:rsidR="0047268A" w:rsidRDefault="0047268A" w:rsidP="0047268A">
      <w:pPr>
        <w:tabs>
          <w:tab w:val="left" w:pos="1080"/>
        </w:tabs>
        <w:spacing w:line="360" w:lineRule="auto"/>
        <w:ind w:firstLineChars="200" w:firstLine="480"/>
        <w:rPr>
          <w:rFonts w:hint="eastAsia"/>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rsidR="004F6F19" w:rsidRPr="004F6F19" w:rsidRDefault="004F6F19" w:rsidP="004F6F19">
      <w:pPr>
        <w:pStyle w:val="1"/>
        <w:rPr>
          <w:sz w:val="24"/>
          <w:szCs w:val="24"/>
        </w:rPr>
      </w:pPr>
      <w:r>
        <w:rPr>
          <w:rFonts w:hint="eastAsia"/>
          <w:sz w:val="24"/>
          <w:szCs w:val="24"/>
        </w:rPr>
        <w:t xml:space="preserve">    3、服务时间：乙方应在接到甲方的维修通知后5天内完成维修。</w:t>
      </w:r>
    </w:p>
    <w:p w:rsidR="0047268A" w:rsidRDefault="0047268A" w:rsidP="0047268A">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47268A" w:rsidRDefault="0047268A" w:rsidP="00E63D10">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维修的质量要求、技术标准：</w:t>
      </w:r>
      <w:r>
        <w:rPr>
          <w:rFonts w:asciiTheme="minorEastAsia" w:eastAsiaTheme="minorEastAsia" w:hAnsiTheme="minorEastAsia" w:cs="Arial"/>
          <w:sz w:val="24"/>
          <w:lang w:eastAsia="zh-CN"/>
        </w:rPr>
        <w:t xml:space="preserve"> </w:t>
      </w:r>
    </w:p>
    <w:p w:rsidR="00E63D10"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以国家（GB）标准及行业标准有关规定要求为准。</w:t>
      </w:r>
    </w:p>
    <w:p w:rsidR="00E63D10" w:rsidRDefault="00E63D10" w:rsidP="002D03A9">
      <w:pPr>
        <w:pStyle w:val="13"/>
        <w:widowControl/>
        <w:spacing w:line="360" w:lineRule="auto"/>
        <w:ind w:firstLineChars="250" w:firstLine="600"/>
        <w:rPr>
          <w:rFonts w:ascii="宋体" w:hAnsi="宋体"/>
          <w:sz w:val="24"/>
        </w:rPr>
      </w:pPr>
      <w:bookmarkStart w:id="10" w:name="_Toc454521804"/>
      <w:r>
        <w:rPr>
          <w:rFonts w:asciiTheme="minorEastAsia" w:eastAsiaTheme="minorEastAsia" w:hAnsiTheme="minorEastAsia" w:hint="eastAsia"/>
          <w:sz w:val="24"/>
        </w:rPr>
        <w:t>1）</w:t>
      </w:r>
      <w:r>
        <w:rPr>
          <w:rFonts w:ascii="宋体" w:hAnsi="宋体" w:hint="eastAsia"/>
          <w:sz w:val="24"/>
        </w:rPr>
        <w:t>GB/T15746-2011《汽车修理质量检查评定标准》</w:t>
      </w:r>
    </w:p>
    <w:bookmarkEnd w:id="10"/>
    <w:p w:rsidR="00E63D10" w:rsidRDefault="00E63D10" w:rsidP="002D03A9">
      <w:pPr>
        <w:widowControl/>
        <w:spacing w:line="360" w:lineRule="auto"/>
        <w:ind w:firstLineChars="250" w:firstLine="60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2</w:t>
      </w:r>
      <w:r>
        <w:rPr>
          <w:rFonts w:hint="eastAsia"/>
          <w:sz w:val="24"/>
          <w:lang w:eastAsia="zh-CN"/>
        </w:rPr>
        <w:t>）GB/T18344-2016  《汽车维护、检测、诊断技术规范》</w:t>
      </w:r>
    </w:p>
    <w:p w:rsidR="0047268A"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双方约定的质量和技术标准高于国家标准、行业标准的，按双方约定执行；双方约定低于国家标准和行业规范的或双方没有约定的，按国家标准、行业标准执行。</w:t>
      </w:r>
    </w:p>
    <w:p w:rsidR="0047268A" w:rsidRDefault="0047268A" w:rsidP="0047268A">
      <w:pPr>
        <w:snapToGrid w:val="0"/>
        <w:spacing w:line="360" w:lineRule="auto"/>
        <w:ind w:firstLineChars="200" w:firstLine="480"/>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依据附件1“</w:t>
      </w:r>
      <w:r w:rsidR="00E63D10">
        <w:rPr>
          <w:rFonts w:asciiTheme="minorEastAsia" w:eastAsiaTheme="minorEastAsia" w:hAnsiTheme="minorEastAsia" w:hint="eastAsia"/>
          <w:sz w:val="24"/>
          <w:lang w:eastAsia="zh-CN"/>
        </w:rPr>
        <w:t>维修保养</w:t>
      </w:r>
      <w:r w:rsidRPr="00E63D10">
        <w:rPr>
          <w:rFonts w:asciiTheme="minorEastAsia" w:eastAsiaTheme="minorEastAsia" w:hAnsiTheme="minorEastAsia" w:hint="eastAsia"/>
          <w:sz w:val="24"/>
          <w:lang w:eastAsia="zh-CN"/>
        </w:rPr>
        <w:t>发包</w:t>
      </w:r>
      <w:r w:rsidR="00E63D10" w:rsidRPr="00E63D10">
        <w:rPr>
          <w:rFonts w:asciiTheme="minorEastAsia" w:eastAsiaTheme="minorEastAsia" w:hAnsiTheme="minorEastAsia" w:hint="eastAsia"/>
          <w:sz w:val="24"/>
          <w:lang w:eastAsia="zh-CN"/>
        </w:rPr>
        <w:t>文件</w:t>
      </w:r>
      <w:r>
        <w:rPr>
          <w:rFonts w:asciiTheme="minorEastAsia" w:eastAsiaTheme="minorEastAsia" w:hAnsiTheme="minorEastAsia" w:hint="eastAsia"/>
          <w:sz w:val="24"/>
          <w:lang w:eastAsia="zh-CN"/>
        </w:rPr>
        <w:t>”中要求进行维修工作。</w:t>
      </w:r>
    </w:p>
    <w:p w:rsidR="0047268A" w:rsidRDefault="0047268A" w:rsidP="0047268A">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维修后，各项指标应达到国家及行业标准。</w:t>
      </w:r>
      <w:r>
        <w:rPr>
          <w:rFonts w:asciiTheme="minorEastAsia" w:eastAsiaTheme="minorEastAsia" w:hAnsiTheme="minorEastAsia" w:hint="eastAsia"/>
          <w:sz w:val="24"/>
          <w:lang w:eastAsia="zh-CN"/>
        </w:rPr>
        <w:t>确保甲方</w:t>
      </w:r>
      <w:r w:rsidR="00E63D10">
        <w:rPr>
          <w:rFonts w:asciiTheme="minorEastAsia" w:eastAsiaTheme="minorEastAsia" w:hAnsiTheme="minorEastAsia" w:hint="eastAsia"/>
          <w:sz w:val="24"/>
          <w:lang w:eastAsia="zh-CN"/>
        </w:rPr>
        <w:t>设备</w:t>
      </w:r>
      <w:r>
        <w:rPr>
          <w:rFonts w:asciiTheme="minorEastAsia" w:eastAsiaTheme="minorEastAsia" w:hAnsiTheme="minorEastAsia" w:hint="eastAsia"/>
          <w:sz w:val="24"/>
          <w:lang w:eastAsia="zh-CN"/>
        </w:rPr>
        <w:t>安全、正常运行。</w:t>
      </w:r>
      <w:r>
        <w:rPr>
          <w:rFonts w:asciiTheme="minorEastAsia" w:eastAsiaTheme="minorEastAsia" w:hAnsiTheme="minorEastAsia" w:cs="Arial" w:hint="eastAsia"/>
          <w:sz w:val="24"/>
          <w:lang w:eastAsia="zh-CN"/>
        </w:rPr>
        <w:t>甲方需在维修完成后</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个工作日内完成验收工作，超过</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10</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w:t>
      </w:r>
      <w:r>
        <w:rPr>
          <w:rFonts w:asciiTheme="minorEastAsia" w:eastAsiaTheme="minorEastAsia" w:hAnsiTheme="minorEastAsia" w:cs="Arial" w:hint="eastAsia"/>
          <w:sz w:val="24"/>
          <w:lang w:eastAsia="zh-CN"/>
        </w:rPr>
        <w:lastRenderedPageBreak/>
        <w:t>立并同意甲方的处理意见，承担相应的法律责任。</w:t>
      </w:r>
    </w:p>
    <w:p w:rsidR="0047268A" w:rsidRDefault="0047268A" w:rsidP="0047268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E63D10">
        <w:rPr>
          <w:rFonts w:asciiTheme="minorEastAsia" w:eastAsiaTheme="minorEastAsia" w:hAnsiTheme="minorEastAsia" w:hint="eastAsia"/>
          <w:sz w:val="24"/>
          <w:lang w:eastAsia="zh-CN"/>
        </w:rPr>
        <w:t>车辆</w:t>
      </w:r>
      <w:r>
        <w:rPr>
          <w:rFonts w:asciiTheme="minorEastAsia" w:eastAsiaTheme="minorEastAsia" w:hAnsiTheme="minorEastAsia" w:hint="eastAsia"/>
          <w:sz w:val="24"/>
          <w:lang w:eastAsia="zh-CN"/>
        </w:rPr>
        <w:t>现场维修过程中的用水用电由甲方无偿提供，非维修保养现场使用的用水用电由乙方自行承担。</w:t>
      </w:r>
    </w:p>
    <w:p w:rsidR="0047268A" w:rsidRDefault="0047268A" w:rsidP="0047268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w:t>
      </w:r>
      <w:r w:rsidR="00E63D10">
        <w:rPr>
          <w:rFonts w:asciiTheme="minorEastAsia" w:eastAsiaTheme="minorEastAsia" w:hAnsiTheme="minorEastAsia" w:cs="Arial" w:hint="eastAsia"/>
          <w:sz w:val="24"/>
          <w:lang w:eastAsia="zh-CN"/>
        </w:rPr>
        <w:t>采取相应</w:t>
      </w:r>
      <w:r>
        <w:rPr>
          <w:rFonts w:asciiTheme="minorEastAsia" w:eastAsiaTheme="minorEastAsia" w:hAnsiTheme="minorEastAsia" w:cs="Arial" w:hint="eastAsia"/>
          <w:sz w:val="24"/>
          <w:lang w:eastAsia="zh-CN"/>
        </w:rPr>
        <w:t>保护好</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的措施，往返费用由乙方承担（已含在维修报价里）。若因乙方</w:t>
      </w:r>
      <w:r w:rsidR="00E63D10">
        <w:rPr>
          <w:rFonts w:asciiTheme="minorEastAsia" w:eastAsiaTheme="minorEastAsia" w:hAnsiTheme="minorEastAsia" w:cs="Arial" w:hint="eastAsia"/>
          <w:sz w:val="24"/>
          <w:lang w:eastAsia="zh-CN"/>
        </w:rPr>
        <w:t>保管</w:t>
      </w:r>
      <w:r>
        <w:rPr>
          <w:rFonts w:asciiTheme="minorEastAsia" w:eastAsiaTheme="minorEastAsia" w:hAnsiTheme="minorEastAsia" w:cs="Arial" w:hint="eastAsia"/>
          <w:sz w:val="24"/>
          <w:lang w:eastAsia="zh-CN"/>
        </w:rPr>
        <w:t>不善，造成维修</w:t>
      </w:r>
      <w:r w:rsidR="00E63D10">
        <w:rPr>
          <w:rFonts w:asciiTheme="minorEastAsia" w:eastAsiaTheme="minorEastAsia" w:hAnsiTheme="minorEastAsia" w:cs="Arial" w:hint="eastAsia"/>
          <w:sz w:val="24"/>
          <w:lang w:eastAsia="zh-CN"/>
        </w:rPr>
        <w:t>车辆损坏的，乙方应当照价赔偿。车辆</w:t>
      </w:r>
      <w:r>
        <w:rPr>
          <w:rFonts w:asciiTheme="minorEastAsia" w:eastAsiaTheme="minorEastAsia" w:hAnsiTheme="minorEastAsia" w:cs="Arial" w:hint="eastAsia"/>
          <w:sz w:val="24"/>
          <w:lang w:eastAsia="zh-CN"/>
        </w:rPr>
        <w:t>运输及修理期间，</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的损坏灭失的风险由乙方承担，并向甲方承担损失赔偿责任。</w:t>
      </w:r>
    </w:p>
    <w:p w:rsidR="0047268A" w:rsidRDefault="0047268A" w:rsidP="0047268A">
      <w:pPr>
        <w:widowControl/>
        <w:spacing w:line="360" w:lineRule="auto"/>
        <w:ind w:firstLineChars="200" w:firstLine="480"/>
        <w:rPr>
          <w:rFonts w:asciiTheme="minorEastAsia" w:eastAsiaTheme="minorEastAsia" w:hAnsiTheme="minorEastAsia"/>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47268A" w:rsidRPr="005125E3" w:rsidRDefault="0047268A" w:rsidP="0047268A">
      <w:pPr>
        <w:pStyle w:val="1"/>
        <w:spacing w:line="360" w:lineRule="auto"/>
        <w:ind w:firstLineChars="200" w:firstLine="480"/>
        <w:rPr>
          <w:sz w:val="24"/>
          <w:szCs w:val="24"/>
        </w:rPr>
      </w:pPr>
      <w:r>
        <w:rPr>
          <w:rFonts w:hint="eastAsia"/>
          <w:sz w:val="24"/>
          <w:szCs w:val="24"/>
        </w:rPr>
        <w:t>7、维修时限：乙方在接到甲方通知后应自带工具于2小时内到达甲方所在地开展维修工作，并在甲方要求的期限内完成。若</w:t>
      </w:r>
      <w:r w:rsidR="00E63D10">
        <w:rPr>
          <w:rFonts w:hint="eastAsia"/>
          <w:sz w:val="24"/>
          <w:szCs w:val="24"/>
        </w:rPr>
        <w:t>车辆</w:t>
      </w:r>
      <w:r>
        <w:rPr>
          <w:rFonts w:hint="eastAsia"/>
          <w:sz w:val="24"/>
          <w:szCs w:val="24"/>
        </w:rPr>
        <w:t>需转运到乙方厂内修复的，原则要求应在36小时内修复完成并送回</w:t>
      </w:r>
      <w:r w:rsidR="00E63D10">
        <w:rPr>
          <w:rFonts w:hint="eastAsia"/>
          <w:sz w:val="24"/>
          <w:szCs w:val="24"/>
        </w:rPr>
        <w:t>。</w:t>
      </w:r>
    </w:p>
    <w:p w:rsidR="0047268A" w:rsidRPr="00D65A91" w:rsidRDefault="0047268A" w:rsidP="0047268A">
      <w:pPr>
        <w:spacing w:line="360" w:lineRule="auto"/>
        <w:rPr>
          <w:b/>
          <w:sz w:val="24"/>
          <w:lang w:eastAsia="zh-CN"/>
        </w:rPr>
      </w:pPr>
      <w:r>
        <w:rPr>
          <w:rFonts w:hint="eastAsia"/>
          <w:b/>
          <w:sz w:val="24"/>
          <w:lang w:eastAsia="zh-CN"/>
        </w:rPr>
        <w:t>四、服务费用</w:t>
      </w:r>
    </w:p>
    <w:p w:rsidR="0047268A" w:rsidRDefault="0047268A" w:rsidP="0047268A">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47268A" w:rsidRDefault="0047268A" w:rsidP="0047268A">
      <w:pPr>
        <w:tabs>
          <w:tab w:val="left" w:pos="1080"/>
        </w:tabs>
        <w:spacing w:line="360" w:lineRule="auto"/>
        <w:ind w:firstLineChars="200" w:firstLine="480"/>
        <w:rPr>
          <w:sz w:val="24"/>
          <w:lang w:eastAsia="zh-CN"/>
        </w:rPr>
      </w:pPr>
      <w:r>
        <w:rPr>
          <w:rFonts w:hint="eastAsia"/>
          <w:color w:val="000000"/>
          <w:sz w:val="24"/>
          <w:lang w:eastAsia="zh-CN"/>
        </w:rPr>
        <w:t>本合同的</w:t>
      </w:r>
      <w:r w:rsidR="00E63D10">
        <w:rPr>
          <w:rFonts w:hint="eastAsia"/>
          <w:color w:val="000000"/>
          <w:sz w:val="24"/>
          <w:lang w:eastAsia="zh-CN"/>
        </w:rPr>
        <w:t>车辆</w:t>
      </w:r>
      <w:r>
        <w:rPr>
          <w:rFonts w:hint="eastAsia"/>
          <w:color w:val="000000"/>
          <w:sz w:val="24"/>
          <w:lang w:eastAsia="zh-CN"/>
        </w:rPr>
        <w:t>维修费用为</w:t>
      </w:r>
      <w:r w:rsidRPr="00E27051">
        <w:rPr>
          <w:rFonts w:ascii="黑体" w:eastAsia="黑体" w:hAnsi="黑体" w:hint="eastAsia"/>
          <w:b/>
          <w:color w:val="000000"/>
          <w:sz w:val="24"/>
          <w:lang w:eastAsia="zh-CN"/>
        </w:rPr>
        <w:t>固定单价，据实结算</w:t>
      </w:r>
      <w:r>
        <w:rPr>
          <w:rFonts w:hint="eastAsia"/>
          <w:color w:val="000000"/>
          <w:sz w:val="24"/>
          <w:lang w:eastAsia="zh-CN"/>
        </w:rPr>
        <w:t>，</w:t>
      </w:r>
      <w:r w:rsidR="00E63D10">
        <w:rPr>
          <w:rFonts w:hint="eastAsia"/>
          <w:color w:val="000000"/>
          <w:sz w:val="24"/>
          <w:lang w:eastAsia="zh-CN"/>
        </w:rPr>
        <w:t>暂定总价为</w:t>
      </w:r>
      <w:r w:rsidR="00CB4281">
        <w:rPr>
          <w:rFonts w:hint="eastAsia"/>
          <w:color w:val="000000"/>
          <w:sz w:val="24"/>
          <w:lang w:eastAsia="zh-CN"/>
        </w:rPr>
        <w:t>90</w:t>
      </w:r>
      <w:r w:rsidR="00E63D10">
        <w:rPr>
          <w:rFonts w:hint="eastAsia"/>
          <w:color w:val="000000"/>
          <w:sz w:val="24"/>
          <w:lang w:eastAsia="zh-CN"/>
        </w:rPr>
        <w:t>00</w:t>
      </w:r>
      <w:r w:rsidR="00CB4281">
        <w:rPr>
          <w:rFonts w:hint="eastAsia"/>
          <w:color w:val="000000"/>
          <w:sz w:val="24"/>
          <w:lang w:eastAsia="zh-CN"/>
        </w:rPr>
        <w:t>00</w:t>
      </w:r>
      <w:r w:rsidR="00E63D10">
        <w:rPr>
          <w:rFonts w:hint="eastAsia"/>
          <w:color w:val="000000"/>
          <w:sz w:val="24"/>
          <w:lang w:eastAsia="zh-CN"/>
        </w:rPr>
        <w:t>.00元，</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7268A" w:rsidRPr="00200733" w:rsidRDefault="0047268A" w:rsidP="0047268A">
      <w:pPr>
        <w:pStyle w:val="1"/>
        <w:spacing w:line="360" w:lineRule="auto"/>
        <w:rPr>
          <w:sz w:val="24"/>
        </w:rPr>
      </w:pPr>
      <w:r>
        <w:rPr>
          <w:rFonts w:hint="eastAsia"/>
          <w:sz w:val="24"/>
          <w:szCs w:val="24"/>
        </w:rPr>
        <w:t xml:space="preserve">    </w:t>
      </w:r>
      <w:r>
        <w:rPr>
          <w:rFonts w:hint="eastAsia"/>
          <w:sz w:val="24"/>
        </w:rPr>
        <w:t>合同签订生效后，乙方提交</w:t>
      </w:r>
      <w:r w:rsidR="00E63D10">
        <w:rPr>
          <w:rFonts w:hint="eastAsia"/>
          <w:sz w:val="24"/>
        </w:rPr>
        <w:t>的参选保证金自动转为</w:t>
      </w:r>
      <w:r>
        <w:rPr>
          <w:rFonts w:hint="eastAsia"/>
          <w:sz w:val="24"/>
        </w:rPr>
        <w:t>履约保证金</w:t>
      </w:r>
      <w:r w:rsidRPr="00200733">
        <w:rPr>
          <w:rFonts w:hint="eastAsia"/>
          <w:sz w:val="24"/>
        </w:rPr>
        <w:t>。保证金将于合同周期完成后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p>
    <w:p w:rsidR="0047268A" w:rsidRDefault="0047268A" w:rsidP="0047268A">
      <w:pPr>
        <w:spacing w:line="360" w:lineRule="auto"/>
        <w:ind w:firstLine="420"/>
        <w:rPr>
          <w:sz w:val="24"/>
          <w:lang w:eastAsia="zh-CN"/>
        </w:rPr>
      </w:pPr>
      <w:r>
        <w:rPr>
          <w:sz w:val="24"/>
          <w:lang w:eastAsia="zh-CN"/>
        </w:rPr>
        <w:t>2</w:t>
      </w:r>
      <w:r>
        <w:rPr>
          <w:rFonts w:hint="eastAsia"/>
          <w:sz w:val="24"/>
          <w:lang w:eastAsia="zh-CN"/>
        </w:rPr>
        <w:t>、费用支付：</w:t>
      </w:r>
    </w:p>
    <w:p w:rsidR="0047268A"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1</w:t>
      </w:r>
      <w:r>
        <w:rPr>
          <w:rFonts w:hint="eastAsia"/>
          <w:sz w:val="24"/>
          <w:lang w:eastAsia="zh-CN"/>
        </w:rPr>
        <w:t>）</w:t>
      </w:r>
      <w:r w:rsidR="00E377A1">
        <w:rPr>
          <w:rFonts w:hint="eastAsia"/>
          <w:sz w:val="24"/>
          <w:lang w:eastAsia="zh-CN"/>
        </w:rPr>
        <w:t>维保</w:t>
      </w:r>
      <w:r w:rsidRPr="00881D91">
        <w:rPr>
          <w:rFonts w:hint="eastAsia"/>
          <w:sz w:val="24"/>
          <w:lang w:eastAsia="zh-CN"/>
        </w:rPr>
        <w:t>服务费用按</w:t>
      </w:r>
      <w:r>
        <w:rPr>
          <w:rFonts w:hint="eastAsia"/>
          <w:sz w:val="24"/>
          <w:lang w:eastAsia="zh-CN"/>
        </w:rPr>
        <w:t>季度支付，根据固定单价，验收合格后按实结算</w:t>
      </w:r>
      <w:r w:rsidRPr="00F219F9">
        <w:rPr>
          <w:rFonts w:hint="eastAsia"/>
          <w:sz w:val="24"/>
          <w:lang w:eastAsia="zh-CN"/>
        </w:rPr>
        <w:t>。</w:t>
      </w:r>
      <w:r>
        <w:rPr>
          <w:rFonts w:hint="eastAsia"/>
          <w:sz w:val="24"/>
          <w:lang w:eastAsia="zh-CN"/>
        </w:rPr>
        <w:t>见附件</w:t>
      </w:r>
      <w:r>
        <w:rPr>
          <w:sz w:val="24"/>
          <w:lang w:eastAsia="zh-CN"/>
        </w:rPr>
        <w:t>2</w:t>
      </w:r>
      <w:r>
        <w:rPr>
          <w:rFonts w:hint="eastAsia"/>
          <w:sz w:val="24"/>
          <w:lang w:eastAsia="zh-CN"/>
        </w:rPr>
        <w:t>《</w:t>
      </w:r>
      <w:r w:rsidR="00CB4281">
        <w:rPr>
          <w:rFonts w:hint="eastAsia"/>
          <w:sz w:val="24"/>
          <w:lang w:eastAsia="zh-CN"/>
        </w:rPr>
        <w:t>价格</w:t>
      </w:r>
      <w:r>
        <w:rPr>
          <w:rFonts w:hint="eastAsia"/>
          <w:sz w:val="24"/>
          <w:lang w:eastAsia="zh-CN"/>
        </w:rPr>
        <w:t>表</w:t>
      </w:r>
      <w:r>
        <w:rPr>
          <w:rFonts w:cs="Arial" w:hint="eastAsia"/>
          <w:sz w:val="24"/>
          <w:lang w:eastAsia="zh-CN"/>
        </w:rPr>
        <w:t>》</w:t>
      </w:r>
    </w:p>
    <w:p w:rsidR="0047268A" w:rsidRPr="00881D91"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甲方实际应付款金额确定后，乙方按照甲方的要求开具相应金额的正式</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1</w:t>
      </w:r>
      <w:r w:rsidR="00CB4281">
        <w:rPr>
          <w:rFonts w:hint="eastAsia"/>
          <w:sz w:val="24"/>
          <w:u w:val="single"/>
          <w:lang w:eastAsia="zh-CN"/>
        </w:rPr>
        <w:t>5</w:t>
      </w:r>
      <w:r>
        <w:rPr>
          <w:sz w:val="24"/>
          <w:u w:val="single"/>
          <w:lang w:eastAsia="zh-CN"/>
        </w:rPr>
        <w:t xml:space="preserve">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开户行：</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leftChars="228" w:left="982" w:hangingChars="200" w:hanging="480"/>
        <w:rPr>
          <w:sz w:val="24"/>
          <w:lang w:eastAsia="zh-CN"/>
        </w:rPr>
      </w:pPr>
      <w:r w:rsidRPr="00881D91">
        <w:rPr>
          <w:rFonts w:hint="eastAsia"/>
          <w:sz w:val="24"/>
          <w:lang w:eastAsia="zh-CN"/>
        </w:rPr>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1E0EF0" w:rsidRDefault="0047268A" w:rsidP="0047268A">
      <w:pPr>
        <w:spacing w:line="360" w:lineRule="auto"/>
        <w:rPr>
          <w:b/>
          <w:sz w:val="24"/>
          <w:lang w:eastAsia="zh-CN"/>
        </w:rPr>
      </w:pPr>
      <w:r>
        <w:rPr>
          <w:rFonts w:hint="eastAsia"/>
          <w:b/>
          <w:sz w:val="24"/>
          <w:lang w:eastAsia="zh-CN"/>
        </w:rPr>
        <w:t>五</w:t>
      </w:r>
      <w:r w:rsidRPr="00D65A91">
        <w:rPr>
          <w:rFonts w:hint="eastAsia"/>
          <w:b/>
          <w:sz w:val="24"/>
          <w:lang w:eastAsia="zh-CN"/>
        </w:rPr>
        <w:t>、</w:t>
      </w:r>
      <w:r w:rsidRPr="00AA5C7E">
        <w:rPr>
          <w:color w:val="000000"/>
          <w:sz w:val="24"/>
          <w:lang w:eastAsia="zh-CN"/>
        </w:rPr>
        <w:t>修复</w:t>
      </w:r>
      <w:r w:rsidR="00E377A1">
        <w:rPr>
          <w:rFonts w:hint="eastAsia"/>
          <w:color w:val="000000"/>
          <w:sz w:val="24"/>
          <w:lang w:eastAsia="zh-CN"/>
        </w:rPr>
        <w:t>车辆</w:t>
      </w:r>
      <w:r w:rsidRPr="00AA5C7E">
        <w:rPr>
          <w:color w:val="000000"/>
          <w:sz w:val="24"/>
          <w:lang w:eastAsia="zh-CN"/>
        </w:rPr>
        <w:t>的交付方式</w:t>
      </w:r>
      <w:r w:rsidRPr="00AA5C7E">
        <w:rPr>
          <w:rFonts w:hint="eastAsia"/>
          <w:color w:val="000000"/>
          <w:sz w:val="24"/>
          <w:lang w:eastAsia="zh-CN"/>
        </w:rPr>
        <w:t>（运输方式）</w:t>
      </w:r>
      <w:r w:rsidRPr="00AA5C7E">
        <w:rPr>
          <w:color w:val="000000"/>
          <w:sz w:val="24"/>
          <w:lang w:eastAsia="zh-CN"/>
        </w:rPr>
        <w:t>、地点：</w:t>
      </w:r>
      <w:r>
        <w:rPr>
          <w:rFonts w:hint="eastAsia"/>
          <w:color w:val="000000"/>
          <w:sz w:val="24"/>
          <w:u w:val="single"/>
          <w:lang w:eastAsia="zh-CN"/>
        </w:rPr>
        <w:t>汽运，</w:t>
      </w:r>
      <w:r w:rsidR="00E377A1">
        <w:rPr>
          <w:rFonts w:hint="eastAsia"/>
          <w:sz w:val="24"/>
          <w:u w:val="single"/>
          <w:lang w:eastAsia="zh-CN"/>
        </w:rPr>
        <w:t>甲方</w:t>
      </w:r>
      <w:r w:rsidRPr="00B27FED">
        <w:rPr>
          <w:rFonts w:hint="eastAsia"/>
          <w:sz w:val="24"/>
          <w:u w:val="single"/>
          <w:lang w:eastAsia="zh-CN"/>
        </w:rPr>
        <w:t>厂区</w:t>
      </w:r>
      <w:r w:rsidR="00E377A1">
        <w:rPr>
          <w:rFonts w:hint="eastAsia"/>
          <w:sz w:val="24"/>
          <w:u w:val="single"/>
          <w:lang w:eastAsia="zh-CN"/>
        </w:rPr>
        <w:t xml:space="preserve">  </w:t>
      </w:r>
    </w:p>
    <w:p w:rsidR="0047268A" w:rsidRDefault="0047268A" w:rsidP="00CB4281">
      <w:pPr>
        <w:spacing w:line="360" w:lineRule="auto"/>
        <w:rPr>
          <w:b/>
          <w:sz w:val="24"/>
          <w:lang w:eastAsia="zh-CN"/>
        </w:rPr>
      </w:pPr>
      <w:r>
        <w:rPr>
          <w:rFonts w:hint="eastAsia"/>
          <w:b/>
          <w:sz w:val="24"/>
          <w:lang w:eastAsia="zh-CN"/>
        </w:rPr>
        <w:lastRenderedPageBreak/>
        <w:t>六</w:t>
      </w:r>
      <w:r w:rsidRPr="006D4923">
        <w:rPr>
          <w:b/>
          <w:sz w:val="24"/>
          <w:lang w:eastAsia="zh-CN"/>
        </w:rPr>
        <w:t xml:space="preserve"> </w:t>
      </w:r>
      <w:r>
        <w:rPr>
          <w:rFonts w:hint="eastAsia"/>
          <w:b/>
          <w:sz w:val="24"/>
          <w:lang w:eastAsia="zh-CN"/>
        </w:rPr>
        <w:t>、</w:t>
      </w:r>
      <w:r w:rsidR="00E377A1">
        <w:rPr>
          <w:rFonts w:hint="eastAsia"/>
          <w:color w:val="000000"/>
          <w:sz w:val="24"/>
          <w:lang w:eastAsia="zh-CN"/>
        </w:rPr>
        <w:t>车辆</w:t>
      </w:r>
      <w:r w:rsidRPr="00AA5C7E">
        <w:rPr>
          <w:color w:val="000000"/>
          <w:sz w:val="24"/>
          <w:lang w:eastAsia="zh-CN"/>
        </w:rPr>
        <w:t>修复后，对于该</w:t>
      </w:r>
      <w:r w:rsidR="008E12A9">
        <w:rPr>
          <w:rFonts w:hint="eastAsia"/>
          <w:color w:val="000000"/>
          <w:sz w:val="24"/>
          <w:lang w:eastAsia="zh-CN"/>
        </w:rPr>
        <w:t>车辆</w:t>
      </w:r>
      <w:r w:rsidRPr="00AA5C7E">
        <w:rPr>
          <w:color w:val="000000"/>
          <w:sz w:val="24"/>
          <w:lang w:eastAsia="zh-CN"/>
        </w:rPr>
        <w:t>的同一故障，</w:t>
      </w:r>
      <w:r w:rsidR="002D03A9">
        <w:rPr>
          <w:rFonts w:asciiTheme="minorEastAsia" w:eastAsiaTheme="minorEastAsia" w:hAnsiTheme="minorEastAsia" w:cs="Arial" w:hint="eastAsia"/>
          <w:sz w:val="24"/>
          <w:u w:val="single"/>
          <w:lang w:eastAsia="zh-CN"/>
        </w:rPr>
        <w:t>6</w:t>
      </w:r>
      <w:r w:rsidR="008E12A9">
        <w:rPr>
          <w:rFonts w:asciiTheme="minorEastAsia" w:eastAsiaTheme="minorEastAsia" w:hAnsiTheme="minorEastAsia" w:cs="Arial" w:hint="eastAsia"/>
          <w:sz w:val="24"/>
          <w:u w:val="single"/>
          <w:lang w:eastAsia="zh-CN"/>
        </w:rPr>
        <w:t xml:space="preserve"> </w:t>
      </w:r>
      <w:r w:rsidR="008E12A9">
        <w:rPr>
          <w:rFonts w:asciiTheme="minorEastAsia" w:eastAsiaTheme="minorEastAsia" w:hAnsiTheme="minorEastAsia" w:cs="Arial"/>
          <w:sz w:val="24"/>
          <w:lang w:eastAsia="zh-CN"/>
        </w:rPr>
        <w:t>个月内损坏</w:t>
      </w:r>
      <w:r w:rsidR="008E12A9">
        <w:rPr>
          <w:rFonts w:asciiTheme="minorEastAsia" w:eastAsiaTheme="minorEastAsia" w:hAnsiTheme="minorEastAsia" w:cs="Arial" w:hint="eastAsia"/>
          <w:sz w:val="24"/>
          <w:lang w:eastAsia="zh-CN"/>
        </w:rPr>
        <w:t>的（非甲方原因）</w:t>
      </w:r>
      <w:r w:rsidR="008E12A9">
        <w:rPr>
          <w:rFonts w:asciiTheme="minorEastAsia" w:eastAsiaTheme="minorEastAsia" w:hAnsiTheme="minorEastAsia" w:cs="Arial"/>
          <w:sz w:val="24"/>
          <w:lang w:eastAsia="zh-CN"/>
        </w:rPr>
        <w:t>，乙方</w:t>
      </w:r>
      <w:r w:rsidR="008E12A9">
        <w:rPr>
          <w:rFonts w:asciiTheme="minorEastAsia" w:eastAsiaTheme="minorEastAsia" w:hAnsiTheme="minorEastAsia" w:cs="Arial" w:hint="eastAsia"/>
          <w:sz w:val="24"/>
          <w:lang w:eastAsia="zh-CN"/>
        </w:rPr>
        <w:t>须</w:t>
      </w:r>
      <w:r w:rsidR="008E12A9">
        <w:rPr>
          <w:rFonts w:asciiTheme="minorEastAsia" w:eastAsiaTheme="minorEastAsia" w:hAnsiTheme="minorEastAsia" w:cs="Arial"/>
          <w:sz w:val="24"/>
          <w:lang w:eastAsia="zh-CN"/>
        </w:rPr>
        <w:t>为甲方免费更换、维修</w:t>
      </w:r>
      <w:r w:rsidR="008E12A9">
        <w:rPr>
          <w:rFonts w:asciiTheme="minorEastAsia" w:eastAsiaTheme="minorEastAsia" w:hAnsiTheme="minorEastAsia" w:cs="Arial" w:hint="eastAsia"/>
          <w:sz w:val="24"/>
          <w:lang w:eastAsia="zh-CN"/>
        </w:rPr>
        <w:t>，且承担由此产生的费用</w:t>
      </w:r>
      <w:r w:rsidR="008E12A9">
        <w:rPr>
          <w:rFonts w:asciiTheme="minorEastAsia" w:eastAsiaTheme="minorEastAsia" w:hAnsiTheme="minorEastAsia" w:cs="Arial"/>
          <w:sz w:val="24"/>
          <w:lang w:eastAsia="zh-CN"/>
        </w:rPr>
        <w:t>。</w:t>
      </w:r>
    </w:p>
    <w:p w:rsidR="0047268A" w:rsidRPr="006D4923" w:rsidRDefault="0047268A" w:rsidP="00CB4281">
      <w:pPr>
        <w:spacing w:line="360" w:lineRule="auto"/>
        <w:rPr>
          <w:b/>
          <w:sz w:val="24"/>
          <w:lang w:eastAsia="zh-CN"/>
        </w:rPr>
      </w:pPr>
      <w:r>
        <w:rPr>
          <w:rFonts w:hint="eastAsia"/>
          <w:b/>
          <w:sz w:val="24"/>
          <w:lang w:eastAsia="zh-CN"/>
        </w:rPr>
        <w:t>七、</w:t>
      </w:r>
      <w:r w:rsidRPr="00AA5C7E">
        <w:rPr>
          <w:rFonts w:hint="eastAsia"/>
          <w:b/>
          <w:color w:val="000000"/>
          <w:sz w:val="24"/>
          <w:lang w:eastAsia="zh-CN"/>
        </w:rPr>
        <w:t>特别约定：</w:t>
      </w:r>
      <w:r>
        <w:rPr>
          <w:rFonts w:hint="eastAsia"/>
          <w:color w:val="000000"/>
          <w:sz w:val="24"/>
          <w:lang w:eastAsia="zh-CN"/>
        </w:rPr>
        <w:t>根据甲方要求，</w:t>
      </w:r>
      <w:r w:rsidRPr="00AA5C7E">
        <w:rPr>
          <w:rFonts w:hint="eastAsia"/>
          <w:color w:val="000000"/>
          <w:sz w:val="24"/>
          <w:lang w:eastAsia="zh-CN"/>
        </w:rPr>
        <w:t>维修</w:t>
      </w:r>
      <w:r w:rsidR="008E12A9">
        <w:rPr>
          <w:rFonts w:hint="eastAsia"/>
          <w:color w:val="000000"/>
          <w:sz w:val="24"/>
          <w:lang w:eastAsia="zh-CN"/>
        </w:rPr>
        <w:t>车辆</w:t>
      </w:r>
      <w:r w:rsidRPr="00AA5C7E">
        <w:rPr>
          <w:rFonts w:hint="eastAsia"/>
          <w:color w:val="000000"/>
          <w:sz w:val="24"/>
          <w:lang w:eastAsia="zh-CN"/>
        </w:rPr>
        <w:t>需由乙方从甲方厂区</w:t>
      </w:r>
      <w:r w:rsidR="008E12A9">
        <w:rPr>
          <w:rFonts w:hint="eastAsia"/>
          <w:color w:val="000000"/>
          <w:sz w:val="24"/>
          <w:lang w:eastAsia="zh-CN"/>
        </w:rPr>
        <w:t>运送到乙方车间</w:t>
      </w:r>
      <w:r w:rsidRPr="00AA5C7E">
        <w:rPr>
          <w:rFonts w:hint="eastAsia"/>
          <w:color w:val="000000"/>
          <w:sz w:val="24"/>
          <w:lang w:eastAsia="zh-CN"/>
        </w:rPr>
        <w:t>修复的，乙方不得再要求收取额外的费用，且除因甲方原因外，发生任何人员伤害或者意外事故的，均由乙方承担相应的法律责任。</w:t>
      </w:r>
    </w:p>
    <w:p w:rsidR="0047268A" w:rsidRPr="001E0EF0" w:rsidRDefault="0047268A" w:rsidP="00CB4281">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47268A" w:rsidRPr="001E0EF0" w:rsidRDefault="0047268A" w:rsidP="00CB4281">
      <w:pPr>
        <w:spacing w:line="360" w:lineRule="auto"/>
        <w:ind w:firstLineChars="200" w:firstLine="480"/>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47268A" w:rsidRDefault="0047268A" w:rsidP="0047268A">
      <w:pPr>
        <w:spacing w:line="360" w:lineRule="auto"/>
        <w:ind w:firstLineChars="200" w:firstLine="480"/>
        <w:rPr>
          <w:color w:val="000000"/>
          <w:sz w:val="24"/>
          <w:lang w:eastAsia="zh-CN"/>
        </w:rPr>
      </w:pPr>
      <w:r>
        <w:rPr>
          <w:sz w:val="24"/>
          <w:lang w:eastAsia="zh-CN"/>
        </w:rPr>
        <w:t>2</w:t>
      </w:r>
      <w:r w:rsidRPr="00F219F9">
        <w:rPr>
          <w:rFonts w:hint="eastAsia"/>
          <w:sz w:val="24"/>
          <w:lang w:eastAsia="zh-CN"/>
        </w:rPr>
        <w:t>、</w:t>
      </w:r>
      <w:r w:rsidRPr="00172FEC">
        <w:rPr>
          <w:rFonts w:hint="eastAsia"/>
          <w:color w:val="000000"/>
          <w:sz w:val="24"/>
          <w:lang w:eastAsia="zh-CN"/>
        </w:rPr>
        <w:t>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，乙方须按已发生维修费用总额的</w:t>
      </w:r>
      <w:r w:rsidRPr="00175232">
        <w:rPr>
          <w:color w:val="000000"/>
          <w:sz w:val="24"/>
          <w:u w:val="single"/>
          <w:lang w:eastAsia="zh-CN"/>
        </w:rPr>
        <w:t>20%</w:t>
      </w:r>
      <w:r>
        <w:rPr>
          <w:rFonts w:hint="eastAsia"/>
          <w:color w:val="000000"/>
          <w:sz w:val="24"/>
          <w:lang w:eastAsia="zh-CN"/>
        </w:rPr>
        <w:t>向甲方偿付及赔偿因此给甲方造成的损失。</w:t>
      </w:r>
    </w:p>
    <w:p w:rsidR="0047268A" w:rsidRPr="002C3BDE" w:rsidRDefault="0047268A" w:rsidP="0047268A">
      <w:pPr>
        <w:pStyle w:val="1"/>
        <w:spacing w:line="360" w:lineRule="auto"/>
        <w:ind w:firstLineChars="200" w:firstLine="480"/>
        <w:rPr>
          <w:sz w:val="24"/>
          <w:szCs w:val="24"/>
        </w:rPr>
      </w:pPr>
      <w:r>
        <w:rPr>
          <w:rFonts w:hint="eastAsia"/>
          <w:sz w:val="24"/>
          <w:szCs w:val="24"/>
        </w:rPr>
        <w:t>3、如乙方未按合同或甲方要求的时间完成维修的，逾期每日应按该项目维修费用的0.3%向甲方支付违约金。</w:t>
      </w:r>
    </w:p>
    <w:p w:rsidR="0047268A" w:rsidRDefault="0047268A" w:rsidP="0047268A">
      <w:pPr>
        <w:spacing w:line="360" w:lineRule="auto"/>
        <w:ind w:firstLineChars="200" w:firstLine="480"/>
        <w:rPr>
          <w:color w:val="000000"/>
          <w:sz w:val="24"/>
          <w:lang w:eastAsia="zh-CN"/>
        </w:rPr>
      </w:pPr>
      <w:r>
        <w:rPr>
          <w:rFonts w:hint="eastAsia"/>
          <w:color w:val="000000"/>
          <w:sz w:val="24"/>
          <w:lang w:eastAsia="zh-CN"/>
        </w:rPr>
        <w:t>4、</w:t>
      </w:r>
      <w:r w:rsidRPr="00172FEC">
        <w:rPr>
          <w:rFonts w:hint="eastAsia"/>
          <w:color w:val="000000"/>
          <w:sz w:val="24"/>
          <w:lang w:eastAsia="zh-CN"/>
        </w:rPr>
        <w:t>因乙方工作失误导致甲方</w:t>
      </w:r>
      <w:r w:rsidR="00F9455E">
        <w:rPr>
          <w:rFonts w:hint="eastAsia"/>
          <w:color w:val="000000"/>
          <w:sz w:val="24"/>
          <w:lang w:eastAsia="zh-CN"/>
        </w:rPr>
        <w:t>车辆</w:t>
      </w:r>
      <w:r w:rsidRPr="00172FEC">
        <w:rPr>
          <w:rFonts w:hint="eastAsia"/>
          <w:color w:val="000000"/>
          <w:sz w:val="24"/>
          <w:lang w:eastAsia="zh-CN"/>
        </w:rPr>
        <w:t>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47268A" w:rsidRPr="002C3BDE" w:rsidRDefault="0047268A" w:rsidP="0047268A">
      <w:pPr>
        <w:pStyle w:val="1"/>
        <w:spacing w:line="360" w:lineRule="auto"/>
        <w:ind w:firstLineChars="200" w:firstLine="480"/>
        <w:rPr>
          <w:sz w:val="24"/>
          <w:szCs w:val="24"/>
        </w:rPr>
      </w:pPr>
      <w:r>
        <w:rPr>
          <w:rFonts w:hint="eastAsia"/>
          <w:sz w:val="24"/>
          <w:szCs w:val="24"/>
        </w:rPr>
        <w:t>5、甲方有权直接从应付乙方款项或乙方履约保证金中扣除上述违约金或赔偿金。</w:t>
      </w:r>
    </w:p>
    <w:p w:rsidR="0047268A" w:rsidRDefault="0047268A" w:rsidP="004F6F19">
      <w:pPr>
        <w:spacing w:line="360" w:lineRule="auto"/>
        <w:ind w:firstLineChars="200" w:firstLine="480"/>
        <w:rPr>
          <w:rFonts w:hint="eastAsia"/>
          <w:sz w:val="24"/>
          <w:lang w:eastAsia="zh-CN"/>
        </w:rPr>
      </w:pPr>
      <w:r>
        <w:rPr>
          <w:rFonts w:hint="eastAsia"/>
          <w:color w:val="000000"/>
          <w:sz w:val="24"/>
          <w:lang w:eastAsia="zh-CN"/>
        </w:rPr>
        <w:t>6、</w:t>
      </w:r>
      <w:r w:rsidRPr="00F219F9">
        <w:rPr>
          <w:rFonts w:hint="eastAsia"/>
          <w:sz w:val="24"/>
          <w:lang w:eastAsia="zh-CN"/>
        </w:rPr>
        <w:t>甲方无正当理由未按本合同规定履行向乙方支付</w:t>
      </w:r>
      <w:r>
        <w:rPr>
          <w:rFonts w:hint="eastAsia"/>
          <w:sz w:val="24"/>
          <w:lang w:eastAsia="zh-CN"/>
        </w:rPr>
        <w:t>维修</w:t>
      </w:r>
      <w:r w:rsidRPr="00F219F9">
        <w:rPr>
          <w:rFonts w:hint="eastAsia"/>
          <w:sz w:val="24"/>
          <w:lang w:eastAsia="zh-CN"/>
        </w:rPr>
        <w:t>费的，</w:t>
      </w:r>
      <w:r>
        <w:rPr>
          <w:rFonts w:hint="eastAsia"/>
          <w:sz w:val="24"/>
          <w:lang w:eastAsia="zh-CN"/>
        </w:rPr>
        <w:t>应</w:t>
      </w:r>
      <w:r w:rsidRPr="006D4923">
        <w:rPr>
          <w:rFonts w:hint="eastAsia"/>
          <w:sz w:val="24"/>
          <w:lang w:eastAsia="zh-CN"/>
        </w:rPr>
        <w:t>按照</w:t>
      </w:r>
      <w:r w:rsidR="004F6F19">
        <w:rPr>
          <w:rFonts w:hint="eastAsia"/>
          <w:sz w:val="24"/>
          <w:lang w:eastAsia="zh-CN"/>
        </w:rPr>
        <w:t>全国银行间同业拆借中心公布的贷款市场报价利率计算利息</w:t>
      </w:r>
      <w:r w:rsidRPr="00F219F9">
        <w:rPr>
          <w:rFonts w:hint="eastAsia"/>
          <w:sz w:val="24"/>
          <w:lang w:eastAsia="zh-CN"/>
        </w:rPr>
        <w:t>。</w:t>
      </w:r>
    </w:p>
    <w:p w:rsidR="004F6F19" w:rsidRPr="004F6F19" w:rsidRDefault="004F6F19" w:rsidP="004F6F19">
      <w:pPr>
        <w:pStyle w:val="1"/>
        <w:spacing w:line="360" w:lineRule="auto"/>
        <w:rPr>
          <w:sz w:val="24"/>
          <w:szCs w:val="24"/>
        </w:rPr>
      </w:pPr>
      <w:r>
        <w:rPr>
          <w:rFonts w:hint="eastAsia"/>
          <w:sz w:val="24"/>
          <w:szCs w:val="24"/>
        </w:rPr>
        <w:t xml:space="preserve">    7、甲方已就本合同项下涉及乙方重大利害关系的条款向乙方作出详细说明，乙方充分理解上述条款含义，并自愿签订本合同。</w:t>
      </w:r>
    </w:p>
    <w:p w:rsidR="0047268A" w:rsidRPr="006D4923" w:rsidRDefault="0047268A" w:rsidP="004F6F19">
      <w:pPr>
        <w:spacing w:line="360" w:lineRule="auto"/>
        <w:rPr>
          <w:b/>
          <w:sz w:val="24"/>
          <w:lang w:eastAsia="zh-CN"/>
        </w:rPr>
      </w:pPr>
      <w:r>
        <w:rPr>
          <w:rFonts w:hint="eastAsia"/>
          <w:b/>
          <w:sz w:val="24"/>
          <w:lang w:eastAsia="zh-CN"/>
        </w:rPr>
        <w:t>九、</w:t>
      </w:r>
      <w:r w:rsidRPr="006D4923">
        <w:rPr>
          <w:rFonts w:hint="eastAsia"/>
          <w:b/>
          <w:sz w:val="24"/>
          <w:lang w:eastAsia="zh-CN"/>
        </w:rPr>
        <w:t>不可抗力</w:t>
      </w:r>
    </w:p>
    <w:p w:rsidR="0047268A" w:rsidRPr="006D4923" w:rsidRDefault="0047268A" w:rsidP="0047268A">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47268A" w:rsidRPr="007330B0" w:rsidRDefault="0047268A" w:rsidP="0047268A">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47268A" w:rsidRPr="007330B0" w:rsidRDefault="0047268A" w:rsidP="0047268A">
      <w:pPr>
        <w:spacing w:line="360" w:lineRule="auto"/>
        <w:ind w:firstLineChars="200" w:firstLine="48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w:t>
      </w:r>
      <w:r w:rsidRPr="007330B0">
        <w:rPr>
          <w:rFonts w:hint="eastAsia"/>
          <w:sz w:val="24"/>
          <w:lang w:eastAsia="zh-CN"/>
        </w:rPr>
        <w:lastRenderedPageBreak/>
        <w:t>通知方按对方变更前地址寄出的，仍然视为有效送达，地址变更方对此无异议。</w:t>
      </w:r>
    </w:p>
    <w:p w:rsidR="0047268A" w:rsidRDefault="0047268A" w:rsidP="0047268A">
      <w:pPr>
        <w:spacing w:line="360" w:lineRule="auto"/>
        <w:ind w:firstLineChars="200" w:firstLine="48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47268A" w:rsidRDefault="0047268A" w:rsidP="0047268A">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rFonts w:hint="eastAsia"/>
          <w:color w:val="000000"/>
          <w:sz w:val="24"/>
          <w:lang w:eastAsia="zh-CN"/>
        </w:rPr>
        <w:t>86</w:t>
      </w:r>
      <w:r w:rsidRPr="00817FB2">
        <w:rPr>
          <w:rFonts w:hint="eastAsia"/>
          <w:color w:val="000000"/>
          <w:sz w:val="24"/>
          <w:lang w:eastAsia="zh-CN"/>
        </w:rPr>
        <w:t>号</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rFonts w:hint="eastAsia"/>
          <w:lang w:eastAsia="zh-CN"/>
        </w:rPr>
        <w:t>邵云中</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联系电话：0596-6311</w:t>
      </w:r>
      <w:r w:rsidR="002D03A9">
        <w:rPr>
          <w:rFonts w:hint="eastAsia"/>
          <w:sz w:val="24"/>
          <w:lang w:eastAsia="zh-CN"/>
        </w:rPr>
        <w:t>377</w:t>
      </w:r>
    </w:p>
    <w:p w:rsidR="0047268A" w:rsidRPr="00817FB2" w:rsidRDefault="0047268A" w:rsidP="0047268A">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002D03A9">
        <w:rPr>
          <w:rFonts w:hint="eastAsia"/>
          <w:color w:val="000000"/>
          <w:sz w:val="24"/>
          <w:lang w:eastAsia="zh-CN"/>
        </w:rPr>
        <w:t>yzshao</w:t>
      </w:r>
      <w:r>
        <w:rPr>
          <w:rFonts w:hint="eastAsia"/>
          <w:color w:val="000000"/>
          <w:sz w:val="24"/>
          <w:lang w:eastAsia="zh-CN"/>
        </w:rPr>
        <w:t>@fhcpec.com.cn</w:t>
      </w:r>
    </w:p>
    <w:p w:rsidR="0047268A" w:rsidRDefault="0047268A" w:rsidP="0047268A">
      <w:pPr>
        <w:tabs>
          <w:tab w:val="left" w:pos="1320"/>
          <w:tab w:val="left" w:pos="1560"/>
        </w:tabs>
        <w:spacing w:line="360" w:lineRule="auto"/>
        <w:ind w:firstLineChars="200" w:firstLine="480"/>
        <w:rPr>
          <w:color w:val="000000"/>
          <w:sz w:val="24"/>
          <w:lang w:eastAsia="zh-CN"/>
        </w:rPr>
      </w:pPr>
    </w:p>
    <w:p w:rsidR="0047268A" w:rsidRDefault="0047268A" w:rsidP="0047268A">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u w:val="single"/>
          <w:lang w:eastAsia="zh-CN"/>
        </w:rPr>
        <w:t xml:space="preserve"> </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47268A" w:rsidRDefault="0047268A" w:rsidP="0047268A">
      <w:pPr>
        <w:spacing w:line="360" w:lineRule="auto"/>
        <w:ind w:firstLineChars="200" w:firstLine="480"/>
        <w:rPr>
          <w:color w:val="000000"/>
          <w:sz w:val="24"/>
          <w:lang w:eastAsia="zh-CN"/>
        </w:rPr>
      </w:pPr>
      <w:r w:rsidRPr="006D4923">
        <w:rPr>
          <w:rFonts w:hint="eastAsia"/>
          <w:color w:val="000000"/>
          <w:sz w:val="24"/>
          <w:lang w:eastAsia="zh-CN"/>
        </w:rPr>
        <w:t>电子邮箱：</w:t>
      </w:r>
    </w:p>
    <w:p w:rsidR="0047268A" w:rsidRPr="006D4923" w:rsidRDefault="0047268A" w:rsidP="0047268A">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47268A" w:rsidRPr="00063DC5" w:rsidRDefault="0047268A" w:rsidP="0047268A">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47268A" w:rsidRPr="00063DC5" w:rsidRDefault="0047268A" w:rsidP="0047268A">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47268A" w:rsidRPr="00063DC5" w:rsidRDefault="0047268A" w:rsidP="0047268A">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1</w:t>
      </w:r>
      <w:r w:rsidRPr="00F219F9">
        <w:rPr>
          <w:rFonts w:hint="eastAsia"/>
          <w:sz w:val="24"/>
          <w:lang w:eastAsia="zh-CN"/>
        </w:rPr>
        <w:t>、本合同自双方加盖公章后生效</w:t>
      </w:r>
      <w:r>
        <w:rPr>
          <w:rFonts w:hint="eastAsia"/>
          <w:sz w:val="24"/>
          <w:lang w:eastAsia="zh-CN"/>
        </w:rPr>
        <w:t>。除在签订页加盖双方公章外，本合同还应以公章骑缝方式签订。</w:t>
      </w:r>
    </w:p>
    <w:p w:rsidR="0047268A" w:rsidRDefault="0047268A" w:rsidP="0047268A">
      <w:pPr>
        <w:tabs>
          <w:tab w:val="left" w:pos="1080"/>
        </w:tabs>
        <w:spacing w:line="360" w:lineRule="auto"/>
        <w:ind w:firstLineChars="196" w:firstLine="470"/>
        <w:rPr>
          <w:sz w:val="24"/>
          <w:lang w:eastAsia="zh-CN"/>
        </w:rPr>
      </w:pPr>
      <w:r>
        <w:rPr>
          <w:rFonts w:hint="eastAsia"/>
          <w:sz w:val="24"/>
          <w:lang w:eastAsia="zh-CN"/>
        </w:rPr>
        <w:t>2</w:t>
      </w:r>
      <w:r w:rsidRPr="00F219F9">
        <w:rPr>
          <w:rFonts w:hint="eastAsia"/>
          <w:sz w:val="24"/>
          <w:lang w:eastAsia="zh-CN"/>
        </w:rPr>
        <w:t>、本合同一式</w:t>
      </w:r>
      <w:r w:rsidR="00170CEB">
        <w:rPr>
          <w:rFonts w:hint="eastAsia"/>
          <w:sz w:val="24"/>
          <w:lang w:eastAsia="zh-CN"/>
        </w:rPr>
        <w:t>陆</w:t>
      </w:r>
      <w:r w:rsidRPr="00F219F9">
        <w:rPr>
          <w:rFonts w:hint="eastAsia"/>
          <w:sz w:val="24"/>
          <w:lang w:eastAsia="zh-CN"/>
        </w:rPr>
        <w:t>份，</w:t>
      </w:r>
      <w:r>
        <w:rPr>
          <w:rFonts w:hint="eastAsia"/>
          <w:sz w:val="24"/>
          <w:lang w:eastAsia="zh-CN"/>
        </w:rPr>
        <w:t>甲方执</w:t>
      </w:r>
      <w:r w:rsidR="00170CEB">
        <w:rPr>
          <w:rFonts w:hint="eastAsia"/>
          <w:sz w:val="24"/>
          <w:lang w:eastAsia="zh-CN"/>
        </w:rPr>
        <w:t>肆</w:t>
      </w:r>
      <w:r w:rsidRPr="00F219F9">
        <w:rPr>
          <w:rFonts w:hint="eastAsia"/>
          <w:sz w:val="24"/>
          <w:lang w:eastAsia="zh-CN"/>
        </w:rPr>
        <w:t>份，</w:t>
      </w:r>
      <w:r>
        <w:rPr>
          <w:rFonts w:hint="eastAsia"/>
          <w:sz w:val="24"/>
          <w:lang w:eastAsia="zh-CN"/>
        </w:rPr>
        <w:t>乙方执贰份，</w:t>
      </w:r>
      <w:r w:rsidRPr="00CB0FE7">
        <w:rPr>
          <w:rFonts w:hint="eastAsia"/>
          <w:sz w:val="24"/>
          <w:lang w:eastAsia="zh-CN"/>
        </w:rPr>
        <w:t>具有同等法律效力</w:t>
      </w:r>
      <w:r w:rsidRPr="00F219F9">
        <w:rPr>
          <w:rFonts w:hint="eastAsia"/>
          <w:sz w:val="24"/>
          <w:lang w:eastAsia="zh-CN"/>
        </w:rPr>
        <w:t>。</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3、附件</w:t>
      </w:r>
      <w:r w:rsidRPr="00727323">
        <w:rPr>
          <w:rFonts w:hint="eastAsia"/>
          <w:sz w:val="24"/>
          <w:lang w:eastAsia="zh-CN"/>
        </w:rPr>
        <w:t>作为本合同组成部分，与本合同具有同等法律效力。</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170CEB">
        <w:rPr>
          <w:rFonts w:asciiTheme="majorEastAsia" w:eastAsiaTheme="majorEastAsia" w:hAnsiTheme="majorEastAsia" w:hint="eastAsia"/>
          <w:sz w:val="24"/>
          <w:lang w:eastAsia="zh-CN"/>
        </w:rPr>
        <w:t>维修保养发包方案</w:t>
      </w:r>
      <w:r>
        <w:rPr>
          <w:rFonts w:hint="eastAsia"/>
          <w:sz w:val="24"/>
          <w:lang w:eastAsia="zh-CN"/>
        </w:rPr>
        <w:t>》</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 xml:space="preserve">2: </w:t>
      </w:r>
      <w:r>
        <w:rPr>
          <w:rFonts w:hint="eastAsia"/>
          <w:sz w:val="24"/>
          <w:lang w:eastAsia="zh-CN"/>
        </w:rPr>
        <w:t>《报价表</w:t>
      </w:r>
      <w:r>
        <w:rPr>
          <w:rFonts w:cs="Arial" w:hint="eastAsia"/>
          <w:sz w:val="24"/>
          <w:lang w:eastAsia="zh-CN"/>
        </w:rPr>
        <w:t>》</w:t>
      </w:r>
    </w:p>
    <w:p w:rsidR="0047268A" w:rsidRDefault="0047268A" w:rsidP="0047268A">
      <w:pPr>
        <w:spacing w:line="360" w:lineRule="auto"/>
        <w:ind w:firstLineChars="200" w:firstLine="48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3C0F4B" w:rsidRDefault="003C0F4B" w:rsidP="003C0F4B">
      <w:pPr>
        <w:pStyle w:val="1"/>
      </w:pPr>
    </w:p>
    <w:p w:rsidR="003C0F4B" w:rsidRDefault="003C0F4B" w:rsidP="003C0F4B">
      <w:pPr>
        <w:pStyle w:val="1"/>
      </w:pPr>
    </w:p>
    <w:p w:rsidR="003C0F4B" w:rsidRDefault="003C0F4B"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0B41E1" w:rsidRDefault="000B41E1" w:rsidP="003C0F4B">
      <w:pPr>
        <w:pStyle w:val="1"/>
      </w:pPr>
    </w:p>
    <w:p w:rsidR="001C1C67" w:rsidRDefault="001C1C67" w:rsidP="003C0F4B">
      <w:pPr>
        <w:pStyle w:val="1"/>
      </w:pPr>
    </w:p>
    <w:p w:rsidR="001C1C67" w:rsidRPr="003C0F4B" w:rsidRDefault="001C1C67" w:rsidP="003C0F4B">
      <w:pPr>
        <w:pStyle w:val="1"/>
      </w:pPr>
    </w:p>
    <w:p w:rsidR="0047268A" w:rsidRDefault="0047268A" w:rsidP="0047268A">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3C0F4B" w:rsidRDefault="003C0F4B" w:rsidP="003C0F4B">
      <w:pPr>
        <w:pStyle w:val="1"/>
        <w:rPr>
          <w:rFonts w:hAnsi="宋体" w:cs="宋体"/>
          <w:b/>
          <w:spacing w:val="20"/>
          <w:sz w:val="24"/>
        </w:rPr>
      </w:pPr>
    </w:p>
    <w:p w:rsidR="003C0F4B" w:rsidRPr="003C0F4B" w:rsidRDefault="003C0F4B" w:rsidP="003C0F4B">
      <w:pPr>
        <w:pStyle w:val="1"/>
        <w:rPr>
          <w:rFonts w:hAnsi="宋体" w:cs="宋体"/>
          <w:b/>
          <w:spacing w:val="20"/>
          <w:sz w:val="24"/>
        </w:rPr>
      </w:pPr>
      <w:r w:rsidRPr="003C0F4B">
        <w:rPr>
          <w:rFonts w:hAnsi="宋体" w:cs="宋体" w:hint="eastAsia"/>
          <w:b/>
          <w:spacing w:val="20"/>
          <w:sz w:val="24"/>
        </w:rPr>
        <w:t>甲方：</w:t>
      </w:r>
    </w:p>
    <w:p w:rsidR="003C0F4B" w:rsidRDefault="003C0F4B" w:rsidP="003C0F4B">
      <w:pPr>
        <w:spacing w:line="360" w:lineRule="auto"/>
        <w:ind w:rightChars="-67" w:right="-147"/>
        <w:rPr>
          <w:b/>
          <w:spacing w:val="20"/>
          <w:sz w:val="24"/>
          <w:lang w:eastAsia="zh-CN"/>
        </w:rPr>
      </w:pPr>
    </w:p>
    <w:p w:rsidR="003C0F4B" w:rsidRPr="00F07478" w:rsidRDefault="003C0F4B" w:rsidP="003C0F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3C0F4B" w:rsidRDefault="003C0F4B" w:rsidP="003C0F4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3C0F4B" w:rsidRPr="001D2577" w:rsidRDefault="003C0F4B" w:rsidP="003C0F4B">
      <w:pPr>
        <w:pStyle w:val="1"/>
        <w:spacing w:line="360" w:lineRule="auto"/>
        <w:rPr>
          <w:sz w:val="22"/>
        </w:rPr>
      </w:pPr>
      <w:r>
        <w:rPr>
          <w:rFonts w:hint="eastAsia"/>
          <w:sz w:val="22"/>
        </w:rPr>
        <w:t xml:space="preserve">        </w:t>
      </w:r>
      <w:r w:rsidRPr="003C0F4B">
        <w:rPr>
          <w:rFonts w:hAnsi="Courier New" w:cs="Courier New" w:hint="eastAsia"/>
          <w:sz w:val="22"/>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3C0F4B"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3C0F4B" w:rsidRPr="004767C6" w:rsidRDefault="003C0F4B" w:rsidP="003C0F4B">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3C0F4B" w:rsidRPr="00B34181"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3C0F4B" w:rsidRPr="007E3308" w:rsidRDefault="003C0F4B" w:rsidP="003C0F4B">
      <w:pPr>
        <w:pStyle w:val="1"/>
        <w:rPr>
          <w:b/>
          <w:sz w:val="28"/>
          <w:szCs w:val="28"/>
        </w:rPr>
      </w:pPr>
    </w:p>
    <w:p w:rsidR="003C0F4B" w:rsidRPr="00570692" w:rsidRDefault="003C0F4B" w:rsidP="003C0F4B">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p>
    <w:p w:rsidR="003C0F4B" w:rsidRDefault="003C0F4B" w:rsidP="003C0F4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3C0F4B" w:rsidRPr="004767C6"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3C0F4B" w:rsidRPr="00DC67B6"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C0F4B" w:rsidRDefault="003C0F4B" w:rsidP="003C0F4B">
      <w:pPr>
        <w:pStyle w:val="1"/>
        <w:rPr>
          <w:b/>
          <w:sz w:val="28"/>
          <w:szCs w:val="28"/>
        </w:rPr>
      </w:pPr>
    </w:p>
    <w:p w:rsidR="00363196" w:rsidRPr="003C0F4B" w:rsidRDefault="00363196" w:rsidP="00363196">
      <w:pPr>
        <w:pStyle w:val="1"/>
      </w:pPr>
    </w:p>
    <w:p w:rsidR="00363196" w:rsidRPr="00363196" w:rsidRDefault="00363196" w:rsidP="00363196">
      <w:pPr>
        <w:pStyle w:val="1"/>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3C0F4B" w:rsidRDefault="003C0F4B" w:rsidP="003C0F4B">
      <w:pPr>
        <w:jc w:val="center"/>
        <w:rPr>
          <w:rFonts w:asciiTheme="majorEastAsia" w:eastAsiaTheme="majorEastAsia" w:hAnsiTheme="majorEastAsia"/>
          <w:b/>
          <w:sz w:val="32"/>
          <w:szCs w:val="32"/>
          <w:lang w:eastAsia="zh-CN"/>
        </w:rPr>
      </w:pPr>
    </w:p>
    <w:p w:rsidR="000B41E1" w:rsidRDefault="000B41E1" w:rsidP="000B41E1">
      <w:pPr>
        <w:jc w:val="center"/>
        <w:rPr>
          <w:rFonts w:ascii="仿宋_GB2312" w:eastAsia="仿宋_GB2312"/>
          <w:b/>
          <w:sz w:val="36"/>
          <w:szCs w:val="36"/>
          <w:lang w:eastAsia="zh-CN"/>
        </w:rPr>
      </w:pPr>
      <w:r>
        <w:rPr>
          <w:rFonts w:ascii="仿宋_GB2312" w:eastAsia="仿宋_GB2312" w:hint="eastAsia"/>
          <w:b/>
          <w:sz w:val="36"/>
          <w:szCs w:val="36"/>
          <w:lang w:eastAsia="zh-CN"/>
        </w:rPr>
        <w:t>2021年—2022年度福建福海创石油化工有限公司</w:t>
      </w:r>
    </w:p>
    <w:p w:rsidR="000B41E1" w:rsidRDefault="000B41E1" w:rsidP="000B41E1">
      <w:pPr>
        <w:jc w:val="center"/>
        <w:rPr>
          <w:rFonts w:ascii="仿宋_GB2312" w:eastAsia="仿宋_GB2312"/>
          <w:sz w:val="36"/>
          <w:szCs w:val="36"/>
          <w:lang w:eastAsia="zh-CN"/>
        </w:rPr>
      </w:pPr>
      <w:r>
        <w:rPr>
          <w:rFonts w:ascii="仿宋_GB2312" w:eastAsia="仿宋_GB2312" w:hint="eastAsia"/>
          <w:sz w:val="36"/>
          <w:szCs w:val="36"/>
          <w:lang w:eastAsia="zh-CN"/>
        </w:rPr>
        <w:t>—</w:t>
      </w:r>
      <w:r>
        <w:rPr>
          <w:rFonts w:ascii="仿宋_GB2312" w:eastAsia="仿宋_GB2312" w:hint="eastAsia"/>
          <w:b/>
          <w:sz w:val="32"/>
          <w:szCs w:val="32"/>
          <w:lang w:eastAsia="zh-CN"/>
        </w:rPr>
        <w:t>消防车及吸污车维修保养发包文件</w:t>
      </w:r>
    </w:p>
    <w:p w:rsidR="000B41E1" w:rsidRDefault="000B41E1" w:rsidP="000B41E1">
      <w:pPr>
        <w:autoSpaceDE/>
        <w:autoSpaceDN/>
        <w:snapToGrid w:val="0"/>
        <w:spacing w:line="360" w:lineRule="auto"/>
        <w:jc w:val="both"/>
        <w:rPr>
          <w:b/>
          <w:sz w:val="24"/>
          <w:lang w:eastAsia="zh-CN"/>
        </w:rPr>
      </w:pPr>
      <w:r>
        <w:rPr>
          <w:rFonts w:hint="eastAsia"/>
          <w:b/>
          <w:sz w:val="24"/>
          <w:lang w:eastAsia="zh-CN"/>
        </w:rPr>
        <w:t>1、项目名称</w:t>
      </w:r>
    </w:p>
    <w:p w:rsidR="000B41E1" w:rsidRDefault="000B41E1" w:rsidP="000B41E1">
      <w:pPr>
        <w:snapToGrid w:val="0"/>
        <w:spacing w:line="360" w:lineRule="auto"/>
        <w:rPr>
          <w:sz w:val="24"/>
          <w:lang w:eastAsia="zh-CN"/>
        </w:rPr>
      </w:pPr>
      <w:bookmarkStart w:id="11" w:name="OLE_LINK2"/>
      <w:r>
        <w:rPr>
          <w:rFonts w:hint="eastAsia"/>
          <w:sz w:val="24"/>
          <w:lang w:eastAsia="zh-CN"/>
        </w:rPr>
        <w:t>福海创石油化工有限公司消防站7辆消防车和1辆吸污车二级保养及日常维修年约项目。</w:t>
      </w:r>
    </w:p>
    <w:bookmarkEnd w:id="11"/>
    <w:p w:rsidR="000B41E1" w:rsidRDefault="000B41E1" w:rsidP="000B41E1">
      <w:pPr>
        <w:autoSpaceDE/>
        <w:autoSpaceDN/>
        <w:snapToGrid w:val="0"/>
        <w:spacing w:line="360" w:lineRule="auto"/>
        <w:jc w:val="both"/>
        <w:rPr>
          <w:b/>
          <w:sz w:val="24"/>
          <w:lang w:eastAsia="zh-CN"/>
        </w:rPr>
      </w:pPr>
      <w:r>
        <w:rPr>
          <w:rFonts w:hint="eastAsia"/>
          <w:b/>
          <w:sz w:val="24"/>
          <w:lang w:eastAsia="zh-CN"/>
        </w:rPr>
        <w:t>2、项目简介</w:t>
      </w:r>
    </w:p>
    <w:p w:rsidR="000B41E1" w:rsidRDefault="000B41E1" w:rsidP="000B41E1">
      <w:pPr>
        <w:snapToGrid w:val="0"/>
        <w:spacing w:line="360" w:lineRule="auto"/>
        <w:ind w:firstLineChars="200" w:firstLine="480"/>
        <w:rPr>
          <w:color w:val="000000"/>
          <w:sz w:val="24"/>
          <w:lang w:eastAsia="zh-CN"/>
        </w:rPr>
      </w:pPr>
      <w:r>
        <w:rPr>
          <w:rFonts w:hint="eastAsia"/>
          <w:sz w:val="24"/>
          <w:lang w:eastAsia="zh-CN"/>
        </w:rPr>
        <w:t>该公司坐落于福建省漳州市古雷经济开发区，共计有七部消防车（即：12吨泡沫消防车两部、18米高喷消防车两部、泡沫干粉联用消防车一部、水罐车一部、62米举高喷射消防车</w:t>
      </w:r>
      <w:r>
        <w:rPr>
          <w:rFonts w:hint="eastAsia"/>
          <w:sz w:val="24"/>
          <w:lang w:eastAsia="zh-CN"/>
        </w:rPr>
        <w:lastRenderedPageBreak/>
        <w:t>一部），一部吸污车。详见附件1</w:t>
      </w:r>
      <w:r>
        <w:rPr>
          <w:rFonts w:hint="eastAsia"/>
          <w:color w:val="000000"/>
          <w:sz w:val="24"/>
          <w:lang w:eastAsia="zh-CN"/>
        </w:rPr>
        <w:t>《车辆明细》。</w:t>
      </w:r>
    </w:p>
    <w:p w:rsidR="000B41E1" w:rsidRDefault="000B41E1" w:rsidP="000B41E1">
      <w:pPr>
        <w:snapToGrid w:val="0"/>
        <w:spacing w:line="360" w:lineRule="auto"/>
        <w:ind w:firstLineChars="200" w:firstLine="480"/>
        <w:rPr>
          <w:sz w:val="24"/>
          <w:lang w:eastAsia="zh-CN"/>
        </w:rPr>
      </w:pPr>
      <w:r>
        <w:rPr>
          <w:rFonts w:hint="eastAsia"/>
          <w:sz w:val="24"/>
          <w:lang w:eastAsia="zh-CN"/>
        </w:rPr>
        <w:t>为了消防车日常运行管理需要，针对消防车附属轮胎修补、更换和电池更换项目，日常故障维修及消防车二级保养维修项目，需要采用固定单价承包方式(二级保养每年一次），以实际发生工作量与配件材料数量结算形式采购发包与消防车维修保养厂家签订的年约合同。</w:t>
      </w:r>
    </w:p>
    <w:p w:rsidR="000B41E1" w:rsidRDefault="000B41E1" w:rsidP="000B41E1">
      <w:pPr>
        <w:autoSpaceDE/>
        <w:autoSpaceDN/>
        <w:snapToGrid w:val="0"/>
        <w:spacing w:line="360" w:lineRule="auto"/>
        <w:jc w:val="both"/>
        <w:rPr>
          <w:b/>
          <w:sz w:val="24"/>
          <w:lang w:eastAsia="zh-CN"/>
        </w:rPr>
      </w:pPr>
      <w:r>
        <w:rPr>
          <w:rFonts w:hint="eastAsia"/>
          <w:b/>
          <w:sz w:val="24"/>
          <w:lang w:eastAsia="zh-CN"/>
        </w:rPr>
        <w:t>3、招标内容及技术要求</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cs="宋体"/>
          <w:sz w:val="24"/>
        </w:rPr>
      </w:pPr>
      <w:r>
        <w:rPr>
          <w:rFonts w:ascii="宋体" w:hAnsi="宋体" w:hint="eastAsia"/>
          <w:sz w:val="24"/>
        </w:rPr>
        <w:t>按照《中华人民共和国产品质量法》、</w:t>
      </w:r>
      <w:r>
        <w:rPr>
          <w:rFonts w:ascii="宋体" w:hAnsi="宋体"/>
          <w:sz w:val="24"/>
        </w:rPr>
        <w:t>《</w:t>
      </w:r>
      <w:r>
        <w:rPr>
          <w:rFonts w:ascii="宋体" w:hAnsi="宋体" w:hint="eastAsia"/>
          <w:sz w:val="24"/>
        </w:rPr>
        <w:t>消费者权益保护法</w:t>
      </w:r>
      <w:r>
        <w:rPr>
          <w:rFonts w:ascii="宋体" w:hAnsi="宋体"/>
          <w:sz w:val="24"/>
        </w:rPr>
        <w:t>》</w:t>
      </w:r>
      <w:r>
        <w:rPr>
          <w:rFonts w:ascii="宋体" w:hAnsi="宋体" w:hint="eastAsia"/>
          <w:sz w:val="24"/>
        </w:rPr>
        <w:t>、《机动车维修管理规定》等法律、法规要求为企业提供年约服务。</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车维修保养服务必须符合以下以及国家和行业的其它相关规定：</w:t>
      </w:r>
    </w:p>
    <w:p w:rsidR="000B41E1" w:rsidRDefault="000B41E1" w:rsidP="000B41E1">
      <w:pPr>
        <w:pStyle w:val="13"/>
        <w:widowControl/>
        <w:spacing w:line="360" w:lineRule="auto"/>
        <w:ind w:firstLineChars="300" w:firstLine="720"/>
        <w:rPr>
          <w:rFonts w:ascii="宋体" w:hAnsi="宋体"/>
          <w:sz w:val="24"/>
        </w:rPr>
      </w:pPr>
      <w:r>
        <w:rPr>
          <w:rFonts w:ascii="宋体" w:hAnsi="宋体" w:hint="eastAsia"/>
          <w:sz w:val="24"/>
        </w:rPr>
        <w:t>GB/T15746-2011《汽车修理质量检查评定标准》</w:t>
      </w:r>
    </w:p>
    <w:p w:rsidR="000B41E1" w:rsidRDefault="000B41E1" w:rsidP="000B41E1">
      <w:pPr>
        <w:pStyle w:val="13"/>
        <w:widowControl/>
        <w:spacing w:line="360" w:lineRule="auto"/>
        <w:ind w:firstLineChars="300" w:firstLine="720"/>
        <w:rPr>
          <w:rFonts w:ascii="宋体" w:hAnsi="宋体"/>
          <w:sz w:val="24"/>
        </w:rPr>
      </w:pPr>
      <w:r>
        <w:rPr>
          <w:rFonts w:ascii="宋体" w:hAnsi="宋体" w:hint="eastAsia"/>
          <w:sz w:val="24"/>
        </w:rPr>
        <w:t>GB/T18344-2016   《汽车维护、检测、诊断技术规范》</w:t>
      </w:r>
    </w:p>
    <w:p w:rsidR="000B41E1" w:rsidRDefault="000B41E1" w:rsidP="000B41E1">
      <w:pPr>
        <w:pStyle w:val="13"/>
        <w:widowControl/>
        <w:spacing w:line="360" w:lineRule="auto"/>
        <w:ind w:firstLineChars="100" w:firstLine="240"/>
        <w:rPr>
          <w:rFonts w:ascii="宋体" w:hAnsi="宋体"/>
          <w:sz w:val="24"/>
        </w:rPr>
      </w:pPr>
      <w:r>
        <w:rPr>
          <w:rFonts w:ascii="宋体" w:hAnsi="宋体" w:hint="eastAsia"/>
          <w:sz w:val="24"/>
        </w:rPr>
        <w:t>维修范围以委托维修的每台车辆达到正常使用为原则，维修标准执行福建省车辆维修标准。</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乙方从事消防车辆设备维保服务的技术人员，应当具备消防专业维修经验。</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乙方应具备有二类以上维修企业，消防车维修经验资质或授权，从事维保服务的人员具有特种设备维修经验的技术员不少于3名。</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乙方应配备消防专业的维修设备工具。</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乙方在维修服务前，应编制计划，提交甲方审核确认，二级保养严格按照规范要求进行保养。</w:t>
      </w:r>
    </w:p>
    <w:p w:rsidR="000B41E1" w:rsidRDefault="000B41E1" w:rsidP="008B61F1">
      <w:pPr>
        <w:pStyle w:val="13"/>
        <w:widowControl/>
        <w:numPr>
          <w:ilvl w:val="0"/>
          <w:numId w:val="1"/>
        </w:numPr>
        <w:tabs>
          <w:tab w:val="clear" w:pos="420"/>
        </w:tabs>
        <w:spacing w:line="360" w:lineRule="auto"/>
        <w:ind w:left="0" w:firstLineChars="0" w:firstLine="0"/>
        <w:rPr>
          <w:rFonts w:ascii="宋体" w:hAnsi="宋体"/>
          <w:sz w:val="24"/>
        </w:rPr>
      </w:pPr>
      <w:r>
        <w:rPr>
          <w:rFonts w:ascii="宋体" w:hAnsi="宋体" w:hint="eastAsia"/>
          <w:sz w:val="24"/>
        </w:rPr>
        <w:t>维修工作结束时，乙方应及时提交详细的维修记录（包括提供检修前后照片）。维修记录应由维修人员和承修单位签字盖章。</w:t>
      </w:r>
    </w:p>
    <w:p w:rsidR="000B41E1" w:rsidRDefault="000B41E1" w:rsidP="000B41E1">
      <w:pPr>
        <w:autoSpaceDE/>
        <w:autoSpaceDN/>
        <w:spacing w:line="360" w:lineRule="auto"/>
        <w:ind w:leftChars="50" w:left="110"/>
        <w:jc w:val="both"/>
        <w:rPr>
          <w:b/>
          <w:bCs/>
          <w:sz w:val="24"/>
          <w:lang w:eastAsia="zh-CN"/>
        </w:rPr>
      </w:pPr>
      <w:r>
        <w:rPr>
          <w:rFonts w:hint="eastAsia"/>
          <w:b/>
          <w:bCs/>
          <w:sz w:val="24"/>
          <w:lang w:eastAsia="zh-CN"/>
        </w:rPr>
        <w:t>4、报价要求：</w:t>
      </w:r>
    </w:p>
    <w:p w:rsidR="000B41E1" w:rsidRDefault="000B41E1" w:rsidP="000B41E1">
      <w:pPr>
        <w:spacing w:line="360" w:lineRule="auto"/>
        <w:ind w:leftChars="50" w:left="110" w:firstLineChars="200" w:firstLine="480"/>
        <w:rPr>
          <w:bCs/>
          <w:sz w:val="24"/>
          <w:lang w:eastAsia="zh-CN"/>
        </w:rPr>
      </w:pPr>
      <w:r>
        <w:rPr>
          <w:rFonts w:hint="eastAsia"/>
          <w:bCs/>
          <w:sz w:val="24"/>
          <w:lang w:eastAsia="zh-CN"/>
        </w:rPr>
        <w:t>维修单位根据车辆二级维保项目及日常车辆维修及配件更换项目进行报价，即按照车辆维修保养清单对保养及维修类工时和材料进行报价。（报价参照附件3保养和维修项目进行报价），</w:t>
      </w:r>
      <w:r>
        <w:rPr>
          <w:rFonts w:hint="eastAsia"/>
          <w:b/>
          <w:bCs/>
          <w:sz w:val="24"/>
          <w:lang w:eastAsia="zh-CN"/>
        </w:rPr>
        <w:t>同时承诺没有涉及到的项目，按照市场维修最低价给予维修</w:t>
      </w:r>
      <w:r>
        <w:rPr>
          <w:rFonts w:hint="eastAsia"/>
          <w:bCs/>
          <w:sz w:val="24"/>
          <w:lang w:eastAsia="zh-CN"/>
        </w:rPr>
        <w:t>。</w:t>
      </w:r>
    </w:p>
    <w:p w:rsidR="000B41E1" w:rsidRDefault="000B41E1" w:rsidP="000B41E1">
      <w:pPr>
        <w:spacing w:line="360" w:lineRule="auto"/>
        <w:ind w:firstLineChars="200" w:firstLine="480"/>
        <w:rPr>
          <w:sz w:val="24"/>
          <w:lang w:eastAsia="zh-CN"/>
        </w:rPr>
      </w:pPr>
      <w:r>
        <w:rPr>
          <w:rFonts w:hint="eastAsia"/>
          <w:bCs/>
          <w:sz w:val="24"/>
          <w:lang w:eastAsia="zh-CN"/>
        </w:rPr>
        <w:t>由于7辆消防车和1辆吸污车资产不同，需要签订两个维修合同。即福海创下属企业腾龙芳烃（漳州）有限公司5辆消防车（福海创.X002应急、福海创.X003应急、福海创.X003应急、福海创.X005应急、福海创.X007应急、）和1辆吸污车，翔鹭石化（漳州）有限公司2辆消防车(福海创.X001应急和福海创.X006应急）。</w:t>
      </w:r>
    </w:p>
    <w:p w:rsidR="000B41E1" w:rsidRDefault="000B41E1" w:rsidP="000B41E1">
      <w:pPr>
        <w:autoSpaceDE/>
        <w:autoSpaceDN/>
        <w:snapToGrid w:val="0"/>
        <w:spacing w:line="360" w:lineRule="auto"/>
        <w:jc w:val="both"/>
        <w:rPr>
          <w:b/>
          <w:sz w:val="24"/>
          <w:lang w:eastAsia="zh-CN"/>
        </w:rPr>
      </w:pPr>
      <w:r>
        <w:rPr>
          <w:rFonts w:hint="eastAsia"/>
          <w:b/>
          <w:sz w:val="24"/>
          <w:lang w:eastAsia="zh-CN"/>
        </w:rPr>
        <w:t>5、服务期限</w:t>
      </w:r>
    </w:p>
    <w:p w:rsidR="000B41E1" w:rsidRDefault="000B41E1" w:rsidP="000B41E1">
      <w:pPr>
        <w:snapToGrid w:val="0"/>
        <w:spacing w:line="360" w:lineRule="auto"/>
        <w:rPr>
          <w:sz w:val="24"/>
          <w:lang w:eastAsia="zh-CN"/>
        </w:rPr>
      </w:pPr>
      <w:r>
        <w:rPr>
          <w:rFonts w:hint="eastAsia"/>
          <w:sz w:val="24"/>
          <w:lang w:eastAsia="zh-CN"/>
        </w:rPr>
        <w:t>202</w:t>
      </w:r>
      <w:r>
        <w:rPr>
          <w:sz w:val="24"/>
          <w:lang w:eastAsia="zh-CN"/>
        </w:rPr>
        <w:t>1</w:t>
      </w:r>
      <w:r>
        <w:rPr>
          <w:rFonts w:hint="eastAsia"/>
          <w:sz w:val="24"/>
          <w:lang w:eastAsia="zh-CN"/>
        </w:rPr>
        <w:t>年</w:t>
      </w:r>
      <w:r>
        <w:rPr>
          <w:sz w:val="24"/>
          <w:lang w:eastAsia="zh-CN"/>
        </w:rPr>
        <w:t>11</w:t>
      </w:r>
      <w:r>
        <w:rPr>
          <w:rFonts w:hint="eastAsia"/>
          <w:sz w:val="24"/>
          <w:lang w:eastAsia="zh-CN"/>
        </w:rPr>
        <w:t>月</w:t>
      </w:r>
      <w:r>
        <w:rPr>
          <w:sz w:val="24"/>
          <w:lang w:eastAsia="zh-CN"/>
        </w:rPr>
        <w:t>1</w:t>
      </w:r>
      <w:r>
        <w:rPr>
          <w:rFonts w:hint="eastAsia"/>
          <w:sz w:val="24"/>
          <w:lang w:eastAsia="zh-CN"/>
        </w:rPr>
        <w:t>日至202</w:t>
      </w:r>
      <w:r>
        <w:rPr>
          <w:sz w:val="24"/>
          <w:lang w:eastAsia="zh-CN"/>
        </w:rPr>
        <w:t>3</w:t>
      </w:r>
      <w:r>
        <w:rPr>
          <w:rFonts w:hint="eastAsia"/>
          <w:sz w:val="24"/>
          <w:lang w:eastAsia="zh-CN"/>
        </w:rPr>
        <w:t>年</w:t>
      </w:r>
      <w:r>
        <w:rPr>
          <w:sz w:val="24"/>
          <w:lang w:eastAsia="zh-CN"/>
        </w:rPr>
        <w:t>10</w:t>
      </w:r>
      <w:r>
        <w:rPr>
          <w:rFonts w:hint="eastAsia"/>
          <w:sz w:val="24"/>
          <w:lang w:eastAsia="zh-CN"/>
        </w:rPr>
        <w:t>月3</w:t>
      </w:r>
      <w:r>
        <w:rPr>
          <w:sz w:val="24"/>
          <w:lang w:eastAsia="zh-CN"/>
        </w:rPr>
        <w:t>1</w:t>
      </w:r>
      <w:r>
        <w:rPr>
          <w:rFonts w:hint="eastAsia"/>
          <w:sz w:val="24"/>
          <w:lang w:eastAsia="zh-CN"/>
        </w:rPr>
        <w:t>日。</w:t>
      </w:r>
    </w:p>
    <w:p w:rsidR="000B41E1" w:rsidRPr="000B41E1" w:rsidRDefault="000B41E1" w:rsidP="008B61F1">
      <w:pPr>
        <w:pStyle w:val="a7"/>
        <w:numPr>
          <w:ilvl w:val="0"/>
          <w:numId w:val="3"/>
        </w:numPr>
        <w:autoSpaceDE/>
        <w:autoSpaceDN/>
        <w:snapToGrid w:val="0"/>
        <w:spacing w:before="0" w:line="360" w:lineRule="auto"/>
        <w:ind w:left="0" w:firstLine="0"/>
        <w:jc w:val="both"/>
        <w:rPr>
          <w:b/>
          <w:sz w:val="24"/>
        </w:rPr>
      </w:pPr>
      <w:r w:rsidRPr="000B41E1">
        <w:rPr>
          <w:rFonts w:hint="eastAsia"/>
          <w:b/>
          <w:sz w:val="24"/>
        </w:rPr>
        <w:t>职责</w:t>
      </w:r>
    </w:p>
    <w:p w:rsidR="000B41E1" w:rsidRDefault="000B41E1" w:rsidP="000B41E1">
      <w:pPr>
        <w:tabs>
          <w:tab w:val="left" w:pos="720"/>
        </w:tabs>
        <w:snapToGrid w:val="0"/>
        <w:spacing w:line="360" w:lineRule="auto"/>
        <w:rPr>
          <w:sz w:val="24"/>
        </w:rPr>
      </w:pPr>
      <w:r>
        <w:rPr>
          <w:rFonts w:hint="eastAsia"/>
          <w:sz w:val="24"/>
        </w:rPr>
        <w:t>1）发包人</w:t>
      </w:r>
    </w:p>
    <w:p w:rsidR="000B41E1" w:rsidRPr="000B41E1" w:rsidRDefault="000B41E1" w:rsidP="008B61F1">
      <w:pPr>
        <w:pStyle w:val="a7"/>
        <w:numPr>
          <w:ilvl w:val="3"/>
          <w:numId w:val="4"/>
        </w:numPr>
        <w:tabs>
          <w:tab w:val="left" w:pos="0"/>
        </w:tabs>
        <w:snapToGrid w:val="0"/>
        <w:spacing w:before="0" w:line="360" w:lineRule="auto"/>
        <w:ind w:left="0" w:firstLine="0"/>
        <w:rPr>
          <w:sz w:val="24"/>
          <w:lang w:eastAsia="zh-CN"/>
        </w:rPr>
      </w:pPr>
      <w:r w:rsidRPr="000B41E1">
        <w:rPr>
          <w:rFonts w:hint="eastAsia"/>
          <w:sz w:val="24"/>
          <w:lang w:eastAsia="zh-CN"/>
        </w:rPr>
        <w:lastRenderedPageBreak/>
        <w:t>提前2天发邮件或书面通知承包方，承包方根据需求及时上门服务；</w:t>
      </w:r>
    </w:p>
    <w:p w:rsidR="000B41E1" w:rsidRPr="000B41E1" w:rsidRDefault="000B41E1" w:rsidP="008B61F1">
      <w:pPr>
        <w:pStyle w:val="a7"/>
        <w:numPr>
          <w:ilvl w:val="3"/>
          <w:numId w:val="4"/>
        </w:numPr>
        <w:tabs>
          <w:tab w:val="left" w:pos="0"/>
        </w:tabs>
        <w:snapToGrid w:val="0"/>
        <w:spacing w:before="0" w:line="360" w:lineRule="auto"/>
        <w:ind w:left="0" w:firstLine="0"/>
        <w:rPr>
          <w:sz w:val="24"/>
          <w:lang w:eastAsia="zh-CN"/>
        </w:rPr>
      </w:pPr>
      <w:r w:rsidRPr="000B41E1">
        <w:rPr>
          <w:rFonts w:hint="eastAsia"/>
          <w:sz w:val="24"/>
          <w:lang w:eastAsia="zh-CN"/>
        </w:rPr>
        <w:t>合同采用固定单价承包方式，以实际发生数量结算。单价费用包括承包方工作涉及到的劳务费、管理费、工具费、劳保费、所有税费、各种保险、安全费用、利润、食宿费、加班费、饮用水、办公费、运输费、配件费、耗材费及合同涉及到的所有风险、责任、义务等费用。承包方根据实际需要增加或者减少工程维护人员数量，本合同固定单价不变。</w:t>
      </w:r>
    </w:p>
    <w:p w:rsidR="000B41E1" w:rsidRPr="000B41E1" w:rsidRDefault="000B41E1" w:rsidP="008B61F1">
      <w:pPr>
        <w:pStyle w:val="a7"/>
        <w:numPr>
          <w:ilvl w:val="3"/>
          <w:numId w:val="4"/>
        </w:numPr>
        <w:snapToGrid w:val="0"/>
        <w:spacing w:before="0" w:line="360" w:lineRule="auto"/>
        <w:ind w:left="0" w:firstLine="0"/>
        <w:rPr>
          <w:sz w:val="24"/>
          <w:lang w:eastAsia="zh-CN"/>
        </w:rPr>
      </w:pPr>
      <w:r w:rsidRPr="000B41E1">
        <w:rPr>
          <w:rFonts w:hint="eastAsia"/>
          <w:sz w:val="24"/>
          <w:lang w:eastAsia="zh-CN"/>
        </w:rPr>
        <w:t>维修保养产生的废料归发包方所有；</w:t>
      </w:r>
    </w:p>
    <w:p w:rsidR="000B41E1" w:rsidRPr="000B41E1" w:rsidRDefault="000B41E1" w:rsidP="008B61F1">
      <w:pPr>
        <w:pStyle w:val="a7"/>
        <w:numPr>
          <w:ilvl w:val="3"/>
          <w:numId w:val="4"/>
        </w:numPr>
        <w:snapToGrid w:val="0"/>
        <w:spacing w:before="0" w:line="360" w:lineRule="auto"/>
        <w:ind w:left="0" w:firstLine="0"/>
        <w:rPr>
          <w:sz w:val="24"/>
          <w:lang w:eastAsia="zh-CN"/>
        </w:rPr>
      </w:pPr>
      <w:r w:rsidRPr="000B41E1">
        <w:rPr>
          <w:rFonts w:hint="eastAsia"/>
          <w:sz w:val="24"/>
          <w:lang w:eastAsia="zh-CN"/>
        </w:rPr>
        <w:t>负责为承包方提供履行承包合同必要的协助；</w:t>
      </w:r>
    </w:p>
    <w:p w:rsidR="000B41E1" w:rsidRDefault="000B41E1" w:rsidP="00956DFA">
      <w:pPr>
        <w:pStyle w:val="30"/>
        <w:tabs>
          <w:tab w:val="left" w:pos="720"/>
        </w:tabs>
        <w:snapToGrid w:val="0"/>
        <w:spacing w:line="360" w:lineRule="auto"/>
        <w:ind w:firstLineChars="0" w:firstLine="0"/>
        <w:rPr>
          <w:rFonts w:ascii="宋体" w:hAnsi="宋体"/>
          <w:sz w:val="24"/>
        </w:rPr>
      </w:pPr>
      <w:r>
        <w:rPr>
          <w:rFonts w:ascii="宋体" w:hAnsi="宋体" w:hint="eastAsia"/>
          <w:sz w:val="24"/>
        </w:rPr>
        <w:t>2）承包人</w:t>
      </w:r>
    </w:p>
    <w:p w:rsidR="000B41E1" w:rsidRPr="000B41E1" w:rsidRDefault="000B41E1" w:rsidP="008B61F1">
      <w:pPr>
        <w:pStyle w:val="a7"/>
        <w:numPr>
          <w:ilvl w:val="3"/>
          <w:numId w:val="5"/>
        </w:numPr>
        <w:snapToGrid w:val="0"/>
        <w:spacing w:before="0" w:line="360" w:lineRule="auto"/>
        <w:ind w:left="0" w:firstLine="0"/>
        <w:rPr>
          <w:sz w:val="24"/>
          <w:lang w:eastAsia="zh-CN"/>
        </w:rPr>
      </w:pPr>
      <w:r w:rsidRPr="000B41E1">
        <w:rPr>
          <w:rFonts w:hint="eastAsia"/>
          <w:sz w:val="24"/>
          <w:lang w:eastAsia="zh-CN"/>
        </w:rPr>
        <w:t>负责提供符合要求的车辆维修保养服务；</w:t>
      </w:r>
    </w:p>
    <w:p w:rsidR="000B41E1" w:rsidRPr="00956DFA" w:rsidRDefault="000B41E1" w:rsidP="008B61F1">
      <w:pPr>
        <w:pStyle w:val="a7"/>
        <w:numPr>
          <w:ilvl w:val="3"/>
          <w:numId w:val="5"/>
        </w:numPr>
        <w:snapToGrid w:val="0"/>
        <w:spacing w:before="0" w:line="360" w:lineRule="auto"/>
        <w:ind w:left="0" w:firstLine="0"/>
        <w:rPr>
          <w:rFonts w:asciiTheme="majorEastAsia" w:eastAsiaTheme="majorEastAsia" w:hAnsiTheme="majorEastAsia"/>
          <w:sz w:val="24"/>
          <w:szCs w:val="24"/>
          <w:lang w:eastAsia="zh-CN"/>
        </w:rPr>
      </w:pPr>
      <w:r w:rsidRPr="000B41E1">
        <w:rPr>
          <w:rFonts w:hint="eastAsia"/>
          <w:sz w:val="24"/>
          <w:lang w:eastAsia="zh-CN"/>
        </w:rPr>
        <w:t>负责承担工作涉及到的劳务费、管理费、工具费、劳保费、所有税费、各种保险、安</w:t>
      </w:r>
      <w:r w:rsidRPr="00956DFA">
        <w:rPr>
          <w:rFonts w:asciiTheme="majorEastAsia" w:eastAsiaTheme="majorEastAsia" w:hAnsiTheme="majorEastAsia" w:hint="eastAsia"/>
          <w:sz w:val="24"/>
          <w:szCs w:val="24"/>
          <w:lang w:eastAsia="zh-CN"/>
        </w:rPr>
        <w:t>全费用、利润、食宿费、加班费、饮用水、办公费、运输费、配件费、耗材费及合同涉及到的所有风险、责任、义务等费用在内的一切费用；</w:t>
      </w:r>
    </w:p>
    <w:p w:rsidR="000B41E1" w:rsidRPr="00956DFA" w:rsidRDefault="000B41E1" w:rsidP="008B61F1">
      <w:pPr>
        <w:pStyle w:val="a7"/>
        <w:numPr>
          <w:ilvl w:val="3"/>
          <w:numId w:val="5"/>
        </w:numPr>
        <w:snapToGrid w:val="0"/>
        <w:spacing w:before="0" w:line="360" w:lineRule="auto"/>
        <w:ind w:left="0" w:firstLine="0"/>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由于项目较多，如维修项目不在合同清单范围内，承包商以市场价最低价格报发包方，待确认后进行维修。</w:t>
      </w:r>
    </w:p>
    <w:p w:rsidR="000B41E1" w:rsidRPr="00956DFA" w:rsidRDefault="000B41E1" w:rsidP="008B61F1">
      <w:pPr>
        <w:pStyle w:val="a7"/>
        <w:numPr>
          <w:ilvl w:val="0"/>
          <w:numId w:val="3"/>
        </w:numPr>
        <w:autoSpaceDE/>
        <w:autoSpaceDN/>
        <w:snapToGrid w:val="0"/>
        <w:spacing w:before="0" w:line="360" w:lineRule="auto"/>
        <w:ind w:left="0" w:firstLine="0"/>
        <w:jc w:val="both"/>
        <w:rPr>
          <w:rFonts w:asciiTheme="majorEastAsia" w:eastAsiaTheme="majorEastAsia" w:hAnsiTheme="majorEastAsia"/>
          <w:b/>
          <w:sz w:val="24"/>
          <w:szCs w:val="24"/>
        </w:rPr>
      </w:pPr>
      <w:r w:rsidRPr="00956DFA">
        <w:rPr>
          <w:rFonts w:asciiTheme="majorEastAsia" w:eastAsiaTheme="majorEastAsia" w:hAnsiTheme="majorEastAsia" w:hint="eastAsia"/>
          <w:b/>
          <w:sz w:val="24"/>
          <w:szCs w:val="24"/>
        </w:rPr>
        <w:t>附件</w:t>
      </w:r>
    </w:p>
    <w:p w:rsidR="000B41E1" w:rsidRPr="00956DFA" w:rsidRDefault="000B41E1" w:rsidP="008B61F1">
      <w:pPr>
        <w:pStyle w:val="30"/>
        <w:numPr>
          <w:ilvl w:val="0"/>
          <w:numId w:val="2"/>
        </w:numPr>
        <w:tabs>
          <w:tab w:val="left" w:pos="720"/>
        </w:tabs>
        <w:snapToGrid w:val="0"/>
        <w:spacing w:line="360" w:lineRule="auto"/>
        <w:ind w:left="0" w:firstLineChars="0" w:firstLine="0"/>
        <w:rPr>
          <w:rFonts w:asciiTheme="majorEastAsia" w:eastAsiaTheme="majorEastAsia" w:hAnsiTheme="majorEastAsia"/>
          <w:sz w:val="24"/>
        </w:rPr>
      </w:pPr>
      <w:r w:rsidRPr="00956DFA">
        <w:rPr>
          <w:rFonts w:asciiTheme="majorEastAsia" w:eastAsiaTheme="majorEastAsia" w:hAnsiTheme="majorEastAsia" w:hint="eastAsia"/>
          <w:sz w:val="24"/>
        </w:rPr>
        <w:t>附件1车辆明细</w:t>
      </w:r>
    </w:p>
    <w:p w:rsidR="000B41E1" w:rsidRPr="00956DFA" w:rsidRDefault="000B41E1" w:rsidP="008B61F1">
      <w:pPr>
        <w:pStyle w:val="30"/>
        <w:numPr>
          <w:ilvl w:val="0"/>
          <w:numId w:val="2"/>
        </w:numPr>
        <w:tabs>
          <w:tab w:val="left" w:pos="720"/>
        </w:tabs>
        <w:snapToGrid w:val="0"/>
        <w:spacing w:line="360" w:lineRule="auto"/>
        <w:ind w:left="0" w:firstLineChars="0" w:firstLine="0"/>
        <w:rPr>
          <w:rFonts w:asciiTheme="majorEastAsia" w:eastAsiaTheme="majorEastAsia" w:hAnsiTheme="majorEastAsia"/>
          <w:sz w:val="24"/>
        </w:rPr>
      </w:pPr>
      <w:r w:rsidRPr="00956DFA">
        <w:rPr>
          <w:rFonts w:asciiTheme="majorEastAsia" w:eastAsiaTheme="majorEastAsia" w:hAnsiTheme="majorEastAsia" w:hint="eastAsia"/>
          <w:sz w:val="24"/>
        </w:rPr>
        <w:t>附件2轮胎、电瓶及二级维护基本作业项目</w:t>
      </w:r>
    </w:p>
    <w:p w:rsidR="000B41E1" w:rsidRPr="00956DFA" w:rsidRDefault="000B41E1" w:rsidP="008B61F1">
      <w:pPr>
        <w:pStyle w:val="30"/>
        <w:numPr>
          <w:ilvl w:val="0"/>
          <w:numId w:val="2"/>
        </w:numPr>
        <w:tabs>
          <w:tab w:val="left" w:pos="720"/>
        </w:tabs>
        <w:snapToGrid w:val="0"/>
        <w:spacing w:line="360" w:lineRule="auto"/>
        <w:ind w:left="0" w:firstLineChars="0" w:firstLine="0"/>
        <w:rPr>
          <w:rFonts w:asciiTheme="majorEastAsia" w:eastAsiaTheme="majorEastAsia" w:hAnsiTheme="majorEastAsia"/>
          <w:sz w:val="24"/>
        </w:rPr>
      </w:pPr>
      <w:r w:rsidRPr="00956DFA">
        <w:rPr>
          <w:rFonts w:asciiTheme="majorEastAsia" w:eastAsiaTheme="majorEastAsia" w:hAnsiTheme="majorEastAsia" w:hint="eastAsia"/>
          <w:sz w:val="24"/>
        </w:rPr>
        <w:t>附件3车辆保养维修清单</w:t>
      </w:r>
    </w:p>
    <w:p w:rsidR="000B41E1" w:rsidRPr="00956DFA" w:rsidRDefault="000B41E1" w:rsidP="00956DFA">
      <w:pPr>
        <w:snapToGrid w:val="0"/>
        <w:spacing w:line="360" w:lineRule="auto"/>
        <w:rPr>
          <w:rFonts w:asciiTheme="majorEastAsia" w:eastAsiaTheme="majorEastAsia" w:hAnsiTheme="majorEastAsia"/>
          <w:b/>
          <w:sz w:val="24"/>
          <w:szCs w:val="24"/>
        </w:rPr>
      </w:pPr>
      <w:r w:rsidRPr="00956DFA">
        <w:rPr>
          <w:rFonts w:asciiTheme="majorEastAsia" w:eastAsiaTheme="majorEastAsia" w:hAnsiTheme="majorEastAsia" w:hint="eastAsia"/>
          <w:b/>
          <w:sz w:val="24"/>
          <w:szCs w:val="24"/>
        </w:rPr>
        <w:t>附件1</w:t>
      </w:r>
      <w:r w:rsidRPr="00956DFA">
        <w:rPr>
          <w:rFonts w:asciiTheme="majorEastAsia" w:eastAsiaTheme="majorEastAsia" w:hAnsiTheme="majorEastAsia"/>
          <w:b/>
          <w:sz w:val="24"/>
          <w:szCs w:val="24"/>
        </w:rPr>
        <w:t xml:space="preserve"> </w:t>
      </w:r>
      <w:r w:rsidRPr="00956DFA">
        <w:rPr>
          <w:rFonts w:asciiTheme="majorEastAsia" w:eastAsiaTheme="majorEastAsia" w:hAnsiTheme="majorEastAsia" w:hint="eastAsia"/>
          <w:b/>
          <w:sz w:val="24"/>
          <w:szCs w:val="24"/>
        </w:rPr>
        <w:t>车辆明细</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1.福海创X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1，陕西银河豪泺，泡沫干粉联用车</w:t>
      </w:r>
      <w:r w:rsidRPr="00956DFA">
        <w:rPr>
          <w:rFonts w:asciiTheme="majorEastAsia" w:eastAsiaTheme="majorEastAsia" w:hAnsiTheme="majorEastAsia"/>
          <w:sz w:val="24"/>
          <w:szCs w:val="24"/>
          <w:lang w:eastAsia="zh-CN"/>
        </w:rPr>
        <w:t>6</w:t>
      </w:r>
      <w:r w:rsidRPr="00956DFA">
        <w:rPr>
          <w:rFonts w:asciiTheme="majorEastAsia" w:eastAsiaTheme="majorEastAsia" w:hAnsiTheme="majorEastAsia" w:hint="eastAsia"/>
          <w:sz w:val="24"/>
          <w:szCs w:val="24"/>
          <w:lang w:eastAsia="zh-CN"/>
        </w:rPr>
        <w:t>吨水、</w:t>
      </w:r>
      <w:r w:rsidRPr="00956DFA">
        <w:rPr>
          <w:rFonts w:asciiTheme="majorEastAsia" w:eastAsiaTheme="majorEastAsia" w:hAnsiTheme="majorEastAsia"/>
          <w:sz w:val="24"/>
          <w:szCs w:val="24"/>
          <w:lang w:eastAsia="zh-CN"/>
        </w:rPr>
        <w:t>2</w:t>
      </w:r>
      <w:r w:rsidRPr="00956DFA">
        <w:rPr>
          <w:rFonts w:asciiTheme="majorEastAsia" w:eastAsiaTheme="majorEastAsia" w:hAnsiTheme="majorEastAsia" w:hint="eastAsia"/>
          <w:sz w:val="24"/>
          <w:szCs w:val="24"/>
          <w:lang w:eastAsia="zh-CN"/>
        </w:rPr>
        <w:t>吨泡沫2吨干粉</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sz w:val="24"/>
          <w:szCs w:val="24"/>
          <w:lang w:eastAsia="zh-CN"/>
        </w:rPr>
        <w:t>2.</w:t>
      </w:r>
      <w:r w:rsidRPr="00956DFA">
        <w:rPr>
          <w:rFonts w:asciiTheme="majorEastAsia" w:eastAsiaTheme="majorEastAsia" w:hAnsiTheme="majorEastAsia" w:hint="eastAsia"/>
          <w:sz w:val="24"/>
          <w:szCs w:val="24"/>
          <w:lang w:eastAsia="zh-CN"/>
        </w:rPr>
        <w:t>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2，陕西银河豪泺，6吨水6吨泡沫</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sz w:val="24"/>
          <w:szCs w:val="24"/>
          <w:lang w:eastAsia="zh-CN"/>
        </w:rPr>
        <w:t>3.</w:t>
      </w:r>
      <w:r w:rsidRPr="00956DFA">
        <w:rPr>
          <w:rFonts w:asciiTheme="majorEastAsia" w:eastAsiaTheme="majorEastAsia" w:hAnsiTheme="majorEastAsia" w:hint="eastAsia"/>
          <w:sz w:val="24"/>
          <w:szCs w:val="24"/>
          <w:lang w:eastAsia="zh-CN"/>
        </w:rPr>
        <w:t>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3，湖北汉江斯太尔王</w:t>
      </w:r>
      <w:r w:rsidRPr="00956DFA">
        <w:rPr>
          <w:rFonts w:asciiTheme="majorEastAsia" w:eastAsiaTheme="majorEastAsia" w:hAnsiTheme="majorEastAsia"/>
          <w:sz w:val="24"/>
          <w:szCs w:val="24"/>
          <w:lang w:eastAsia="zh-CN"/>
        </w:rPr>
        <w:t>18</w:t>
      </w:r>
      <w:r w:rsidRPr="00956DFA">
        <w:rPr>
          <w:rFonts w:asciiTheme="majorEastAsia" w:eastAsiaTheme="majorEastAsia" w:hAnsiTheme="majorEastAsia" w:hint="eastAsia"/>
          <w:sz w:val="24"/>
          <w:szCs w:val="24"/>
          <w:lang w:eastAsia="zh-CN"/>
        </w:rPr>
        <w:t>米高喷消防车，2吨泡沫10吨水</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sz w:val="24"/>
          <w:szCs w:val="24"/>
          <w:lang w:eastAsia="zh-CN"/>
        </w:rPr>
        <w:t>4.</w:t>
      </w:r>
      <w:r w:rsidRPr="00956DFA">
        <w:rPr>
          <w:rFonts w:asciiTheme="majorEastAsia" w:eastAsiaTheme="majorEastAsia" w:hAnsiTheme="majorEastAsia" w:hint="eastAsia"/>
          <w:sz w:val="24"/>
          <w:szCs w:val="24"/>
          <w:lang w:eastAsia="zh-CN"/>
        </w:rPr>
        <w:t>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4，湖北汉江斯太尔王</w:t>
      </w:r>
      <w:r w:rsidRPr="00956DFA">
        <w:rPr>
          <w:rFonts w:asciiTheme="majorEastAsia" w:eastAsiaTheme="majorEastAsia" w:hAnsiTheme="majorEastAsia"/>
          <w:sz w:val="24"/>
          <w:szCs w:val="24"/>
          <w:lang w:eastAsia="zh-CN"/>
        </w:rPr>
        <w:t>18</w:t>
      </w:r>
      <w:r w:rsidRPr="00956DFA">
        <w:rPr>
          <w:rFonts w:asciiTheme="majorEastAsia" w:eastAsiaTheme="majorEastAsia" w:hAnsiTheme="majorEastAsia" w:hint="eastAsia"/>
          <w:sz w:val="24"/>
          <w:szCs w:val="24"/>
          <w:lang w:eastAsia="zh-CN"/>
        </w:rPr>
        <w:t>米高喷消防车，2吨泡沫10吨水</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sz w:val="24"/>
          <w:szCs w:val="24"/>
          <w:lang w:eastAsia="zh-CN"/>
        </w:rPr>
        <w:t>5.</w:t>
      </w:r>
      <w:r w:rsidRPr="00956DFA">
        <w:rPr>
          <w:rFonts w:asciiTheme="majorEastAsia" w:eastAsiaTheme="majorEastAsia" w:hAnsiTheme="majorEastAsia" w:hint="eastAsia"/>
          <w:sz w:val="24"/>
          <w:szCs w:val="24"/>
          <w:lang w:eastAsia="zh-CN"/>
        </w:rPr>
        <w:t>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5应急，湖北汉江斯太尔王，6吨水6吨泡沫</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sz w:val="24"/>
          <w:szCs w:val="24"/>
          <w:lang w:eastAsia="zh-CN"/>
        </w:rPr>
        <w:t>6.</w:t>
      </w:r>
      <w:r w:rsidRPr="00956DFA">
        <w:rPr>
          <w:rFonts w:asciiTheme="majorEastAsia" w:eastAsiaTheme="majorEastAsia" w:hAnsiTheme="majorEastAsia" w:hint="eastAsia"/>
          <w:sz w:val="24"/>
          <w:szCs w:val="24"/>
          <w:lang w:eastAsia="zh-CN"/>
        </w:rPr>
        <w:t>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6，陕西银河豪泺，16吨水罐车</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7.福海创X</w:t>
      </w:r>
      <w:r w:rsidRPr="00956DFA">
        <w:rPr>
          <w:rFonts w:asciiTheme="majorEastAsia" w:eastAsiaTheme="majorEastAsia" w:hAnsiTheme="majorEastAsia"/>
          <w:sz w:val="24"/>
          <w:szCs w:val="24"/>
          <w:lang w:eastAsia="zh-CN"/>
        </w:rPr>
        <w:t>00</w:t>
      </w:r>
      <w:r w:rsidRPr="00956DFA">
        <w:rPr>
          <w:rFonts w:asciiTheme="majorEastAsia" w:eastAsiaTheme="majorEastAsia" w:hAnsiTheme="majorEastAsia" w:hint="eastAsia"/>
          <w:sz w:val="24"/>
          <w:szCs w:val="24"/>
          <w:lang w:eastAsia="zh-CN"/>
        </w:rPr>
        <w:t>7，江苏徐工沃尔沃，62米举高喷射消防车，4吨水3吨泡沫</w:t>
      </w:r>
    </w:p>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8.吸污车，湖北随州真空吸污车车</w:t>
      </w:r>
    </w:p>
    <w:p w:rsidR="000B41E1" w:rsidRPr="00956DFA" w:rsidRDefault="000B41E1" w:rsidP="000B41E1">
      <w:pPr>
        <w:snapToGrid w:val="0"/>
        <w:spacing w:line="360" w:lineRule="auto"/>
        <w:rPr>
          <w:rFonts w:asciiTheme="majorEastAsia" w:eastAsiaTheme="majorEastAsia" w:hAnsiTheme="majorEastAsia"/>
          <w:b/>
          <w:sz w:val="24"/>
          <w:szCs w:val="24"/>
          <w:lang w:eastAsia="zh-CN"/>
        </w:rPr>
      </w:pPr>
      <w:r w:rsidRPr="00956DFA">
        <w:rPr>
          <w:rFonts w:asciiTheme="majorEastAsia" w:eastAsiaTheme="majorEastAsia" w:hAnsiTheme="majorEastAsia" w:hint="eastAsia"/>
          <w:b/>
          <w:sz w:val="24"/>
          <w:szCs w:val="24"/>
          <w:lang w:eastAsia="zh-CN"/>
        </w:rPr>
        <w:t>附件2</w:t>
      </w:r>
      <w:r w:rsidR="00956DFA" w:rsidRPr="00956DFA">
        <w:rPr>
          <w:rFonts w:asciiTheme="majorEastAsia" w:eastAsiaTheme="majorEastAsia" w:hAnsiTheme="majorEastAsia" w:hint="eastAsia"/>
          <w:b/>
          <w:sz w:val="24"/>
          <w:szCs w:val="24"/>
          <w:lang w:eastAsia="zh-CN"/>
        </w:rPr>
        <w:t xml:space="preserve">   </w:t>
      </w:r>
      <w:r w:rsidRPr="00956DFA">
        <w:rPr>
          <w:rFonts w:asciiTheme="majorEastAsia" w:eastAsiaTheme="majorEastAsia" w:hAnsiTheme="majorEastAsia" w:hint="eastAsia"/>
          <w:b/>
          <w:sz w:val="24"/>
          <w:szCs w:val="24"/>
          <w:lang w:eastAsia="zh-CN"/>
        </w:rPr>
        <w:t>轮胎、电瓶及二级维护基本作业项目</w:t>
      </w:r>
    </w:p>
    <w:p w:rsidR="000B41E1" w:rsidRPr="00956DFA" w:rsidRDefault="000B41E1" w:rsidP="000B41E1">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1、消防车附属轮胎型号如下：</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2265"/>
        <w:gridCol w:w="3825"/>
        <w:gridCol w:w="2055"/>
      </w:tblGrid>
      <w:tr w:rsidR="000B41E1" w:rsidRPr="00956DFA" w:rsidTr="00913A3A">
        <w:trPr>
          <w:trHeight w:val="39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序号</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消防车名称</w:t>
            </w:r>
          </w:p>
        </w:tc>
        <w:tc>
          <w:tcPr>
            <w:tcW w:w="382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轮胎规格</w:t>
            </w:r>
          </w:p>
        </w:tc>
        <w:tc>
          <w:tcPr>
            <w:tcW w:w="205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备注</w:t>
            </w:r>
          </w:p>
        </w:tc>
      </w:tr>
      <w:tr w:rsidR="000B41E1" w:rsidRPr="00956DFA" w:rsidTr="00913A3A">
        <w:trPr>
          <w:trHeight w:val="39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12吨泡沫车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39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lastRenderedPageBreak/>
              <w:t>2</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12吨泡沫车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39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18米高喷车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348"/>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4</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18米高喷车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422"/>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5</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泡沫干粉联用车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440"/>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6</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水罐车</w:t>
            </w:r>
          </w:p>
        </w:tc>
        <w:tc>
          <w:tcPr>
            <w:tcW w:w="382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12.00R20</w:t>
            </w:r>
          </w:p>
        </w:tc>
        <w:tc>
          <w:tcPr>
            <w:tcW w:w="2055" w:type="dxa"/>
          </w:tcPr>
          <w:p w:rsidR="000B41E1" w:rsidRPr="00956DFA" w:rsidRDefault="000B41E1" w:rsidP="00913A3A">
            <w:pPr>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39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7</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吸污车</w:t>
            </w:r>
          </w:p>
        </w:tc>
        <w:tc>
          <w:tcPr>
            <w:tcW w:w="382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9.00R20</w:t>
            </w:r>
          </w:p>
        </w:tc>
        <w:tc>
          <w:tcPr>
            <w:tcW w:w="205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非真空胎</w:t>
            </w:r>
          </w:p>
        </w:tc>
      </w:tr>
      <w:tr w:rsidR="000B41E1" w:rsidRPr="00956DFA" w:rsidTr="00913A3A">
        <w:trPr>
          <w:trHeight w:val="607"/>
        </w:trPr>
        <w:tc>
          <w:tcPr>
            <w:tcW w:w="759"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8</w:t>
            </w:r>
          </w:p>
        </w:tc>
        <w:tc>
          <w:tcPr>
            <w:tcW w:w="226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62举高喷射消防车</w:t>
            </w:r>
          </w:p>
        </w:tc>
        <w:tc>
          <w:tcPr>
            <w:tcW w:w="382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前315/80R22.5  后385/65R22.5</w:t>
            </w:r>
          </w:p>
        </w:tc>
        <w:tc>
          <w:tcPr>
            <w:tcW w:w="2055" w:type="dxa"/>
            <w:vAlign w:val="center"/>
          </w:tcPr>
          <w:p w:rsidR="000B41E1" w:rsidRPr="00956DFA" w:rsidRDefault="000B41E1" w:rsidP="00913A3A">
            <w:pPr>
              <w:snapToGrid w:val="0"/>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子午全钢丝轮胎</w:t>
            </w:r>
          </w:p>
        </w:tc>
      </w:tr>
    </w:tbl>
    <w:p w:rsidR="000B41E1" w:rsidRPr="00956DFA" w:rsidRDefault="000B41E1" w:rsidP="00956DFA">
      <w:pPr>
        <w:snapToGrid w:val="0"/>
        <w:spacing w:line="360" w:lineRule="auto"/>
        <w:rPr>
          <w:rFonts w:asciiTheme="majorEastAsia" w:eastAsiaTheme="majorEastAsia" w:hAnsiTheme="majorEastAsia"/>
          <w:sz w:val="24"/>
          <w:szCs w:val="24"/>
          <w:lang w:eastAsia="zh-CN"/>
        </w:rPr>
      </w:pPr>
      <w:r w:rsidRPr="00956DFA">
        <w:rPr>
          <w:rFonts w:asciiTheme="majorEastAsia" w:eastAsiaTheme="majorEastAsia" w:hAnsiTheme="majorEastAsia" w:hint="eastAsia"/>
          <w:sz w:val="24"/>
          <w:szCs w:val="24"/>
          <w:lang w:eastAsia="zh-CN"/>
        </w:rPr>
        <w:t xml:space="preserve">2、消防车的车属蓄电池规格为165AH(含以内）-180AH（含以上），吸污车属蓄电池规格12V 100AH,为应议价固定更换原规格蓄电池和更换免维护蓄电池等不同价格，便于选择。  </w:t>
      </w:r>
    </w:p>
    <w:p w:rsidR="000B41E1" w:rsidRDefault="000B41E1" w:rsidP="00956DFA">
      <w:pPr>
        <w:snapToGrid w:val="0"/>
        <w:spacing w:line="360" w:lineRule="auto"/>
        <w:rPr>
          <w:rFonts w:ascii="仿宋_GB2312" w:eastAsia="仿宋_GB2312"/>
          <w:sz w:val="28"/>
          <w:lang w:eastAsia="zh-CN"/>
        </w:rPr>
      </w:pPr>
      <w:r w:rsidRPr="00956DFA">
        <w:rPr>
          <w:rFonts w:asciiTheme="majorEastAsia" w:eastAsiaTheme="majorEastAsia" w:hAnsiTheme="majorEastAsia" w:hint="eastAsia"/>
          <w:sz w:val="24"/>
          <w:szCs w:val="24"/>
          <w:lang w:eastAsia="zh-CN"/>
        </w:rPr>
        <w:t xml:space="preserve">3、二级维护基本作业项目   </w:t>
      </w:r>
      <w:r>
        <w:rPr>
          <w:rFonts w:ascii="仿宋_GB2312" w:eastAsia="仿宋_GB2312" w:hint="eastAsia"/>
          <w:sz w:val="28"/>
          <w:lang w:eastAsia="zh-CN"/>
        </w:rPr>
        <w:t xml:space="preserve">                                                                                                                                            </w:t>
      </w:r>
    </w:p>
    <w:tbl>
      <w:tblPr>
        <w:tblpPr w:leftFromText="180" w:rightFromText="180" w:vertAnchor="text" w:horzAnchor="page" w:tblpX="732" w:tblpY="2"/>
        <w:tblW w:w="10618" w:type="dxa"/>
        <w:tblLayout w:type="fixed"/>
        <w:tblLook w:val="0000"/>
      </w:tblPr>
      <w:tblGrid>
        <w:gridCol w:w="709"/>
        <w:gridCol w:w="2376"/>
        <w:gridCol w:w="3011"/>
        <w:gridCol w:w="4522"/>
      </w:tblGrid>
      <w:tr w:rsidR="000B41E1" w:rsidRPr="00956DFA" w:rsidTr="00956DFA">
        <w:trPr>
          <w:trHeight w:val="615"/>
        </w:trPr>
        <w:tc>
          <w:tcPr>
            <w:tcW w:w="10618" w:type="dxa"/>
            <w:gridSpan w:val="4"/>
            <w:tcBorders>
              <w:top w:val="nil"/>
              <w:left w:val="nil"/>
              <w:bottom w:val="single" w:sz="4" w:space="0" w:color="auto"/>
              <w:right w:val="nil"/>
            </w:tcBorders>
            <w:vAlign w:val="center"/>
          </w:tcPr>
          <w:p w:rsidR="000B41E1" w:rsidRPr="00956DFA" w:rsidRDefault="000B41E1" w:rsidP="00956DFA">
            <w:pPr>
              <w:widowControl/>
              <w:ind w:firstLineChars="300" w:firstLine="840"/>
              <w:jc w:val="center"/>
              <w:rPr>
                <w:rFonts w:asciiTheme="majorEastAsia" w:eastAsiaTheme="majorEastAsia" w:hAnsiTheme="majorEastAsia"/>
                <w:sz w:val="28"/>
                <w:szCs w:val="28"/>
                <w:lang w:eastAsia="zh-CN"/>
              </w:rPr>
            </w:pPr>
            <w:r w:rsidRPr="00956DFA">
              <w:rPr>
                <w:rFonts w:asciiTheme="majorEastAsia" w:eastAsiaTheme="majorEastAsia" w:hAnsiTheme="majorEastAsia" w:hint="eastAsia"/>
                <w:sz w:val="28"/>
                <w:szCs w:val="28"/>
                <w:lang w:eastAsia="zh-CN"/>
              </w:rPr>
              <w:t>GB/T18344 二级维护基本作业项目</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序号</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维护项目</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作业内容</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技术要求</w:t>
            </w:r>
          </w:p>
        </w:tc>
      </w:tr>
      <w:tr w:rsidR="000B41E1" w:rsidRPr="00956DFA" w:rsidTr="00956DFA">
        <w:trPr>
          <w:trHeight w:val="69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发动机润滑油、机油滤清器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1）更换润滑油</w:t>
            </w:r>
            <w:r w:rsidRPr="00956DFA">
              <w:rPr>
                <w:rFonts w:asciiTheme="majorEastAsia" w:eastAsiaTheme="majorEastAsia" w:hAnsiTheme="majorEastAsia" w:hint="eastAsia"/>
                <w:sz w:val="21"/>
                <w:szCs w:val="21"/>
                <w:lang w:eastAsia="zh-CN"/>
              </w:rPr>
              <w:br/>
              <w:t>2）视情更换机油滤清器</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1）润滑油规格性能指标符合规定</w:t>
            </w:r>
            <w:r w:rsidRPr="00956DFA">
              <w:rPr>
                <w:rFonts w:asciiTheme="majorEastAsia" w:eastAsiaTheme="majorEastAsia" w:hAnsiTheme="majorEastAsia" w:hint="eastAsia"/>
                <w:sz w:val="21"/>
                <w:szCs w:val="21"/>
                <w:lang w:eastAsia="zh-CN"/>
              </w:rPr>
              <w:br/>
              <w:t>2）液面高度符合规定</w:t>
            </w:r>
            <w:r w:rsidRPr="00956DFA">
              <w:rPr>
                <w:rFonts w:asciiTheme="majorEastAsia" w:eastAsiaTheme="majorEastAsia" w:hAnsiTheme="majorEastAsia" w:hint="eastAsia"/>
                <w:sz w:val="21"/>
                <w:szCs w:val="21"/>
                <w:lang w:eastAsia="zh-CN"/>
              </w:rPr>
              <w:br/>
              <w:t>3）机油滤清器密封良好，无堵塞，完好有效</w:t>
            </w:r>
          </w:p>
        </w:tc>
      </w:tr>
      <w:tr w:rsidR="000B41E1" w:rsidRPr="00956DFA" w:rsidTr="00956DFA">
        <w:trPr>
          <w:trHeight w:val="67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检查润滑油油面高度</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检查转向器、变速器、主减速器等润滑油规格和液面高度，不足时按要求补给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符合出厂规定</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空气滤清器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清洁空气滤清器</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空气滤清器清洁有效，安装可靠，恒温进气装置真空软管安装可靠。进气转换阀工作灵敏、准确</w:t>
            </w:r>
          </w:p>
        </w:tc>
      </w:tr>
      <w:tr w:rsidR="000B41E1" w:rsidRPr="00956DFA" w:rsidTr="00956DFA">
        <w:trPr>
          <w:trHeight w:val="72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4</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1）油箱及油管</w:t>
            </w:r>
            <w:r w:rsidRPr="00956DFA">
              <w:rPr>
                <w:rFonts w:asciiTheme="majorEastAsia" w:eastAsiaTheme="majorEastAsia" w:hAnsiTheme="majorEastAsia" w:hint="eastAsia"/>
                <w:sz w:val="21"/>
                <w:szCs w:val="21"/>
                <w:lang w:eastAsia="zh-CN"/>
              </w:rPr>
              <w:br/>
              <w:t>2）燃油滤清器</w:t>
            </w:r>
            <w:r w:rsidRPr="00956DFA">
              <w:rPr>
                <w:rFonts w:asciiTheme="majorEastAsia" w:eastAsiaTheme="majorEastAsia" w:hAnsiTheme="majorEastAsia" w:hint="eastAsia"/>
                <w:sz w:val="21"/>
                <w:szCs w:val="21"/>
                <w:lang w:eastAsia="zh-CN"/>
              </w:rPr>
              <w:br/>
              <w:t>3）燃油泵</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1）检查接头及密封情况</w:t>
            </w:r>
            <w:r w:rsidRPr="00956DFA">
              <w:rPr>
                <w:rFonts w:asciiTheme="majorEastAsia" w:eastAsiaTheme="majorEastAsia" w:hAnsiTheme="majorEastAsia" w:hint="eastAsia"/>
                <w:sz w:val="21"/>
                <w:szCs w:val="21"/>
                <w:lang w:eastAsia="zh-CN"/>
              </w:rPr>
              <w:br/>
              <w:t>2）清洁燃油滤器，并视情更换</w:t>
            </w:r>
            <w:r w:rsidRPr="00956DFA">
              <w:rPr>
                <w:rFonts w:asciiTheme="majorEastAsia" w:eastAsiaTheme="majorEastAsia" w:hAnsiTheme="majorEastAsia" w:hint="eastAsia"/>
                <w:sz w:val="21"/>
                <w:szCs w:val="21"/>
                <w:lang w:eastAsia="zh-CN"/>
              </w:rPr>
              <w:br/>
              <w:t>3）检查燃油泵，必要时更换</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1）接头无破损、渗漏，紧固可靠</w:t>
            </w:r>
            <w:r w:rsidRPr="00956DFA">
              <w:rPr>
                <w:rFonts w:asciiTheme="majorEastAsia" w:eastAsiaTheme="majorEastAsia" w:hAnsiTheme="majorEastAsia" w:hint="eastAsia"/>
                <w:sz w:val="21"/>
                <w:szCs w:val="21"/>
                <w:lang w:eastAsia="zh-CN"/>
              </w:rPr>
              <w:br/>
              <w:t>2）燃油滤清器工作正常</w:t>
            </w:r>
            <w:r w:rsidRPr="00956DFA">
              <w:rPr>
                <w:rFonts w:asciiTheme="majorEastAsia" w:eastAsiaTheme="majorEastAsia" w:hAnsiTheme="majorEastAsia" w:hint="eastAsia"/>
                <w:sz w:val="21"/>
                <w:szCs w:val="21"/>
                <w:lang w:eastAsia="zh-CN"/>
              </w:rPr>
              <w:br/>
              <w:t>3）燃油泵工作正常、油压符合规定</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5</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燃油蒸发控制装置</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检查清洁，必要时更换</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工作正常</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6</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曲箱箱通风装置</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检查、清洁</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清洁畅通。连接可靠，不漏气，各阀门无堵塞、卡滞现象，灵敏有效，符合规定</w:t>
            </w:r>
          </w:p>
        </w:tc>
      </w:tr>
      <w:tr w:rsidR="000B41E1" w:rsidRPr="00956DFA" w:rsidTr="00956DFA">
        <w:trPr>
          <w:trHeight w:val="120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7</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散热器、膨胀箱、百叶窗、水泵、节温器、传动皮带</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1）检查密封情况、箱盖压力阀、液面高度、水泵</w:t>
            </w:r>
            <w:r w:rsidRPr="00956DFA">
              <w:rPr>
                <w:rFonts w:asciiTheme="majorEastAsia" w:eastAsiaTheme="majorEastAsia" w:hAnsiTheme="majorEastAsia" w:hint="eastAsia"/>
                <w:sz w:val="21"/>
                <w:szCs w:val="21"/>
                <w:lang w:eastAsia="zh-CN"/>
              </w:rPr>
              <w:br/>
              <w:t>2）检视皮带外观，调整皮带松紧度</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1）散热器及软管无变形、破损及渗漏；箱盖接合表面良好。胶垫不老化、箱盖压力阀开启压力符合要求；水泵不漏水。无异响；节温器工作性能符合规定</w:t>
            </w:r>
            <w:r w:rsidRPr="00956DFA">
              <w:rPr>
                <w:rFonts w:asciiTheme="majorEastAsia" w:eastAsiaTheme="majorEastAsia" w:hAnsiTheme="majorEastAsia" w:hint="eastAsia"/>
                <w:sz w:val="21"/>
                <w:szCs w:val="21"/>
                <w:lang w:eastAsia="zh-CN"/>
              </w:rPr>
              <w:br/>
              <w:t>2）皮带应无裂痕和过量磨损，表面无油污、皮带松紧度符合规定</w:t>
            </w:r>
          </w:p>
        </w:tc>
      </w:tr>
      <w:tr w:rsidR="000B41E1" w:rsidRPr="00956DFA" w:rsidTr="00956DFA">
        <w:trPr>
          <w:trHeight w:val="72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8</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1）进、排气歧管、消声器、排气管</w:t>
            </w:r>
            <w:r w:rsidRPr="00956DFA">
              <w:rPr>
                <w:rFonts w:asciiTheme="majorEastAsia" w:eastAsiaTheme="majorEastAsia" w:hAnsiTheme="majorEastAsia" w:hint="eastAsia"/>
                <w:sz w:val="21"/>
                <w:szCs w:val="21"/>
                <w:lang w:eastAsia="zh-CN"/>
              </w:rPr>
              <w:br/>
              <w:t>2）气缸盖</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1）检查、紧固，视情补焊或更换</w:t>
            </w:r>
            <w:r w:rsidRPr="00956DFA">
              <w:rPr>
                <w:rFonts w:asciiTheme="majorEastAsia" w:eastAsiaTheme="majorEastAsia" w:hAnsiTheme="majorEastAsia" w:hint="eastAsia"/>
                <w:sz w:val="21"/>
                <w:szCs w:val="21"/>
                <w:lang w:eastAsia="zh-CN"/>
              </w:rPr>
              <w:br/>
              <w:t>2）按规定次序和扭紧力矩校紧气缸盖</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1）无裂痕、漏气、消声器性能良好</w:t>
            </w:r>
            <w:r w:rsidRPr="00956DFA">
              <w:rPr>
                <w:rFonts w:asciiTheme="majorEastAsia" w:eastAsiaTheme="majorEastAsia" w:hAnsiTheme="majorEastAsia" w:hint="eastAsia"/>
                <w:sz w:val="21"/>
                <w:szCs w:val="21"/>
                <w:lang w:eastAsia="zh-CN"/>
              </w:rPr>
              <w:br/>
              <w:t>2）扭紧力矩符合规定</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9</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增压器、中冷器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检查、清洁</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符合规定</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10</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发动机支架</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检查、紧固</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连接牢固、无变形和裂缝</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11</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化油器及联动机构</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清洁、检查、紧固</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清洁，联动机构运动灵活，连接牢固。无漏油、气现象，工作系统和附加装置工作正常</w:t>
            </w:r>
          </w:p>
        </w:tc>
      </w:tr>
      <w:tr w:rsidR="000B41E1" w:rsidRPr="00956DFA" w:rsidTr="00956DFA">
        <w:trPr>
          <w:trHeight w:val="96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lastRenderedPageBreak/>
              <w:t>12</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喷油器、喷油泵</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检查喷油器和喷油泵的作用，必要时检测喷油压力和喷油况，视情调整供油提前角</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1）喷油器雾化良好、无滴油、漏油现象，喷油压力符合规定</w:t>
            </w:r>
            <w:r w:rsidRPr="00956DFA">
              <w:rPr>
                <w:rFonts w:asciiTheme="majorEastAsia" w:eastAsiaTheme="majorEastAsia" w:hAnsiTheme="majorEastAsia" w:hint="eastAsia"/>
                <w:sz w:val="21"/>
                <w:szCs w:val="21"/>
                <w:lang w:eastAsia="zh-CN"/>
              </w:rPr>
              <w:br/>
              <w:t>2）供油提前角符合规定</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13</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分电器、高压线</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清洁、检查</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分电器无油污，调整触点间隙在规定范围内，无松旷、漏电现象、高压线性能符合规定</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14</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高压喷油嘴（柴油）</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清洁、检查或更换喷油嘴，调整电极间隙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表面清洁，间隙符合规定</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15</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气门间隙</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检查调整</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符合规定</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16</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电控燃油喷射系统供油管路</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检查密封状况</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密封良好，作用正常</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17</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三效催化装置</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检查三效催化装置的作用，必要的更换</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作用正常</w:t>
            </w:r>
          </w:p>
        </w:tc>
      </w:tr>
      <w:tr w:rsidR="000B41E1" w:rsidRPr="00956DFA" w:rsidTr="00956DFA">
        <w:trPr>
          <w:trHeight w:val="28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18</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离合器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检查调整离合器踏板自由行程</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离合器踏板自由行程符合规定</w:t>
            </w:r>
          </w:p>
        </w:tc>
      </w:tr>
      <w:tr w:rsidR="000B41E1" w:rsidRPr="00956DFA" w:rsidTr="00956DFA">
        <w:trPr>
          <w:trHeight w:val="285"/>
        </w:trPr>
        <w:tc>
          <w:tcPr>
            <w:tcW w:w="709"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19</w:t>
            </w:r>
          </w:p>
        </w:tc>
        <w:tc>
          <w:tcPr>
            <w:tcW w:w="2376"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前轮制动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1）检查前轮制动器调整臂的作用</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作用正常</w:t>
            </w:r>
          </w:p>
        </w:tc>
      </w:tr>
      <w:tr w:rsidR="000B41E1" w:rsidRPr="00956DFA" w:rsidTr="00956DFA">
        <w:trPr>
          <w:trHeight w:val="72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2）拆卸前轮毂总成、制动蹄、支承销；消洗转向节、轴承、支承销、清洁制动底板等零件</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清洁、无油污</w:t>
            </w:r>
          </w:p>
        </w:tc>
      </w:tr>
      <w:tr w:rsidR="000B41E1" w:rsidRPr="00956DFA" w:rsidTr="00956DFA">
        <w:trPr>
          <w:trHeight w:val="48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3）检查制动盘、制动凸轮轴，校紧装置螺栓</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1）制动底板不变形，按规定力矩扭紧装置螺栓</w:t>
            </w:r>
            <w:r w:rsidRPr="00956DFA">
              <w:rPr>
                <w:rFonts w:asciiTheme="majorEastAsia" w:eastAsiaTheme="majorEastAsia" w:hAnsiTheme="majorEastAsia" w:hint="eastAsia"/>
                <w:sz w:val="21"/>
                <w:szCs w:val="21"/>
                <w:lang w:eastAsia="zh-CN"/>
              </w:rPr>
              <w:br/>
              <w:t>2）凸轮轴转动灵活、无卡滞，转向间隙符合规定</w:t>
            </w:r>
          </w:p>
        </w:tc>
      </w:tr>
      <w:tr w:rsidR="000B41E1" w:rsidRPr="00956DFA" w:rsidTr="00956DFA">
        <w:trPr>
          <w:trHeight w:val="96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4）检查转向节及螺母、保险片及油封、转向节臂，校紧装置螺栓</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1）转向节无裂纹，螺纹完好，与螺母配合应无径向松旷，保险片作用良好，油封完好不漏油</w:t>
            </w:r>
            <w:r w:rsidRPr="00956DFA">
              <w:rPr>
                <w:rFonts w:asciiTheme="majorEastAsia" w:eastAsiaTheme="majorEastAsia" w:hAnsiTheme="majorEastAsia" w:hint="eastAsia"/>
                <w:sz w:val="21"/>
                <w:szCs w:val="21"/>
                <w:lang w:eastAsia="zh-CN"/>
              </w:rPr>
              <w:br/>
              <w:t>2）转向节轴径与轴承的配合间隙符合要求，转向节臂装置螺栓扭紧力矩符合规定</w:t>
            </w:r>
          </w:p>
        </w:tc>
      </w:tr>
      <w:tr w:rsidR="000B41E1" w:rsidRPr="00956DFA" w:rsidTr="00956DFA">
        <w:trPr>
          <w:trHeight w:val="48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5）检查内外轴承</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液柱保持架无断裂，滚柱无脱落，无裂损和烧蚀，轴承内圈无裂损和烧蚀</w:t>
            </w:r>
          </w:p>
        </w:tc>
      </w:tr>
      <w:tr w:rsidR="000B41E1" w:rsidRPr="00956DFA" w:rsidTr="00956DFA">
        <w:trPr>
          <w:trHeight w:val="96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6）检查制动蹄及支承销</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1）制动蹄无裂损及明显变形，摩擦片不破裂，铆接可靠，摩擦片厚度符合规定</w:t>
            </w:r>
            <w:r w:rsidRPr="00956DFA">
              <w:rPr>
                <w:rFonts w:asciiTheme="majorEastAsia" w:eastAsiaTheme="majorEastAsia" w:hAnsiTheme="majorEastAsia" w:hint="eastAsia"/>
                <w:sz w:val="21"/>
                <w:szCs w:val="21"/>
                <w:lang w:eastAsia="zh-CN"/>
              </w:rPr>
              <w:br/>
              <w:t>2）支承销无过量磨损，支承销与制动蹄承孔衬套配合间隙符合规定</w:t>
            </w:r>
          </w:p>
        </w:tc>
      </w:tr>
      <w:tr w:rsidR="000B41E1" w:rsidRPr="00956DFA" w:rsidTr="00956DFA">
        <w:trPr>
          <w:trHeight w:val="285"/>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7）检查制动蹄复位弹簧</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复位弹簧应无明显变形，自由长度、拉力符合规定</w:t>
            </w:r>
          </w:p>
        </w:tc>
      </w:tr>
      <w:tr w:rsidR="000B41E1" w:rsidRPr="00956DFA" w:rsidTr="00956DFA">
        <w:trPr>
          <w:trHeight w:val="1200"/>
        </w:trPr>
        <w:tc>
          <w:tcPr>
            <w:tcW w:w="709"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19</w:t>
            </w:r>
          </w:p>
        </w:tc>
        <w:tc>
          <w:tcPr>
            <w:tcW w:w="2376"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前轮制动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8）检查前轮毂、制动鼓及轴承外座圈，校紧轮胎螺栓内螺母</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1）轮毂无裂损</w:t>
            </w:r>
            <w:r w:rsidRPr="00956DFA">
              <w:rPr>
                <w:rFonts w:asciiTheme="majorEastAsia" w:eastAsiaTheme="majorEastAsia" w:hAnsiTheme="majorEastAsia" w:hint="eastAsia"/>
                <w:sz w:val="21"/>
                <w:szCs w:val="21"/>
                <w:lang w:eastAsia="zh-CN"/>
              </w:rPr>
              <w:br/>
              <w:t>2）轴承外座圈无裂纹，无麻点，无烧蚀</w:t>
            </w:r>
            <w:r w:rsidRPr="00956DFA">
              <w:rPr>
                <w:rFonts w:asciiTheme="majorEastAsia" w:eastAsiaTheme="majorEastAsia" w:hAnsiTheme="majorEastAsia" w:hint="eastAsia"/>
                <w:sz w:val="21"/>
                <w:szCs w:val="21"/>
                <w:lang w:eastAsia="zh-CN"/>
              </w:rPr>
              <w:br/>
              <w:t>3）制动鼓无裂纹，外边缘不得高出工作表面，检视孔完整，内径尺寸、圆度误差、左右内径差符合规定</w:t>
            </w:r>
            <w:r w:rsidRPr="00956DFA">
              <w:rPr>
                <w:rFonts w:asciiTheme="majorEastAsia" w:eastAsiaTheme="majorEastAsia" w:hAnsiTheme="majorEastAsia" w:hint="eastAsia"/>
                <w:sz w:val="21"/>
                <w:szCs w:val="21"/>
                <w:lang w:eastAsia="zh-CN"/>
              </w:rPr>
              <w:br/>
              <w:t>4）轮胎螺栓齐全完好，规格一致、按规定力矩钮紧</w:t>
            </w:r>
          </w:p>
        </w:tc>
      </w:tr>
      <w:tr w:rsidR="000B41E1" w:rsidRPr="00956DFA" w:rsidTr="00956DFA">
        <w:trPr>
          <w:trHeight w:val="264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9）装复前轮毂、调整前轮轴承松紧度及制动间隙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1）装复支承销，制动蹄支承销孔均应涂润滑脂，开口销或卡簧齐全有效</w:t>
            </w:r>
            <w:r w:rsidRPr="00956DFA">
              <w:rPr>
                <w:rFonts w:asciiTheme="majorEastAsia" w:eastAsiaTheme="majorEastAsia" w:hAnsiTheme="majorEastAsia" w:hint="eastAsia"/>
                <w:sz w:val="21"/>
                <w:szCs w:val="21"/>
                <w:lang w:eastAsia="zh-CN"/>
              </w:rPr>
              <w:br/>
              <w:t>2）润滑轴承</w:t>
            </w:r>
            <w:r w:rsidRPr="00956DFA">
              <w:rPr>
                <w:rFonts w:asciiTheme="majorEastAsia" w:eastAsiaTheme="majorEastAsia" w:hAnsiTheme="majorEastAsia" w:hint="eastAsia"/>
                <w:sz w:val="21"/>
                <w:szCs w:val="21"/>
                <w:lang w:eastAsia="zh-CN"/>
              </w:rPr>
              <w:br/>
              <w:t>3）制动鼓、制动片表面清洁，无油污</w:t>
            </w:r>
            <w:r w:rsidRPr="00956DFA">
              <w:rPr>
                <w:rFonts w:asciiTheme="majorEastAsia" w:eastAsiaTheme="majorEastAsia" w:hAnsiTheme="majorEastAsia" w:hint="eastAsia"/>
                <w:sz w:val="21"/>
                <w:szCs w:val="21"/>
                <w:lang w:eastAsia="zh-CN"/>
              </w:rPr>
              <w:br/>
              <w:t>4）制动片与制动鼓的间隙应符合规定，转动无碰擦现象或声响，检视孔挡板齐全</w:t>
            </w:r>
            <w:r w:rsidRPr="00956DFA">
              <w:rPr>
                <w:rFonts w:asciiTheme="majorEastAsia" w:eastAsiaTheme="majorEastAsia" w:hAnsiTheme="majorEastAsia" w:hint="eastAsia"/>
                <w:sz w:val="21"/>
                <w:szCs w:val="21"/>
                <w:lang w:eastAsia="zh-CN"/>
              </w:rPr>
              <w:br/>
              <w:t>5）轮毂转动灵活，用拉力计测量时可转动、且无轴向间隙</w:t>
            </w:r>
            <w:r w:rsidRPr="00956DFA">
              <w:rPr>
                <w:rFonts w:asciiTheme="majorEastAsia" w:eastAsiaTheme="majorEastAsia" w:hAnsiTheme="majorEastAsia" w:hint="eastAsia"/>
                <w:sz w:val="21"/>
                <w:szCs w:val="21"/>
                <w:lang w:eastAsia="zh-CN"/>
              </w:rPr>
              <w:br/>
              <w:t>6）保险可靠，防尘罩、衬垫完好，螺栓垫圈齐全紧固（螺栓规格一致）</w:t>
            </w:r>
          </w:p>
        </w:tc>
      </w:tr>
      <w:tr w:rsidR="000B41E1" w:rsidRPr="00956DFA" w:rsidTr="00956DFA">
        <w:trPr>
          <w:trHeight w:val="720"/>
        </w:trPr>
        <w:tc>
          <w:tcPr>
            <w:tcW w:w="709"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lastRenderedPageBreak/>
              <w:t>20</w:t>
            </w:r>
          </w:p>
        </w:tc>
        <w:tc>
          <w:tcPr>
            <w:tcW w:w="2376"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后轮制动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1）拆半轴、轮毂总成、制动蹄、支承销，清洗各零件及制动底板、半轴套管</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1）轮毂通气孔畅通</w:t>
            </w:r>
            <w:r w:rsidRPr="00956DFA">
              <w:rPr>
                <w:rFonts w:asciiTheme="majorEastAsia" w:eastAsiaTheme="majorEastAsia" w:hAnsiTheme="majorEastAsia" w:hint="eastAsia"/>
                <w:sz w:val="21"/>
                <w:szCs w:val="21"/>
                <w:lang w:eastAsia="zh-CN"/>
              </w:rPr>
              <w:br/>
              <w:t>2）各零件及制动盘、后桥套管清洁无油污</w:t>
            </w:r>
          </w:p>
        </w:tc>
      </w:tr>
      <w:tr w:rsidR="000B41E1" w:rsidRPr="00956DFA" w:rsidTr="00956DFA">
        <w:trPr>
          <w:trHeight w:val="96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2）检查制动底板、制动凸轮轴，校紧连接螺栓</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1）制动底板不变形，连接栓按规定力矩紧固</w:t>
            </w:r>
            <w:r w:rsidRPr="00956DFA">
              <w:rPr>
                <w:rFonts w:asciiTheme="majorEastAsia" w:eastAsiaTheme="majorEastAsia" w:hAnsiTheme="majorEastAsia" w:hint="eastAsia"/>
                <w:sz w:val="21"/>
                <w:szCs w:val="21"/>
                <w:lang w:eastAsia="zh-CN"/>
              </w:rPr>
              <w:br/>
              <w:t>2）凸轮轴转动灵活，无卡滞，轴向间隙和径向间隙符合规定</w:t>
            </w:r>
          </w:p>
        </w:tc>
      </w:tr>
      <w:tr w:rsidR="000B41E1" w:rsidRPr="00956DFA" w:rsidTr="00956DFA">
        <w:trPr>
          <w:trHeight w:val="72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3）检查后桥半轴套管、螺母及油封</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1）套管无裂纹及明显松动，与螺母配合无径向松旷</w:t>
            </w:r>
            <w:r w:rsidRPr="00956DFA">
              <w:rPr>
                <w:rFonts w:asciiTheme="majorEastAsia" w:eastAsiaTheme="majorEastAsia" w:hAnsiTheme="majorEastAsia" w:hint="eastAsia"/>
                <w:sz w:val="21"/>
                <w:szCs w:val="21"/>
                <w:lang w:eastAsia="zh-CN"/>
              </w:rPr>
              <w:br/>
              <w:t>2）油封完好，无损坏，无漏油</w:t>
            </w:r>
            <w:r w:rsidRPr="00956DFA">
              <w:rPr>
                <w:rFonts w:asciiTheme="majorEastAsia" w:eastAsiaTheme="majorEastAsia" w:hAnsiTheme="majorEastAsia" w:hint="eastAsia"/>
                <w:sz w:val="21"/>
                <w:szCs w:val="21"/>
                <w:lang w:eastAsia="zh-CN"/>
              </w:rPr>
              <w:br/>
              <w:t>3）套管颈与轴承配合间隙符合规定</w:t>
            </w:r>
          </w:p>
        </w:tc>
      </w:tr>
      <w:tr w:rsidR="000B41E1" w:rsidRPr="00956DFA" w:rsidTr="00956DFA">
        <w:trPr>
          <w:trHeight w:val="585"/>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4）检查内外轴承</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1）轴承保持架无断裂，滚柱不脱落，无裂损和烧蚀</w:t>
            </w:r>
            <w:r w:rsidRPr="00956DFA">
              <w:rPr>
                <w:rFonts w:asciiTheme="majorEastAsia" w:eastAsiaTheme="majorEastAsia" w:hAnsiTheme="majorEastAsia" w:hint="eastAsia"/>
                <w:sz w:val="21"/>
                <w:szCs w:val="21"/>
                <w:lang w:eastAsia="zh-CN"/>
              </w:rPr>
              <w:br/>
              <w:t>2）轴承内座圈无裂纹、烧蚀</w:t>
            </w:r>
          </w:p>
        </w:tc>
      </w:tr>
      <w:tr w:rsidR="000B41E1" w:rsidRPr="00956DFA" w:rsidTr="00956DFA">
        <w:trPr>
          <w:trHeight w:val="96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5）检查制动蹄急支承销</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1）制动蹄无裂纹及变形，摩擦片不破损，铆接可靠，摩擦片厚度符合规定</w:t>
            </w:r>
            <w:r w:rsidRPr="00956DFA">
              <w:rPr>
                <w:rFonts w:asciiTheme="majorEastAsia" w:eastAsiaTheme="majorEastAsia" w:hAnsiTheme="majorEastAsia" w:hint="eastAsia"/>
                <w:sz w:val="21"/>
                <w:szCs w:val="21"/>
                <w:lang w:eastAsia="zh-CN"/>
              </w:rPr>
              <w:br/>
              <w:t>2）支承销与制动蹄承孔衬套配合间隙符合规定</w:t>
            </w:r>
            <w:r w:rsidRPr="00956DFA">
              <w:rPr>
                <w:rFonts w:asciiTheme="majorEastAsia" w:eastAsiaTheme="majorEastAsia" w:hAnsiTheme="majorEastAsia" w:hint="eastAsia"/>
                <w:sz w:val="21"/>
                <w:szCs w:val="21"/>
                <w:lang w:eastAsia="zh-CN"/>
              </w:rPr>
              <w:br/>
              <w:t>3）支承销无过量磨损</w:t>
            </w:r>
          </w:p>
        </w:tc>
      </w:tr>
      <w:tr w:rsidR="000B41E1" w:rsidRPr="00956DFA" w:rsidTr="00956DFA">
        <w:trPr>
          <w:trHeight w:val="285"/>
        </w:trPr>
        <w:tc>
          <w:tcPr>
            <w:tcW w:w="709"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20</w:t>
            </w:r>
          </w:p>
        </w:tc>
        <w:tc>
          <w:tcPr>
            <w:tcW w:w="2376"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 xml:space="preserve">　</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6）检查制动蹄复位弹簧</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复位弹簧无变形，自由长度符合规定，拉力良好</w:t>
            </w:r>
          </w:p>
        </w:tc>
      </w:tr>
      <w:tr w:rsidR="000B41E1" w:rsidRPr="00956DFA" w:rsidTr="00956DFA">
        <w:trPr>
          <w:trHeight w:val="120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7）检查后轮毂、制动鼓急轴承外座圈，检查扭紧半轴螺栓，检查轮胎螺栓，校紧内螺母</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1）轴毂无裂损</w:t>
            </w:r>
            <w:r w:rsidRPr="00956DFA">
              <w:rPr>
                <w:rFonts w:asciiTheme="majorEastAsia" w:eastAsiaTheme="majorEastAsia" w:hAnsiTheme="majorEastAsia" w:hint="eastAsia"/>
                <w:sz w:val="21"/>
                <w:szCs w:val="21"/>
                <w:lang w:eastAsia="zh-CN"/>
              </w:rPr>
              <w:br/>
              <w:t>2）轴承外座圈不松动，无损坏</w:t>
            </w:r>
            <w:r w:rsidRPr="00956DFA">
              <w:rPr>
                <w:rFonts w:asciiTheme="majorEastAsia" w:eastAsiaTheme="majorEastAsia" w:hAnsiTheme="majorEastAsia" w:hint="eastAsia"/>
                <w:sz w:val="21"/>
                <w:szCs w:val="21"/>
                <w:lang w:eastAsia="zh-CN"/>
              </w:rPr>
              <w:br/>
              <w:t>3）制动鼓舞裂纹，内径、圈度误差、左右内径差符合规定，外边缘不得高出工作表面，制动鼓检视孔完整</w:t>
            </w:r>
            <w:r w:rsidRPr="00956DFA">
              <w:rPr>
                <w:rFonts w:asciiTheme="majorEastAsia" w:eastAsiaTheme="majorEastAsia" w:hAnsiTheme="majorEastAsia" w:hint="eastAsia"/>
                <w:sz w:val="21"/>
                <w:szCs w:val="21"/>
                <w:lang w:eastAsia="zh-CN"/>
              </w:rPr>
              <w:br/>
              <w:t>4）半轴螺栓齐全有效</w:t>
            </w:r>
          </w:p>
        </w:tc>
      </w:tr>
      <w:tr w:rsidR="000B41E1" w:rsidRPr="00956DFA" w:rsidTr="00956DFA">
        <w:trPr>
          <w:trHeight w:val="48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8）检查半轴</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半轴无明显变曲，不磨套管，无裂纹，花键无过量磨损或钮曲变形</w:t>
            </w:r>
          </w:p>
        </w:tc>
      </w:tr>
      <w:tr w:rsidR="000B41E1" w:rsidRPr="00956DFA" w:rsidTr="00956DFA">
        <w:trPr>
          <w:trHeight w:val="2160"/>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2376"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9）装复后轮毂，调整制动间隙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1）装复支承销、制动蹄片时，承孔均应涂润滑脂，开口销或卡簧齐全可靠</w:t>
            </w:r>
            <w:r w:rsidRPr="00956DFA">
              <w:rPr>
                <w:rFonts w:asciiTheme="majorEastAsia" w:eastAsiaTheme="majorEastAsia" w:hAnsiTheme="majorEastAsia" w:hint="eastAsia"/>
                <w:sz w:val="21"/>
                <w:szCs w:val="21"/>
                <w:lang w:eastAsia="zh-CN"/>
              </w:rPr>
              <w:br/>
              <w:t>2）润滑轴承</w:t>
            </w:r>
            <w:r w:rsidRPr="00956DFA">
              <w:rPr>
                <w:rFonts w:asciiTheme="majorEastAsia" w:eastAsiaTheme="majorEastAsia" w:hAnsiTheme="majorEastAsia" w:hint="eastAsia"/>
                <w:sz w:val="21"/>
                <w:szCs w:val="21"/>
                <w:lang w:eastAsia="zh-CN"/>
              </w:rPr>
              <w:br/>
              <w:t>3）套管轴颈表面应涂机油后再装上轴承</w:t>
            </w:r>
            <w:r w:rsidRPr="00956DFA">
              <w:rPr>
                <w:rFonts w:asciiTheme="majorEastAsia" w:eastAsiaTheme="majorEastAsia" w:hAnsiTheme="majorEastAsia" w:hint="eastAsia"/>
                <w:sz w:val="21"/>
                <w:szCs w:val="21"/>
                <w:lang w:eastAsia="zh-CN"/>
              </w:rPr>
              <w:br/>
              <w:t>4）制动蹄片、制动鼓面应清洁，无油污</w:t>
            </w:r>
            <w:r w:rsidRPr="00956DFA">
              <w:rPr>
                <w:rFonts w:asciiTheme="majorEastAsia" w:eastAsiaTheme="majorEastAsia" w:hAnsiTheme="majorEastAsia" w:hint="eastAsia"/>
                <w:sz w:val="21"/>
                <w:szCs w:val="21"/>
                <w:lang w:eastAsia="zh-CN"/>
              </w:rPr>
              <w:br/>
              <w:t>5）制动蹄片与制动鼓的间隙应符合规定，转动物碰擦现象和声响，检视孔挡板齐全紧固</w:t>
            </w:r>
            <w:r w:rsidRPr="00956DFA">
              <w:rPr>
                <w:rFonts w:asciiTheme="majorEastAsia" w:eastAsiaTheme="majorEastAsia" w:hAnsiTheme="majorEastAsia" w:hint="eastAsia"/>
                <w:sz w:val="21"/>
                <w:szCs w:val="21"/>
                <w:lang w:eastAsia="zh-CN"/>
              </w:rPr>
              <w:br/>
              <w:t>6）轮毂转动灵活，拉力符合规定</w:t>
            </w:r>
            <w:r w:rsidRPr="00956DFA">
              <w:rPr>
                <w:rFonts w:asciiTheme="majorEastAsia" w:eastAsiaTheme="majorEastAsia" w:hAnsiTheme="majorEastAsia" w:hint="eastAsia"/>
                <w:sz w:val="21"/>
                <w:szCs w:val="21"/>
                <w:lang w:eastAsia="zh-CN"/>
              </w:rPr>
              <w:br/>
              <w:t>7）锁紧螺母按规定力矩扭紧</w:t>
            </w:r>
          </w:p>
        </w:tc>
      </w:tr>
      <w:tr w:rsidR="000B41E1" w:rsidRPr="00956DFA" w:rsidTr="00956DFA">
        <w:trPr>
          <w:trHeight w:val="114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21</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转向器、转向传动机构</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1）检查转向器传动机构的工作状况和密封性，校紧各部螺栓</w:t>
            </w:r>
            <w:r w:rsidRPr="00956DFA">
              <w:rPr>
                <w:rFonts w:asciiTheme="majorEastAsia" w:eastAsiaTheme="majorEastAsia" w:hAnsiTheme="majorEastAsia" w:hint="eastAsia"/>
                <w:sz w:val="21"/>
                <w:szCs w:val="21"/>
                <w:lang w:eastAsia="zh-CN"/>
              </w:rPr>
              <w:br/>
              <w:t>2）检查调整转向盘自由转动量</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转向盘自由转动量符合规定，转向轻便、灵活，无卡滞和漏油现象。垂臂及转向节臂无弯曲及裂损，各部螺栓连接可靠</w:t>
            </w:r>
          </w:p>
        </w:tc>
      </w:tr>
      <w:tr w:rsidR="000B41E1" w:rsidRPr="00956DFA" w:rsidTr="00956DFA">
        <w:trPr>
          <w:trHeight w:val="46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22</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前束</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调整</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符合规定</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23</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变速器、差速器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检查密封状况和操纵机构，清洁通气孔</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密封良好、通气孔畅通，操纵机构作用正常，无异响、跳动、乱档现象</w:t>
            </w:r>
          </w:p>
        </w:tc>
      </w:tr>
      <w:tr w:rsidR="000B41E1" w:rsidRPr="00956DFA" w:rsidTr="00956DFA">
        <w:trPr>
          <w:trHeight w:val="96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24</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传动轴、传动轴承支架、中间轴承</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1）检查防尘罩</w:t>
            </w:r>
            <w:r w:rsidRPr="00956DFA">
              <w:rPr>
                <w:rFonts w:asciiTheme="majorEastAsia" w:eastAsiaTheme="majorEastAsia" w:hAnsiTheme="majorEastAsia" w:hint="eastAsia"/>
                <w:sz w:val="21"/>
                <w:szCs w:val="21"/>
                <w:lang w:eastAsia="zh-CN"/>
              </w:rPr>
              <w:br/>
              <w:t>2）检查传动轴万向节工作状况</w:t>
            </w:r>
            <w:r w:rsidRPr="00956DFA">
              <w:rPr>
                <w:rFonts w:asciiTheme="majorEastAsia" w:eastAsiaTheme="majorEastAsia" w:hAnsiTheme="majorEastAsia" w:hint="eastAsia"/>
                <w:sz w:val="21"/>
                <w:szCs w:val="21"/>
                <w:lang w:eastAsia="zh-CN"/>
              </w:rPr>
              <w:br/>
              <w:t>3）检查传动轴承支架</w:t>
            </w:r>
            <w:r w:rsidRPr="00956DFA">
              <w:rPr>
                <w:rFonts w:asciiTheme="majorEastAsia" w:eastAsiaTheme="majorEastAsia" w:hAnsiTheme="majorEastAsia" w:hint="eastAsia"/>
                <w:sz w:val="21"/>
                <w:szCs w:val="21"/>
                <w:lang w:eastAsia="zh-CN"/>
              </w:rPr>
              <w:br/>
              <w:t>4）检查中间轴承间隙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1）防尘罩不得有裂纹、损坏，卡箍可靠，支架无松动</w:t>
            </w:r>
            <w:r w:rsidRPr="00956DFA">
              <w:rPr>
                <w:rFonts w:asciiTheme="majorEastAsia" w:eastAsiaTheme="majorEastAsia" w:hAnsiTheme="majorEastAsia" w:hint="eastAsia"/>
                <w:sz w:val="21"/>
                <w:szCs w:val="21"/>
                <w:lang w:eastAsia="zh-CN"/>
              </w:rPr>
              <w:br/>
              <w:t>2）万向节不松旷，无卡滞，无异响</w:t>
            </w:r>
            <w:r w:rsidRPr="00956DFA">
              <w:rPr>
                <w:rFonts w:asciiTheme="majorEastAsia" w:eastAsiaTheme="majorEastAsia" w:hAnsiTheme="majorEastAsia" w:hint="eastAsia"/>
                <w:sz w:val="21"/>
                <w:szCs w:val="21"/>
                <w:lang w:eastAsia="zh-CN"/>
              </w:rPr>
              <w:br/>
              <w:t>3）传动轴承支架无松动</w:t>
            </w:r>
            <w:r w:rsidRPr="00956DFA">
              <w:rPr>
                <w:rFonts w:asciiTheme="majorEastAsia" w:eastAsiaTheme="majorEastAsia" w:hAnsiTheme="majorEastAsia" w:hint="eastAsia"/>
                <w:sz w:val="21"/>
                <w:szCs w:val="21"/>
                <w:lang w:eastAsia="zh-CN"/>
              </w:rPr>
              <w:br/>
              <w:t>4）中间轴承间隙符合规定</w:t>
            </w:r>
          </w:p>
        </w:tc>
      </w:tr>
      <w:tr w:rsidR="000B41E1" w:rsidRPr="00956DFA" w:rsidTr="00956DFA">
        <w:trPr>
          <w:trHeight w:val="55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25</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空气压缩机、贮气筒</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清洁，校紧</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清洁、连接可靠，无漏气，安全阀工作正常</w:t>
            </w:r>
          </w:p>
        </w:tc>
      </w:tr>
      <w:tr w:rsidR="000B41E1" w:rsidRPr="00956DFA" w:rsidTr="00956DFA">
        <w:trPr>
          <w:trHeight w:val="96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lastRenderedPageBreak/>
              <w:t>26</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制动阀、制动管路、制动踏板</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1）检查制动踏板自由行程</w:t>
            </w:r>
            <w:r w:rsidRPr="00956DFA">
              <w:rPr>
                <w:rFonts w:asciiTheme="majorEastAsia" w:eastAsiaTheme="majorEastAsia" w:hAnsiTheme="majorEastAsia" w:hint="eastAsia"/>
                <w:sz w:val="21"/>
                <w:szCs w:val="21"/>
                <w:lang w:eastAsia="zh-CN"/>
              </w:rPr>
              <w:br/>
              <w:t>2）检查紧圆制动阀和管路接头</w:t>
            </w:r>
            <w:r w:rsidRPr="00956DFA">
              <w:rPr>
                <w:rFonts w:asciiTheme="majorEastAsia" w:eastAsiaTheme="majorEastAsia" w:hAnsiTheme="majorEastAsia" w:hint="eastAsia"/>
                <w:sz w:val="21"/>
                <w:szCs w:val="21"/>
                <w:lang w:eastAsia="zh-CN"/>
              </w:rPr>
              <w:br/>
              <w:t>3）液压制动检查制动管路内是否有气</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1）制动踏板自由行程符合规定</w:t>
            </w:r>
            <w:r w:rsidRPr="00956DFA">
              <w:rPr>
                <w:rFonts w:asciiTheme="majorEastAsia" w:eastAsiaTheme="majorEastAsia" w:hAnsiTheme="majorEastAsia" w:hint="eastAsia"/>
                <w:sz w:val="21"/>
                <w:szCs w:val="21"/>
                <w:lang w:eastAsia="zh-CN"/>
              </w:rPr>
              <w:br/>
              <w:t>2）制动阀和管路接头连接可靠，无漏气</w:t>
            </w:r>
            <w:r w:rsidRPr="00956DFA">
              <w:rPr>
                <w:rFonts w:asciiTheme="majorEastAsia" w:eastAsiaTheme="majorEastAsia" w:hAnsiTheme="majorEastAsia" w:hint="eastAsia"/>
                <w:sz w:val="21"/>
                <w:szCs w:val="21"/>
                <w:lang w:eastAsia="zh-CN"/>
              </w:rPr>
              <w:br/>
              <w:t>3）液压制动管路内无气</w:t>
            </w:r>
          </w:p>
        </w:tc>
      </w:tr>
      <w:tr w:rsidR="000B41E1" w:rsidRPr="00956DFA" w:rsidTr="00956DFA">
        <w:trPr>
          <w:trHeight w:val="645"/>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27</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驻车制动</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检查驻车制动性能，检查驻车制动器自由行程</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符合规定、作用正常</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28</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悬架</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检查、紧固，视情补焊、校正</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不松动，无裂纹，无断片，按规定扭紧力矩紧固螺栓</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29</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轮胎（包括备胎）</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检查紧固，补气，进行轮胎换位、磨损严重时更换轮胎</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气压符合规定，清洁，无裂损、老化、变形，气门嘴完好，轮胎螺栓紧固，轮胎的装用符合规定</w:t>
            </w:r>
          </w:p>
        </w:tc>
      </w:tr>
      <w:tr w:rsidR="000B41E1" w:rsidRPr="00956DFA" w:rsidTr="00956DFA">
        <w:trPr>
          <w:trHeight w:val="480"/>
        </w:trPr>
        <w:tc>
          <w:tcPr>
            <w:tcW w:w="709" w:type="dxa"/>
            <w:vMerge w:val="restart"/>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30</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发电机、发电机调节器、起动机</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清洁、润滑</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符合规定</w:t>
            </w:r>
          </w:p>
        </w:tc>
      </w:tr>
      <w:tr w:rsidR="000B41E1" w:rsidRPr="00956DFA" w:rsidTr="00956DFA">
        <w:trPr>
          <w:trHeight w:val="435"/>
        </w:trPr>
        <w:tc>
          <w:tcPr>
            <w:tcW w:w="709" w:type="dxa"/>
            <w:vMerge/>
            <w:tcBorders>
              <w:top w:val="nil"/>
              <w:left w:val="single" w:sz="4" w:space="0" w:color="auto"/>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蓄电池</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检查，清洁，补给</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清洁、安装牢固，电解液液面符合规定</w:t>
            </w:r>
          </w:p>
        </w:tc>
      </w:tr>
      <w:tr w:rsidR="000B41E1" w:rsidRPr="00956DFA" w:rsidTr="00956DFA">
        <w:trPr>
          <w:trHeight w:val="96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31</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前照灯、仪表、喇叭、刮水器、全车电器线路</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检查、调整，必要时修理或更换</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1）前照灯、喇叭、各仪表及信号装置功能齐全、有效，符合规定</w:t>
            </w:r>
            <w:r w:rsidRPr="00956DFA">
              <w:rPr>
                <w:rFonts w:asciiTheme="majorEastAsia" w:eastAsiaTheme="majorEastAsia" w:hAnsiTheme="majorEastAsia" w:hint="eastAsia"/>
                <w:sz w:val="21"/>
                <w:szCs w:val="21"/>
                <w:lang w:eastAsia="zh-CN"/>
              </w:rPr>
              <w:br/>
              <w:t>2）刮水器电机运转无异常，连动杆连接可靠</w:t>
            </w:r>
            <w:r w:rsidRPr="00956DFA">
              <w:rPr>
                <w:rFonts w:asciiTheme="majorEastAsia" w:eastAsiaTheme="majorEastAsia" w:hAnsiTheme="majorEastAsia" w:hint="eastAsia"/>
                <w:sz w:val="21"/>
                <w:szCs w:val="21"/>
                <w:lang w:eastAsia="zh-CN"/>
              </w:rPr>
              <w:br/>
              <w:t>3）全车线路整齐，连接可靠，绝缘良好</w:t>
            </w:r>
          </w:p>
        </w:tc>
      </w:tr>
      <w:tr w:rsidR="000B41E1" w:rsidRPr="00956DFA" w:rsidTr="00956DFA">
        <w:trPr>
          <w:trHeight w:val="48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32</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车身、车架、安全带</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检查、紧固</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性能可靠，工作良好无变形、断裂、脱焊、连续螺栓、铆钉紧固</w:t>
            </w:r>
          </w:p>
        </w:tc>
      </w:tr>
      <w:tr w:rsidR="000B41E1" w:rsidRPr="00956DFA" w:rsidTr="00956DFA">
        <w:trPr>
          <w:trHeight w:val="39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33</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内装饰</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检查、紧固</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设备完好，无松动</w:t>
            </w:r>
          </w:p>
        </w:tc>
      </w:tr>
      <w:tr w:rsidR="000B41E1" w:rsidRPr="00956DFA" w:rsidTr="00956DFA">
        <w:trPr>
          <w:trHeight w:val="57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34</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空调装置</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检查空调系统工作状况、密封状态</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1）制冷系统密封，制冷效果良好</w:t>
            </w:r>
            <w:r w:rsidRPr="00956DFA">
              <w:rPr>
                <w:rFonts w:asciiTheme="majorEastAsia" w:eastAsiaTheme="majorEastAsia" w:hAnsiTheme="majorEastAsia" w:hint="eastAsia"/>
                <w:sz w:val="21"/>
                <w:szCs w:val="21"/>
                <w:lang w:eastAsia="zh-CN"/>
              </w:rPr>
              <w:br/>
              <w:t>2）暖气装置工作正常</w:t>
            </w:r>
          </w:p>
        </w:tc>
      </w:tr>
      <w:tr w:rsidR="000B41E1" w:rsidRPr="00956DFA" w:rsidTr="00956DFA">
        <w:trPr>
          <w:trHeight w:val="510"/>
        </w:trPr>
        <w:tc>
          <w:tcPr>
            <w:tcW w:w="709" w:type="dxa"/>
            <w:tcBorders>
              <w:top w:val="nil"/>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35</w:t>
            </w:r>
          </w:p>
        </w:tc>
        <w:tc>
          <w:tcPr>
            <w:tcW w:w="2376"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rPr>
            </w:pPr>
            <w:r w:rsidRPr="00956DFA">
              <w:rPr>
                <w:rFonts w:asciiTheme="majorEastAsia" w:eastAsiaTheme="majorEastAsia" w:hAnsiTheme="majorEastAsia" w:hint="eastAsia"/>
                <w:sz w:val="21"/>
                <w:szCs w:val="21"/>
              </w:rPr>
              <w:t>润滑</w:t>
            </w:r>
          </w:p>
        </w:tc>
        <w:tc>
          <w:tcPr>
            <w:tcW w:w="3011"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全车加注润滑脂的部位全部润滑</w:t>
            </w:r>
          </w:p>
        </w:tc>
        <w:tc>
          <w:tcPr>
            <w:tcW w:w="4522" w:type="dxa"/>
            <w:tcBorders>
              <w:top w:val="nil"/>
              <w:left w:val="nil"/>
              <w:bottom w:val="single" w:sz="4" w:space="0" w:color="auto"/>
              <w:right w:val="single" w:sz="4" w:space="0" w:color="auto"/>
            </w:tcBorders>
            <w:vAlign w:val="center"/>
          </w:tcPr>
          <w:p w:rsidR="000B41E1" w:rsidRPr="00956DFA" w:rsidRDefault="000B41E1" w:rsidP="00913A3A">
            <w:pPr>
              <w:widowControl/>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润滑脂嘴齐全有效，润滑良好</w:t>
            </w:r>
          </w:p>
        </w:tc>
      </w:tr>
      <w:tr w:rsidR="000B41E1" w:rsidRPr="00956DFA" w:rsidTr="00956DFA">
        <w:trPr>
          <w:trHeight w:val="502"/>
        </w:trPr>
        <w:tc>
          <w:tcPr>
            <w:tcW w:w="10618" w:type="dxa"/>
            <w:gridSpan w:val="4"/>
            <w:tcBorders>
              <w:top w:val="single" w:sz="4" w:space="0" w:color="auto"/>
              <w:left w:val="single" w:sz="4" w:space="0" w:color="auto"/>
              <w:bottom w:val="single" w:sz="4" w:space="0" w:color="auto"/>
              <w:right w:val="single" w:sz="4" w:space="0" w:color="auto"/>
            </w:tcBorders>
            <w:vAlign w:val="center"/>
          </w:tcPr>
          <w:p w:rsidR="000B41E1" w:rsidRPr="00956DFA" w:rsidRDefault="000B41E1" w:rsidP="00913A3A">
            <w:pPr>
              <w:widowControl/>
              <w:jc w:val="center"/>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注：技术要求栏中的"符合规定"指符合实际应用中在有关技术规定或技术要求。</w:t>
            </w:r>
          </w:p>
        </w:tc>
      </w:tr>
      <w:tr w:rsidR="000B41E1" w:rsidRPr="00956DFA" w:rsidTr="00956DFA">
        <w:trPr>
          <w:trHeight w:val="750"/>
        </w:trPr>
        <w:tc>
          <w:tcPr>
            <w:tcW w:w="10618" w:type="dxa"/>
            <w:gridSpan w:val="4"/>
            <w:tcBorders>
              <w:top w:val="nil"/>
              <w:left w:val="nil"/>
              <w:bottom w:val="nil"/>
              <w:right w:val="nil"/>
            </w:tcBorders>
            <w:vAlign w:val="bottom"/>
          </w:tcPr>
          <w:p w:rsidR="000B41E1" w:rsidRPr="00956DFA" w:rsidRDefault="000B41E1" w:rsidP="00913A3A">
            <w:pPr>
              <w:widowControl/>
              <w:rPr>
                <w:rFonts w:asciiTheme="majorEastAsia" w:eastAsiaTheme="majorEastAsia" w:hAnsiTheme="majorEastAsia"/>
                <w:b/>
                <w:bCs/>
                <w:sz w:val="21"/>
                <w:szCs w:val="21"/>
                <w:lang w:eastAsia="zh-CN"/>
              </w:rPr>
            </w:pPr>
            <w:r w:rsidRPr="00956DFA">
              <w:rPr>
                <w:rFonts w:asciiTheme="majorEastAsia" w:eastAsiaTheme="majorEastAsia" w:hAnsiTheme="majorEastAsia" w:hint="eastAsia"/>
                <w:b/>
                <w:bCs/>
                <w:sz w:val="21"/>
                <w:szCs w:val="21"/>
                <w:lang w:eastAsia="zh-CN"/>
              </w:rPr>
              <w:t>备注：其中柴油机油类（如润滑油、齿轮油、液压油等）/脂类/油滤芯/空气滤芯/汽水分离器滤芯每次保养必须全部更换.所有用料必须是</w:t>
            </w:r>
            <w:r w:rsidRPr="00956DFA">
              <w:rPr>
                <w:rFonts w:asciiTheme="majorEastAsia" w:eastAsiaTheme="majorEastAsia" w:hAnsiTheme="majorEastAsia" w:hint="eastAsia"/>
                <w:b/>
                <w:bCs/>
                <w:color w:val="FF0000"/>
                <w:sz w:val="21"/>
                <w:szCs w:val="21"/>
                <w:lang w:eastAsia="zh-CN"/>
              </w:rPr>
              <w:t>市场上品牌类</w:t>
            </w:r>
            <w:r w:rsidRPr="00956DFA">
              <w:rPr>
                <w:rFonts w:asciiTheme="majorEastAsia" w:eastAsiaTheme="majorEastAsia" w:hAnsiTheme="majorEastAsia" w:hint="eastAsia"/>
                <w:b/>
                <w:bCs/>
                <w:sz w:val="21"/>
                <w:szCs w:val="21"/>
                <w:lang w:eastAsia="zh-CN"/>
              </w:rPr>
              <w:t>。</w:t>
            </w:r>
          </w:p>
        </w:tc>
      </w:tr>
    </w:tbl>
    <w:p w:rsidR="000B41E1" w:rsidRDefault="000B41E1" w:rsidP="000B41E1">
      <w:pPr>
        <w:spacing w:line="360" w:lineRule="auto"/>
        <w:rPr>
          <w:rFonts w:cs="Arial"/>
          <w:b/>
          <w:sz w:val="24"/>
          <w:lang w:eastAsia="zh-CN"/>
        </w:rPr>
      </w:pPr>
    </w:p>
    <w:p w:rsidR="00353FD4" w:rsidRDefault="00353FD4" w:rsidP="004F6F19">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t xml:space="preserve">     </w:t>
      </w:r>
      <w:r>
        <w:rPr>
          <w:rFonts w:hint="eastAsia"/>
          <w:b/>
          <w:sz w:val="28"/>
          <w:szCs w:val="28"/>
          <w:lang w:eastAsia="zh-CN"/>
        </w:rPr>
        <w:t>附件3：</w:t>
      </w:r>
    </w:p>
    <w:p w:rsidR="00DF1C4F" w:rsidRPr="00956DFA" w:rsidRDefault="00DF1C4F" w:rsidP="00956DFA">
      <w:pPr>
        <w:pStyle w:val="a4"/>
        <w:spacing w:line="360" w:lineRule="auto"/>
        <w:ind w:left="268" w:hangingChars="89" w:hanging="268"/>
        <w:jc w:val="center"/>
        <w:rPr>
          <w:rFonts w:ascii="黑体" w:eastAsia="黑体" w:hAnsi="宋体"/>
          <w:b/>
          <w:sz w:val="30"/>
          <w:szCs w:val="30"/>
          <w:lang w:eastAsia="zh-CN"/>
        </w:rPr>
      </w:pPr>
      <w:r w:rsidRPr="00956DFA">
        <w:rPr>
          <w:rFonts w:ascii="黑体" w:eastAsia="黑体" w:hAnsi="宋体" w:hint="eastAsia"/>
          <w:b/>
          <w:sz w:val="30"/>
          <w:szCs w:val="30"/>
          <w:lang w:eastAsia="zh-CN"/>
        </w:rPr>
        <w:t>安全环保协议书</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发包单位（以下简称甲方）：</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腾龙芳烃（漳州）</w:t>
      </w:r>
      <w:r w:rsidRPr="00956DFA">
        <w:rPr>
          <w:rFonts w:asciiTheme="majorEastAsia" w:eastAsiaTheme="majorEastAsia" w:hAnsiTheme="majorEastAsia" w:hint="eastAsia"/>
          <w:sz w:val="21"/>
          <w:szCs w:val="21"/>
          <w:u w:val="single"/>
          <w:lang w:eastAsia="zh-CN"/>
        </w:rPr>
        <w:t xml:space="preserve">有限公司 </w:t>
      </w:r>
      <w:r w:rsidRPr="00956DFA">
        <w:rPr>
          <w:rFonts w:asciiTheme="majorEastAsia" w:eastAsiaTheme="majorEastAsia" w:hAnsiTheme="majorEastAsia" w:hint="eastAsia"/>
          <w:sz w:val="21"/>
          <w:szCs w:val="21"/>
          <w:lang w:eastAsia="zh-CN"/>
        </w:rPr>
        <w:t xml:space="preserve">   </w:t>
      </w:r>
    </w:p>
    <w:p w:rsidR="00D26F29" w:rsidRPr="00956DFA" w:rsidRDefault="00D26F29" w:rsidP="00956DFA">
      <w:pPr>
        <w:pStyle w:val="1"/>
        <w:spacing w:line="360" w:lineRule="auto"/>
        <w:rPr>
          <w:rFonts w:asciiTheme="majorEastAsia" w:eastAsiaTheme="majorEastAsia" w:hAnsiTheme="majorEastAsia"/>
          <w:sz w:val="21"/>
          <w:szCs w:val="21"/>
          <w:u w:val="single"/>
        </w:rPr>
      </w:pPr>
      <w:r w:rsidRPr="00956DFA">
        <w:rPr>
          <w:rFonts w:asciiTheme="majorEastAsia" w:eastAsiaTheme="majorEastAsia" w:hAnsiTheme="majorEastAsia" w:hint="eastAsia"/>
          <w:sz w:val="21"/>
          <w:szCs w:val="21"/>
        </w:rPr>
        <w:t xml:space="preserve">                          </w:t>
      </w:r>
      <w:r w:rsidRPr="00956DFA">
        <w:rPr>
          <w:rFonts w:asciiTheme="majorEastAsia" w:eastAsiaTheme="majorEastAsia" w:hAnsiTheme="majorEastAsia" w:hint="eastAsia"/>
          <w:sz w:val="21"/>
          <w:szCs w:val="21"/>
          <w:u w:val="single"/>
        </w:rPr>
        <w:t xml:space="preserve"> 翔鹭石化（漳州）有限公司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承包单位（以下简称乙方）：</w:t>
      </w:r>
      <w:r w:rsidRPr="00956DFA">
        <w:rPr>
          <w:rFonts w:asciiTheme="majorEastAsia" w:eastAsiaTheme="majorEastAsia" w:hAnsiTheme="majorEastAsia" w:hint="eastAsia"/>
          <w:sz w:val="21"/>
          <w:szCs w:val="21"/>
          <w:u w:val="single"/>
          <w:lang w:eastAsia="zh-CN"/>
        </w:rPr>
        <w:t xml:space="preserve"> </w:t>
      </w:r>
      <w:r w:rsidR="00BA0122"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 xml:space="preserve">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    双方就</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消防车及吸污车</w:t>
      </w:r>
      <w:r w:rsidRPr="00956DFA">
        <w:rPr>
          <w:rFonts w:asciiTheme="majorEastAsia" w:eastAsiaTheme="majorEastAsia" w:hAnsiTheme="majorEastAsia" w:hint="eastAsia"/>
          <w:sz w:val="21"/>
          <w:szCs w:val="21"/>
          <w:u w:val="single"/>
          <w:lang w:eastAsia="zh-CN"/>
        </w:rPr>
        <w:t>维</w:t>
      </w:r>
      <w:r w:rsidR="001150E8" w:rsidRPr="00956DFA">
        <w:rPr>
          <w:rFonts w:asciiTheme="majorEastAsia" w:eastAsiaTheme="majorEastAsia" w:hAnsiTheme="majorEastAsia" w:hint="eastAsia"/>
          <w:sz w:val="21"/>
          <w:szCs w:val="21"/>
          <w:u w:val="single"/>
          <w:lang w:eastAsia="zh-CN"/>
        </w:rPr>
        <w:t>保</w:t>
      </w:r>
      <w:r w:rsidR="00D26F29" w:rsidRPr="00956DFA">
        <w:rPr>
          <w:rFonts w:asciiTheme="majorEastAsia" w:eastAsiaTheme="majorEastAsia" w:hAnsiTheme="majorEastAsia" w:hint="eastAsia"/>
          <w:sz w:val="21"/>
          <w:szCs w:val="21"/>
          <w:u w:val="single"/>
          <w:lang w:eastAsia="zh-CN"/>
        </w:rPr>
        <w:t>年约</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项目签订了</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车辆</w:t>
      </w:r>
      <w:r w:rsidRPr="00956DFA">
        <w:rPr>
          <w:rFonts w:asciiTheme="majorEastAsia" w:eastAsiaTheme="majorEastAsia" w:hAnsiTheme="majorEastAsia" w:hint="eastAsia"/>
          <w:sz w:val="21"/>
          <w:szCs w:val="21"/>
          <w:u w:val="single"/>
          <w:lang w:eastAsia="zh-CN"/>
        </w:rPr>
        <w:t>维</w:t>
      </w:r>
      <w:r w:rsidR="00E84E3A" w:rsidRPr="00956DFA">
        <w:rPr>
          <w:rFonts w:asciiTheme="majorEastAsia" w:eastAsiaTheme="majorEastAsia" w:hAnsiTheme="majorEastAsia" w:hint="eastAsia"/>
          <w:sz w:val="21"/>
          <w:szCs w:val="21"/>
          <w:u w:val="single"/>
          <w:lang w:eastAsia="zh-CN"/>
        </w:rPr>
        <w:t>保</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合同，为进一步明确甲乙双方在</w:t>
      </w:r>
      <w:r w:rsidR="00E84E3A" w:rsidRPr="00956DFA">
        <w:rPr>
          <w:rFonts w:asciiTheme="majorEastAsia" w:eastAsiaTheme="majorEastAsia" w:hAnsiTheme="majorEastAsia" w:hint="eastAsia"/>
          <w:sz w:val="21"/>
          <w:szCs w:val="21"/>
          <w:lang w:eastAsia="zh-CN"/>
        </w:rPr>
        <w:t>项目</w:t>
      </w:r>
      <w:r w:rsidRPr="00956DFA">
        <w:rPr>
          <w:rFonts w:asciiTheme="majorEastAsia" w:eastAsiaTheme="majorEastAsia" w:hAnsiTheme="majorEastAsia" w:hint="eastAsia"/>
          <w:sz w:val="21"/>
          <w:szCs w:val="21"/>
          <w:lang w:eastAsia="zh-CN"/>
        </w:rPr>
        <w:t>承包合同履行过程中的权利和义务及责任，保障人身安全和企业财产安全，依据《中华人民共和国安全生产法》、《中华人民共和国环境保护法》等相关法规及</w:t>
      </w:r>
      <w:r w:rsidR="00D26F29" w:rsidRPr="00956DFA">
        <w:rPr>
          <w:rFonts w:asciiTheme="majorEastAsia" w:eastAsiaTheme="majorEastAsia" w:hAnsiTheme="majorEastAsia" w:hint="eastAsia"/>
          <w:sz w:val="21"/>
          <w:szCs w:val="21"/>
          <w:lang w:eastAsia="zh-CN"/>
        </w:rPr>
        <w:t>甲方</w:t>
      </w:r>
      <w:r w:rsidRPr="00956DFA">
        <w:rPr>
          <w:rFonts w:asciiTheme="majorEastAsia" w:eastAsiaTheme="majorEastAsia" w:hAnsiTheme="majorEastAsia" w:hint="eastAsia"/>
          <w:sz w:val="21"/>
          <w:szCs w:val="21"/>
          <w:lang w:eastAsia="zh-CN"/>
        </w:rPr>
        <w:t>HSE管理制度，经双方协商，双方自愿签订本安全环保协议，作为主合同的附件。</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一、甲方的权利和义务：</w:t>
      </w:r>
    </w:p>
    <w:p w:rsidR="00DF1C4F" w:rsidRPr="00956DFA" w:rsidRDefault="00DF1C4F" w:rsidP="00956DFA">
      <w:pPr>
        <w:pStyle w:val="a7"/>
        <w:spacing w:before="0" w:line="360" w:lineRule="auto"/>
        <w:ind w:left="0" w:firstLine="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1、甲方有权对乙方的资质进行审查，确认其符合且具备进厂条件，方可进厂施工。</w:t>
      </w:r>
    </w:p>
    <w:p w:rsidR="00DF1C4F" w:rsidRPr="00956DFA" w:rsidRDefault="00DF1C4F" w:rsidP="00956DFA">
      <w:pPr>
        <w:pStyle w:val="a7"/>
        <w:spacing w:before="0" w:line="360" w:lineRule="auto"/>
        <w:ind w:left="0" w:firstLine="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lastRenderedPageBreak/>
        <w:t>2、甲方有权要求乙方维护好甲方相关的安全环保设施、设备和器材。</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956DFA" w:rsidRDefault="00DF1C4F" w:rsidP="00956DFA">
      <w:pPr>
        <w:tabs>
          <w:tab w:val="left" w:pos="360"/>
          <w:tab w:val="left" w:pos="840"/>
        </w:tabs>
        <w:spacing w:line="360" w:lineRule="auto"/>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5、甲方有权对乙方不服从管理和严重违章者，驱除施工现场。</w:t>
      </w:r>
    </w:p>
    <w:p w:rsidR="00DF1C4F" w:rsidRPr="00956DFA" w:rsidRDefault="00DF1C4F" w:rsidP="00956DFA">
      <w:pPr>
        <w:pStyle w:val="a7"/>
        <w:spacing w:before="0" w:line="360" w:lineRule="auto"/>
        <w:ind w:left="0" w:firstLine="0"/>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6、甲方负责对乙方进行厂级和部门级安全培训教育和考核，考核合格方可办理入厂手续。</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7、甲方负责各装置的工艺处理、退料、置换、吹扫及盲板隔离工作，为本项目提供安全的施工条件。</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8、甲方应乙方要求，向乙方提供与乙方作业相关的甲方有毒有害、易燃易爆物品的数据。</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9、甲方在开工前必须对乙方进行全面的安全技术及文明施工交底。</w:t>
      </w:r>
    </w:p>
    <w:p w:rsidR="00DF1C4F"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二、乙方的权利和义务：</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2、乙方有权对甲方安全管理工作提出合理化建议或改进措施。</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6、乙方有权要求甲方提供相关的安全资料。</w:t>
      </w:r>
    </w:p>
    <w:p w:rsidR="00DF1C4F"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7、</w:t>
      </w:r>
      <w:r w:rsidRPr="00956DFA">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956DFA">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956DFA">
        <w:rPr>
          <w:rFonts w:asciiTheme="majorEastAsia" w:eastAsiaTheme="majorEastAsia" w:hAnsiTheme="majorEastAsia" w:cs="Arial" w:hint="eastAsia"/>
          <w:sz w:val="21"/>
          <w:szCs w:val="21"/>
          <w:lang w:eastAsia="zh-CN"/>
        </w:rPr>
        <w:t>并佩戴明显标志；编制和实施各安全环保施工方案和专项应急预案。</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10</w:t>
      </w:r>
      <w:r w:rsidR="00E84E3A" w:rsidRPr="00956DFA">
        <w:rPr>
          <w:rFonts w:asciiTheme="majorEastAsia" w:eastAsiaTheme="majorEastAsia" w:hAnsiTheme="majorEastAsia" w:hint="eastAsia"/>
          <w:sz w:val="21"/>
          <w:szCs w:val="21"/>
          <w:lang w:eastAsia="zh-CN"/>
        </w:rPr>
        <w:t>、</w:t>
      </w:r>
      <w:r w:rsidRPr="00956DFA">
        <w:rPr>
          <w:rFonts w:asciiTheme="majorEastAsia" w:eastAsiaTheme="majorEastAsia" w:hAnsiTheme="majorEastAsia" w:hint="eastAsia"/>
          <w:sz w:val="21"/>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956DFA">
        <w:rPr>
          <w:rFonts w:asciiTheme="majorEastAsia" w:eastAsiaTheme="majorEastAsia" w:hAnsiTheme="majorEastAsia"/>
          <w:sz w:val="21"/>
          <w:szCs w:val="21"/>
          <w:lang w:eastAsia="zh-CN"/>
        </w:rPr>
        <w:t xml:space="preserve">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lastRenderedPageBreak/>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17、</w:t>
      </w:r>
      <w:r w:rsidRPr="00956DFA">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956DFA" w:rsidRDefault="00DF1C4F" w:rsidP="00956DFA">
      <w:pPr>
        <w:spacing w:line="360" w:lineRule="auto"/>
        <w:rPr>
          <w:rFonts w:asciiTheme="majorEastAsia" w:eastAsiaTheme="majorEastAsia" w:hAnsiTheme="majorEastAsia"/>
          <w:bCs/>
          <w:sz w:val="21"/>
          <w:szCs w:val="21"/>
          <w:lang w:eastAsia="zh-CN"/>
        </w:rPr>
      </w:pPr>
      <w:r w:rsidRPr="00956DFA">
        <w:rPr>
          <w:rFonts w:asciiTheme="majorEastAsia" w:eastAsiaTheme="majorEastAsia" w:hAnsiTheme="majorEastAsia" w:hint="eastAsia"/>
          <w:bCs/>
          <w:sz w:val="21"/>
          <w:szCs w:val="21"/>
          <w:lang w:eastAsia="zh-CN"/>
        </w:rPr>
        <w:t>18、</w:t>
      </w:r>
      <w:r w:rsidRPr="00956DFA">
        <w:rPr>
          <w:rFonts w:asciiTheme="majorEastAsia" w:eastAsiaTheme="majorEastAsia" w:hAnsiTheme="majorEastAsia" w:hint="eastAsia"/>
          <w:sz w:val="21"/>
          <w:szCs w:val="21"/>
          <w:lang w:eastAsia="zh-CN"/>
        </w:rPr>
        <w:t>乙方</w:t>
      </w:r>
      <w:r w:rsidRPr="00956DFA">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56DFA">
        <w:rPr>
          <w:rFonts w:asciiTheme="majorEastAsia" w:eastAsiaTheme="majorEastAsia" w:hAnsiTheme="majorEastAsia" w:hint="eastAsia"/>
          <w:sz w:val="21"/>
          <w:szCs w:val="21"/>
          <w:lang w:eastAsia="zh-CN"/>
        </w:rPr>
        <w:t>GB 2894-2008）</w:t>
      </w:r>
      <w:r w:rsidRPr="00956DFA">
        <w:rPr>
          <w:rFonts w:asciiTheme="majorEastAsia" w:eastAsiaTheme="majorEastAsia" w:hAnsiTheme="majorEastAsia" w:hint="eastAsia"/>
          <w:bCs/>
          <w:sz w:val="21"/>
          <w:szCs w:val="21"/>
          <w:lang w:eastAsia="zh-CN"/>
        </w:rPr>
        <w:t>的规定。</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bCs/>
          <w:sz w:val="21"/>
          <w:szCs w:val="21"/>
          <w:lang w:eastAsia="zh-CN"/>
        </w:rPr>
        <w:t>19、</w:t>
      </w:r>
      <w:r w:rsidRPr="00956DFA">
        <w:rPr>
          <w:rFonts w:asciiTheme="majorEastAsia" w:eastAsiaTheme="majorEastAsia" w:hAnsiTheme="majorEastAsia" w:hint="eastAsia"/>
          <w:sz w:val="21"/>
          <w:szCs w:val="21"/>
          <w:lang w:eastAsia="zh-CN"/>
        </w:rPr>
        <w:t>乙方</w:t>
      </w:r>
      <w:r w:rsidRPr="00956DFA">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20、乙方施工产生的</w:t>
      </w:r>
      <w:r w:rsidRPr="00956DFA">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956DFA">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22、</w:t>
      </w:r>
      <w:r w:rsidRPr="00956DFA">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三、违约责任及处理</w:t>
      </w:r>
    </w:p>
    <w:p w:rsidR="00DF1C4F" w:rsidRPr="00956DFA" w:rsidRDefault="00E84E3A" w:rsidP="00956DFA">
      <w:pPr>
        <w:pStyle w:val="a7"/>
        <w:autoSpaceDE/>
        <w:autoSpaceDN/>
        <w:spacing w:before="0" w:line="360" w:lineRule="auto"/>
        <w:ind w:left="0" w:firstLine="0"/>
        <w:jc w:val="both"/>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1、</w:t>
      </w:r>
      <w:r w:rsidR="00DF1C4F" w:rsidRPr="00956DFA">
        <w:rPr>
          <w:rFonts w:asciiTheme="majorEastAsia" w:eastAsiaTheme="majorEastAsia" w:hAnsiTheme="majorEastAsia" w:hint="eastAsia"/>
          <w:sz w:val="21"/>
          <w:szCs w:val="21"/>
          <w:lang w:eastAsia="zh-CN"/>
        </w:rPr>
        <w:t>乙方不得将工程违法转包、分包。</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2、发生安全事故时，甲乙双方均有抢险、救灾的义务，所发生的费用由责任方承担。</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w:t>
      </w:r>
      <w:r w:rsidRPr="00956DFA">
        <w:rPr>
          <w:rFonts w:asciiTheme="majorEastAsia" w:eastAsiaTheme="majorEastAsia" w:hAnsiTheme="majorEastAsia" w:hint="eastAsia"/>
          <w:sz w:val="21"/>
          <w:szCs w:val="21"/>
          <w:lang w:eastAsia="zh-CN"/>
        </w:rPr>
        <w:lastRenderedPageBreak/>
        <w:t>政府部门调查处理、统计上报。</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4、甲方违约造成的事故，甲方承担全部责任，并按规定追究有关人员责任及上报。</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956DFA" w:rsidRDefault="00DF1C4F" w:rsidP="00956DFA">
      <w:pPr>
        <w:tabs>
          <w:tab w:val="left" w:pos="360"/>
          <w:tab w:val="left" w:pos="840"/>
        </w:tabs>
        <w:spacing w:line="360" w:lineRule="auto"/>
        <w:ind w:hanging="2"/>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956DFA" w:rsidRDefault="00DF1C4F" w:rsidP="00956DFA">
      <w:pPr>
        <w:spacing w:line="360" w:lineRule="auto"/>
        <w:ind w:hanging="2"/>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四、 不可抗力：</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 </w:t>
      </w:r>
      <w:r w:rsidR="00E84E3A" w:rsidRPr="00956DFA">
        <w:rPr>
          <w:rFonts w:asciiTheme="majorEastAsia" w:eastAsiaTheme="majorEastAsia" w:hAnsiTheme="majorEastAsia" w:hint="eastAsia"/>
          <w:sz w:val="21"/>
          <w:szCs w:val="21"/>
          <w:lang w:eastAsia="zh-CN"/>
        </w:rPr>
        <w:t xml:space="preserve">  </w:t>
      </w:r>
      <w:r w:rsidRPr="00956DFA">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五、</w:t>
      </w:r>
      <w:r w:rsidRPr="00956DFA">
        <w:rPr>
          <w:rFonts w:asciiTheme="majorEastAsia" w:eastAsiaTheme="majorEastAsia" w:hAnsiTheme="majorEastAsia" w:hint="eastAsia"/>
          <w:sz w:val="21"/>
          <w:szCs w:val="21"/>
          <w:lang w:eastAsia="zh-CN"/>
        </w:rPr>
        <w:t>本协议书一式陆份，甲方执肆份，乙方执贰份。</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六、</w:t>
      </w:r>
      <w:r w:rsidRPr="00956DFA">
        <w:rPr>
          <w:rFonts w:asciiTheme="majorEastAsia" w:eastAsiaTheme="majorEastAsia" w:hAnsiTheme="majorEastAsia" w:hint="eastAsia"/>
          <w:sz w:val="21"/>
          <w:szCs w:val="21"/>
          <w:lang w:eastAsia="zh-CN"/>
        </w:rPr>
        <w:t>本协议书经双方盖章后生效。</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七、协议期限：</w:t>
      </w:r>
    </w:p>
    <w:p w:rsidR="00DF1C4F" w:rsidRPr="00956DFA" w:rsidRDefault="00DF1C4F" w:rsidP="00956DFA">
      <w:pPr>
        <w:spacing w:line="360" w:lineRule="auto"/>
        <w:ind w:firstLineChars="200" w:firstLine="42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（以下无正文）</w:t>
      </w:r>
    </w:p>
    <w:p w:rsidR="00D26F29"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甲方 (章)：</w:t>
      </w:r>
      <w:r w:rsidR="00D26F29" w:rsidRPr="00956DFA">
        <w:rPr>
          <w:rFonts w:asciiTheme="majorEastAsia" w:eastAsiaTheme="majorEastAsia" w:hAnsiTheme="majorEastAsia" w:hint="eastAsia"/>
          <w:sz w:val="21"/>
          <w:szCs w:val="21"/>
          <w:lang w:eastAsia="zh-CN"/>
        </w:rPr>
        <w:t>腾龙芳烃（漳州）</w:t>
      </w:r>
      <w:r w:rsidRPr="00956DFA">
        <w:rPr>
          <w:rFonts w:asciiTheme="majorEastAsia" w:eastAsiaTheme="majorEastAsia" w:hAnsiTheme="majorEastAsia" w:hint="eastAsia"/>
          <w:sz w:val="21"/>
          <w:szCs w:val="21"/>
          <w:lang w:eastAsia="zh-CN"/>
        </w:rPr>
        <w:t xml:space="preserve">有限公司  </w:t>
      </w:r>
      <w:r w:rsidR="00D26F29" w:rsidRPr="00956DFA">
        <w:rPr>
          <w:rFonts w:asciiTheme="majorEastAsia" w:eastAsiaTheme="majorEastAsia" w:hAnsiTheme="majorEastAsia" w:hint="eastAsia"/>
          <w:sz w:val="21"/>
          <w:szCs w:val="21"/>
          <w:lang w:eastAsia="zh-CN"/>
        </w:rPr>
        <w:t xml:space="preserve">          翔鹭石化（漳州）有限公司</w:t>
      </w:r>
    </w:p>
    <w:p w:rsidR="00D26F29" w:rsidRDefault="00D26F29" w:rsidP="00956DFA">
      <w:pPr>
        <w:pStyle w:val="1"/>
        <w:spacing w:line="360" w:lineRule="auto"/>
        <w:rPr>
          <w:rFonts w:asciiTheme="majorEastAsia" w:eastAsiaTheme="majorEastAsia" w:hAnsiTheme="majorEastAsia"/>
          <w:sz w:val="21"/>
          <w:szCs w:val="21"/>
        </w:rPr>
      </w:pPr>
    </w:p>
    <w:p w:rsidR="00A127C6" w:rsidRDefault="00A127C6" w:rsidP="00956DFA">
      <w:pPr>
        <w:pStyle w:val="1"/>
        <w:spacing w:line="360" w:lineRule="auto"/>
        <w:rPr>
          <w:rFonts w:asciiTheme="majorEastAsia" w:eastAsiaTheme="majorEastAsia" w:hAnsiTheme="majorEastAsia"/>
          <w:sz w:val="21"/>
          <w:szCs w:val="21"/>
        </w:rPr>
      </w:pPr>
    </w:p>
    <w:p w:rsidR="00A127C6" w:rsidRPr="00956DFA" w:rsidRDefault="00A127C6" w:rsidP="00956DFA">
      <w:pPr>
        <w:pStyle w:val="1"/>
        <w:spacing w:line="360" w:lineRule="auto"/>
        <w:rPr>
          <w:rFonts w:asciiTheme="majorEastAsia" w:eastAsiaTheme="majorEastAsia" w:hAnsiTheme="majorEastAsia"/>
          <w:sz w:val="21"/>
          <w:szCs w:val="21"/>
        </w:rPr>
      </w:pP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乙方(章)：</w:t>
      </w:r>
      <w:r w:rsidR="00E84E3A" w:rsidRPr="00956DFA">
        <w:rPr>
          <w:rFonts w:asciiTheme="majorEastAsia" w:eastAsiaTheme="majorEastAsia" w:hAnsiTheme="majorEastAsia"/>
          <w:sz w:val="21"/>
          <w:szCs w:val="21"/>
          <w:lang w:eastAsia="zh-CN"/>
        </w:rPr>
        <w:t xml:space="preserve"> </w:t>
      </w:r>
    </w:p>
    <w:p w:rsidR="00DF1C4F" w:rsidRDefault="00DF1C4F" w:rsidP="00956DFA">
      <w:pPr>
        <w:spacing w:line="360" w:lineRule="auto"/>
        <w:rPr>
          <w:rFonts w:asciiTheme="majorEastAsia" w:eastAsiaTheme="majorEastAsia" w:hAnsiTheme="majorEastAsia"/>
          <w:sz w:val="21"/>
          <w:szCs w:val="21"/>
          <w:lang w:eastAsia="zh-CN"/>
        </w:rPr>
      </w:pPr>
    </w:p>
    <w:p w:rsidR="00A127C6" w:rsidRDefault="00A127C6" w:rsidP="00A127C6">
      <w:pPr>
        <w:pStyle w:val="1"/>
      </w:pPr>
    </w:p>
    <w:p w:rsidR="00A127C6" w:rsidRPr="00A127C6" w:rsidRDefault="00A127C6" w:rsidP="00A127C6">
      <w:pPr>
        <w:pStyle w:val="1"/>
      </w:pPr>
    </w:p>
    <w:p w:rsidR="00886356"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rsidSect="000B41E1">
          <w:footerReference w:type="default" r:id="rId11"/>
          <w:pgSz w:w="11910" w:h="16840"/>
          <w:pgMar w:top="1134" w:right="1134" w:bottom="1134" w:left="1134" w:header="0" w:footer="488" w:gutter="0"/>
          <w:cols w:space="720"/>
        </w:sectPr>
      </w:pPr>
    </w:p>
    <w:p w:rsidR="00967702" w:rsidRDefault="00DD56C2">
      <w:pPr>
        <w:pStyle w:val="1"/>
        <w:rPr>
          <w:b/>
          <w:bCs/>
          <w:sz w:val="24"/>
          <w:szCs w:val="24"/>
        </w:rPr>
      </w:pPr>
      <w:bookmarkStart w:id="1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773BE">
        <w:rPr>
          <w:rFonts w:ascii="黑体" w:eastAsia="黑体" w:hAnsi="黑体" w:hint="eastAsia"/>
          <w:sz w:val="36"/>
          <w:szCs w:val="36"/>
          <w:u w:val="single"/>
          <w:lang w:eastAsia="zh-CN"/>
        </w:rPr>
        <w:t>消防车及吸污车维保</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956DFA">
        <w:rPr>
          <w:rFonts w:ascii="Times New Roman" w:hAnsi="Times New Roman" w:hint="eastAsia"/>
          <w:b/>
          <w:bCs/>
          <w:w w:val="95"/>
          <w:sz w:val="32"/>
          <w:lang w:eastAsia="zh-CN"/>
        </w:rPr>
        <w:t>1</w:t>
      </w:r>
      <w:r>
        <w:rPr>
          <w:rFonts w:ascii="Times New Roman" w:hAnsi="Times New Roman"/>
          <w:b/>
          <w:bCs/>
          <w:w w:val="95"/>
          <w:sz w:val="32"/>
          <w:lang w:eastAsia="zh-CN"/>
        </w:rPr>
        <w:t>年</w:t>
      </w:r>
      <w:r w:rsidR="00956DFA">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AE0BDD" w:rsidP="002773BE">
      <w:pPr>
        <w:rPr>
          <w:szCs w:val="21"/>
          <w:lang w:eastAsia="zh-CN"/>
        </w:rPr>
      </w:pPr>
      <w:r w:rsidRPr="00AE0BDD">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13A3A" w:rsidRPr="0033277A" w:rsidRDefault="00913A3A"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13A3A" w:rsidRPr="0033277A" w:rsidRDefault="00913A3A"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13A3A" w:rsidRPr="0033277A" w:rsidRDefault="00913A3A"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13A3A" w:rsidRPr="0033277A" w:rsidRDefault="00913A3A"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13A3A" w:rsidRPr="0033277A" w:rsidRDefault="00913A3A"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13A3A" w:rsidRPr="0033277A" w:rsidRDefault="00913A3A"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13A3A" w:rsidRPr="0033277A" w:rsidRDefault="00913A3A"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2、参选单位针对本项目提出的</w:t>
      </w:r>
      <w:r w:rsidR="00A127C6">
        <w:rPr>
          <w:rFonts w:hint="eastAsia"/>
          <w:sz w:val="24"/>
          <w:szCs w:val="24"/>
        </w:rPr>
        <w:t>维修</w:t>
      </w:r>
      <w:r>
        <w:rPr>
          <w:rFonts w:hint="eastAsia"/>
          <w:sz w:val="24"/>
          <w:szCs w:val="24"/>
        </w:rPr>
        <w:t>方案。</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1"/>
          <w:rFonts w:hint="eastAsia"/>
          <w:szCs w:val="24"/>
          <w:u w:val="single"/>
          <w:lang w:eastAsia="zh-CN"/>
        </w:rPr>
        <w:t>消防车及吸污车维保年约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13A3A">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60613A" w:rsidTr="0043194A">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（正面）</w:t>
            </w:r>
          </w:p>
          <w:p w:rsidR="0060613A" w:rsidRDefault="0060613A" w:rsidP="0043194A">
            <w:pPr>
              <w:spacing w:line="360" w:lineRule="auto"/>
              <w:rPr>
                <w:color w:val="000000"/>
                <w:szCs w:val="21"/>
                <w:lang w:eastAsia="zh-CN"/>
              </w:rPr>
            </w:pPr>
          </w:p>
        </w:tc>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60613A" w:rsidTr="0043194A">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（正面）</w:t>
            </w:r>
          </w:p>
          <w:p w:rsidR="0060613A" w:rsidRDefault="0060613A" w:rsidP="0043194A">
            <w:pPr>
              <w:spacing w:line="360" w:lineRule="auto"/>
              <w:rPr>
                <w:color w:val="000000"/>
                <w:szCs w:val="21"/>
                <w:lang w:eastAsia="zh-CN"/>
              </w:rPr>
            </w:pPr>
          </w:p>
        </w:tc>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1"/>
          <w:rFonts w:hint="eastAsia"/>
          <w:szCs w:val="24"/>
          <w:u w:val="single"/>
          <w:lang w:eastAsia="zh-CN"/>
        </w:rPr>
        <w:t>消防车及吸污车维保年约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1"/>
          <w:rFonts w:hint="eastAsia"/>
          <w:szCs w:val="24"/>
          <w:u w:val="single"/>
          <w:lang w:eastAsia="zh-CN"/>
        </w:rPr>
        <w:t>消防车及吸污车维保年约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单位价格总计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8761FF">
        <w:rPr>
          <w:rFonts w:hint="eastAsia"/>
          <w:sz w:val="24"/>
          <w:szCs w:val="24"/>
          <w:u w:val="single"/>
        </w:rPr>
        <w:t>24</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，报价前请详细阅读“维修发包文件”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Default="00FA00FA">
      <w:pPr>
        <w:pStyle w:val="1"/>
        <w:jc w:val="center"/>
        <w:rPr>
          <w:color w:val="0000FF"/>
          <w:kern w:val="2"/>
        </w:rPr>
      </w:pPr>
    </w:p>
    <w:p w:rsidR="002F3BC8" w:rsidRDefault="00DD56C2" w:rsidP="0060613A">
      <w:pPr>
        <w:pStyle w:val="a8"/>
        <w:spacing w:beforeLines="0" w:afterLines="0" w:line="240" w:lineRule="auto"/>
        <w:ind w:firstLineChars="0" w:firstLine="0"/>
        <w:rPr>
          <w:lang w:eastAsia="zh-CN"/>
        </w:rPr>
      </w:pPr>
      <w:r>
        <w:rPr>
          <w:rFonts w:ascii="Times New Roman" w:hAnsi="Times New Roman" w:cs="Times New Roman" w:hint="eastAsia"/>
          <w:b/>
          <w:sz w:val="36"/>
          <w:szCs w:val="36"/>
          <w:lang w:eastAsia="zh-CN"/>
        </w:rPr>
        <w:t xml:space="preserve">      </w:t>
      </w:r>
      <w:bookmarkEnd w:id="12"/>
    </w:p>
    <w:tbl>
      <w:tblPr>
        <w:tblW w:w="9220" w:type="dxa"/>
        <w:tblInd w:w="-40" w:type="dxa"/>
        <w:tblLayout w:type="fixed"/>
        <w:tblLook w:val="04A0"/>
      </w:tblPr>
      <w:tblGrid>
        <w:gridCol w:w="432"/>
        <w:gridCol w:w="567"/>
        <w:gridCol w:w="142"/>
        <w:gridCol w:w="992"/>
        <w:gridCol w:w="2835"/>
        <w:gridCol w:w="992"/>
        <w:gridCol w:w="2126"/>
        <w:gridCol w:w="1134"/>
      </w:tblGrid>
      <w:tr w:rsidR="002F3BC8" w:rsidTr="002F3BC8">
        <w:trPr>
          <w:trHeight w:val="495"/>
        </w:trPr>
        <w:tc>
          <w:tcPr>
            <w:tcW w:w="9220" w:type="dxa"/>
            <w:gridSpan w:val="8"/>
            <w:tcBorders>
              <w:top w:val="nil"/>
              <w:left w:val="nil"/>
              <w:bottom w:val="single" w:sz="4" w:space="0" w:color="auto"/>
              <w:right w:val="nil"/>
            </w:tcBorders>
            <w:shd w:val="clear" w:color="auto" w:fill="auto"/>
            <w:noWrap/>
            <w:vAlign w:val="center"/>
          </w:tcPr>
          <w:p w:rsidR="002F3BC8" w:rsidRDefault="002F3BC8" w:rsidP="0043194A">
            <w:pPr>
              <w:snapToGrid w:val="0"/>
              <w:spacing w:line="360" w:lineRule="auto"/>
              <w:rPr>
                <w:rFonts w:ascii="仿宋_GB2312" w:eastAsia="仿宋_GB2312"/>
                <w:b/>
                <w:sz w:val="28"/>
                <w:lang w:eastAsia="zh-CN"/>
              </w:rPr>
            </w:pPr>
            <w:r>
              <w:rPr>
                <w:rFonts w:ascii="仿宋_GB2312" w:eastAsia="仿宋_GB2312" w:hint="eastAsia"/>
                <w:b/>
                <w:sz w:val="28"/>
                <w:lang w:eastAsia="zh-CN"/>
              </w:rPr>
              <w:t>附表</w:t>
            </w:r>
          </w:p>
          <w:p w:rsidR="002F3BC8" w:rsidRDefault="002F3BC8" w:rsidP="0043194A">
            <w:pPr>
              <w:snapToGrid w:val="0"/>
              <w:spacing w:line="360" w:lineRule="auto"/>
              <w:jc w:val="center"/>
              <w:rPr>
                <w:b/>
                <w:bCs/>
                <w:sz w:val="36"/>
                <w:szCs w:val="36"/>
                <w:lang w:eastAsia="zh-CN"/>
              </w:rPr>
            </w:pPr>
            <w:r>
              <w:rPr>
                <w:rFonts w:hint="eastAsia"/>
                <w:b/>
                <w:bCs/>
                <w:sz w:val="36"/>
                <w:szCs w:val="36"/>
                <w:lang w:eastAsia="zh-CN"/>
              </w:rPr>
              <w:t>报价表</w:t>
            </w:r>
          </w:p>
        </w:tc>
      </w:tr>
      <w:tr w:rsidR="002F3BC8" w:rsidTr="00A5730C">
        <w:trPr>
          <w:trHeight w:val="360"/>
        </w:trPr>
        <w:tc>
          <w:tcPr>
            <w:tcW w:w="432" w:type="dxa"/>
            <w:tcBorders>
              <w:top w:val="nil"/>
              <w:left w:val="single" w:sz="4" w:space="0" w:color="auto"/>
              <w:bottom w:val="single" w:sz="4" w:space="0" w:color="auto"/>
              <w:right w:val="single" w:sz="4" w:space="0" w:color="auto"/>
            </w:tcBorders>
            <w:shd w:val="clear" w:color="auto" w:fill="auto"/>
            <w:vAlign w:val="center"/>
          </w:tcPr>
          <w:p w:rsidR="002F3BC8" w:rsidRDefault="002F3BC8" w:rsidP="0043194A">
            <w:pPr>
              <w:widowControl/>
              <w:jc w:val="center"/>
              <w:textAlignment w:val="center"/>
              <w:rPr>
                <w:sz w:val="20"/>
                <w:szCs w:val="20"/>
              </w:rPr>
            </w:pPr>
            <w:r>
              <w:rPr>
                <w:rFonts w:hint="eastAsia"/>
                <w:color w:val="000000"/>
                <w:sz w:val="18"/>
                <w:szCs w:val="18"/>
                <w:lang w:eastAsia="zh-CN"/>
              </w:rPr>
              <w:t>序号</w:t>
            </w:r>
          </w:p>
        </w:tc>
        <w:tc>
          <w:tcPr>
            <w:tcW w:w="567" w:type="dxa"/>
            <w:tcBorders>
              <w:top w:val="nil"/>
              <w:left w:val="nil"/>
              <w:bottom w:val="single" w:sz="4" w:space="0" w:color="auto"/>
              <w:right w:val="single" w:sz="4" w:space="0" w:color="auto"/>
            </w:tcBorders>
            <w:shd w:val="clear" w:color="auto" w:fill="auto"/>
            <w:vAlign w:val="center"/>
          </w:tcPr>
          <w:p w:rsidR="002F3BC8" w:rsidRDefault="00EC6350" w:rsidP="0043194A">
            <w:pPr>
              <w:widowControl/>
              <w:jc w:val="center"/>
              <w:textAlignment w:val="center"/>
              <w:rPr>
                <w:color w:val="000000"/>
                <w:sz w:val="20"/>
                <w:szCs w:val="20"/>
              </w:rPr>
            </w:pPr>
            <w:r>
              <w:rPr>
                <w:rFonts w:hint="eastAsia"/>
                <w:color w:val="000000"/>
                <w:sz w:val="18"/>
                <w:szCs w:val="18"/>
                <w:lang w:eastAsia="zh-CN"/>
              </w:rPr>
              <w:t>车辆</w:t>
            </w:r>
            <w:r w:rsidR="002F3BC8">
              <w:rPr>
                <w:rFonts w:hint="eastAsia"/>
                <w:color w:val="000000"/>
                <w:sz w:val="18"/>
                <w:szCs w:val="18"/>
                <w:lang w:eastAsia="zh-CN"/>
              </w:rPr>
              <w:t>名称</w:t>
            </w:r>
          </w:p>
        </w:tc>
        <w:tc>
          <w:tcPr>
            <w:tcW w:w="3969" w:type="dxa"/>
            <w:gridSpan w:val="3"/>
            <w:tcBorders>
              <w:top w:val="nil"/>
              <w:left w:val="nil"/>
              <w:bottom w:val="single" w:sz="4" w:space="0" w:color="auto"/>
              <w:right w:val="single" w:sz="4" w:space="0" w:color="auto"/>
            </w:tcBorders>
            <w:shd w:val="clear" w:color="auto" w:fill="auto"/>
            <w:vAlign w:val="center"/>
          </w:tcPr>
          <w:p w:rsidR="002F3BC8" w:rsidRDefault="002F3BC8" w:rsidP="0043194A">
            <w:pPr>
              <w:widowControl/>
              <w:jc w:val="center"/>
              <w:textAlignment w:val="center"/>
              <w:rPr>
                <w:color w:val="000000"/>
                <w:sz w:val="20"/>
                <w:szCs w:val="20"/>
              </w:rPr>
            </w:pPr>
            <w:r>
              <w:rPr>
                <w:rFonts w:hint="eastAsia"/>
                <w:color w:val="000000"/>
                <w:sz w:val="18"/>
                <w:szCs w:val="18"/>
                <w:lang w:eastAsia="zh-CN"/>
              </w:rPr>
              <w:t>工序内容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43194A">
            <w:pPr>
              <w:widowControl/>
              <w:jc w:val="center"/>
              <w:textAlignment w:val="center"/>
              <w:rPr>
                <w:color w:val="000000"/>
                <w:sz w:val="20"/>
                <w:szCs w:val="20"/>
              </w:rPr>
            </w:pPr>
            <w:r>
              <w:rPr>
                <w:rFonts w:hint="eastAsia"/>
                <w:color w:val="000000"/>
                <w:sz w:val="18"/>
                <w:szCs w:val="18"/>
                <w:lang w:eastAsia="zh-CN"/>
              </w:rPr>
              <w:t>单位</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43194A">
            <w:pPr>
              <w:widowControl/>
              <w:jc w:val="center"/>
              <w:textAlignment w:val="center"/>
              <w:rPr>
                <w:color w:val="000000"/>
                <w:sz w:val="20"/>
                <w:szCs w:val="20"/>
              </w:rPr>
            </w:pPr>
            <w:r>
              <w:rPr>
                <w:rFonts w:hint="eastAsia"/>
                <w:color w:val="000000"/>
                <w:sz w:val="18"/>
                <w:szCs w:val="18"/>
                <w:lang w:eastAsia="zh-CN"/>
              </w:rPr>
              <w:t>型号参数</w:t>
            </w:r>
          </w:p>
        </w:tc>
        <w:tc>
          <w:tcPr>
            <w:tcW w:w="1134" w:type="dxa"/>
            <w:tcBorders>
              <w:top w:val="nil"/>
              <w:left w:val="nil"/>
              <w:bottom w:val="single" w:sz="4" w:space="0" w:color="auto"/>
              <w:right w:val="single" w:sz="4" w:space="0" w:color="auto"/>
            </w:tcBorders>
            <w:shd w:val="clear" w:color="auto" w:fill="auto"/>
            <w:vAlign w:val="center"/>
          </w:tcPr>
          <w:p w:rsidR="002F3BC8" w:rsidRDefault="002F3BC8" w:rsidP="0043194A">
            <w:pPr>
              <w:widowControl/>
              <w:jc w:val="center"/>
              <w:textAlignment w:val="center"/>
              <w:rPr>
                <w:sz w:val="20"/>
                <w:szCs w:val="20"/>
              </w:rPr>
            </w:pPr>
            <w:r>
              <w:rPr>
                <w:rFonts w:hint="eastAsia"/>
                <w:color w:val="000000"/>
                <w:sz w:val="18"/>
                <w:szCs w:val="18"/>
                <w:lang w:eastAsia="zh-CN"/>
              </w:rPr>
              <w:t>价格（元）</w:t>
            </w:r>
          </w:p>
        </w:tc>
      </w:tr>
      <w:tr w:rsidR="00C177C5" w:rsidTr="00A5730C">
        <w:trPr>
          <w:trHeight w:val="360"/>
        </w:trPr>
        <w:tc>
          <w:tcPr>
            <w:tcW w:w="432" w:type="dxa"/>
            <w:vMerge w:val="restart"/>
            <w:tcBorders>
              <w:top w:val="nil"/>
              <w:left w:val="single" w:sz="4" w:space="0" w:color="auto"/>
              <w:right w:val="single" w:sz="4" w:space="0" w:color="auto"/>
            </w:tcBorders>
            <w:shd w:val="clear" w:color="auto" w:fill="auto"/>
            <w:vAlign w:val="center"/>
          </w:tcPr>
          <w:p w:rsidR="00C177C5" w:rsidRDefault="00C177C5" w:rsidP="0043194A">
            <w:pPr>
              <w:widowControl/>
              <w:jc w:val="center"/>
              <w:textAlignment w:val="center"/>
              <w:rPr>
                <w:color w:val="000000"/>
                <w:sz w:val="20"/>
                <w:szCs w:val="20"/>
              </w:rPr>
            </w:pPr>
            <w:r>
              <w:rPr>
                <w:rFonts w:hint="eastAsia"/>
                <w:color w:val="000000"/>
                <w:sz w:val="18"/>
                <w:szCs w:val="18"/>
                <w:lang w:eastAsia="zh-CN"/>
              </w:rPr>
              <w:t>1</w:t>
            </w:r>
          </w:p>
        </w:tc>
        <w:tc>
          <w:tcPr>
            <w:tcW w:w="567" w:type="dxa"/>
            <w:vMerge w:val="restart"/>
            <w:tcBorders>
              <w:top w:val="nil"/>
              <w:left w:val="nil"/>
              <w:right w:val="single" w:sz="4" w:space="0" w:color="auto"/>
            </w:tcBorders>
            <w:shd w:val="clear" w:color="auto" w:fill="auto"/>
            <w:vAlign w:val="center"/>
          </w:tcPr>
          <w:p w:rsidR="00C177C5" w:rsidRDefault="00C177C5" w:rsidP="0043194A">
            <w:pPr>
              <w:widowControl/>
              <w:jc w:val="center"/>
              <w:textAlignment w:val="center"/>
              <w:rPr>
                <w:sz w:val="20"/>
                <w:szCs w:val="20"/>
              </w:rPr>
            </w:pPr>
            <w:r>
              <w:rPr>
                <w:rFonts w:hint="eastAsia"/>
                <w:color w:val="000000"/>
                <w:sz w:val="18"/>
                <w:szCs w:val="18"/>
                <w:lang w:eastAsia="zh-CN"/>
              </w:rPr>
              <w:t>X001</w:t>
            </w:r>
            <w:r>
              <w:rPr>
                <w:rFonts w:hint="eastAsia"/>
                <w:color w:val="000000"/>
                <w:sz w:val="18"/>
                <w:szCs w:val="18"/>
                <w:lang w:eastAsia="zh-CN"/>
              </w:rPr>
              <w:br/>
              <w:t xml:space="preserve"> </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pPr>
            <w:r>
              <w:rPr>
                <w:rFonts w:hint="eastAsia"/>
                <w:color w:val="000000"/>
                <w:sz w:val="18"/>
                <w:szCs w:val="18"/>
              </w:rPr>
              <w:t>更换刹车油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C177C5" w:rsidRDefault="00C177C5"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更换后桥V型拉杆</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18"/>
                <w:szCs w:val="18"/>
              </w:rP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更换雨刮电机</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更换火场灯</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更换挂档防尘套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更换左边倒车镜</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更换右边车头镜</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更换泡沫液位传感器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检修泡沫比例控制器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noWrap/>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更换车载炮发泡管</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更换后桥拉臂</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更换右边下视镜</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更换水泵水管</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加固驾驶室踏板</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highlight w:val="yellow"/>
              </w:rPr>
            </w:pPr>
            <w:r>
              <w:rPr>
                <w:rFonts w:hint="eastAsia"/>
                <w:color w:val="000000"/>
                <w:sz w:val="18"/>
                <w:szCs w:val="18"/>
              </w:rPr>
              <w:t>更换吸水管闷盖</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highlight w:val="yellow"/>
              </w:rPr>
            </w:pPr>
            <w:r>
              <w:rPr>
                <w:rFonts w:hint="eastAsia"/>
                <w:color w:val="000000"/>
                <w:sz w:val="18"/>
                <w:szCs w:val="18"/>
              </w:rPr>
              <w:t>检修泡沫操作面板</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highlight w:val="yellow"/>
              </w:rPr>
            </w:pPr>
            <w:r>
              <w:rPr>
                <w:rFonts w:hint="eastAsia"/>
                <w:color w:val="000000"/>
                <w:sz w:val="18"/>
                <w:szCs w:val="18"/>
              </w:rPr>
              <w:t>焊罐</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highlight w:val="yellow"/>
              </w:rPr>
            </w:pPr>
            <w:r>
              <w:rPr>
                <w:rFonts w:hint="eastAsia"/>
                <w:color w:val="000000"/>
                <w:sz w:val="18"/>
                <w:szCs w:val="18"/>
              </w:rPr>
              <w:t>更换右边车门限位器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highlight w:val="yellow"/>
              </w:rPr>
            </w:pPr>
            <w:r>
              <w:rPr>
                <w:rFonts w:hint="eastAsia"/>
                <w:color w:val="000000"/>
                <w:sz w:val="18"/>
                <w:szCs w:val="18"/>
              </w:rPr>
              <w:t>更换车门外把手</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18"/>
                <w:szCs w:val="18"/>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textAlignment w:val="center"/>
              <w:rPr>
                <w:color w:val="000000"/>
                <w:sz w:val="18"/>
                <w:szCs w:val="18"/>
              </w:rP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textAlignment w:val="center"/>
              <w:rPr>
                <w:color w:val="000000"/>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bottom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407551">
            <w:pPr>
              <w:widowControl/>
              <w:textAlignment w:val="center"/>
              <w:rPr>
                <w:sz w:val="18"/>
                <w:szCs w:val="18"/>
              </w:rPr>
            </w:pPr>
            <w:r>
              <w:rPr>
                <w:rFonts w:hint="eastAsia"/>
                <w:color w:val="000000"/>
                <w:sz w:val="18"/>
                <w:szCs w:val="18"/>
              </w:rPr>
              <w:t xml:space="preserve"> 补轮胎</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407551" w:rsidTr="00A5730C">
        <w:trPr>
          <w:trHeight w:val="360"/>
        </w:trPr>
        <w:tc>
          <w:tcPr>
            <w:tcW w:w="432" w:type="dxa"/>
            <w:vMerge w:val="restart"/>
            <w:tcBorders>
              <w:top w:val="nil"/>
              <w:left w:val="single" w:sz="4" w:space="0" w:color="auto"/>
              <w:right w:val="single" w:sz="4" w:space="0" w:color="auto"/>
            </w:tcBorders>
            <w:shd w:val="clear" w:color="auto" w:fill="auto"/>
            <w:vAlign w:val="center"/>
          </w:tcPr>
          <w:p w:rsidR="00407551" w:rsidRDefault="00407551" w:rsidP="0043194A">
            <w:pPr>
              <w:widowControl/>
              <w:jc w:val="center"/>
              <w:textAlignment w:val="center"/>
              <w:rPr>
                <w:color w:val="000000"/>
                <w:sz w:val="20"/>
                <w:szCs w:val="20"/>
              </w:rPr>
            </w:pPr>
            <w:r>
              <w:rPr>
                <w:rFonts w:hint="eastAsia"/>
                <w:color w:val="000000"/>
                <w:sz w:val="18"/>
                <w:szCs w:val="18"/>
                <w:lang w:eastAsia="zh-CN"/>
              </w:rPr>
              <w:t>2</w:t>
            </w:r>
          </w:p>
        </w:tc>
        <w:tc>
          <w:tcPr>
            <w:tcW w:w="567" w:type="dxa"/>
            <w:vMerge w:val="restart"/>
            <w:tcBorders>
              <w:top w:val="nil"/>
              <w:left w:val="nil"/>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X002</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407551" w:rsidTr="00A5730C">
        <w:trPr>
          <w:trHeight w:val="360"/>
        </w:trPr>
        <w:tc>
          <w:tcPr>
            <w:tcW w:w="432" w:type="dxa"/>
            <w:vMerge/>
            <w:tcBorders>
              <w:left w:val="single" w:sz="4" w:space="0" w:color="auto"/>
              <w:right w:val="single" w:sz="4" w:space="0" w:color="auto"/>
            </w:tcBorders>
            <w:vAlign w:val="center"/>
          </w:tcPr>
          <w:p w:rsidR="00407551" w:rsidRDefault="00407551"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407551" w:rsidRDefault="00407551"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407551" w:rsidRDefault="00407551" w:rsidP="000C679A">
            <w:pPr>
              <w:widowControl/>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407551" w:rsidRDefault="00407551" w:rsidP="0043194A">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407551" w:rsidRDefault="00407551" w:rsidP="0043194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407551" w:rsidRDefault="00407551"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0C679A" w:rsidRDefault="000C679A"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widowControl/>
              <w:textAlignment w:val="center"/>
              <w:rPr>
                <w:sz w:val="18"/>
                <w:szCs w:val="18"/>
              </w:rPr>
            </w:pPr>
            <w:r>
              <w:rPr>
                <w:rFonts w:hint="eastAsia"/>
                <w:color w:val="000000"/>
                <w:sz w:val="18"/>
                <w:szCs w:val="18"/>
              </w:rPr>
              <w:t>更换后桥V型拉杆</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更换驾驶室顶泵液压油管</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更换离合器总泵</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更换挂档防尘套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更换进水气动蝶阀</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更换泡沫气动蝶阀</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更换右边车头镜</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更换泡沫液位传感器</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检修泡沫比例控制器</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更换水泵传动轴中吊架</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更换遥控炮接收器</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highlight w:val="yellow"/>
              </w:rPr>
            </w:pPr>
            <w:r>
              <w:rPr>
                <w:rFonts w:hint="eastAsia"/>
                <w:color w:val="000000"/>
                <w:sz w:val="18"/>
                <w:szCs w:val="18"/>
              </w:rPr>
              <w:t>更换管路电磁阀</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highlight w:val="yellow"/>
              </w:rPr>
            </w:pPr>
            <w:r>
              <w:rPr>
                <w:rFonts w:hint="eastAsia"/>
                <w:color w:val="000000"/>
                <w:sz w:val="18"/>
                <w:szCs w:val="18"/>
              </w:rPr>
              <w:t>检修战斗室漏水</w:t>
            </w:r>
          </w:p>
        </w:tc>
        <w:tc>
          <w:tcPr>
            <w:tcW w:w="992" w:type="dxa"/>
            <w:tcBorders>
              <w:top w:val="nil"/>
              <w:left w:val="nil"/>
              <w:bottom w:val="single" w:sz="4" w:space="0" w:color="auto"/>
              <w:right w:val="single" w:sz="4" w:space="0" w:color="auto"/>
            </w:tcBorders>
            <w:shd w:val="clear" w:color="auto" w:fill="auto"/>
          </w:tcPr>
          <w:p w:rsidR="000C679A" w:rsidRDefault="000C679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highlight w:val="yellow"/>
              </w:rPr>
            </w:pPr>
            <w:r>
              <w:rPr>
                <w:rFonts w:hint="eastAsia"/>
                <w:color w:val="000000"/>
                <w:sz w:val="18"/>
                <w:szCs w:val="18"/>
              </w:rPr>
              <w:t>更换战斗室坐垫</w:t>
            </w:r>
          </w:p>
        </w:tc>
        <w:tc>
          <w:tcPr>
            <w:tcW w:w="992" w:type="dxa"/>
            <w:tcBorders>
              <w:top w:val="nil"/>
              <w:left w:val="nil"/>
              <w:bottom w:val="single" w:sz="4" w:space="0" w:color="auto"/>
              <w:right w:val="single" w:sz="4" w:space="0" w:color="auto"/>
            </w:tcBorders>
            <w:shd w:val="clear" w:color="auto" w:fill="auto"/>
          </w:tcPr>
          <w:p w:rsidR="000C679A" w:rsidRPr="00E80106" w:rsidRDefault="000C679A" w:rsidP="00F90B10">
            <w:pPr>
              <w:widowControl/>
              <w:jc w:val="center"/>
              <w:textAlignment w:val="center"/>
              <w:rPr>
                <w:color w:val="000000"/>
                <w:sz w:val="18"/>
                <w:szCs w:val="18"/>
              </w:rPr>
            </w:pPr>
            <w:r w:rsidRPr="00E80106">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0C679A" w:rsidRDefault="000C679A"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rPr>
                <w:sz w:val="18"/>
                <w:szCs w:val="18"/>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0C679A" w:rsidRDefault="000C679A"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widowControl/>
              <w:jc w:val="center"/>
              <w:textAlignment w:val="center"/>
              <w:rPr>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0C679A" w:rsidTr="00A5730C">
        <w:trPr>
          <w:trHeight w:val="360"/>
        </w:trPr>
        <w:tc>
          <w:tcPr>
            <w:tcW w:w="432" w:type="dxa"/>
            <w:vMerge/>
            <w:tcBorders>
              <w:left w:val="single" w:sz="4" w:space="0" w:color="auto"/>
              <w:bottom w:val="single" w:sz="4" w:space="0" w:color="auto"/>
              <w:right w:val="single" w:sz="4" w:space="0" w:color="auto"/>
            </w:tcBorders>
            <w:vAlign w:val="center"/>
          </w:tcPr>
          <w:p w:rsidR="000C679A" w:rsidRDefault="000C679A"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0C679A" w:rsidRDefault="000C679A"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0C679A" w:rsidRDefault="000C679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0C679A" w:rsidRDefault="000C679A" w:rsidP="000C679A">
            <w:pPr>
              <w:textAlignment w:val="center"/>
              <w:rPr>
                <w:color w:val="000000"/>
                <w:sz w:val="18"/>
                <w:szCs w:val="18"/>
              </w:rP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0C679A" w:rsidRDefault="000C679A"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0C679A" w:rsidRDefault="000C679A" w:rsidP="00F90B10">
            <w:pPr>
              <w:jc w:val="center"/>
              <w:textAlignment w:val="center"/>
              <w:rPr>
                <w:color w:val="000000"/>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0C679A" w:rsidRDefault="000C679A" w:rsidP="0043194A">
            <w:pPr>
              <w:widowControl/>
              <w:jc w:val="center"/>
              <w:textAlignment w:val="center"/>
              <w:rPr>
                <w:sz w:val="20"/>
                <w:szCs w:val="20"/>
              </w:rPr>
            </w:pPr>
          </w:p>
        </w:tc>
      </w:tr>
      <w:tr w:rsidR="00C177C5" w:rsidTr="00A5730C">
        <w:trPr>
          <w:trHeight w:val="360"/>
        </w:trPr>
        <w:tc>
          <w:tcPr>
            <w:tcW w:w="432" w:type="dxa"/>
            <w:vMerge w:val="restart"/>
            <w:tcBorders>
              <w:top w:val="nil"/>
              <w:left w:val="single" w:sz="4" w:space="0" w:color="auto"/>
              <w:right w:val="single" w:sz="4" w:space="0" w:color="auto"/>
            </w:tcBorders>
            <w:vAlign w:val="center"/>
          </w:tcPr>
          <w:p w:rsidR="00C177C5" w:rsidRDefault="00C177C5" w:rsidP="0043194A">
            <w:pPr>
              <w:widowControl/>
              <w:jc w:val="center"/>
              <w:textAlignment w:val="center"/>
              <w:rPr>
                <w:color w:val="000000"/>
                <w:sz w:val="20"/>
                <w:szCs w:val="20"/>
              </w:rPr>
            </w:pPr>
            <w:r>
              <w:rPr>
                <w:rFonts w:hint="eastAsia"/>
                <w:color w:val="000000"/>
                <w:sz w:val="18"/>
                <w:szCs w:val="18"/>
                <w:lang w:eastAsia="zh-CN"/>
              </w:rPr>
              <w:t>3</w:t>
            </w:r>
          </w:p>
        </w:tc>
        <w:tc>
          <w:tcPr>
            <w:tcW w:w="567" w:type="dxa"/>
            <w:vMerge w:val="restart"/>
            <w:tcBorders>
              <w:top w:val="nil"/>
              <w:left w:val="nil"/>
              <w:right w:val="single" w:sz="4" w:space="0" w:color="auto"/>
            </w:tcBorders>
            <w:shd w:val="clear" w:color="auto" w:fill="auto"/>
            <w:vAlign w:val="center"/>
          </w:tcPr>
          <w:p w:rsidR="00C177C5" w:rsidRDefault="00C177C5" w:rsidP="0043194A">
            <w:pPr>
              <w:widowControl/>
              <w:jc w:val="center"/>
              <w:textAlignment w:val="center"/>
              <w:rPr>
                <w:sz w:val="20"/>
                <w:szCs w:val="20"/>
              </w:rPr>
            </w:pPr>
            <w:r>
              <w:rPr>
                <w:rFonts w:hint="eastAsia"/>
                <w:color w:val="000000"/>
                <w:sz w:val="18"/>
                <w:szCs w:val="18"/>
                <w:lang w:eastAsia="zh-CN"/>
              </w:rPr>
              <w:t>X003</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shd w:val="clear" w:color="auto" w:fill="auto"/>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43"/>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D03905">
            <w:pPr>
              <w:widowControl/>
              <w:textAlignment w:val="center"/>
              <w:rPr>
                <w:color w:val="000000"/>
                <w:sz w:val="18"/>
                <w:szCs w:val="18"/>
              </w:rPr>
            </w:pPr>
            <w:r>
              <w:rPr>
                <w:rFonts w:hint="eastAsia"/>
                <w:color w:val="000000"/>
                <w:sz w:val="18"/>
                <w:szCs w:val="18"/>
              </w:rPr>
              <w:t>更换刹车油</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20"/>
                <w:szCs w:val="20"/>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C177C5" w:rsidRDefault="00C177C5"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更换后桥V型拉杆</w:t>
            </w:r>
          </w:p>
        </w:tc>
        <w:tc>
          <w:tcPr>
            <w:tcW w:w="992" w:type="dxa"/>
            <w:tcBorders>
              <w:top w:val="single" w:sz="4" w:space="0" w:color="auto"/>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single" w:sz="4" w:space="0" w:color="auto"/>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更换炮出水阀垫片</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更换火场灯</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更换左后器材箱卷帘门门扣</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更换右前器材箱卷帘门门扣</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更换右边倒车镜</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更换油门踏板</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检修回转体漏油</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更换车载遥控炮</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更换泡沫液位传感器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rPr>
            </w:pPr>
            <w:r>
              <w:rPr>
                <w:rFonts w:hint="eastAsia"/>
                <w:color w:val="000000"/>
                <w:sz w:val="18"/>
                <w:szCs w:val="18"/>
              </w:rPr>
              <w:t>更换泡沫进液管</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lang w:eastAsia="zh-CN"/>
              </w:rPr>
            </w:pPr>
            <w:r>
              <w:rPr>
                <w:rFonts w:hint="eastAsia"/>
                <w:color w:val="000000"/>
                <w:sz w:val="18"/>
                <w:szCs w:val="18"/>
                <w:lang w:eastAsia="zh-CN"/>
              </w:rPr>
              <w:t>更换驾驶室顶泵液压油管</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rPr>
            </w:pPr>
            <w:r>
              <w:rPr>
                <w:rFonts w:hint="eastAsia"/>
                <w:color w:val="000000"/>
                <w:sz w:val="18"/>
                <w:szCs w:val="18"/>
              </w:rPr>
              <w:t>更换空气干燥器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highlight w:val="yellow"/>
              </w:rPr>
            </w:pPr>
            <w:r>
              <w:rPr>
                <w:rFonts w:hint="eastAsia"/>
                <w:color w:val="000000"/>
                <w:sz w:val="18"/>
                <w:szCs w:val="18"/>
              </w:rPr>
              <w:t>焊水罐</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highlight w:val="yellow"/>
              </w:rPr>
            </w:pPr>
            <w:r>
              <w:rPr>
                <w:rFonts w:hint="eastAsia"/>
                <w:color w:val="000000"/>
                <w:sz w:val="18"/>
                <w:szCs w:val="18"/>
              </w:rPr>
              <w:t>更换刹车分泵</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textAlignment w:val="center"/>
              <w:rPr>
                <w:color w:val="000000"/>
                <w:sz w:val="18"/>
                <w:szCs w:val="18"/>
                <w:highlight w:val="yellow"/>
              </w:rPr>
            </w:pPr>
            <w:r>
              <w:rPr>
                <w:rFonts w:hint="eastAsia"/>
                <w:color w:val="000000"/>
                <w:sz w:val="18"/>
                <w:szCs w:val="18"/>
              </w:rPr>
              <w:t>检修上装油门</w:t>
            </w:r>
          </w:p>
        </w:tc>
        <w:tc>
          <w:tcPr>
            <w:tcW w:w="992" w:type="dxa"/>
            <w:tcBorders>
              <w:top w:val="nil"/>
              <w:left w:val="nil"/>
              <w:bottom w:val="single" w:sz="4" w:space="0" w:color="auto"/>
              <w:right w:val="single" w:sz="4" w:space="0" w:color="auto"/>
            </w:tcBorders>
            <w:shd w:val="clear" w:color="auto" w:fill="auto"/>
          </w:tcPr>
          <w:p w:rsidR="00C177C5" w:rsidRDefault="00C177C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Pr="00E5010A" w:rsidRDefault="00C177C5" w:rsidP="00C177C5">
            <w:pPr>
              <w:widowControl/>
              <w:textAlignment w:val="center"/>
            </w:pPr>
            <w:r w:rsidRPr="00E5010A">
              <w:rPr>
                <w:rFonts w:hint="eastAsia"/>
                <w:color w:val="000000"/>
                <w:sz w:val="18"/>
                <w:szCs w:val="18"/>
              </w:rPr>
              <w:t>更换液压油</w:t>
            </w:r>
          </w:p>
        </w:tc>
        <w:tc>
          <w:tcPr>
            <w:tcW w:w="992" w:type="dxa"/>
            <w:tcBorders>
              <w:top w:val="nil"/>
              <w:left w:val="nil"/>
              <w:bottom w:val="single" w:sz="4" w:space="0" w:color="auto"/>
              <w:right w:val="single" w:sz="4" w:space="0" w:color="auto"/>
            </w:tcBorders>
            <w:shd w:val="clear" w:color="auto" w:fill="auto"/>
            <w:vAlign w:val="center"/>
          </w:tcPr>
          <w:p w:rsidR="00C177C5" w:rsidRPr="00E5010A" w:rsidRDefault="00C177C5" w:rsidP="00F90B10">
            <w:pPr>
              <w:widowControl/>
              <w:jc w:val="center"/>
              <w:textAlignment w:val="center"/>
              <w:rPr>
                <w:sz w:val="20"/>
                <w:szCs w:val="20"/>
              </w:rPr>
            </w:pPr>
            <w:r w:rsidRPr="00E5010A">
              <w:rPr>
                <w:rFonts w:hint="eastAsia"/>
                <w:color w:val="000000"/>
                <w:sz w:val="18"/>
                <w:szCs w:val="18"/>
              </w:rPr>
              <w:t>桶208升</w:t>
            </w:r>
          </w:p>
        </w:tc>
        <w:tc>
          <w:tcPr>
            <w:tcW w:w="2126" w:type="dxa"/>
            <w:tcBorders>
              <w:top w:val="nil"/>
              <w:left w:val="nil"/>
              <w:bottom w:val="single" w:sz="4" w:space="0" w:color="auto"/>
              <w:right w:val="single" w:sz="4" w:space="0" w:color="auto"/>
            </w:tcBorders>
            <w:shd w:val="clear" w:color="auto" w:fill="auto"/>
            <w:noWrap/>
            <w:vAlign w:val="center"/>
          </w:tcPr>
          <w:p w:rsidR="00C177C5" w:rsidRPr="00E5010A" w:rsidRDefault="00C177C5" w:rsidP="00F90B10">
            <w:pPr>
              <w:widowControl/>
              <w:jc w:val="center"/>
              <w:textAlignment w:val="center"/>
              <w:rPr>
                <w:sz w:val="20"/>
                <w:szCs w:val="20"/>
              </w:rPr>
            </w:pPr>
            <w:r w:rsidRPr="00E5010A">
              <w:rPr>
                <w:rFonts w:hint="eastAsia"/>
                <w:color w:val="000000"/>
                <w:sz w:val="18"/>
                <w:szCs w:val="18"/>
              </w:rPr>
              <w:t>“46#机械液压油”</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Pr="00E5010A" w:rsidRDefault="00C177C5" w:rsidP="00C177C5">
            <w:pPr>
              <w:widowControl/>
              <w:textAlignment w:val="center"/>
            </w:pPr>
            <w:r w:rsidRPr="00E5010A">
              <w:rPr>
                <w:rFonts w:hint="eastAsia"/>
                <w:color w:val="000000"/>
                <w:sz w:val="18"/>
                <w:szCs w:val="18"/>
              </w:rPr>
              <w:t>更换液压油滤清</w:t>
            </w:r>
          </w:p>
        </w:tc>
        <w:tc>
          <w:tcPr>
            <w:tcW w:w="992" w:type="dxa"/>
            <w:tcBorders>
              <w:top w:val="nil"/>
              <w:left w:val="nil"/>
              <w:bottom w:val="single" w:sz="4" w:space="0" w:color="auto"/>
              <w:right w:val="single" w:sz="4" w:space="0" w:color="auto"/>
            </w:tcBorders>
            <w:shd w:val="clear" w:color="auto" w:fill="auto"/>
            <w:vAlign w:val="center"/>
          </w:tcPr>
          <w:p w:rsidR="00C177C5" w:rsidRPr="00E5010A" w:rsidRDefault="00C177C5" w:rsidP="00F90B10">
            <w:pPr>
              <w:widowControl/>
              <w:jc w:val="center"/>
              <w:textAlignment w:val="center"/>
              <w:rPr>
                <w:sz w:val="20"/>
                <w:szCs w:val="20"/>
              </w:rPr>
            </w:pPr>
            <w:r w:rsidRPr="00E5010A">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C177C5" w:rsidRPr="00E5010A" w:rsidRDefault="00C177C5" w:rsidP="00F90B10">
            <w:pPr>
              <w:widowControl/>
              <w:jc w:val="center"/>
              <w:textAlignment w:val="cente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18"/>
                <w:szCs w:val="18"/>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widowControl/>
              <w:jc w:val="center"/>
              <w:textAlignment w:val="center"/>
              <w:rPr>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C177C5" w:rsidTr="00A5730C">
        <w:trPr>
          <w:trHeight w:val="360"/>
        </w:trPr>
        <w:tc>
          <w:tcPr>
            <w:tcW w:w="432" w:type="dxa"/>
            <w:vMerge/>
            <w:tcBorders>
              <w:left w:val="single" w:sz="4" w:space="0" w:color="auto"/>
              <w:bottom w:val="single" w:sz="4" w:space="0" w:color="auto"/>
              <w:right w:val="single" w:sz="4" w:space="0" w:color="auto"/>
            </w:tcBorders>
            <w:vAlign w:val="center"/>
          </w:tcPr>
          <w:p w:rsidR="00C177C5" w:rsidRDefault="00C177C5"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C177C5" w:rsidRDefault="00C177C5"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C177C5" w:rsidRDefault="00C177C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C177C5" w:rsidRDefault="00C177C5" w:rsidP="00C177C5">
            <w:pPr>
              <w:widowControl/>
              <w:textAlignment w:val="center"/>
              <w:rPr>
                <w:sz w:val="18"/>
                <w:szCs w:val="18"/>
              </w:rP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C177C5" w:rsidRDefault="00C177C5"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C177C5" w:rsidRDefault="00C177C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C177C5" w:rsidRDefault="00C177C5" w:rsidP="0043194A">
            <w:pPr>
              <w:widowControl/>
              <w:jc w:val="center"/>
              <w:textAlignment w:val="center"/>
              <w:rPr>
                <w:sz w:val="20"/>
                <w:szCs w:val="20"/>
              </w:rPr>
            </w:pPr>
          </w:p>
        </w:tc>
      </w:tr>
      <w:tr w:rsidR="001923B5" w:rsidTr="00A5730C">
        <w:trPr>
          <w:trHeight w:val="360"/>
        </w:trPr>
        <w:tc>
          <w:tcPr>
            <w:tcW w:w="432" w:type="dxa"/>
            <w:vMerge w:val="restart"/>
            <w:tcBorders>
              <w:top w:val="nil"/>
              <w:left w:val="single" w:sz="4" w:space="0" w:color="auto"/>
              <w:right w:val="single" w:sz="4" w:space="0" w:color="auto"/>
            </w:tcBorders>
            <w:vAlign w:val="center"/>
          </w:tcPr>
          <w:p w:rsidR="001923B5" w:rsidRDefault="001923B5" w:rsidP="0043194A">
            <w:pPr>
              <w:widowControl/>
              <w:jc w:val="center"/>
              <w:textAlignment w:val="center"/>
              <w:rPr>
                <w:color w:val="000000"/>
                <w:sz w:val="20"/>
                <w:szCs w:val="20"/>
              </w:rPr>
            </w:pPr>
            <w:r>
              <w:rPr>
                <w:rFonts w:hint="eastAsia"/>
                <w:color w:val="000000"/>
                <w:sz w:val="18"/>
                <w:szCs w:val="18"/>
                <w:lang w:eastAsia="zh-CN"/>
              </w:rPr>
              <w:t>4</w:t>
            </w:r>
          </w:p>
        </w:tc>
        <w:tc>
          <w:tcPr>
            <w:tcW w:w="567" w:type="dxa"/>
            <w:vMerge w:val="restart"/>
            <w:tcBorders>
              <w:top w:val="nil"/>
              <w:left w:val="nil"/>
              <w:right w:val="single" w:sz="4" w:space="0" w:color="auto"/>
            </w:tcBorders>
            <w:shd w:val="clear" w:color="auto" w:fill="auto"/>
            <w:vAlign w:val="center"/>
          </w:tcPr>
          <w:p w:rsidR="001923B5" w:rsidRDefault="001923B5" w:rsidP="0043194A">
            <w:pPr>
              <w:widowControl/>
              <w:jc w:val="center"/>
              <w:textAlignment w:val="center"/>
              <w:rPr>
                <w:sz w:val="20"/>
                <w:szCs w:val="20"/>
              </w:rPr>
            </w:pPr>
            <w:r>
              <w:rPr>
                <w:rFonts w:hint="eastAsia"/>
                <w:color w:val="000000"/>
                <w:sz w:val="18"/>
                <w:szCs w:val="18"/>
                <w:lang w:eastAsia="zh-CN"/>
              </w:rPr>
              <w:t>X004</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shd w:val="clear" w:color="auto" w:fill="auto"/>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43573D">
            <w:pPr>
              <w:widowControl/>
              <w:textAlignment w:val="cente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20"/>
                <w:szCs w:val="20"/>
              </w:rPr>
            </w:pPr>
            <w:r>
              <w:rPr>
                <w:rFonts w:hint="eastAsia"/>
                <w:color w:val="000000"/>
                <w:sz w:val="18"/>
                <w:szCs w:val="18"/>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Pr="00A642CA" w:rsidRDefault="001923B5" w:rsidP="0043573D">
            <w:pPr>
              <w:widowControl/>
              <w:textAlignment w:val="center"/>
            </w:pPr>
            <w:r w:rsidRPr="00A642CA">
              <w:rPr>
                <w:rFonts w:hint="eastAsia"/>
                <w:color w:val="000000"/>
                <w:sz w:val="18"/>
                <w:szCs w:val="18"/>
              </w:rPr>
              <w:t>更换刹车油</w:t>
            </w:r>
          </w:p>
        </w:tc>
        <w:tc>
          <w:tcPr>
            <w:tcW w:w="992" w:type="dxa"/>
            <w:tcBorders>
              <w:top w:val="nil"/>
              <w:left w:val="nil"/>
              <w:bottom w:val="single" w:sz="4" w:space="0" w:color="auto"/>
              <w:right w:val="single" w:sz="4" w:space="0" w:color="auto"/>
            </w:tcBorders>
            <w:shd w:val="clear" w:color="auto" w:fill="auto"/>
            <w:vAlign w:val="center"/>
          </w:tcPr>
          <w:p w:rsidR="001923B5" w:rsidRPr="00A642CA" w:rsidRDefault="001923B5" w:rsidP="00F90B10">
            <w:pPr>
              <w:widowControl/>
              <w:jc w:val="center"/>
              <w:textAlignment w:val="center"/>
              <w:rPr>
                <w:sz w:val="20"/>
                <w:szCs w:val="20"/>
              </w:rPr>
            </w:pPr>
            <w:r w:rsidRPr="00A642CA">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Pr="00A642CA" w:rsidRDefault="001923B5"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1923B5" w:rsidRDefault="001923B5"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sz w:val="18"/>
                <w:szCs w:val="18"/>
              </w:rPr>
              <w:t>更换后桥V型拉杆</w:t>
            </w:r>
          </w:p>
        </w:tc>
        <w:tc>
          <w:tcPr>
            <w:tcW w:w="992" w:type="dxa"/>
            <w:tcBorders>
              <w:top w:val="single" w:sz="4" w:space="0" w:color="auto"/>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color w:val="000000"/>
                <w:sz w:val="18"/>
                <w:szCs w:val="18"/>
              </w:rPr>
              <w:t>更换离合器助力泵</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rPr>
            </w:pPr>
            <w:r>
              <w:rPr>
                <w:rFonts w:hint="eastAsia"/>
                <w:color w:val="000000"/>
                <w:sz w:val="18"/>
                <w:szCs w:val="18"/>
              </w:rPr>
              <w:t>更换火场灯</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lang w:eastAsia="zh-CN"/>
              </w:rPr>
            </w:pPr>
            <w:r>
              <w:rPr>
                <w:rFonts w:hint="eastAsia"/>
                <w:color w:val="000000"/>
                <w:sz w:val="18"/>
                <w:szCs w:val="18"/>
                <w:lang w:eastAsia="zh-CN"/>
              </w:rPr>
              <w:t>更换后器材箱卷帘门门扣</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lang w:eastAsia="zh-CN"/>
              </w:rPr>
            </w:pPr>
            <w:r>
              <w:rPr>
                <w:rFonts w:hint="eastAsia"/>
                <w:color w:val="000000"/>
                <w:sz w:val="18"/>
                <w:szCs w:val="18"/>
                <w:lang w:eastAsia="zh-CN"/>
              </w:rPr>
              <w:t>右后器材箱踏板焊补加固</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更换油门电机</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更换前面板</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前面板喷漆</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更换仪表盘</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更换驾驶室室内灯</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更换安全带</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更换曲臂橡胶垫</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更换喇叭</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更换马达</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更换车载遥控炮</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更换泡沫液位传感器</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更换泡沫比例阀</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rPr>
            </w:pPr>
            <w:r>
              <w:rPr>
                <w:rFonts w:hint="eastAsia"/>
                <w:color w:val="000000"/>
                <w:sz w:val="18"/>
                <w:szCs w:val="18"/>
              </w:rPr>
              <w:t>更换空气干燥器</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1923B5">
            <w:pPr>
              <w:widowControl/>
              <w:textAlignment w:val="center"/>
              <w:rPr>
                <w:color w:val="000000"/>
                <w:sz w:val="18"/>
                <w:szCs w:val="18"/>
                <w:highlight w:val="yellow"/>
              </w:rPr>
            </w:pPr>
            <w:r>
              <w:rPr>
                <w:rFonts w:hint="eastAsia"/>
                <w:color w:val="000000"/>
                <w:sz w:val="18"/>
                <w:szCs w:val="18"/>
              </w:rPr>
              <w:t>检修上装油门</w:t>
            </w:r>
          </w:p>
        </w:tc>
        <w:tc>
          <w:tcPr>
            <w:tcW w:w="992" w:type="dxa"/>
            <w:tcBorders>
              <w:top w:val="nil"/>
              <w:left w:val="nil"/>
              <w:bottom w:val="single" w:sz="4" w:space="0" w:color="auto"/>
              <w:right w:val="single" w:sz="4" w:space="0" w:color="auto"/>
            </w:tcBorders>
            <w:shd w:val="clear" w:color="auto" w:fill="auto"/>
          </w:tcPr>
          <w:p w:rsidR="001923B5" w:rsidRDefault="001923B5"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Pr="00E5010A" w:rsidRDefault="001923B5" w:rsidP="001923B5">
            <w:pPr>
              <w:textAlignment w:val="center"/>
              <w:rPr>
                <w:color w:val="000000"/>
                <w:sz w:val="18"/>
                <w:szCs w:val="18"/>
              </w:rPr>
            </w:pPr>
            <w:r w:rsidRPr="00E5010A">
              <w:rPr>
                <w:rFonts w:hint="eastAsia"/>
                <w:color w:val="000000"/>
                <w:sz w:val="18"/>
                <w:szCs w:val="18"/>
              </w:rPr>
              <w:t>更换液压油</w:t>
            </w:r>
          </w:p>
        </w:tc>
        <w:tc>
          <w:tcPr>
            <w:tcW w:w="992" w:type="dxa"/>
            <w:tcBorders>
              <w:top w:val="nil"/>
              <w:left w:val="nil"/>
              <w:bottom w:val="single" w:sz="4" w:space="0" w:color="auto"/>
              <w:right w:val="single" w:sz="4" w:space="0" w:color="auto"/>
            </w:tcBorders>
            <w:shd w:val="clear" w:color="auto" w:fill="auto"/>
          </w:tcPr>
          <w:p w:rsidR="001923B5" w:rsidRPr="00E5010A" w:rsidRDefault="001923B5" w:rsidP="00F90B10">
            <w:pPr>
              <w:jc w:val="center"/>
              <w:rPr>
                <w:sz w:val="18"/>
                <w:szCs w:val="18"/>
              </w:rPr>
            </w:pPr>
            <w:r w:rsidRPr="00E5010A">
              <w:rPr>
                <w:rFonts w:hint="eastAsia"/>
                <w:color w:val="000000"/>
                <w:sz w:val="18"/>
                <w:szCs w:val="18"/>
              </w:rPr>
              <w:t>桶208升</w:t>
            </w:r>
          </w:p>
        </w:tc>
        <w:tc>
          <w:tcPr>
            <w:tcW w:w="2126" w:type="dxa"/>
            <w:tcBorders>
              <w:top w:val="nil"/>
              <w:left w:val="nil"/>
              <w:bottom w:val="single" w:sz="4" w:space="0" w:color="auto"/>
              <w:right w:val="single" w:sz="4" w:space="0" w:color="auto"/>
            </w:tcBorders>
            <w:shd w:val="clear" w:color="auto" w:fill="auto"/>
            <w:noWrap/>
            <w:vAlign w:val="center"/>
          </w:tcPr>
          <w:p w:rsidR="001923B5" w:rsidRPr="00E5010A" w:rsidRDefault="001923B5" w:rsidP="00F90B10">
            <w:pPr>
              <w:jc w:val="center"/>
              <w:rPr>
                <w:sz w:val="18"/>
                <w:szCs w:val="18"/>
              </w:rPr>
            </w:pPr>
            <w:r w:rsidRPr="00E5010A">
              <w:rPr>
                <w:rFonts w:hint="eastAsia"/>
                <w:color w:val="000000"/>
                <w:sz w:val="18"/>
                <w:szCs w:val="18"/>
              </w:rPr>
              <w:t>“46#机械液压油”</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Pr="00E5010A" w:rsidRDefault="001923B5" w:rsidP="001923B5">
            <w:pPr>
              <w:textAlignment w:val="center"/>
              <w:rPr>
                <w:color w:val="000000"/>
                <w:sz w:val="18"/>
                <w:szCs w:val="18"/>
              </w:rPr>
            </w:pPr>
            <w:r w:rsidRPr="00E5010A">
              <w:rPr>
                <w:rFonts w:hint="eastAsia"/>
                <w:color w:val="000000"/>
                <w:sz w:val="18"/>
                <w:szCs w:val="18"/>
              </w:rPr>
              <w:t>更换液压油滤清</w:t>
            </w:r>
          </w:p>
        </w:tc>
        <w:tc>
          <w:tcPr>
            <w:tcW w:w="992" w:type="dxa"/>
            <w:tcBorders>
              <w:top w:val="nil"/>
              <w:left w:val="nil"/>
              <w:bottom w:val="single" w:sz="4" w:space="0" w:color="auto"/>
              <w:right w:val="single" w:sz="4" w:space="0" w:color="auto"/>
            </w:tcBorders>
            <w:shd w:val="clear" w:color="auto" w:fill="auto"/>
          </w:tcPr>
          <w:p w:rsidR="001923B5" w:rsidRPr="00E5010A" w:rsidRDefault="001923B5" w:rsidP="00F90B10">
            <w:pPr>
              <w:jc w:val="center"/>
              <w:rPr>
                <w:sz w:val="18"/>
                <w:szCs w:val="18"/>
              </w:rPr>
            </w:pPr>
            <w:r w:rsidRPr="00E5010A">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1923B5" w:rsidRPr="00E5010A" w:rsidRDefault="001923B5" w:rsidP="00F90B10">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3A320E">
            <w:pPr>
              <w:widowControl/>
              <w:textAlignment w:val="center"/>
              <w:rPr>
                <w:color w:val="000000"/>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jc w:val="center"/>
              <w:rPr>
                <w:sz w:val="18"/>
                <w:szCs w:val="18"/>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3A320E">
            <w:pPr>
              <w:widowControl/>
              <w:textAlignment w:val="center"/>
              <w:rPr>
                <w:color w:val="000000"/>
                <w:sz w:val="18"/>
                <w:szCs w:val="18"/>
              </w:rP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1923B5" w:rsidTr="00A5730C">
        <w:trPr>
          <w:trHeight w:val="360"/>
        </w:trPr>
        <w:tc>
          <w:tcPr>
            <w:tcW w:w="432" w:type="dxa"/>
            <w:vMerge/>
            <w:tcBorders>
              <w:left w:val="single" w:sz="4" w:space="0" w:color="auto"/>
              <w:bottom w:val="single" w:sz="4" w:space="0" w:color="auto"/>
              <w:right w:val="single" w:sz="4" w:space="0" w:color="auto"/>
            </w:tcBorders>
            <w:vAlign w:val="center"/>
          </w:tcPr>
          <w:p w:rsidR="001923B5" w:rsidRDefault="001923B5"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1923B5" w:rsidRDefault="001923B5"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1923B5" w:rsidRDefault="001923B5"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923B5" w:rsidRDefault="001923B5" w:rsidP="003A320E">
            <w:pPr>
              <w:widowControl/>
              <w:textAlignment w:val="center"/>
              <w:rPr>
                <w:color w:val="000000"/>
                <w:sz w:val="18"/>
                <w:szCs w:val="18"/>
              </w:rP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1923B5" w:rsidRDefault="001923B5"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1923B5" w:rsidRDefault="001923B5" w:rsidP="00F90B10">
            <w:pPr>
              <w:widowControl/>
              <w:jc w:val="center"/>
              <w:textAlignment w:val="center"/>
              <w:rPr>
                <w:sz w:val="18"/>
                <w:szCs w:val="18"/>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1923B5" w:rsidRDefault="001923B5" w:rsidP="0043194A">
            <w:pPr>
              <w:widowControl/>
              <w:jc w:val="center"/>
              <w:textAlignment w:val="center"/>
              <w:rPr>
                <w:sz w:val="20"/>
                <w:szCs w:val="20"/>
              </w:rPr>
            </w:pPr>
          </w:p>
        </w:tc>
      </w:tr>
      <w:tr w:rsidR="00A5730C" w:rsidTr="00A5730C">
        <w:trPr>
          <w:trHeight w:val="360"/>
        </w:trPr>
        <w:tc>
          <w:tcPr>
            <w:tcW w:w="432" w:type="dxa"/>
            <w:vMerge w:val="restart"/>
            <w:tcBorders>
              <w:top w:val="nil"/>
              <w:left w:val="single" w:sz="4" w:space="0" w:color="auto"/>
              <w:right w:val="single" w:sz="4" w:space="0" w:color="auto"/>
            </w:tcBorders>
            <w:vAlign w:val="center"/>
          </w:tcPr>
          <w:p w:rsidR="00A5730C" w:rsidRDefault="00A5730C" w:rsidP="0043194A">
            <w:pPr>
              <w:widowControl/>
              <w:jc w:val="center"/>
              <w:textAlignment w:val="center"/>
              <w:rPr>
                <w:color w:val="000000"/>
                <w:sz w:val="20"/>
                <w:szCs w:val="20"/>
              </w:rPr>
            </w:pPr>
            <w:r>
              <w:rPr>
                <w:rFonts w:hint="eastAsia"/>
                <w:color w:val="000000"/>
                <w:sz w:val="18"/>
                <w:szCs w:val="18"/>
                <w:lang w:eastAsia="zh-CN"/>
              </w:rPr>
              <w:t>5</w:t>
            </w:r>
          </w:p>
        </w:tc>
        <w:tc>
          <w:tcPr>
            <w:tcW w:w="567" w:type="dxa"/>
            <w:vMerge w:val="restart"/>
            <w:tcBorders>
              <w:top w:val="nil"/>
              <w:left w:val="nil"/>
              <w:right w:val="single" w:sz="4" w:space="0" w:color="auto"/>
            </w:tcBorders>
            <w:shd w:val="clear" w:color="auto" w:fill="auto"/>
            <w:vAlign w:val="center"/>
          </w:tcPr>
          <w:p w:rsidR="00A5730C" w:rsidRDefault="00A5730C" w:rsidP="0043194A">
            <w:pPr>
              <w:widowControl/>
              <w:jc w:val="center"/>
              <w:textAlignment w:val="center"/>
              <w:rPr>
                <w:sz w:val="20"/>
                <w:szCs w:val="20"/>
              </w:rPr>
            </w:pPr>
            <w:r>
              <w:rPr>
                <w:rFonts w:hint="eastAsia"/>
                <w:color w:val="000000"/>
                <w:sz w:val="18"/>
                <w:szCs w:val="18"/>
                <w:lang w:eastAsia="zh-CN"/>
              </w:rPr>
              <w:t>X005</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9F35AF">
            <w:pPr>
              <w:widowControl/>
              <w:textAlignment w:val="center"/>
              <w:rPr>
                <w:color w:val="000000"/>
                <w:sz w:val="18"/>
                <w:szCs w:val="18"/>
              </w:rPr>
            </w:pPr>
            <w:r>
              <w:rPr>
                <w:rFonts w:hint="eastAsia"/>
                <w:color w:val="000000"/>
                <w:sz w:val="18"/>
                <w:szCs w:val="18"/>
              </w:rPr>
              <w:t>更换刹车油</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20"/>
                <w:szCs w:val="20"/>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A5730C" w:rsidRDefault="00A5730C"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更换后桥V型拉杆</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noWrap/>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检修消防水泵（待拆解后再进一步报价材料）</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更换雨刮器臂</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更换左边倒车镜</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更换火场灯</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更换挂档杆座</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更换喇叭</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检修变速箱（待拆解后再进一步报价材料）</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更换离合器片</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更换泡沫液位传感器</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更换座垫</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更换安全带</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更换柴油管</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检修漏气、更换气管</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检修左后门玻璃升降器</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更换暖风水管</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更换离合器总泵</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127730">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textAlignment w:val="center"/>
              <w:rPr>
                <w:color w:val="000000"/>
                <w:sz w:val="18"/>
                <w:szCs w:val="18"/>
              </w:rPr>
            </w:pPr>
            <w:r>
              <w:rPr>
                <w:rFonts w:hint="eastAsia"/>
                <w:color w:val="000000"/>
                <w:sz w:val="18"/>
                <w:szCs w:val="18"/>
              </w:rPr>
              <w:t>更换离合器助力泵</w:t>
            </w:r>
          </w:p>
        </w:tc>
        <w:tc>
          <w:tcPr>
            <w:tcW w:w="992" w:type="dxa"/>
            <w:tcBorders>
              <w:top w:val="nil"/>
              <w:left w:val="nil"/>
              <w:bottom w:val="single" w:sz="4" w:space="0" w:color="auto"/>
              <w:right w:val="single" w:sz="4" w:space="0" w:color="auto"/>
            </w:tcBorders>
            <w:shd w:val="clear" w:color="auto" w:fill="auto"/>
          </w:tcPr>
          <w:p w:rsidR="00A5730C" w:rsidRDefault="00A5730C"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12V  165Ah 540A</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A5730C" w:rsidTr="00A5730C">
        <w:trPr>
          <w:trHeight w:val="360"/>
        </w:trPr>
        <w:tc>
          <w:tcPr>
            <w:tcW w:w="432" w:type="dxa"/>
            <w:vMerge/>
            <w:tcBorders>
              <w:left w:val="single" w:sz="4" w:space="0" w:color="auto"/>
              <w:bottom w:val="single" w:sz="4" w:space="0" w:color="auto"/>
              <w:right w:val="single" w:sz="4" w:space="0" w:color="auto"/>
            </w:tcBorders>
            <w:shd w:val="clear" w:color="auto" w:fill="auto"/>
            <w:vAlign w:val="center"/>
          </w:tcPr>
          <w:p w:rsidR="00A5730C" w:rsidRDefault="00A5730C"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A5730C" w:rsidRDefault="00A5730C"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A5730C" w:rsidRDefault="00A5730C"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A5730C" w:rsidRDefault="00A5730C" w:rsidP="00A5730C">
            <w:pPr>
              <w:widowControl/>
              <w:textAlignment w:val="center"/>
              <w:rPr>
                <w:color w:val="000000"/>
                <w:sz w:val="18"/>
                <w:szCs w:val="18"/>
              </w:rP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A5730C" w:rsidRDefault="00A5730C"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A5730C" w:rsidRDefault="00A5730C" w:rsidP="00F90B10">
            <w:pPr>
              <w:widowControl/>
              <w:jc w:val="center"/>
              <w:textAlignment w:val="center"/>
              <w:rPr>
                <w:sz w:val="20"/>
                <w:szCs w:val="20"/>
              </w:rPr>
            </w:pPr>
            <w:r>
              <w:rPr>
                <w:rFonts w:hint="eastAsia"/>
                <w:color w:val="000000"/>
                <w:sz w:val="18"/>
                <w:szCs w:val="18"/>
              </w:rPr>
              <w:t>12.00R20</w:t>
            </w:r>
          </w:p>
        </w:tc>
        <w:tc>
          <w:tcPr>
            <w:tcW w:w="1134" w:type="dxa"/>
            <w:tcBorders>
              <w:top w:val="nil"/>
              <w:left w:val="nil"/>
              <w:bottom w:val="single" w:sz="4" w:space="0" w:color="auto"/>
              <w:right w:val="single" w:sz="4" w:space="0" w:color="auto"/>
            </w:tcBorders>
            <w:shd w:val="clear" w:color="auto" w:fill="auto"/>
            <w:noWrap/>
            <w:vAlign w:val="center"/>
          </w:tcPr>
          <w:p w:rsidR="00A5730C" w:rsidRDefault="00A5730C" w:rsidP="0043194A">
            <w:pPr>
              <w:widowControl/>
              <w:jc w:val="center"/>
              <w:textAlignment w:val="center"/>
              <w:rPr>
                <w:sz w:val="20"/>
                <w:szCs w:val="20"/>
              </w:rPr>
            </w:pPr>
          </w:p>
        </w:tc>
      </w:tr>
      <w:tr w:rsidR="0024616D" w:rsidTr="009F0889">
        <w:trPr>
          <w:trHeight w:val="360"/>
        </w:trPr>
        <w:tc>
          <w:tcPr>
            <w:tcW w:w="432" w:type="dxa"/>
            <w:vMerge w:val="restart"/>
            <w:tcBorders>
              <w:top w:val="nil"/>
              <w:left w:val="single" w:sz="4" w:space="0" w:color="auto"/>
              <w:right w:val="single" w:sz="4" w:space="0" w:color="auto"/>
            </w:tcBorders>
            <w:vAlign w:val="center"/>
          </w:tcPr>
          <w:p w:rsidR="0024616D" w:rsidRDefault="0024616D" w:rsidP="0043194A">
            <w:pPr>
              <w:widowControl/>
              <w:jc w:val="center"/>
              <w:textAlignment w:val="center"/>
              <w:rPr>
                <w:color w:val="000000"/>
                <w:sz w:val="20"/>
                <w:szCs w:val="20"/>
              </w:rPr>
            </w:pPr>
            <w:r>
              <w:rPr>
                <w:rFonts w:hint="eastAsia"/>
                <w:color w:val="000000"/>
                <w:sz w:val="18"/>
                <w:szCs w:val="18"/>
                <w:lang w:eastAsia="zh-CN"/>
              </w:rPr>
              <w:t>6</w:t>
            </w:r>
          </w:p>
        </w:tc>
        <w:tc>
          <w:tcPr>
            <w:tcW w:w="567" w:type="dxa"/>
            <w:vMerge w:val="restart"/>
            <w:tcBorders>
              <w:top w:val="nil"/>
              <w:left w:val="nil"/>
              <w:right w:val="single" w:sz="4" w:space="0" w:color="auto"/>
            </w:tcBorders>
            <w:shd w:val="clear" w:color="auto" w:fill="auto"/>
            <w:vAlign w:val="center"/>
          </w:tcPr>
          <w:p w:rsidR="0024616D" w:rsidRDefault="0024616D" w:rsidP="0043194A">
            <w:pPr>
              <w:widowControl/>
              <w:jc w:val="center"/>
              <w:textAlignment w:val="center"/>
              <w:rPr>
                <w:sz w:val="20"/>
                <w:szCs w:val="20"/>
              </w:rPr>
            </w:pPr>
            <w:r>
              <w:rPr>
                <w:rFonts w:hint="eastAsia"/>
                <w:color w:val="000000"/>
                <w:sz w:val="18"/>
                <w:szCs w:val="18"/>
                <w:lang w:eastAsia="zh-CN"/>
              </w:rPr>
              <w:t>X006</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9F0889">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top w:val="nil"/>
              <w:left w:val="single" w:sz="4" w:space="0" w:color="auto"/>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4616D" w:rsidRDefault="0024616D" w:rsidP="004627E7">
            <w:pPr>
              <w:widowControl/>
              <w:textAlignment w:val="center"/>
              <w:rPr>
                <w:color w:val="000000"/>
                <w:sz w:val="18"/>
                <w:szCs w:val="18"/>
              </w:rPr>
            </w:pPr>
            <w:r>
              <w:rPr>
                <w:rFonts w:hint="eastAsia"/>
                <w:color w:val="000000"/>
                <w:sz w:val="18"/>
                <w:szCs w:val="18"/>
              </w:rPr>
              <w:t>更换刹车油</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24616D" w:rsidRDefault="0024616D"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更换后桥V型拉杆</w:t>
            </w:r>
          </w:p>
        </w:tc>
        <w:tc>
          <w:tcPr>
            <w:tcW w:w="992" w:type="dxa"/>
            <w:tcBorders>
              <w:top w:val="nil"/>
              <w:left w:val="nil"/>
              <w:bottom w:val="single" w:sz="4" w:space="0" w:color="auto"/>
              <w:right w:val="single" w:sz="4" w:space="0" w:color="auto"/>
            </w:tcBorders>
            <w:shd w:val="clear" w:color="auto" w:fill="auto"/>
            <w:noWrap/>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更换前平衡拉杆衬套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更换后平衡拉杆衬套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焊罐</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更换左后器材箱卷帘门滑块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更换左中器材箱卷帘门滑块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更换左前器材箱卷帘门滑块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更换右前器材箱卷帘门滑块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更换右中器材箱卷帘门滑块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更换右后器材箱卷帘门滑块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更换后器材箱卷帘门滑块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更换雨刮器片</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更换右前器材箱卷帘门滚筒</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更换左边驾驶室包角</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包角喷漆</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更换火场灯</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更换挂档杆防尘套</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检修中桥差速器（待拆解后再进一步报价材料）</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lang w:eastAsia="zh-CN"/>
              </w:rPr>
            </w:pPr>
            <w:r>
              <w:rPr>
                <w:rFonts w:hint="eastAsia"/>
                <w:color w:val="000000"/>
                <w:sz w:val="18"/>
                <w:szCs w:val="18"/>
                <w:lang w:eastAsia="zh-CN"/>
              </w:rPr>
              <w:t>检修后桥差速器（待拆解后再进</w:t>
            </w:r>
            <w:r>
              <w:rPr>
                <w:rFonts w:hint="eastAsia"/>
                <w:color w:val="000000"/>
                <w:sz w:val="18"/>
                <w:szCs w:val="18"/>
                <w:lang w:eastAsia="zh-CN"/>
              </w:rPr>
              <w:lastRenderedPageBreak/>
              <w:t>一步报价材料）</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lastRenderedPageBreak/>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更换方向机助力泵</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更换水位液位传感器</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更换后桥拉臂</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更换皮带</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更换气压电磁阀</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更换空气干燥器</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323140">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更换离合器油管</w:t>
            </w:r>
          </w:p>
        </w:tc>
        <w:tc>
          <w:tcPr>
            <w:tcW w:w="992" w:type="dxa"/>
            <w:tcBorders>
              <w:top w:val="nil"/>
              <w:left w:val="nil"/>
              <w:bottom w:val="single" w:sz="4" w:space="0" w:color="auto"/>
              <w:right w:val="single" w:sz="4" w:space="0" w:color="auto"/>
            </w:tcBorders>
            <w:shd w:val="clear" w:color="auto" w:fill="auto"/>
          </w:tcPr>
          <w:p w:rsidR="0024616D" w:rsidRDefault="0024616D"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20287D">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color w:val="000000"/>
                <w:sz w:val="18"/>
                <w:szCs w:val="18"/>
              </w:rPr>
            </w:pPr>
            <w:r>
              <w:rPr>
                <w:rFonts w:hint="eastAsia"/>
                <w:color w:val="000000"/>
                <w:sz w:val="18"/>
                <w:szCs w:val="18"/>
              </w:rPr>
              <w:t>更换左前门限位器</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20"/>
                <w:szCs w:val="20"/>
              </w:rP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20287D">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20287D">
        <w:trPr>
          <w:trHeight w:val="360"/>
        </w:trPr>
        <w:tc>
          <w:tcPr>
            <w:tcW w:w="432" w:type="dxa"/>
            <w:vMerge/>
            <w:tcBorders>
              <w:left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24616D" w:rsidTr="0020287D">
        <w:trPr>
          <w:trHeight w:val="360"/>
        </w:trPr>
        <w:tc>
          <w:tcPr>
            <w:tcW w:w="432" w:type="dxa"/>
            <w:vMerge/>
            <w:tcBorders>
              <w:left w:val="single" w:sz="4" w:space="0" w:color="auto"/>
              <w:bottom w:val="single" w:sz="4" w:space="0" w:color="auto"/>
              <w:right w:val="single" w:sz="4" w:space="0" w:color="auto"/>
            </w:tcBorders>
            <w:shd w:val="clear" w:color="auto" w:fill="auto"/>
            <w:vAlign w:val="center"/>
          </w:tcPr>
          <w:p w:rsidR="0024616D" w:rsidRDefault="0024616D"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24616D" w:rsidRDefault="0024616D"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24616D" w:rsidRDefault="0024616D"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4616D" w:rsidRDefault="0024616D" w:rsidP="0024616D">
            <w:pPr>
              <w:widowControl/>
              <w:textAlignment w:val="cente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24616D" w:rsidRDefault="0024616D"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24616D" w:rsidRDefault="0024616D" w:rsidP="00F90B10">
            <w:pPr>
              <w:widowControl/>
              <w:jc w:val="center"/>
              <w:textAlignment w:val="center"/>
              <w:rPr>
                <w:sz w:val="20"/>
                <w:szCs w:val="20"/>
              </w:rPr>
            </w:pPr>
            <w:r>
              <w:rPr>
                <w:rFonts w:hint="eastAsia"/>
                <w:color w:val="000000"/>
                <w:sz w:val="18"/>
                <w:szCs w:val="18"/>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4616D" w:rsidRDefault="0024616D" w:rsidP="0043194A">
            <w:pPr>
              <w:widowControl/>
              <w:jc w:val="center"/>
              <w:textAlignment w:val="center"/>
              <w:rPr>
                <w:sz w:val="20"/>
                <w:szCs w:val="20"/>
              </w:rPr>
            </w:pPr>
          </w:p>
        </w:tc>
      </w:tr>
      <w:tr w:rsidR="008D0272" w:rsidTr="009032A9">
        <w:trPr>
          <w:trHeight w:val="360"/>
        </w:trPr>
        <w:tc>
          <w:tcPr>
            <w:tcW w:w="432" w:type="dxa"/>
            <w:vMerge w:val="restart"/>
            <w:tcBorders>
              <w:top w:val="single" w:sz="4" w:space="0" w:color="auto"/>
              <w:left w:val="single" w:sz="4" w:space="0" w:color="auto"/>
              <w:right w:val="single" w:sz="4" w:space="0" w:color="auto"/>
            </w:tcBorders>
            <w:vAlign w:val="center"/>
          </w:tcPr>
          <w:p w:rsidR="008D0272" w:rsidRDefault="008D0272" w:rsidP="0043194A">
            <w:pPr>
              <w:widowControl/>
              <w:jc w:val="center"/>
              <w:textAlignment w:val="center"/>
              <w:rPr>
                <w:color w:val="000000"/>
                <w:sz w:val="20"/>
                <w:szCs w:val="20"/>
              </w:rPr>
            </w:pPr>
            <w:r>
              <w:rPr>
                <w:rFonts w:hint="eastAsia"/>
                <w:color w:val="000000"/>
                <w:sz w:val="18"/>
                <w:szCs w:val="18"/>
                <w:lang w:eastAsia="zh-CN"/>
              </w:rPr>
              <w:t>7</w:t>
            </w:r>
          </w:p>
        </w:tc>
        <w:tc>
          <w:tcPr>
            <w:tcW w:w="567" w:type="dxa"/>
            <w:vMerge w:val="restart"/>
            <w:tcBorders>
              <w:top w:val="nil"/>
              <w:left w:val="nil"/>
              <w:right w:val="single" w:sz="4" w:space="0" w:color="auto"/>
            </w:tcBorders>
            <w:shd w:val="clear" w:color="auto" w:fill="auto"/>
            <w:vAlign w:val="center"/>
          </w:tcPr>
          <w:p w:rsidR="008D0272" w:rsidRDefault="008D0272" w:rsidP="0043194A">
            <w:pPr>
              <w:widowControl/>
              <w:jc w:val="center"/>
              <w:textAlignment w:val="center"/>
              <w:rPr>
                <w:sz w:val="20"/>
                <w:szCs w:val="20"/>
              </w:rPr>
            </w:pPr>
            <w:r>
              <w:rPr>
                <w:rFonts w:hint="eastAsia"/>
                <w:color w:val="000000"/>
                <w:sz w:val="18"/>
                <w:szCs w:val="18"/>
                <w:lang w:eastAsia="zh-CN"/>
              </w:rPr>
              <w:t>X007</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widowControl/>
              <w:jc w:val="center"/>
              <w:textAlignment w:val="center"/>
              <w:rPr>
                <w:sz w:val="20"/>
                <w:szCs w:val="20"/>
              </w:rPr>
            </w:pPr>
            <w:r>
              <w:rPr>
                <w:rFonts w:hint="eastAsia"/>
                <w:color w:val="000000"/>
                <w:sz w:val="18"/>
                <w:szCs w:val="18"/>
              </w:rPr>
              <w:t>美孚EP2NLG12</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水泵齿轮油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sz w:val="18"/>
                <w:szCs w:val="18"/>
              </w:rPr>
              <w:t>车用尿素</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sz w:val="18"/>
                <w:szCs w:val="18"/>
              </w:rPr>
              <w:t>桶（20KG)</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9032A9">
        <w:trPr>
          <w:trHeight w:val="360"/>
        </w:trPr>
        <w:tc>
          <w:tcPr>
            <w:tcW w:w="432" w:type="dxa"/>
            <w:vMerge/>
            <w:tcBorders>
              <w:left w:val="single" w:sz="4" w:space="0" w:color="auto"/>
              <w:right w:val="single" w:sz="4" w:space="0" w:color="auto"/>
            </w:tcBorders>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8D0272" w:rsidRDefault="008D0272"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027DB6">
            <w:pPr>
              <w:widowControl/>
              <w:textAlignment w:val="center"/>
            </w:pPr>
            <w:r>
              <w:rPr>
                <w:rFonts w:hint="eastAsia"/>
                <w:color w:val="000000"/>
                <w:sz w:val="18"/>
                <w:szCs w:val="18"/>
              </w:rPr>
              <w:t>密封硅脂</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widowControl/>
              <w:jc w:val="center"/>
              <w:textAlignment w:val="center"/>
              <w:rPr>
                <w:sz w:val="20"/>
                <w:szCs w:val="20"/>
              </w:rPr>
            </w:pPr>
            <w:r>
              <w:rPr>
                <w:rFonts w:hint="eastAsia"/>
                <w:color w:val="000000"/>
                <w:sz w:val="18"/>
                <w:szCs w:val="18"/>
              </w:rPr>
              <w:t>1000g</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widowControl/>
              <w:jc w:val="center"/>
              <w:textAlignment w:val="center"/>
              <w:rPr>
                <w:sz w:val="20"/>
                <w:szCs w:val="20"/>
              </w:rPr>
            </w:pPr>
            <w:r>
              <w:rPr>
                <w:rStyle w:val="font31"/>
                <w:rFonts w:hint="default"/>
              </w:rPr>
              <w:t>Useful from-40</w:t>
            </w:r>
            <w:r>
              <w:rPr>
                <w:rStyle w:val="font01"/>
              </w:rPr>
              <w:t>℃</w:t>
            </w:r>
            <w:r>
              <w:rPr>
                <w:rStyle w:val="font31"/>
                <w:rFonts w:hint="default"/>
              </w:rPr>
              <w:t xml:space="preserve"> to 250</w:t>
            </w:r>
            <w:r>
              <w:rPr>
                <w:rStyle w:val="font01"/>
              </w:rPr>
              <w:t>℃</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8D0272" w:rsidRDefault="008D0272"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8D0272" w:rsidRPr="00E5010A" w:rsidRDefault="008D0272" w:rsidP="008D0272">
            <w:pPr>
              <w:widowControl/>
              <w:textAlignment w:val="center"/>
              <w:rPr>
                <w:sz w:val="18"/>
                <w:szCs w:val="18"/>
              </w:rPr>
            </w:pPr>
            <w:r w:rsidRPr="00E5010A">
              <w:rPr>
                <w:rFonts w:hint="eastAsia"/>
                <w:color w:val="000000"/>
                <w:sz w:val="18"/>
                <w:szCs w:val="18"/>
              </w:rPr>
              <w:t>更换液压油</w:t>
            </w:r>
          </w:p>
        </w:tc>
        <w:tc>
          <w:tcPr>
            <w:tcW w:w="992" w:type="dxa"/>
            <w:tcBorders>
              <w:top w:val="nil"/>
              <w:left w:val="nil"/>
              <w:bottom w:val="single" w:sz="4" w:space="0" w:color="auto"/>
              <w:right w:val="single" w:sz="4" w:space="0" w:color="auto"/>
            </w:tcBorders>
            <w:shd w:val="clear" w:color="auto" w:fill="auto"/>
            <w:vAlign w:val="center"/>
          </w:tcPr>
          <w:p w:rsidR="008D0272" w:rsidRPr="00E5010A" w:rsidRDefault="008D0272" w:rsidP="00F90B10">
            <w:pPr>
              <w:jc w:val="center"/>
              <w:textAlignment w:val="center"/>
              <w:rPr>
                <w:sz w:val="20"/>
                <w:szCs w:val="20"/>
              </w:rPr>
            </w:pPr>
            <w:r>
              <w:rPr>
                <w:rFonts w:hint="eastAsia"/>
                <w:color w:val="000000"/>
                <w:sz w:val="18"/>
                <w:szCs w:val="18"/>
              </w:rPr>
              <w:t>8</w:t>
            </w:r>
            <w:r>
              <w:rPr>
                <w:color w:val="000000"/>
                <w:sz w:val="18"/>
                <w:szCs w:val="18"/>
              </w:rPr>
              <w:t>00</w:t>
            </w:r>
            <w:r w:rsidRPr="00E5010A">
              <w:rPr>
                <w:rFonts w:hint="eastAsia"/>
                <w:color w:val="000000"/>
                <w:sz w:val="18"/>
                <w:szCs w:val="18"/>
              </w:rPr>
              <w:t>升</w:t>
            </w:r>
          </w:p>
        </w:tc>
        <w:tc>
          <w:tcPr>
            <w:tcW w:w="2126" w:type="dxa"/>
            <w:tcBorders>
              <w:top w:val="nil"/>
              <w:left w:val="nil"/>
              <w:bottom w:val="single" w:sz="4" w:space="0" w:color="auto"/>
              <w:right w:val="single" w:sz="4" w:space="0" w:color="auto"/>
            </w:tcBorders>
            <w:shd w:val="clear" w:color="auto" w:fill="auto"/>
            <w:noWrap/>
            <w:vAlign w:val="center"/>
          </w:tcPr>
          <w:p w:rsidR="008D0272" w:rsidRPr="00E5010A" w:rsidRDefault="008D0272" w:rsidP="00F90B10">
            <w:pPr>
              <w:jc w:val="center"/>
              <w:textAlignment w:val="center"/>
              <w:rPr>
                <w:sz w:val="20"/>
                <w:szCs w:val="20"/>
              </w:rPr>
            </w:pPr>
            <w:r>
              <w:rPr>
                <w:rFonts w:hint="eastAsia"/>
                <w:sz w:val="20"/>
                <w:szCs w:val="20"/>
              </w:rPr>
              <w:t>A</w:t>
            </w:r>
            <w:r>
              <w:rPr>
                <w:sz w:val="20"/>
                <w:szCs w:val="20"/>
              </w:rPr>
              <w:t>E46液压油</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8D0272" w:rsidRDefault="008D0272" w:rsidP="0043194A">
            <w:pPr>
              <w:widowControl/>
              <w:jc w:val="center"/>
              <w:textAlignment w:val="center"/>
              <w:rPr>
                <w:color w:val="000000"/>
                <w:sz w:val="18"/>
                <w:szCs w:val="18"/>
                <w:lang w:eastAsia="zh-CN"/>
              </w:rPr>
            </w:pPr>
          </w:p>
        </w:tc>
        <w:tc>
          <w:tcPr>
            <w:tcW w:w="2835" w:type="dxa"/>
            <w:tcBorders>
              <w:top w:val="nil"/>
              <w:left w:val="nil"/>
              <w:bottom w:val="single" w:sz="4" w:space="0" w:color="auto"/>
              <w:right w:val="single" w:sz="4" w:space="0" w:color="auto"/>
            </w:tcBorders>
            <w:shd w:val="clear" w:color="auto" w:fill="auto"/>
            <w:noWrap/>
            <w:vAlign w:val="center"/>
          </w:tcPr>
          <w:p w:rsidR="008D0272" w:rsidRPr="00E5010A" w:rsidRDefault="008D0272" w:rsidP="008D0272">
            <w:pPr>
              <w:textAlignment w:val="center"/>
              <w:rPr>
                <w:sz w:val="18"/>
                <w:szCs w:val="18"/>
              </w:rPr>
            </w:pPr>
            <w:r w:rsidRPr="00E5010A">
              <w:rPr>
                <w:rFonts w:hint="eastAsia"/>
                <w:color w:val="000000"/>
                <w:sz w:val="18"/>
                <w:szCs w:val="18"/>
              </w:rPr>
              <w:t>更换</w:t>
            </w:r>
            <w:r>
              <w:rPr>
                <w:rFonts w:hint="eastAsia"/>
                <w:color w:val="000000"/>
                <w:sz w:val="18"/>
                <w:szCs w:val="18"/>
              </w:rPr>
              <w:t>吸油滤芯</w:t>
            </w:r>
          </w:p>
        </w:tc>
        <w:tc>
          <w:tcPr>
            <w:tcW w:w="992" w:type="dxa"/>
            <w:tcBorders>
              <w:top w:val="nil"/>
              <w:left w:val="nil"/>
              <w:bottom w:val="single" w:sz="4" w:space="0" w:color="auto"/>
              <w:right w:val="single" w:sz="4" w:space="0" w:color="auto"/>
            </w:tcBorders>
            <w:shd w:val="clear" w:color="auto" w:fill="auto"/>
            <w:vAlign w:val="center"/>
          </w:tcPr>
          <w:p w:rsidR="008D0272" w:rsidRPr="00E5010A" w:rsidRDefault="008D0272" w:rsidP="00F90B10">
            <w:pPr>
              <w:jc w:val="center"/>
              <w:textAlignment w:val="center"/>
              <w:rPr>
                <w:color w:val="000000"/>
                <w:sz w:val="18"/>
                <w:szCs w:val="18"/>
              </w:rPr>
            </w:pPr>
            <w:r w:rsidRPr="00E5010A">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8D0272" w:rsidRPr="00E5010A" w:rsidRDefault="008D0272" w:rsidP="00F90B10">
            <w:pPr>
              <w:jc w:val="center"/>
              <w:textAlignment w:val="center"/>
              <w:rPr>
                <w:color w:val="000000"/>
                <w:sz w:val="18"/>
                <w:szCs w:val="18"/>
              </w:rPr>
            </w:pPr>
            <w:r>
              <w:rPr>
                <w:rFonts w:hint="eastAsia"/>
                <w:color w:val="000000"/>
                <w:sz w:val="18"/>
                <w:szCs w:val="18"/>
              </w:rPr>
              <w:t>T</w:t>
            </w:r>
            <w:r>
              <w:rPr>
                <w:color w:val="000000"/>
                <w:sz w:val="18"/>
                <w:szCs w:val="18"/>
              </w:rPr>
              <w:t>FX-400x100</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8D0272" w:rsidRDefault="008D0272" w:rsidP="0043194A">
            <w:pPr>
              <w:widowControl/>
              <w:jc w:val="center"/>
              <w:textAlignment w:val="center"/>
              <w:rPr>
                <w:color w:val="000000"/>
                <w:sz w:val="18"/>
                <w:szCs w:val="18"/>
                <w:lang w:eastAsia="zh-CN"/>
              </w:rPr>
            </w:pPr>
          </w:p>
        </w:tc>
        <w:tc>
          <w:tcPr>
            <w:tcW w:w="2835" w:type="dxa"/>
            <w:tcBorders>
              <w:top w:val="nil"/>
              <w:left w:val="nil"/>
              <w:bottom w:val="single" w:sz="4" w:space="0" w:color="auto"/>
              <w:right w:val="single" w:sz="4" w:space="0" w:color="auto"/>
            </w:tcBorders>
            <w:shd w:val="clear" w:color="auto" w:fill="auto"/>
            <w:noWrap/>
            <w:vAlign w:val="center"/>
          </w:tcPr>
          <w:p w:rsidR="008D0272" w:rsidRPr="00E5010A" w:rsidRDefault="008D0272" w:rsidP="008D0272">
            <w:pPr>
              <w:textAlignment w:val="center"/>
              <w:rPr>
                <w:color w:val="000000"/>
                <w:sz w:val="18"/>
                <w:szCs w:val="18"/>
              </w:rPr>
            </w:pPr>
            <w:r>
              <w:rPr>
                <w:rFonts w:hint="eastAsia"/>
                <w:color w:val="000000"/>
                <w:sz w:val="18"/>
                <w:szCs w:val="18"/>
              </w:rPr>
              <w:t>更换回油滤芯</w:t>
            </w:r>
          </w:p>
        </w:tc>
        <w:tc>
          <w:tcPr>
            <w:tcW w:w="992" w:type="dxa"/>
            <w:tcBorders>
              <w:top w:val="nil"/>
              <w:left w:val="nil"/>
              <w:bottom w:val="single" w:sz="4" w:space="0" w:color="auto"/>
              <w:right w:val="single" w:sz="4" w:space="0" w:color="auto"/>
            </w:tcBorders>
            <w:shd w:val="clear" w:color="auto" w:fill="auto"/>
            <w:vAlign w:val="center"/>
          </w:tcPr>
          <w:p w:rsidR="008D0272" w:rsidRPr="00E5010A" w:rsidRDefault="008D0272" w:rsidP="00F90B10">
            <w:pPr>
              <w:jc w:val="center"/>
              <w:textAlignment w:val="center"/>
              <w:rPr>
                <w:color w:val="000000"/>
                <w:sz w:val="18"/>
                <w:szCs w:val="18"/>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8D0272" w:rsidRPr="00E5010A" w:rsidRDefault="008D0272" w:rsidP="00F90B10">
            <w:pPr>
              <w:jc w:val="center"/>
              <w:textAlignment w:val="center"/>
              <w:rPr>
                <w:color w:val="000000"/>
                <w:sz w:val="18"/>
                <w:szCs w:val="18"/>
              </w:rPr>
            </w:pPr>
            <w:r>
              <w:rPr>
                <w:rFonts w:hint="eastAsia"/>
                <w:color w:val="000000"/>
                <w:sz w:val="18"/>
                <w:szCs w:val="18"/>
              </w:rPr>
              <w:t>F</w:t>
            </w:r>
            <w:r>
              <w:rPr>
                <w:color w:val="000000"/>
                <w:sz w:val="18"/>
                <w:szCs w:val="18"/>
              </w:rPr>
              <w:t>AX-630x10</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8D0272" w:rsidRDefault="008D0272" w:rsidP="0043194A">
            <w:pPr>
              <w:widowControl/>
              <w:jc w:val="center"/>
              <w:textAlignment w:val="center"/>
              <w:rPr>
                <w:color w:val="000000"/>
                <w:sz w:val="18"/>
                <w:szCs w:val="18"/>
                <w:lang w:eastAsia="zh-CN"/>
              </w:rPr>
            </w:pPr>
          </w:p>
        </w:tc>
        <w:tc>
          <w:tcPr>
            <w:tcW w:w="2835" w:type="dxa"/>
            <w:tcBorders>
              <w:top w:val="nil"/>
              <w:left w:val="nil"/>
              <w:bottom w:val="single" w:sz="4" w:space="0" w:color="auto"/>
              <w:right w:val="single" w:sz="4" w:space="0" w:color="auto"/>
            </w:tcBorders>
            <w:shd w:val="clear" w:color="auto" w:fill="auto"/>
            <w:noWrap/>
            <w:vAlign w:val="center"/>
          </w:tcPr>
          <w:p w:rsidR="008D0272" w:rsidRPr="00E5010A" w:rsidRDefault="008D0272" w:rsidP="008D0272">
            <w:pPr>
              <w:textAlignment w:val="center"/>
              <w:rPr>
                <w:color w:val="000000"/>
                <w:sz w:val="18"/>
                <w:szCs w:val="18"/>
              </w:rPr>
            </w:pPr>
            <w:r w:rsidRPr="00E5010A">
              <w:rPr>
                <w:rFonts w:hint="eastAsia"/>
                <w:color w:val="000000"/>
                <w:sz w:val="18"/>
                <w:szCs w:val="18"/>
              </w:rPr>
              <w:t>变速箱专用油</w:t>
            </w:r>
          </w:p>
        </w:tc>
        <w:tc>
          <w:tcPr>
            <w:tcW w:w="992" w:type="dxa"/>
            <w:tcBorders>
              <w:top w:val="nil"/>
              <w:left w:val="nil"/>
              <w:bottom w:val="single" w:sz="4" w:space="0" w:color="auto"/>
              <w:right w:val="single" w:sz="4" w:space="0" w:color="auto"/>
            </w:tcBorders>
            <w:shd w:val="clear" w:color="auto" w:fill="auto"/>
            <w:vAlign w:val="center"/>
          </w:tcPr>
          <w:p w:rsidR="008D0272" w:rsidRPr="00E5010A" w:rsidRDefault="008D0272" w:rsidP="00F90B10">
            <w:pPr>
              <w:ind w:firstLineChars="100" w:firstLine="180"/>
              <w:textAlignment w:val="center"/>
              <w:rPr>
                <w:color w:val="000000"/>
                <w:sz w:val="18"/>
                <w:szCs w:val="18"/>
              </w:rPr>
            </w:pPr>
            <w:r w:rsidRPr="00E5010A">
              <w:rPr>
                <w:rFonts w:hint="eastAsia"/>
                <w:color w:val="000000"/>
                <w:sz w:val="18"/>
                <w:szCs w:val="18"/>
              </w:rPr>
              <w:t>32升</w:t>
            </w:r>
          </w:p>
        </w:tc>
        <w:tc>
          <w:tcPr>
            <w:tcW w:w="2126" w:type="dxa"/>
            <w:tcBorders>
              <w:top w:val="nil"/>
              <w:left w:val="nil"/>
              <w:bottom w:val="single" w:sz="4" w:space="0" w:color="auto"/>
              <w:right w:val="single" w:sz="4" w:space="0" w:color="auto"/>
            </w:tcBorders>
            <w:shd w:val="clear" w:color="auto" w:fill="auto"/>
            <w:noWrap/>
            <w:vAlign w:val="center"/>
          </w:tcPr>
          <w:p w:rsidR="008D0272" w:rsidRPr="00E5010A" w:rsidRDefault="008D0272" w:rsidP="00F90B10">
            <w:pPr>
              <w:jc w:val="center"/>
              <w:textAlignment w:val="center"/>
              <w:rPr>
                <w:color w:val="000000"/>
                <w:sz w:val="18"/>
                <w:szCs w:val="18"/>
              </w:rPr>
            </w:pPr>
            <w:r w:rsidRPr="00E5010A">
              <w:rPr>
                <w:rFonts w:hint="eastAsia"/>
                <w:color w:val="000000"/>
                <w:sz w:val="18"/>
                <w:szCs w:val="18"/>
              </w:rPr>
              <w:t>沃尔沃专用油</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8D0272" w:rsidRDefault="008D0272" w:rsidP="0043194A">
            <w:pPr>
              <w:widowControl/>
              <w:jc w:val="center"/>
              <w:textAlignment w:val="center"/>
              <w:rPr>
                <w:color w:val="000000"/>
                <w:sz w:val="18"/>
                <w:szCs w:val="18"/>
                <w:lang w:eastAsia="zh-CN"/>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8D0272">
            <w:pPr>
              <w:widowControl/>
              <w:textAlignment w:val="center"/>
              <w:rPr>
                <w:sz w:val="18"/>
                <w:szCs w:val="18"/>
                <w:highlight w:val="yellow"/>
              </w:rPr>
            </w:pPr>
            <w:r>
              <w:rPr>
                <w:rFonts w:hint="eastAsia"/>
                <w:sz w:val="18"/>
                <w:szCs w:val="18"/>
              </w:rPr>
              <w:t>电瓶</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jc w:val="center"/>
              <w:textAlignment w:val="center"/>
              <w:rPr>
                <w:sz w:val="20"/>
                <w:szCs w:val="20"/>
                <w:highlight w:val="yellow"/>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textAlignment w:val="center"/>
              <w:rPr>
                <w:sz w:val="20"/>
                <w:szCs w:val="20"/>
                <w:highlight w:val="yellow"/>
              </w:rPr>
            </w:pPr>
            <w:r>
              <w:rPr>
                <w:rFonts w:hint="eastAsia"/>
                <w:color w:val="000000"/>
                <w:sz w:val="18"/>
                <w:szCs w:val="18"/>
              </w:rPr>
              <w:t>骆驼 12V 170Ah 1000A</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8D0272" w:rsidTr="00132E84">
        <w:trPr>
          <w:trHeight w:val="360"/>
        </w:trPr>
        <w:tc>
          <w:tcPr>
            <w:tcW w:w="432" w:type="dxa"/>
            <w:vMerge/>
            <w:tcBorders>
              <w:left w:val="single" w:sz="4" w:space="0" w:color="auto"/>
              <w:bottom w:val="single" w:sz="4" w:space="0" w:color="auto"/>
              <w:right w:val="single" w:sz="4" w:space="0" w:color="auto"/>
            </w:tcBorders>
            <w:shd w:val="clear" w:color="auto" w:fill="auto"/>
            <w:vAlign w:val="center"/>
          </w:tcPr>
          <w:p w:rsidR="008D0272" w:rsidRDefault="008D0272" w:rsidP="0043194A">
            <w:pPr>
              <w:jc w:val="center"/>
              <w:rPr>
                <w:color w:val="000000"/>
                <w:sz w:val="20"/>
                <w:szCs w:val="20"/>
              </w:rPr>
            </w:pPr>
          </w:p>
        </w:tc>
        <w:tc>
          <w:tcPr>
            <w:tcW w:w="567" w:type="dxa"/>
            <w:vMerge/>
            <w:tcBorders>
              <w:left w:val="nil"/>
              <w:bottom w:val="single" w:sz="4" w:space="0" w:color="auto"/>
              <w:right w:val="single" w:sz="4" w:space="0" w:color="auto"/>
            </w:tcBorders>
            <w:shd w:val="clear" w:color="auto" w:fill="auto"/>
            <w:vAlign w:val="center"/>
          </w:tcPr>
          <w:p w:rsidR="008D0272" w:rsidRDefault="008D0272"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color w:val="000000"/>
                <w:sz w:val="18"/>
                <w:szCs w:val="18"/>
                <w:lang w:eastAsia="zh-CN"/>
              </w:rPr>
            </w:pPr>
          </w:p>
        </w:tc>
        <w:tc>
          <w:tcPr>
            <w:tcW w:w="2835" w:type="dxa"/>
            <w:tcBorders>
              <w:top w:val="nil"/>
              <w:left w:val="nil"/>
              <w:bottom w:val="single" w:sz="4" w:space="0" w:color="auto"/>
              <w:right w:val="single" w:sz="4" w:space="0" w:color="auto"/>
            </w:tcBorders>
            <w:shd w:val="clear" w:color="auto" w:fill="auto"/>
            <w:noWrap/>
            <w:vAlign w:val="center"/>
          </w:tcPr>
          <w:p w:rsidR="008D0272" w:rsidRDefault="008D0272" w:rsidP="008D0272">
            <w:pPr>
              <w:textAlignment w:val="center"/>
              <w:rPr>
                <w:color w:val="000000"/>
                <w:sz w:val="18"/>
                <w:szCs w:val="18"/>
              </w:rP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vAlign w:val="center"/>
          </w:tcPr>
          <w:p w:rsidR="008D0272" w:rsidRDefault="008D0272" w:rsidP="00F90B10">
            <w:pPr>
              <w:jc w:val="center"/>
              <w:textAlignment w:val="center"/>
              <w:rPr>
                <w:color w:val="000000"/>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8D0272" w:rsidRDefault="008D0272" w:rsidP="00F90B10">
            <w:pPr>
              <w:jc w:val="center"/>
              <w:textAlignment w:val="center"/>
              <w:rPr>
                <w:color w:val="000000"/>
                <w:sz w:val="18"/>
                <w:szCs w:val="18"/>
              </w:rPr>
            </w:pPr>
            <w:r>
              <w:rPr>
                <w:rFonts w:hint="eastAsia"/>
                <w:color w:val="000000"/>
                <w:sz w:val="18"/>
                <w:szCs w:val="18"/>
              </w:rPr>
              <w:t>前315/80R22.5  后385/65R22.5</w:t>
            </w:r>
          </w:p>
        </w:tc>
        <w:tc>
          <w:tcPr>
            <w:tcW w:w="1134" w:type="dxa"/>
            <w:tcBorders>
              <w:top w:val="nil"/>
              <w:left w:val="nil"/>
              <w:bottom w:val="single" w:sz="4" w:space="0" w:color="auto"/>
              <w:right w:val="single" w:sz="4" w:space="0" w:color="auto"/>
            </w:tcBorders>
            <w:shd w:val="clear" w:color="auto" w:fill="auto"/>
            <w:noWrap/>
            <w:vAlign w:val="center"/>
          </w:tcPr>
          <w:p w:rsidR="008D0272" w:rsidRDefault="008D0272" w:rsidP="0043194A">
            <w:pPr>
              <w:widowControl/>
              <w:jc w:val="center"/>
              <w:textAlignment w:val="center"/>
              <w:rPr>
                <w:sz w:val="20"/>
                <w:szCs w:val="20"/>
              </w:rPr>
            </w:pPr>
          </w:p>
        </w:tc>
      </w:tr>
      <w:tr w:rsidR="00D71DAA" w:rsidTr="00CE6FE5">
        <w:trPr>
          <w:trHeight w:val="360"/>
        </w:trPr>
        <w:tc>
          <w:tcPr>
            <w:tcW w:w="432" w:type="dxa"/>
            <w:vMerge w:val="restart"/>
            <w:tcBorders>
              <w:top w:val="single" w:sz="4" w:space="0" w:color="auto"/>
              <w:left w:val="single" w:sz="4" w:space="0" w:color="auto"/>
              <w:right w:val="single" w:sz="4" w:space="0" w:color="auto"/>
            </w:tcBorders>
            <w:vAlign w:val="center"/>
          </w:tcPr>
          <w:p w:rsidR="00D71DAA" w:rsidRDefault="00D71DAA" w:rsidP="0043194A">
            <w:pPr>
              <w:widowControl/>
              <w:jc w:val="center"/>
              <w:textAlignment w:val="center"/>
              <w:rPr>
                <w:color w:val="000000"/>
                <w:sz w:val="20"/>
                <w:szCs w:val="20"/>
              </w:rPr>
            </w:pPr>
            <w:r>
              <w:rPr>
                <w:rFonts w:hint="eastAsia"/>
                <w:color w:val="000000"/>
                <w:sz w:val="18"/>
                <w:szCs w:val="18"/>
                <w:lang w:eastAsia="zh-CN"/>
              </w:rPr>
              <w:t>7</w:t>
            </w:r>
          </w:p>
        </w:tc>
        <w:tc>
          <w:tcPr>
            <w:tcW w:w="567" w:type="dxa"/>
            <w:vMerge w:val="restart"/>
            <w:tcBorders>
              <w:top w:val="nil"/>
              <w:left w:val="nil"/>
              <w:right w:val="single" w:sz="4" w:space="0" w:color="auto"/>
            </w:tcBorders>
            <w:shd w:val="clear" w:color="auto" w:fill="auto"/>
            <w:vAlign w:val="center"/>
          </w:tcPr>
          <w:p w:rsidR="00D71DAA" w:rsidRDefault="00D71DAA" w:rsidP="0043194A">
            <w:pPr>
              <w:widowControl/>
              <w:jc w:val="center"/>
              <w:textAlignment w:val="center"/>
              <w:rPr>
                <w:sz w:val="20"/>
                <w:szCs w:val="20"/>
              </w:rPr>
            </w:pPr>
            <w:r>
              <w:rPr>
                <w:rFonts w:hint="eastAsia"/>
                <w:color w:val="000000"/>
                <w:sz w:val="18"/>
                <w:szCs w:val="18"/>
                <w:lang w:eastAsia="zh-CN"/>
              </w:rPr>
              <w:t>吸污车</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二级维护工时</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时</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机油格</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柴油格</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空气格</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个</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油水分离器</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只</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黄油</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盒(1L）</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美孚</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机油</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齿轮油</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80W-90、90W-140</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引水泵机油</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桶（2L)</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CE6FE5">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tcBorders>
              <w:top w:val="nil"/>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取力器机油</w:t>
            </w:r>
          </w:p>
        </w:tc>
        <w:tc>
          <w:tcPr>
            <w:tcW w:w="992" w:type="dxa"/>
            <w:tcBorders>
              <w:top w:val="nil"/>
              <w:left w:val="nil"/>
              <w:bottom w:val="single" w:sz="4" w:space="0" w:color="auto"/>
              <w:right w:val="single" w:sz="4" w:space="0" w:color="auto"/>
            </w:tcBorders>
            <w:shd w:val="clear" w:color="auto" w:fill="auto"/>
            <w:vAlign w:val="center"/>
          </w:tcPr>
          <w:p w:rsidR="00D71DAA" w:rsidRDefault="00D71DAA" w:rsidP="00F90B10">
            <w:pPr>
              <w:widowControl/>
              <w:jc w:val="center"/>
              <w:textAlignment w:val="center"/>
              <w:rPr>
                <w:sz w:val="20"/>
                <w:szCs w:val="20"/>
              </w:rPr>
            </w:pPr>
            <w:r>
              <w:rPr>
                <w:rFonts w:hint="eastAsia"/>
                <w:color w:val="000000"/>
                <w:sz w:val="18"/>
                <w:szCs w:val="18"/>
              </w:rPr>
              <w:t>桶（4L)</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15W-40</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val="restart"/>
            <w:tcBorders>
              <w:top w:val="nil"/>
              <w:left w:val="nil"/>
              <w:right w:val="single" w:sz="4" w:space="0" w:color="auto"/>
            </w:tcBorders>
            <w:shd w:val="clear" w:color="auto" w:fill="auto"/>
            <w:noWrap/>
            <w:vAlign w:val="center"/>
          </w:tcPr>
          <w:p w:rsidR="00D71DAA" w:rsidRDefault="00D71DAA" w:rsidP="0043194A">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更换空气干燥器</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更换雨刮喷水头</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更换右边倒车镜总成</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更换液位计管</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rPr>
                <w:color w:val="000000"/>
                <w:sz w:val="18"/>
                <w:szCs w:val="18"/>
              </w:rPr>
            </w:pPr>
            <w:r>
              <w:rPr>
                <w:rFonts w:hint="eastAsia"/>
                <w:color w:val="000000"/>
                <w:sz w:val="18"/>
                <w:szCs w:val="18"/>
              </w:rPr>
              <w:t>更换后灯</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更换小水箱</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360"/>
        </w:trPr>
        <w:tc>
          <w:tcPr>
            <w:tcW w:w="432" w:type="dxa"/>
            <w:vMerge/>
            <w:tcBorders>
              <w:left w:val="single" w:sz="4" w:space="0" w:color="auto"/>
              <w:right w:val="single" w:sz="4" w:space="0" w:color="auto"/>
            </w:tcBorders>
            <w:vAlign w:val="center"/>
          </w:tcPr>
          <w:p w:rsidR="00D71DAA" w:rsidRDefault="00D71DAA" w:rsidP="0043194A">
            <w:pPr>
              <w:jc w:val="center"/>
              <w:rPr>
                <w:color w:val="000000"/>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textAlignment w:val="center"/>
              <w:rPr>
                <w:color w:val="000000"/>
                <w:sz w:val="18"/>
                <w:szCs w:val="18"/>
              </w:rPr>
            </w:pPr>
            <w:r>
              <w:rPr>
                <w:rFonts w:hint="eastAsia"/>
                <w:color w:val="000000"/>
                <w:sz w:val="18"/>
                <w:szCs w:val="18"/>
              </w:rPr>
              <w:t>更换离合器组件</w:t>
            </w:r>
          </w:p>
        </w:tc>
        <w:tc>
          <w:tcPr>
            <w:tcW w:w="992" w:type="dxa"/>
            <w:tcBorders>
              <w:top w:val="nil"/>
              <w:left w:val="nil"/>
              <w:bottom w:val="single" w:sz="4" w:space="0" w:color="auto"/>
              <w:right w:val="single" w:sz="4" w:space="0" w:color="auto"/>
            </w:tcBorders>
            <w:shd w:val="clear" w:color="auto" w:fill="auto"/>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450"/>
        </w:trPr>
        <w:tc>
          <w:tcPr>
            <w:tcW w:w="432" w:type="dxa"/>
            <w:vMerge/>
            <w:tcBorders>
              <w:left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textAlignment w:val="center"/>
              <w:rPr>
                <w:color w:val="000000"/>
                <w:sz w:val="18"/>
                <w:szCs w:val="18"/>
              </w:rPr>
            </w:pPr>
            <w:r>
              <w:rPr>
                <w:rFonts w:hint="eastAsia"/>
                <w:color w:val="000000"/>
                <w:sz w:val="18"/>
                <w:szCs w:val="18"/>
              </w:rPr>
              <w:t>更换离合器助力泵</w:t>
            </w:r>
          </w:p>
        </w:tc>
        <w:tc>
          <w:tcPr>
            <w:tcW w:w="992" w:type="dxa"/>
            <w:tcBorders>
              <w:top w:val="nil"/>
              <w:left w:val="nil"/>
              <w:bottom w:val="single" w:sz="4" w:space="0" w:color="auto"/>
              <w:right w:val="single" w:sz="4" w:space="0" w:color="auto"/>
            </w:tcBorders>
            <w:shd w:val="clear" w:color="auto" w:fill="auto"/>
            <w:noWrap/>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E2197B">
        <w:trPr>
          <w:trHeight w:val="450"/>
        </w:trPr>
        <w:tc>
          <w:tcPr>
            <w:tcW w:w="432" w:type="dxa"/>
            <w:vMerge/>
            <w:tcBorders>
              <w:left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textAlignment w:val="center"/>
              <w:rPr>
                <w:color w:val="000000"/>
                <w:sz w:val="18"/>
                <w:szCs w:val="18"/>
              </w:rPr>
            </w:pPr>
            <w:r>
              <w:rPr>
                <w:rFonts w:hint="eastAsia"/>
                <w:color w:val="000000"/>
                <w:sz w:val="18"/>
                <w:szCs w:val="18"/>
              </w:rPr>
              <w:t>更换离合器总泵</w:t>
            </w:r>
          </w:p>
        </w:tc>
        <w:tc>
          <w:tcPr>
            <w:tcW w:w="992" w:type="dxa"/>
            <w:tcBorders>
              <w:top w:val="nil"/>
              <w:left w:val="nil"/>
              <w:bottom w:val="single" w:sz="4" w:space="0" w:color="auto"/>
              <w:right w:val="single" w:sz="4" w:space="0" w:color="auto"/>
            </w:tcBorders>
            <w:shd w:val="clear" w:color="auto" w:fill="auto"/>
            <w:noWrap/>
          </w:tcPr>
          <w:p w:rsidR="00D71DAA" w:rsidRDefault="00D71DAA" w:rsidP="00F90B10">
            <w:pPr>
              <w:jc w:val="center"/>
            </w:pPr>
            <w:r>
              <w:rPr>
                <w:rFonts w:hint="eastAsia"/>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B33964">
        <w:trPr>
          <w:trHeight w:val="450"/>
        </w:trPr>
        <w:tc>
          <w:tcPr>
            <w:tcW w:w="432" w:type="dxa"/>
            <w:vMerge/>
            <w:tcBorders>
              <w:left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textAlignment w:val="center"/>
              <w:rPr>
                <w:color w:val="000000"/>
                <w:sz w:val="18"/>
                <w:szCs w:val="18"/>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18"/>
                <w:szCs w:val="18"/>
              </w:rPr>
            </w:pPr>
            <w:r>
              <w:rPr>
                <w:rFonts w:hint="eastAsia"/>
                <w:color w:val="000000"/>
                <w:sz w:val="18"/>
                <w:szCs w:val="18"/>
              </w:rPr>
              <w:t>块</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rPr>
                <w:sz w:val="20"/>
                <w:szCs w:val="20"/>
              </w:rPr>
            </w:pPr>
            <w:r>
              <w:rPr>
                <w:rFonts w:hint="eastAsia"/>
                <w:color w:val="000000"/>
                <w:sz w:val="18"/>
                <w:szCs w:val="18"/>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B33964">
        <w:trPr>
          <w:trHeight w:val="450"/>
        </w:trPr>
        <w:tc>
          <w:tcPr>
            <w:tcW w:w="432" w:type="dxa"/>
            <w:vMerge/>
            <w:tcBorders>
              <w:left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567" w:type="dxa"/>
            <w:vMerge/>
            <w:tcBorders>
              <w:left w:val="nil"/>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轮胎更换</w:t>
            </w:r>
          </w:p>
        </w:tc>
        <w:tc>
          <w:tcPr>
            <w:tcW w:w="992" w:type="dxa"/>
            <w:tcBorders>
              <w:top w:val="nil"/>
              <w:left w:val="nil"/>
              <w:bottom w:val="single" w:sz="4" w:space="0" w:color="auto"/>
              <w:right w:val="single" w:sz="4" w:space="0" w:color="auto"/>
            </w:tcBorders>
            <w:shd w:val="clear" w:color="auto" w:fill="auto"/>
            <w:noWrap/>
            <w:vAlign w:val="center"/>
          </w:tcPr>
          <w:p w:rsidR="00D71DAA" w:rsidRDefault="00D71DAA" w:rsidP="00F90B10">
            <w:pPr>
              <w:jc w:val="center"/>
              <w:textAlignment w:val="center"/>
              <w:rPr>
                <w:color w:val="000000"/>
                <w:sz w:val="18"/>
                <w:szCs w:val="18"/>
              </w:rPr>
            </w:pPr>
            <w:r>
              <w:rPr>
                <w:rFonts w:hint="eastAsia"/>
                <w:color w:val="000000"/>
                <w:sz w:val="18"/>
                <w:szCs w:val="18"/>
              </w:rPr>
              <w:t>套</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9.00R20</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D71DAA" w:rsidTr="00B33964">
        <w:trPr>
          <w:trHeight w:val="450"/>
        </w:trPr>
        <w:tc>
          <w:tcPr>
            <w:tcW w:w="432" w:type="dxa"/>
            <w:vMerge/>
            <w:tcBorders>
              <w:left w:val="single" w:sz="4" w:space="0" w:color="auto"/>
              <w:bottom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D71DAA" w:rsidRDefault="00D71DAA" w:rsidP="0043194A">
            <w:pPr>
              <w:jc w:val="center"/>
              <w:rPr>
                <w:sz w:val="20"/>
                <w:szCs w:val="20"/>
              </w:rPr>
            </w:pPr>
          </w:p>
        </w:tc>
        <w:tc>
          <w:tcPr>
            <w:tcW w:w="1134" w:type="dxa"/>
            <w:gridSpan w:val="2"/>
            <w:vMerge/>
            <w:tcBorders>
              <w:left w:val="nil"/>
              <w:bottom w:val="single" w:sz="4" w:space="0" w:color="auto"/>
              <w:right w:val="single" w:sz="4" w:space="0" w:color="auto"/>
            </w:tcBorders>
            <w:shd w:val="clear" w:color="auto" w:fill="auto"/>
            <w:noWrap/>
            <w:vAlign w:val="center"/>
          </w:tcPr>
          <w:p w:rsidR="00D71DAA" w:rsidRDefault="00D71DAA" w:rsidP="0043194A">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D71DAA" w:rsidRDefault="00D71DAA" w:rsidP="00D71DAA">
            <w:pPr>
              <w:widowControl/>
              <w:textAlignment w:val="center"/>
            </w:pPr>
            <w:r>
              <w:rPr>
                <w:rFonts w:hint="eastAsia"/>
                <w:color w:val="000000"/>
                <w:sz w:val="18"/>
                <w:szCs w:val="18"/>
              </w:rPr>
              <w:t>补轮胎</w:t>
            </w:r>
          </w:p>
        </w:tc>
        <w:tc>
          <w:tcPr>
            <w:tcW w:w="992"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18"/>
                <w:szCs w:val="18"/>
              </w:rPr>
            </w:pPr>
            <w:r>
              <w:rPr>
                <w:rFonts w:hint="eastAsia"/>
                <w:color w:val="000000"/>
                <w:sz w:val="18"/>
                <w:szCs w:val="18"/>
              </w:rPr>
              <w:t>次</w:t>
            </w:r>
          </w:p>
        </w:tc>
        <w:tc>
          <w:tcPr>
            <w:tcW w:w="2126" w:type="dxa"/>
            <w:tcBorders>
              <w:top w:val="nil"/>
              <w:left w:val="nil"/>
              <w:bottom w:val="single" w:sz="4" w:space="0" w:color="auto"/>
              <w:right w:val="single" w:sz="4" w:space="0" w:color="auto"/>
            </w:tcBorders>
            <w:shd w:val="clear" w:color="auto" w:fill="auto"/>
            <w:noWrap/>
            <w:vAlign w:val="center"/>
          </w:tcPr>
          <w:p w:rsidR="00D71DAA" w:rsidRDefault="00D71DAA" w:rsidP="00F90B10">
            <w:pPr>
              <w:widowControl/>
              <w:jc w:val="center"/>
              <w:textAlignment w:val="center"/>
              <w:rPr>
                <w:sz w:val="20"/>
                <w:szCs w:val="20"/>
              </w:rPr>
            </w:pPr>
            <w:r>
              <w:rPr>
                <w:rFonts w:hint="eastAsia"/>
                <w:color w:val="000000"/>
                <w:sz w:val="18"/>
                <w:szCs w:val="18"/>
              </w:rPr>
              <w:t>9.00R20</w:t>
            </w:r>
          </w:p>
        </w:tc>
        <w:tc>
          <w:tcPr>
            <w:tcW w:w="1134" w:type="dxa"/>
            <w:tcBorders>
              <w:top w:val="nil"/>
              <w:left w:val="nil"/>
              <w:bottom w:val="single" w:sz="4" w:space="0" w:color="auto"/>
              <w:right w:val="single" w:sz="4" w:space="0" w:color="auto"/>
            </w:tcBorders>
            <w:shd w:val="clear" w:color="auto" w:fill="auto"/>
            <w:noWrap/>
            <w:vAlign w:val="center"/>
          </w:tcPr>
          <w:p w:rsidR="00D71DAA" w:rsidRDefault="00D71DAA" w:rsidP="0043194A">
            <w:pPr>
              <w:widowControl/>
              <w:jc w:val="center"/>
              <w:textAlignment w:val="center"/>
              <w:rPr>
                <w:sz w:val="20"/>
                <w:szCs w:val="20"/>
              </w:rPr>
            </w:pPr>
          </w:p>
        </w:tc>
      </w:tr>
      <w:tr w:rsidR="002F3BC8" w:rsidTr="0043194A">
        <w:trPr>
          <w:trHeight w:val="450"/>
        </w:trPr>
        <w:tc>
          <w:tcPr>
            <w:tcW w:w="4968" w:type="dxa"/>
            <w:gridSpan w:val="5"/>
            <w:tcBorders>
              <w:top w:val="nil"/>
              <w:left w:val="single" w:sz="4" w:space="0" w:color="auto"/>
              <w:bottom w:val="single" w:sz="4" w:space="0" w:color="auto"/>
              <w:right w:val="single" w:sz="4" w:space="0" w:color="auto"/>
            </w:tcBorders>
            <w:shd w:val="clear" w:color="auto" w:fill="auto"/>
            <w:vAlign w:val="center"/>
          </w:tcPr>
          <w:p w:rsidR="002F3BC8" w:rsidRPr="002F3BC8" w:rsidRDefault="00080531" w:rsidP="00080531">
            <w:pPr>
              <w:widowControl/>
              <w:jc w:val="center"/>
              <w:textAlignment w:val="center"/>
              <w:rPr>
                <w:color w:val="000000"/>
                <w:sz w:val="24"/>
                <w:szCs w:val="24"/>
                <w:lang w:eastAsia="zh-CN"/>
              </w:rPr>
            </w:pPr>
            <w:r>
              <w:rPr>
                <w:rFonts w:hint="eastAsia"/>
                <w:color w:val="000000"/>
                <w:sz w:val="24"/>
                <w:szCs w:val="24"/>
                <w:lang w:eastAsia="zh-CN"/>
              </w:rPr>
              <w:t>单位价格总</w:t>
            </w:r>
            <w:r w:rsidR="002F3BC8" w:rsidRPr="002F3BC8">
              <w:rPr>
                <w:rFonts w:hint="eastAsia"/>
                <w:color w:val="000000"/>
                <w:sz w:val="24"/>
                <w:szCs w:val="24"/>
                <w:lang w:eastAsia="zh-CN"/>
              </w:rPr>
              <w:t>计</w:t>
            </w:r>
            <w:r>
              <w:rPr>
                <w:rFonts w:hint="eastAsia"/>
                <w:color w:val="000000"/>
                <w:sz w:val="24"/>
                <w:szCs w:val="24"/>
                <w:lang w:eastAsia="zh-CN"/>
              </w:rPr>
              <w:t>：</w:t>
            </w:r>
          </w:p>
        </w:tc>
        <w:tc>
          <w:tcPr>
            <w:tcW w:w="4252" w:type="dxa"/>
            <w:gridSpan w:val="3"/>
            <w:tcBorders>
              <w:top w:val="nil"/>
              <w:left w:val="nil"/>
              <w:bottom w:val="single" w:sz="4" w:space="0" w:color="auto"/>
              <w:right w:val="single" w:sz="4" w:space="0" w:color="auto"/>
            </w:tcBorders>
            <w:shd w:val="clear" w:color="auto" w:fill="auto"/>
            <w:noWrap/>
            <w:vAlign w:val="center"/>
          </w:tcPr>
          <w:p w:rsidR="002F3BC8" w:rsidRDefault="002F3BC8" w:rsidP="0043194A">
            <w:pPr>
              <w:widowControl/>
              <w:jc w:val="center"/>
              <w:textAlignment w:val="center"/>
              <w:rPr>
                <w:sz w:val="20"/>
                <w:szCs w:val="20"/>
              </w:rPr>
            </w:pPr>
          </w:p>
        </w:tc>
      </w:tr>
      <w:tr w:rsidR="002F3BC8" w:rsidTr="002F3BC8">
        <w:trPr>
          <w:trHeight w:val="240"/>
        </w:trPr>
        <w:tc>
          <w:tcPr>
            <w:tcW w:w="432" w:type="dxa"/>
            <w:tcBorders>
              <w:top w:val="nil"/>
              <w:left w:val="nil"/>
              <w:bottom w:val="nil"/>
              <w:right w:val="nil"/>
            </w:tcBorders>
            <w:shd w:val="clear" w:color="auto" w:fill="auto"/>
            <w:vAlign w:val="center"/>
          </w:tcPr>
          <w:p w:rsidR="002F3BC8" w:rsidRDefault="002F3BC8" w:rsidP="0043194A">
            <w:pPr>
              <w:widowControl/>
              <w:jc w:val="center"/>
              <w:rPr>
                <w:sz w:val="20"/>
                <w:szCs w:val="20"/>
              </w:rPr>
            </w:pPr>
          </w:p>
        </w:tc>
        <w:tc>
          <w:tcPr>
            <w:tcW w:w="709" w:type="dxa"/>
            <w:gridSpan w:val="2"/>
            <w:tcBorders>
              <w:top w:val="nil"/>
              <w:left w:val="nil"/>
              <w:bottom w:val="nil"/>
              <w:right w:val="nil"/>
            </w:tcBorders>
            <w:shd w:val="clear" w:color="auto" w:fill="auto"/>
            <w:vAlign w:val="center"/>
          </w:tcPr>
          <w:p w:rsidR="002F3BC8" w:rsidRDefault="002F3BC8" w:rsidP="0043194A">
            <w:pPr>
              <w:widowControl/>
              <w:rPr>
                <w:sz w:val="20"/>
                <w:szCs w:val="20"/>
              </w:rPr>
            </w:pPr>
          </w:p>
        </w:tc>
        <w:tc>
          <w:tcPr>
            <w:tcW w:w="3827" w:type="dxa"/>
            <w:gridSpan w:val="2"/>
            <w:tcBorders>
              <w:top w:val="nil"/>
              <w:left w:val="nil"/>
              <w:bottom w:val="nil"/>
              <w:right w:val="nil"/>
            </w:tcBorders>
            <w:shd w:val="clear" w:color="auto" w:fill="auto"/>
            <w:noWrap/>
            <w:vAlign w:val="center"/>
          </w:tcPr>
          <w:p w:rsidR="002F3BC8" w:rsidRDefault="002F3BC8" w:rsidP="0043194A">
            <w:pPr>
              <w:widowControl/>
              <w:jc w:val="center"/>
              <w:rPr>
                <w:sz w:val="20"/>
                <w:szCs w:val="20"/>
              </w:rPr>
            </w:pPr>
          </w:p>
        </w:tc>
        <w:tc>
          <w:tcPr>
            <w:tcW w:w="992" w:type="dxa"/>
            <w:tcBorders>
              <w:top w:val="nil"/>
              <w:left w:val="nil"/>
              <w:bottom w:val="nil"/>
              <w:right w:val="nil"/>
            </w:tcBorders>
            <w:shd w:val="clear" w:color="auto" w:fill="auto"/>
            <w:noWrap/>
            <w:vAlign w:val="center"/>
          </w:tcPr>
          <w:p w:rsidR="002F3BC8" w:rsidRDefault="002F3BC8" w:rsidP="0043194A">
            <w:pPr>
              <w:widowControl/>
              <w:jc w:val="center"/>
              <w:rPr>
                <w:sz w:val="20"/>
                <w:szCs w:val="20"/>
              </w:rPr>
            </w:pPr>
          </w:p>
        </w:tc>
        <w:tc>
          <w:tcPr>
            <w:tcW w:w="2126" w:type="dxa"/>
            <w:tcBorders>
              <w:top w:val="nil"/>
              <w:left w:val="nil"/>
              <w:bottom w:val="nil"/>
              <w:right w:val="nil"/>
            </w:tcBorders>
            <w:shd w:val="clear" w:color="auto" w:fill="auto"/>
            <w:noWrap/>
            <w:vAlign w:val="center"/>
          </w:tcPr>
          <w:p w:rsidR="002F3BC8" w:rsidRDefault="002F3BC8" w:rsidP="0043194A">
            <w:pPr>
              <w:widowControl/>
              <w:jc w:val="center"/>
              <w:rPr>
                <w:sz w:val="20"/>
                <w:szCs w:val="20"/>
              </w:rPr>
            </w:pPr>
          </w:p>
        </w:tc>
        <w:tc>
          <w:tcPr>
            <w:tcW w:w="1134" w:type="dxa"/>
            <w:tcBorders>
              <w:top w:val="nil"/>
              <w:left w:val="nil"/>
              <w:bottom w:val="nil"/>
              <w:right w:val="nil"/>
            </w:tcBorders>
            <w:shd w:val="clear" w:color="auto" w:fill="auto"/>
            <w:noWrap/>
            <w:vAlign w:val="center"/>
          </w:tcPr>
          <w:p w:rsidR="002F3BC8" w:rsidRDefault="002F3BC8" w:rsidP="0043194A">
            <w:pPr>
              <w:widowControl/>
              <w:rPr>
                <w:sz w:val="20"/>
                <w:szCs w:val="20"/>
              </w:rPr>
            </w:pPr>
          </w:p>
        </w:tc>
      </w:tr>
    </w:tbl>
    <w:p w:rsidR="00967702" w:rsidRDefault="00967702" w:rsidP="0060613A">
      <w:pPr>
        <w:pStyle w:val="a8"/>
        <w:spacing w:beforeLines="0" w:afterLines="0" w:line="240" w:lineRule="auto"/>
        <w:ind w:firstLineChars="0" w:firstLine="0"/>
        <w:rPr>
          <w:lang w:eastAsia="zh-CN"/>
        </w:rPr>
      </w:pPr>
    </w:p>
    <w:p w:rsidR="00967702" w:rsidRDefault="00967702">
      <w:pPr>
        <w:pStyle w:val="a3"/>
        <w:spacing w:before="106"/>
        <w:ind w:left="218"/>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18" w:rsidRDefault="00382118">
      <w:r>
        <w:separator/>
      </w:r>
    </w:p>
  </w:endnote>
  <w:endnote w:type="continuationSeparator" w:id="0">
    <w:p w:rsidR="00382118" w:rsidRDefault="003821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3A" w:rsidRDefault="00AE0BDD">
    <w:pPr>
      <w:pStyle w:val="a3"/>
      <w:spacing w:line="14" w:lineRule="auto"/>
      <w:rPr>
        <w:sz w:val="20"/>
      </w:rPr>
    </w:pPr>
    <w:r w:rsidRPr="00AE0BD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13A3A" w:rsidRDefault="00913A3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3A" w:rsidRDefault="00913A3A">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3A" w:rsidRDefault="00913A3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18" w:rsidRDefault="00382118">
      <w:r>
        <w:separator/>
      </w:r>
    </w:p>
  </w:footnote>
  <w:footnote w:type="continuationSeparator" w:id="0">
    <w:p w:rsidR="00382118" w:rsidRDefault="00382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ind w:left="1211" w:hanging="360"/>
      </w:pPr>
      <w:rPr>
        <w:rFonts w:asciiTheme="minorEastAsia" w:eastAsiaTheme="minorEastAsia" w:hAnsiTheme="minorEastAsia" w:cs="Times New Roman"/>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nsid w:val="1BBF2A46"/>
    <w:multiLevelType w:val="hybridMultilevel"/>
    <w:tmpl w:val="D5500A9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61442C41"/>
    <w:multiLevelType w:val="hybridMultilevel"/>
    <w:tmpl w:val="98B61956"/>
    <w:lvl w:ilvl="0" w:tplc="6AFE029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C0122C"/>
    <w:multiLevelType w:val="hybridMultilevel"/>
    <w:tmpl w:val="BF7690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475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1F62"/>
    <w:rsid w:val="0001534B"/>
    <w:rsid w:val="000202CA"/>
    <w:rsid w:val="00023EC0"/>
    <w:rsid w:val="00026E62"/>
    <w:rsid w:val="00027DB6"/>
    <w:rsid w:val="00051F8E"/>
    <w:rsid w:val="00053167"/>
    <w:rsid w:val="000566C1"/>
    <w:rsid w:val="000574D8"/>
    <w:rsid w:val="00057B80"/>
    <w:rsid w:val="00061920"/>
    <w:rsid w:val="00074021"/>
    <w:rsid w:val="00080531"/>
    <w:rsid w:val="00082CB7"/>
    <w:rsid w:val="00083E6F"/>
    <w:rsid w:val="00091E7C"/>
    <w:rsid w:val="00095571"/>
    <w:rsid w:val="000A3EC0"/>
    <w:rsid w:val="000B32D4"/>
    <w:rsid w:val="000B41E1"/>
    <w:rsid w:val="000C5F12"/>
    <w:rsid w:val="000C679A"/>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6098E"/>
    <w:rsid w:val="0016313A"/>
    <w:rsid w:val="00163ABB"/>
    <w:rsid w:val="00170CEB"/>
    <w:rsid w:val="00177533"/>
    <w:rsid w:val="001923B5"/>
    <w:rsid w:val="00193817"/>
    <w:rsid w:val="00194E55"/>
    <w:rsid w:val="00195099"/>
    <w:rsid w:val="001A7C6F"/>
    <w:rsid w:val="001B698B"/>
    <w:rsid w:val="001C14D9"/>
    <w:rsid w:val="001C1C67"/>
    <w:rsid w:val="001D0E1A"/>
    <w:rsid w:val="001D129E"/>
    <w:rsid w:val="001E25DE"/>
    <w:rsid w:val="001E7BAD"/>
    <w:rsid w:val="001F29F9"/>
    <w:rsid w:val="001F6DCE"/>
    <w:rsid w:val="002040A2"/>
    <w:rsid w:val="00206E34"/>
    <w:rsid w:val="002120A8"/>
    <w:rsid w:val="00215FB1"/>
    <w:rsid w:val="0021769A"/>
    <w:rsid w:val="00226C0B"/>
    <w:rsid w:val="00227556"/>
    <w:rsid w:val="0023436A"/>
    <w:rsid w:val="00240817"/>
    <w:rsid w:val="002432A4"/>
    <w:rsid w:val="00243784"/>
    <w:rsid w:val="0024616D"/>
    <w:rsid w:val="00255354"/>
    <w:rsid w:val="00261F6C"/>
    <w:rsid w:val="00273E5C"/>
    <w:rsid w:val="002773BE"/>
    <w:rsid w:val="0028289E"/>
    <w:rsid w:val="0028469F"/>
    <w:rsid w:val="002A0C8B"/>
    <w:rsid w:val="002A386F"/>
    <w:rsid w:val="002B0A06"/>
    <w:rsid w:val="002B40B3"/>
    <w:rsid w:val="002B53EA"/>
    <w:rsid w:val="002C18CA"/>
    <w:rsid w:val="002D03A9"/>
    <w:rsid w:val="002D2646"/>
    <w:rsid w:val="002E1E41"/>
    <w:rsid w:val="002E210C"/>
    <w:rsid w:val="002E38F7"/>
    <w:rsid w:val="002F0FE0"/>
    <w:rsid w:val="002F3BC8"/>
    <w:rsid w:val="00307BE6"/>
    <w:rsid w:val="003218EF"/>
    <w:rsid w:val="00322549"/>
    <w:rsid w:val="003352AA"/>
    <w:rsid w:val="0034645F"/>
    <w:rsid w:val="00353FD4"/>
    <w:rsid w:val="00361ABB"/>
    <w:rsid w:val="00363196"/>
    <w:rsid w:val="00365AFE"/>
    <w:rsid w:val="00371CA0"/>
    <w:rsid w:val="00372FA5"/>
    <w:rsid w:val="00382118"/>
    <w:rsid w:val="003914FA"/>
    <w:rsid w:val="00391D97"/>
    <w:rsid w:val="00392B3B"/>
    <w:rsid w:val="00392D28"/>
    <w:rsid w:val="003A1FDF"/>
    <w:rsid w:val="003A320E"/>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551"/>
    <w:rsid w:val="0040778F"/>
    <w:rsid w:val="00412846"/>
    <w:rsid w:val="0043194A"/>
    <w:rsid w:val="00431BFE"/>
    <w:rsid w:val="00434FC9"/>
    <w:rsid w:val="0043573D"/>
    <w:rsid w:val="004627E7"/>
    <w:rsid w:val="00462F00"/>
    <w:rsid w:val="0047268A"/>
    <w:rsid w:val="0047282D"/>
    <w:rsid w:val="004763D4"/>
    <w:rsid w:val="004835AF"/>
    <w:rsid w:val="004919EE"/>
    <w:rsid w:val="004A23CB"/>
    <w:rsid w:val="004C4941"/>
    <w:rsid w:val="004D16FD"/>
    <w:rsid w:val="004D7D03"/>
    <w:rsid w:val="004E0E75"/>
    <w:rsid w:val="004F6F19"/>
    <w:rsid w:val="00524492"/>
    <w:rsid w:val="005257EA"/>
    <w:rsid w:val="0054012A"/>
    <w:rsid w:val="00540F71"/>
    <w:rsid w:val="00543B08"/>
    <w:rsid w:val="0054734D"/>
    <w:rsid w:val="00551549"/>
    <w:rsid w:val="00560C35"/>
    <w:rsid w:val="00565F85"/>
    <w:rsid w:val="005722E9"/>
    <w:rsid w:val="00575864"/>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5F1C"/>
    <w:rsid w:val="006565A2"/>
    <w:rsid w:val="006607C3"/>
    <w:rsid w:val="00663E41"/>
    <w:rsid w:val="00667E90"/>
    <w:rsid w:val="00671E1A"/>
    <w:rsid w:val="00680835"/>
    <w:rsid w:val="00683267"/>
    <w:rsid w:val="00686952"/>
    <w:rsid w:val="00687836"/>
    <w:rsid w:val="00692262"/>
    <w:rsid w:val="00693209"/>
    <w:rsid w:val="0069733E"/>
    <w:rsid w:val="006A3277"/>
    <w:rsid w:val="006A61A9"/>
    <w:rsid w:val="006A74F2"/>
    <w:rsid w:val="006C1D49"/>
    <w:rsid w:val="006C66F6"/>
    <w:rsid w:val="006E457E"/>
    <w:rsid w:val="006E572C"/>
    <w:rsid w:val="006E62DE"/>
    <w:rsid w:val="006F2A42"/>
    <w:rsid w:val="00701934"/>
    <w:rsid w:val="00703FAF"/>
    <w:rsid w:val="00717152"/>
    <w:rsid w:val="007279C2"/>
    <w:rsid w:val="00733F1A"/>
    <w:rsid w:val="00735A61"/>
    <w:rsid w:val="007425A4"/>
    <w:rsid w:val="00742987"/>
    <w:rsid w:val="00751740"/>
    <w:rsid w:val="007563C8"/>
    <w:rsid w:val="0077094C"/>
    <w:rsid w:val="007760C7"/>
    <w:rsid w:val="007A3950"/>
    <w:rsid w:val="007A7888"/>
    <w:rsid w:val="007C43CE"/>
    <w:rsid w:val="007D7C61"/>
    <w:rsid w:val="007F5584"/>
    <w:rsid w:val="0080002D"/>
    <w:rsid w:val="00805348"/>
    <w:rsid w:val="0080691B"/>
    <w:rsid w:val="00815E73"/>
    <w:rsid w:val="00820E36"/>
    <w:rsid w:val="00827E4C"/>
    <w:rsid w:val="0083416B"/>
    <w:rsid w:val="008427A4"/>
    <w:rsid w:val="0085070A"/>
    <w:rsid w:val="00851BDC"/>
    <w:rsid w:val="008736F1"/>
    <w:rsid w:val="008761FF"/>
    <w:rsid w:val="008769E8"/>
    <w:rsid w:val="00884873"/>
    <w:rsid w:val="00886356"/>
    <w:rsid w:val="00892302"/>
    <w:rsid w:val="00896532"/>
    <w:rsid w:val="008A4205"/>
    <w:rsid w:val="008A5545"/>
    <w:rsid w:val="008B177E"/>
    <w:rsid w:val="008B61F1"/>
    <w:rsid w:val="008C0A12"/>
    <w:rsid w:val="008C0FD5"/>
    <w:rsid w:val="008C21B5"/>
    <w:rsid w:val="008D0272"/>
    <w:rsid w:val="008D3800"/>
    <w:rsid w:val="008D3912"/>
    <w:rsid w:val="008D7465"/>
    <w:rsid w:val="008E12A9"/>
    <w:rsid w:val="008E1DB0"/>
    <w:rsid w:val="008F47A3"/>
    <w:rsid w:val="00901B11"/>
    <w:rsid w:val="00902CEE"/>
    <w:rsid w:val="0090301E"/>
    <w:rsid w:val="00913A3A"/>
    <w:rsid w:val="0092419D"/>
    <w:rsid w:val="009312CA"/>
    <w:rsid w:val="00933C8C"/>
    <w:rsid w:val="00936AB5"/>
    <w:rsid w:val="00943426"/>
    <w:rsid w:val="00947874"/>
    <w:rsid w:val="00953778"/>
    <w:rsid w:val="00956DFA"/>
    <w:rsid w:val="00967702"/>
    <w:rsid w:val="00973032"/>
    <w:rsid w:val="00973ECB"/>
    <w:rsid w:val="00980519"/>
    <w:rsid w:val="0098443A"/>
    <w:rsid w:val="00987098"/>
    <w:rsid w:val="009A0766"/>
    <w:rsid w:val="009A106C"/>
    <w:rsid w:val="009A4654"/>
    <w:rsid w:val="009B3333"/>
    <w:rsid w:val="009B34E7"/>
    <w:rsid w:val="009F057B"/>
    <w:rsid w:val="009F1737"/>
    <w:rsid w:val="009F186E"/>
    <w:rsid w:val="009F35AF"/>
    <w:rsid w:val="00A00F4B"/>
    <w:rsid w:val="00A127C6"/>
    <w:rsid w:val="00A12DF4"/>
    <w:rsid w:val="00A22B2E"/>
    <w:rsid w:val="00A26BD6"/>
    <w:rsid w:val="00A3094A"/>
    <w:rsid w:val="00A34BA6"/>
    <w:rsid w:val="00A374CB"/>
    <w:rsid w:val="00A5730C"/>
    <w:rsid w:val="00A77229"/>
    <w:rsid w:val="00A84167"/>
    <w:rsid w:val="00A85A0C"/>
    <w:rsid w:val="00A90FB6"/>
    <w:rsid w:val="00A93FBF"/>
    <w:rsid w:val="00A9710D"/>
    <w:rsid w:val="00A974E4"/>
    <w:rsid w:val="00A97D0E"/>
    <w:rsid w:val="00AA062F"/>
    <w:rsid w:val="00AC18C2"/>
    <w:rsid w:val="00AC4A45"/>
    <w:rsid w:val="00AE058E"/>
    <w:rsid w:val="00AE0BDD"/>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177C5"/>
    <w:rsid w:val="00C236A4"/>
    <w:rsid w:val="00C237DC"/>
    <w:rsid w:val="00C31793"/>
    <w:rsid w:val="00C3555D"/>
    <w:rsid w:val="00C43DBD"/>
    <w:rsid w:val="00C5640F"/>
    <w:rsid w:val="00C73BF4"/>
    <w:rsid w:val="00C74C62"/>
    <w:rsid w:val="00C845B7"/>
    <w:rsid w:val="00C900D2"/>
    <w:rsid w:val="00CB2E01"/>
    <w:rsid w:val="00CB41BE"/>
    <w:rsid w:val="00CB4281"/>
    <w:rsid w:val="00CC675E"/>
    <w:rsid w:val="00CE1050"/>
    <w:rsid w:val="00CE2543"/>
    <w:rsid w:val="00CF1395"/>
    <w:rsid w:val="00CF2260"/>
    <w:rsid w:val="00CF22A0"/>
    <w:rsid w:val="00D03905"/>
    <w:rsid w:val="00D07DA5"/>
    <w:rsid w:val="00D210FD"/>
    <w:rsid w:val="00D26F29"/>
    <w:rsid w:val="00D43086"/>
    <w:rsid w:val="00D461AC"/>
    <w:rsid w:val="00D56426"/>
    <w:rsid w:val="00D660BD"/>
    <w:rsid w:val="00D71DAA"/>
    <w:rsid w:val="00D749CB"/>
    <w:rsid w:val="00D84374"/>
    <w:rsid w:val="00D844C1"/>
    <w:rsid w:val="00D947D8"/>
    <w:rsid w:val="00D97E3F"/>
    <w:rsid w:val="00DB05E0"/>
    <w:rsid w:val="00DC3284"/>
    <w:rsid w:val="00DC4D44"/>
    <w:rsid w:val="00DC5A96"/>
    <w:rsid w:val="00DD56C2"/>
    <w:rsid w:val="00DE1405"/>
    <w:rsid w:val="00DE1C6C"/>
    <w:rsid w:val="00DE5602"/>
    <w:rsid w:val="00DE6B27"/>
    <w:rsid w:val="00DE7E07"/>
    <w:rsid w:val="00DF1C4F"/>
    <w:rsid w:val="00E031D1"/>
    <w:rsid w:val="00E10FA5"/>
    <w:rsid w:val="00E2472F"/>
    <w:rsid w:val="00E265CB"/>
    <w:rsid w:val="00E377A1"/>
    <w:rsid w:val="00E44AC8"/>
    <w:rsid w:val="00E56F9B"/>
    <w:rsid w:val="00E62C2E"/>
    <w:rsid w:val="00E63D10"/>
    <w:rsid w:val="00E72FE6"/>
    <w:rsid w:val="00E75FE5"/>
    <w:rsid w:val="00E83940"/>
    <w:rsid w:val="00E84E3A"/>
    <w:rsid w:val="00E95ACA"/>
    <w:rsid w:val="00EA67AA"/>
    <w:rsid w:val="00EB2E58"/>
    <w:rsid w:val="00EB3A70"/>
    <w:rsid w:val="00EC6350"/>
    <w:rsid w:val="00ED0EB7"/>
    <w:rsid w:val="00ED63E2"/>
    <w:rsid w:val="00EE735B"/>
    <w:rsid w:val="00EF5DFE"/>
    <w:rsid w:val="00F016E0"/>
    <w:rsid w:val="00F03A3C"/>
    <w:rsid w:val="00F060A9"/>
    <w:rsid w:val="00F14430"/>
    <w:rsid w:val="00F25655"/>
    <w:rsid w:val="00F42B7B"/>
    <w:rsid w:val="00F46782"/>
    <w:rsid w:val="00F56134"/>
    <w:rsid w:val="00F60757"/>
    <w:rsid w:val="00F62379"/>
    <w:rsid w:val="00F6274B"/>
    <w:rsid w:val="00F6409E"/>
    <w:rsid w:val="00F7405E"/>
    <w:rsid w:val="00F80742"/>
    <w:rsid w:val="00F81DC8"/>
    <w:rsid w:val="00F904FF"/>
    <w:rsid w:val="00F91345"/>
    <w:rsid w:val="00F93981"/>
    <w:rsid w:val="00F944A9"/>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Title"/>
    <w:basedOn w:val="a"/>
    <w:link w:val="Char7"/>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7">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8"/>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1">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8">
    <w:name w:val="正文缩进 Char"/>
    <w:basedOn w:val="a0"/>
    <w:link w:val="af3"/>
    <w:qFormat/>
    <w:rsid w:val="0016098E"/>
    <w:rPr>
      <w:kern w:val="2"/>
      <w:sz w:val="21"/>
    </w:rPr>
  </w:style>
  <w:style w:type="character" w:customStyle="1" w:styleId="Char10">
    <w:name w:val="正文文本 Char1"/>
    <w:basedOn w:val="a0"/>
    <w:rsid w:val="00F944A9"/>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A85A0C"/>
    <w:rPr>
      <w:rFonts w:ascii="宋体" w:hAnsi="Courier New" w:cs="Courier New"/>
      <w:sz w:val="22"/>
      <w:szCs w:val="21"/>
      <w:lang w:eastAsia="en-US"/>
    </w:rPr>
  </w:style>
  <w:style w:type="character" w:customStyle="1" w:styleId="1Char0">
    <w:name w:val="正文1 Char"/>
    <w:basedOn w:val="a0"/>
    <w:link w:val="1"/>
    <w:locked/>
    <w:rsid w:val="00A85A0C"/>
    <w:rPr>
      <w:rFonts w:ascii="宋体" w:hAnsi="Calibri"/>
      <w:sz w:val="34"/>
      <w:szCs w:val="22"/>
    </w:rPr>
  </w:style>
  <w:style w:type="paragraph" w:styleId="af5">
    <w:name w:val="Body Text Indent"/>
    <w:basedOn w:val="a"/>
    <w:link w:val="Char9"/>
    <w:rsid w:val="00A85A0C"/>
    <w:pPr>
      <w:spacing w:after="120"/>
      <w:ind w:leftChars="200" w:left="420"/>
    </w:pPr>
  </w:style>
  <w:style w:type="character" w:customStyle="1" w:styleId="Char9">
    <w:name w:val="正文文本缩进 Char"/>
    <w:basedOn w:val="a0"/>
    <w:link w:val="af5"/>
    <w:rsid w:val="00A85A0C"/>
    <w:rPr>
      <w:rFonts w:ascii="宋体" w:hAnsi="宋体" w:cs="宋体"/>
      <w:sz w:val="22"/>
      <w:szCs w:val="22"/>
      <w:lang w:eastAsia="en-US"/>
    </w:rPr>
  </w:style>
  <w:style w:type="paragraph" w:customStyle="1" w:styleId="30">
    <w:name w:val="列出段落3"/>
    <w:basedOn w:val="a"/>
    <w:rsid w:val="000B41E1"/>
    <w:pPr>
      <w:autoSpaceDE/>
      <w:autoSpaceDN/>
      <w:ind w:firstLineChars="200" w:firstLine="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435B5-9392-4819-853D-8E81ED32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40</Pages>
  <Words>4288</Words>
  <Characters>24447</Characters>
  <Application>Microsoft Office Word</Application>
  <DocSecurity>0</DocSecurity>
  <Lines>203</Lines>
  <Paragraphs>57</Paragraphs>
  <ScaleCrop>false</ScaleCrop>
  <Company>福化环保</Company>
  <LinksUpToDate>false</LinksUpToDate>
  <CharactersWithSpaces>28678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2021-10-27T06:17:00Z</dcterms:created>
  <dcterms:modified xsi:type="dcterms:W3CDTF">2021-11-01T02:30:00Z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