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/>
          <w:b/>
          <w:bCs/>
          <w:sz w:val="36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6"/>
        </w:rPr>
        <w:t>比选公告</w:t>
      </w:r>
    </w:p>
    <w:p>
      <w:pPr>
        <w:pStyle w:val="3"/>
        <w:rPr>
          <w:b/>
          <w:sz w:val="28"/>
        </w:rPr>
      </w:pPr>
    </w:p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福化工贸（漳州）有限公司</w:t>
      </w:r>
    </w:p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四氯乙烯</w:t>
      </w:r>
      <w:r>
        <w:rPr>
          <w:b/>
          <w:bCs/>
          <w:sz w:val="32"/>
        </w:rPr>
        <w:t>采购</w:t>
      </w:r>
      <w:r>
        <w:rPr>
          <w:rFonts w:hint="eastAsia"/>
          <w:b/>
          <w:bCs/>
          <w:sz w:val="32"/>
        </w:rPr>
        <w:t>比选公告</w:t>
      </w:r>
    </w:p>
    <w:p>
      <w:pPr>
        <w:spacing w:line="360" w:lineRule="auto"/>
        <w:rPr>
          <w:bCs/>
          <w:szCs w:val="21"/>
        </w:rPr>
      </w:pPr>
    </w:p>
    <w:p>
      <w:pPr>
        <w:spacing w:before="100" w:beforeAutospacing="1" w:after="100" w:afterAutospacing="1" w:line="360" w:lineRule="auto"/>
        <w:ind w:firstLine="600" w:firstLineChars="25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福化工贸（漳州）有限公司就</w:t>
      </w:r>
      <w:r>
        <w:rPr>
          <w:rFonts w:asciiTheme="minorEastAsia" w:hAnsiTheme="minorEastAsia" w:eastAsiaTheme="minorEastAsia"/>
          <w:bCs/>
          <w:sz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bCs/>
          <w:sz w:val="24"/>
          <w:u w:val="single"/>
        </w:rPr>
        <w:t>“四氯乙烯（项目编号：2021-FHGM-四氯乙烯-1029”</w:t>
      </w:r>
      <w:r>
        <w:rPr>
          <w:rFonts w:hint="eastAsia" w:asciiTheme="minorEastAsia" w:hAnsiTheme="minorEastAsia" w:eastAsiaTheme="minorEastAsia"/>
          <w:bCs/>
          <w:sz w:val="24"/>
        </w:rPr>
        <w:t>进行国内公开比选，</w:t>
      </w:r>
      <w:r>
        <w:rPr>
          <w:rFonts w:hint="eastAsia" w:asciiTheme="minorEastAsia" w:hAnsiTheme="minorEastAsia" w:eastAsiaTheme="minorEastAsia"/>
          <w:bCs/>
          <w:spacing w:val="-2"/>
          <w:sz w:val="24"/>
        </w:rPr>
        <w:t>欢迎国内符合条件且有同类业绩的供应商积极参选。</w:t>
      </w:r>
    </w:p>
    <w:p>
      <w:pPr>
        <w:pStyle w:val="6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项目概况</w:t>
      </w:r>
    </w:p>
    <w:p>
      <w:pPr>
        <w:pStyle w:val="6"/>
        <w:numPr>
          <w:ilvl w:val="0"/>
          <w:numId w:val="2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项目名称：</w:t>
      </w:r>
      <w:r>
        <w:rPr>
          <w:rFonts w:hint="eastAsia"/>
          <w:b/>
          <w:bCs/>
          <w:sz w:val="32"/>
        </w:rPr>
        <w:t> </w:t>
      </w:r>
      <w:r>
        <w:rPr>
          <w:rFonts w:hint="eastAsia" w:asciiTheme="minorEastAsia" w:hAnsiTheme="minorEastAsia" w:eastAsiaTheme="minorEastAsia"/>
          <w:bCs/>
          <w:sz w:val="24"/>
        </w:rPr>
        <w:t>四氯乙烯</w:t>
      </w:r>
    </w:p>
    <w:p>
      <w:pPr>
        <w:pStyle w:val="6"/>
        <w:numPr>
          <w:ilvl w:val="0"/>
          <w:numId w:val="2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比选项目：</w:t>
      </w:r>
      <w:r>
        <w:rPr>
          <w:rFonts w:hint="eastAsia"/>
          <w:b/>
          <w:bCs/>
          <w:sz w:val="32"/>
        </w:rPr>
        <w:t> </w:t>
      </w:r>
      <w:r>
        <w:rPr>
          <w:rFonts w:hint="eastAsia" w:asciiTheme="minorEastAsia" w:hAnsiTheme="minorEastAsia" w:eastAsiaTheme="minorEastAsia"/>
          <w:bCs/>
          <w:sz w:val="24"/>
        </w:rPr>
        <w:t>四氯乙烯采购数量详见比选文件。</w:t>
      </w:r>
    </w:p>
    <w:p>
      <w:pPr>
        <w:pStyle w:val="6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参选人资格要求</w:t>
      </w:r>
    </w:p>
    <w:p>
      <w:pPr>
        <w:pStyle w:val="6"/>
        <w:numPr>
          <w:ilvl w:val="0"/>
          <w:numId w:val="3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asciiTheme="minorEastAsia" w:hAnsiTheme="minorEastAsia" w:eastAsiaTheme="minorEastAsia"/>
          <w:bCs/>
          <w:sz w:val="24"/>
        </w:rPr>
        <w:t>具备独立法人资格、具备有效的企业法人营业执照；</w:t>
      </w:r>
    </w:p>
    <w:p>
      <w:pPr>
        <w:pStyle w:val="6"/>
        <w:numPr>
          <w:ilvl w:val="0"/>
          <w:numId w:val="3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单位负责人为同一人或者存在控股、管理关系的不同单位不得同时参加本项目的比选；</w:t>
      </w:r>
    </w:p>
    <w:p>
      <w:pPr>
        <w:pStyle w:val="6"/>
        <w:numPr>
          <w:ilvl w:val="0"/>
          <w:numId w:val="3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没有失信黑名单记录（以最高院失信被执行人系统发布信息为准）；</w:t>
      </w:r>
    </w:p>
    <w:p>
      <w:pPr>
        <w:pStyle w:val="6"/>
        <w:numPr>
          <w:ilvl w:val="0"/>
          <w:numId w:val="3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与比选人无诉讼纠纷。</w:t>
      </w:r>
    </w:p>
    <w:p>
      <w:pPr>
        <w:spacing w:line="360" w:lineRule="auto"/>
        <w:ind w:firstLine="472" w:firstLineChars="196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/>
          <w:b/>
          <w:bCs/>
          <w:sz w:val="24"/>
        </w:rPr>
        <w:t>三、</w:t>
      </w:r>
      <w:r>
        <w:rPr>
          <w:rFonts w:hint="eastAsia" w:asciiTheme="minorEastAsia" w:hAnsiTheme="minorEastAsia" w:eastAsiaTheme="minorEastAsia"/>
          <w:b/>
          <w:bCs/>
          <w:sz w:val="24"/>
        </w:rPr>
        <w:t>获取比选文件</w:t>
      </w:r>
    </w:p>
    <w:p>
      <w:pPr>
        <w:pStyle w:val="6"/>
        <w:numPr>
          <w:ilvl w:val="0"/>
          <w:numId w:val="4"/>
        </w:numPr>
        <w:spacing w:before="0" w:line="360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报名时间：2021年11</w:t>
      </w:r>
      <w:r>
        <w:rPr>
          <w:rFonts w:hint="eastAsia" w:asciiTheme="majorEastAsia" w:hAnsiTheme="majorEastAsia" w:eastAsiaTheme="majorEastAsia"/>
          <w:sz w:val="24"/>
        </w:rPr>
        <w:t>月  日至11月  日（自公告之日起共15天）</w:t>
      </w:r>
    </w:p>
    <w:p>
      <w:pPr>
        <w:pStyle w:val="6"/>
        <w:numPr>
          <w:ilvl w:val="0"/>
          <w:numId w:val="4"/>
        </w:numPr>
        <w:spacing w:before="0" w:line="360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报名方式：</w:t>
      </w:r>
      <w:r>
        <w:rPr>
          <w:rFonts w:hint="eastAsia" w:asciiTheme="minorEastAsia" w:hAnsiTheme="minorEastAsia" w:eastAsiaTheme="minorEastAsia"/>
          <w:sz w:val="24"/>
        </w:rPr>
        <w:t>以邮件附件方式发送至商务联系人邮箱wzcgb@fjpec.com.cn</w:t>
      </w:r>
      <w:r>
        <w:rPr>
          <w:rFonts w:asciiTheme="minorEastAsia" w:hAnsiTheme="minorEastAsia" w:eastAsiaTheme="minorEastAsia"/>
          <w:bCs/>
          <w:sz w:val="24"/>
        </w:rPr>
        <w:t>登记报名，登记报名时需递交以下文件：</w:t>
      </w:r>
      <w:r>
        <w:rPr>
          <w:rFonts w:asciiTheme="minorEastAsia" w:hAnsiTheme="minorEastAsia" w:eastAsiaTheme="minorEastAsia"/>
          <w:bCs/>
          <w:sz w:val="24"/>
        </w:rPr>
        <w:cr/>
      </w:r>
      <w:r>
        <w:rPr>
          <w:rFonts w:asciiTheme="minorEastAsia" w:hAnsiTheme="minorEastAsia" w:eastAsiaTheme="minorEastAsia"/>
          <w:bCs/>
          <w:sz w:val="24"/>
        </w:rPr>
        <w:t>（1）针对本项目的法</w:t>
      </w:r>
      <w:r>
        <w:rPr>
          <w:rFonts w:hint="eastAsia" w:asciiTheme="minorEastAsia" w:hAnsiTheme="minorEastAsia" w:eastAsiaTheme="minorEastAsia"/>
          <w:bCs/>
          <w:sz w:val="24"/>
        </w:rPr>
        <w:t>定代表人</w:t>
      </w:r>
      <w:r>
        <w:rPr>
          <w:rFonts w:asciiTheme="minorEastAsia" w:hAnsiTheme="minorEastAsia" w:eastAsiaTheme="minorEastAsia"/>
          <w:bCs/>
          <w:sz w:val="24"/>
        </w:rPr>
        <w:t>授权委托书（格式详见</w:t>
      </w:r>
      <w:r>
        <w:rPr>
          <w:rFonts w:hint="eastAsia" w:asciiTheme="minorEastAsia" w:hAnsiTheme="minorEastAsia" w:eastAsiaTheme="minorEastAsia"/>
          <w:bCs/>
          <w:sz w:val="24"/>
        </w:rPr>
        <w:t>比选文件</w:t>
      </w:r>
      <w:r>
        <w:rPr>
          <w:rFonts w:asciiTheme="minorEastAsia" w:hAnsiTheme="minorEastAsia" w:eastAsiaTheme="minorEastAsia"/>
          <w:bCs/>
          <w:sz w:val="24"/>
        </w:rPr>
        <w:t>）；</w:t>
      </w:r>
      <w:r>
        <w:rPr>
          <w:rFonts w:asciiTheme="minorEastAsia" w:hAnsiTheme="minorEastAsia" w:eastAsiaTheme="minorEastAsia"/>
          <w:bCs/>
          <w:sz w:val="24"/>
        </w:rPr>
        <w:cr/>
      </w:r>
      <w:r>
        <w:rPr>
          <w:rFonts w:asciiTheme="minorEastAsia" w:hAnsiTheme="minorEastAsia" w:eastAsiaTheme="minorEastAsia"/>
          <w:bCs/>
          <w:sz w:val="24"/>
        </w:rPr>
        <w:t>（2）</w:t>
      </w:r>
      <w:r>
        <w:rPr>
          <w:rFonts w:hint="eastAsia" w:asciiTheme="minorEastAsia" w:hAnsiTheme="minorEastAsia" w:eastAsiaTheme="minorEastAsia"/>
          <w:bCs/>
          <w:sz w:val="24"/>
        </w:rPr>
        <w:t>证件：</w:t>
      </w:r>
      <w:r>
        <w:rPr>
          <w:rFonts w:asciiTheme="minorEastAsia" w:hAnsiTheme="minorEastAsia" w:eastAsiaTheme="minorEastAsia"/>
          <w:bCs/>
          <w:sz w:val="24"/>
        </w:rPr>
        <w:t>营业执照</w:t>
      </w:r>
      <w:r>
        <w:rPr>
          <w:rFonts w:hint="eastAsia" w:asciiTheme="minorEastAsia" w:hAnsiTheme="minorEastAsia" w:eastAsiaTheme="minorEastAsia"/>
          <w:bCs/>
          <w:sz w:val="24"/>
        </w:rPr>
        <w:t>、危化品经营许可证</w:t>
      </w:r>
      <w:r>
        <w:rPr>
          <w:rFonts w:asciiTheme="minorEastAsia" w:hAnsiTheme="minorEastAsia" w:eastAsiaTheme="minorEastAsia"/>
          <w:bCs/>
          <w:sz w:val="24"/>
        </w:rPr>
        <w:t>（加盖单位公章的复印件）</w:t>
      </w:r>
      <w:r>
        <w:rPr>
          <w:rFonts w:hint="eastAsia" w:asciiTheme="minorEastAsia" w:hAnsiTheme="minorEastAsia" w:eastAsiaTheme="minorEastAsia"/>
          <w:bCs/>
          <w:sz w:val="24"/>
        </w:rPr>
        <w:t>；</w:t>
      </w:r>
    </w:p>
    <w:p>
      <w:pPr>
        <w:pStyle w:val="6"/>
        <w:spacing w:before="0" w:line="360" w:lineRule="auto"/>
        <w:ind w:left="832" w:firstLine="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 xml:space="preserve">   （3）至少一份同类业绩证明；</w:t>
      </w:r>
    </w:p>
    <w:p>
      <w:pPr>
        <w:pStyle w:val="6"/>
        <w:numPr>
          <w:ilvl w:val="0"/>
          <w:numId w:val="4"/>
        </w:numPr>
        <w:spacing w:before="0" w:line="360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获取比选文件：参选人自行下载比选文件。</w:t>
      </w:r>
    </w:p>
    <w:p>
      <w:pPr>
        <w:spacing w:line="360" w:lineRule="auto"/>
        <w:ind w:firstLine="472" w:firstLineChars="196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/>
          <w:b/>
          <w:bCs/>
          <w:sz w:val="24"/>
        </w:rPr>
        <w:t>四、参选文件递交要求</w:t>
      </w:r>
    </w:p>
    <w:p>
      <w:pPr>
        <w:pStyle w:val="6"/>
        <w:numPr>
          <w:ilvl w:val="0"/>
          <w:numId w:val="5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参选文件递交地点：福化工贸（漳州）有限公司（地址：厦门市思明区莲前街道领事馆路16号银领中心B栋4楼</w:t>
      </w:r>
      <w:r>
        <w:rPr>
          <w:rFonts w:asciiTheme="minorEastAsia" w:hAnsiTheme="minorEastAsia" w:eastAsiaTheme="minorEastAsia"/>
          <w:bCs/>
          <w:sz w:val="24"/>
        </w:rPr>
        <w:t>）</w:t>
      </w:r>
    </w:p>
    <w:p>
      <w:pPr>
        <w:pStyle w:val="6"/>
        <w:numPr>
          <w:ilvl w:val="0"/>
          <w:numId w:val="5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递交截止时间：</w:t>
      </w:r>
      <w:r>
        <w:rPr>
          <w:rFonts w:hint="eastAsia" w:asciiTheme="majorEastAsia" w:hAnsiTheme="majorEastAsia" w:eastAsiaTheme="majorEastAsia"/>
          <w:bCs/>
          <w:sz w:val="24"/>
        </w:rPr>
        <w:t>报名截止时间延后2个工作日</w:t>
      </w:r>
    </w:p>
    <w:p>
      <w:pPr>
        <w:pStyle w:val="6"/>
        <w:spacing w:before="100" w:beforeAutospacing="1" w:after="100" w:afterAutospacing="1" w:line="360" w:lineRule="auto"/>
        <w:ind w:left="412" w:firstLine="0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五、联系方式</w:t>
      </w:r>
    </w:p>
    <w:p>
      <w:pPr>
        <w:pStyle w:val="2"/>
        <w:snapToGrid w:val="0"/>
        <w:spacing w:before="100" w:beforeAutospacing="1" w:after="100" w:afterAutospacing="1" w:line="360" w:lineRule="auto"/>
        <w:ind w:left="412" w:firstLine="480" w:firstLineChars="200"/>
        <w:rPr>
          <w:rFonts w:cs="宋体" w:asciiTheme="minorEastAsia" w:hAnsiTheme="minorEastAsia"/>
          <w:bCs/>
          <w:sz w:val="24"/>
        </w:rPr>
      </w:pPr>
      <w:r>
        <w:rPr>
          <w:rFonts w:hint="eastAsia" w:cs="宋体" w:asciiTheme="minorEastAsia" w:hAnsiTheme="minorEastAsia"/>
          <w:bCs/>
          <w:sz w:val="24"/>
        </w:rPr>
        <w:t>商务联系人：卢翠云  电话：13599526306</w:t>
      </w:r>
      <w:r>
        <w:rPr>
          <w:rFonts w:hint="eastAsia" w:cs="宋体" w:asciiTheme="minorEastAsia" w:hAnsiTheme="minorEastAsia"/>
          <w:bCs/>
          <w:sz w:val="24"/>
        </w:rPr>
        <w:tab/>
      </w:r>
      <w:r>
        <w:rPr>
          <w:rFonts w:hint="eastAsia" w:cs="宋体" w:asciiTheme="minorEastAsia" w:hAnsiTheme="minorEastAsia"/>
          <w:bCs/>
          <w:sz w:val="24"/>
        </w:rPr>
        <w:t xml:space="preserve">  邮箱：</w:t>
      </w:r>
      <w:r>
        <w:rPr>
          <w:rStyle w:val="7"/>
          <w:rFonts w:hint="eastAsia" w:ascii="Times New Roman" w:hAnsi="Times New Roman" w:eastAsia="宋体" w:cs="Times New Roman"/>
          <w:color w:val="111111"/>
        </w:rPr>
        <w:t>wzcgb@fjpec.com.cn</w:t>
      </w:r>
    </w:p>
    <w:p>
      <w:pPr>
        <w:pStyle w:val="2"/>
        <w:snapToGrid w:val="0"/>
        <w:spacing w:before="100" w:beforeAutospacing="1" w:after="100" w:afterAutospacing="1" w:line="360" w:lineRule="auto"/>
        <w:ind w:left="412" w:firstLine="480" w:firstLineChars="200"/>
        <w:rPr>
          <w:rFonts w:cs="宋体" w:asciiTheme="minorEastAsia" w:hAnsiTheme="minorEastAsia"/>
          <w:bCs/>
          <w:sz w:val="24"/>
        </w:rPr>
      </w:pPr>
      <w:r>
        <w:rPr>
          <w:rFonts w:hint="eastAsia" w:cs="宋体" w:asciiTheme="minorEastAsia" w:hAnsiTheme="minorEastAsia"/>
          <w:bCs/>
          <w:sz w:val="24"/>
        </w:rPr>
        <w:t>技术联系人：王兴隆</w:t>
      </w:r>
      <w:r>
        <w:rPr>
          <w:rFonts w:cs="宋体" w:asciiTheme="minorEastAsia" w:hAnsiTheme="minorEastAsia"/>
          <w:bCs/>
          <w:sz w:val="24"/>
        </w:rPr>
        <w:t xml:space="preserve"> </w:t>
      </w:r>
      <w:r>
        <w:rPr>
          <w:rFonts w:hint="eastAsia" w:cs="宋体" w:asciiTheme="minorEastAsia" w:hAnsiTheme="minorEastAsia"/>
          <w:bCs/>
          <w:sz w:val="24"/>
        </w:rPr>
        <w:t>电话：19959614251  邮箱：</w:t>
      </w:r>
      <w:r>
        <w:rPr>
          <w:rFonts w:ascii="Arial" w:hAnsi="Arial" w:eastAsia="宋体" w:cs="Arial"/>
          <w:color w:val="111111"/>
          <w:sz w:val="18"/>
          <w:szCs w:val="18"/>
        </w:rPr>
        <w:t>wangxl@fhcpec.com.cn</w:t>
      </w:r>
    </w:p>
    <w:p>
      <w:pPr>
        <w:pStyle w:val="2"/>
        <w:snapToGrid w:val="0"/>
        <w:spacing w:before="100" w:beforeAutospacing="1" w:after="100" w:afterAutospacing="1" w:line="360" w:lineRule="auto"/>
        <w:ind w:left="412" w:firstLine="480" w:firstLineChars="200"/>
        <w:rPr>
          <w:rFonts w:cs="宋体" w:asciiTheme="minorEastAsia" w:hAnsiTheme="minorEastAsia"/>
          <w:b/>
          <w:bCs/>
          <w:sz w:val="24"/>
        </w:rPr>
      </w:pPr>
      <w:r>
        <w:rPr>
          <w:rFonts w:hint="eastAsia" w:cs="宋体" w:asciiTheme="minorEastAsia" w:hAnsiTheme="minorEastAsia"/>
          <w:bCs/>
          <w:sz w:val="24"/>
        </w:rPr>
        <w:t>纪检监察室电话：0596-6311774  邮箱：</w:t>
      </w:r>
      <w:r>
        <w:rPr>
          <w:rFonts w:hint="eastAsia" w:cs="Helvetica" w:asciiTheme="minorEastAsia" w:hAnsiTheme="minorEastAsia"/>
        </w:rPr>
        <w:t>：</w:t>
      </w:r>
      <w:r>
        <w:t>fhcjc@fhcpec.com.cn</w:t>
      </w:r>
    </w:p>
    <w:p>
      <w:pPr>
        <w:pStyle w:val="2"/>
        <w:snapToGrid w:val="0"/>
        <w:spacing w:before="100" w:beforeAutospacing="1" w:after="100" w:afterAutospacing="1" w:line="360" w:lineRule="auto"/>
        <w:ind w:left="412" w:firstLine="480" w:firstLineChars="200"/>
        <w:rPr>
          <w:rFonts w:asciiTheme="minorEastAsia" w:hAnsiTheme="minorEastAsia"/>
          <w:bCs/>
          <w:sz w:val="24"/>
        </w:rPr>
      </w:pPr>
      <w:r>
        <w:rPr>
          <w:rFonts w:hint="eastAsia" w:cs="宋体" w:asciiTheme="minorEastAsia" w:hAnsiTheme="minorEastAsia"/>
          <w:bCs/>
          <w:sz w:val="24"/>
        </w:rPr>
        <w:t>联系地址：</w:t>
      </w:r>
      <w:r>
        <w:rPr>
          <w:rFonts w:hint="eastAsia" w:asciiTheme="minorEastAsia" w:hAnsiTheme="minorEastAsia"/>
          <w:bCs/>
          <w:sz w:val="24"/>
        </w:rPr>
        <w:t>厦门市思明区莲前街道领事馆路16号银领中心B栋4楼</w:t>
      </w:r>
    </w:p>
    <w:p>
      <w:pPr>
        <w:pStyle w:val="2"/>
        <w:snapToGrid w:val="0"/>
        <w:spacing w:before="100" w:beforeAutospacing="1" w:after="100" w:afterAutospacing="1" w:line="360" w:lineRule="auto"/>
        <w:ind w:left="412" w:firstLine="480" w:firstLineChars="200"/>
        <w:rPr>
          <w:rFonts w:cs="宋体" w:asciiTheme="minorEastAsia" w:hAnsiTheme="minorEastAsia"/>
          <w:bCs/>
          <w:sz w:val="24"/>
        </w:rPr>
      </w:pPr>
      <w:r>
        <w:rPr>
          <w:rFonts w:hint="eastAsia" w:cs="宋体" w:asciiTheme="minorEastAsia" w:hAnsiTheme="minorEastAsia"/>
          <w:bCs/>
          <w:sz w:val="24"/>
        </w:rPr>
        <w:t>邮    编：</w:t>
      </w:r>
      <w:r>
        <w:rPr>
          <w:rFonts w:ascii="Arial" w:hAnsi="Arial" w:eastAsia="宋体" w:cs="Arial"/>
          <w:color w:val="333333"/>
          <w:sz w:val="24"/>
          <w:shd w:val="clear" w:color="auto" w:fill="FFFFFF"/>
        </w:rPr>
        <w:t>361001</w:t>
      </w:r>
    </w:p>
    <w:p>
      <w:pPr>
        <w:pStyle w:val="2"/>
        <w:snapToGrid w:val="0"/>
        <w:spacing w:before="100" w:beforeAutospacing="1" w:after="100" w:afterAutospacing="1" w:line="360" w:lineRule="auto"/>
        <w:ind w:left="412" w:firstLine="480" w:firstLineChars="200"/>
        <w:rPr>
          <w:rFonts w:cs="宋体" w:asciiTheme="minorEastAsia" w:hAnsiTheme="minorEastAsia"/>
          <w:bCs/>
          <w:sz w:val="24"/>
        </w:rPr>
      </w:pPr>
    </w:p>
    <w:p>
      <w:pPr>
        <w:spacing w:before="100" w:beforeAutospacing="1" w:after="100" w:afterAutospacing="1" w:line="420" w:lineRule="exact"/>
        <w:ind w:firstLine="480" w:firstLineChars="200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福化工贸（漳州）有限公司 </w:t>
      </w:r>
    </w:p>
    <w:p>
      <w:pPr>
        <w:spacing w:before="100" w:beforeAutospacing="1" w:after="100" w:afterAutospacing="1" w:line="42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         2021年10月29日</w:t>
      </w:r>
    </w:p>
    <w:p>
      <w:pPr>
        <w:spacing w:line="400" w:lineRule="exact"/>
        <w:jc w:val="center"/>
        <w:rPr>
          <w:rFonts w:ascii="宋体" w:hAnsi="宋体"/>
          <w:b/>
          <w:bCs/>
          <w:sz w:val="36"/>
        </w:rPr>
      </w:pPr>
    </w:p>
    <w:p>
      <w:pPr>
        <w:pStyle w:val="8"/>
        <w:rPr>
          <w:rFonts w:hAnsi="宋体"/>
          <w:b/>
          <w:bCs/>
          <w:sz w:val="36"/>
        </w:rPr>
      </w:pPr>
    </w:p>
    <w:p>
      <w:pPr>
        <w:pStyle w:val="8"/>
        <w:rPr>
          <w:rFonts w:hAnsi="宋体"/>
          <w:b/>
          <w:bCs/>
          <w:sz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C52249"/>
    <w:multiLevelType w:val="multilevel"/>
    <w:tmpl w:val="0CC52249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1">
    <w:nsid w:val="14860CE5"/>
    <w:multiLevelType w:val="multilevel"/>
    <w:tmpl w:val="14860CE5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193822BF"/>
    <w:multiLevelType w:val="multilevel"/>
    <w:tmpl w:val="193822BF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60350D40"/>
    <w:multiLevelType w:val="multilevel"/>
    <w:tmpl w:val="60350D40"/>
    <w:lvl w:ilvl="0" w:tentative="0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2" w:hanging="420"/>
      </w:pPr>
    </w:lvl>
    <w:lvl w:ilvl="2" w:tentative="0">
      <w:start w:val="1"/>
      <w:numFmt w:val="lowerRoman"/>
      <w:lvlText w:val="%3."/>
      <w:lvlJc w:val="right"/>
      <w:pPr>
        <w:ind w:left="1672" w:hanging="420"/>
      </w:pPr>
    </w:lvl>
    <w:lvl w:ilvl="3" w:tentative="0">
      <w:start w:val="1"/>
      <w:numFmt w:val="decimal"/>
      <w:lvlText w:val="%4."/>
      <w:lvlJc w:val="left"/>
      <w:pPr>
        <w:ind w:left="2092" w:hanging="420"/>
      </w:pPr>
    </w:lvl>
    <w:lvl w:ilvl="4" w:tentative="0">
      <w:start w:val="1"/>
      <w:numFmt w:val="lowerLetter"/>
      <w:lvlText w:val="%5)"/>
      <w:lvlJc w:val="left"/>
      <w:pPr>
        <w:ind w:left="2512" w:hanging="420"/>
      </w:pPr>
    </w:lvl>
    <w:lvl w:ilvl="5" w:tentative="0">
      <w:start w:val="1"/>
      <w:numFmt w:val="lowerRoman"/>
      <w:lvlText w:val="%6."/>
      <w:lvlJc w:val="right"/>
      <w:pPr>
        <w:ind w:left="2932" w:hanging="420"/>
      </w:pPr>
    </w:lvl>
    <w:lvl w:ilvl="6" w:tentative="0">
      <w:start w:val="1"/>
      <w:numFmt w:val="decimal"/>
      <w:lvlText w:val="%7."/>
      <w:lvlJc w:val="left"/>
      <w:pPr>
        <w:ind w:left="3352" w:hanging="420"/>
      </w:pPr>
    </w:lvl>
    <w:lvl w:ilvl="7" w:tentative="0">
      <w:start w:val="1"/>
      <w:numFmt w:val="lowerLetter"/>
      <w:lvlText w:val="%8)"/>
      <w:lvlJc w:val="left"/>
      <w:pPr>
        <w:ind w:left="3772" w:hanging="420"/>
      </w:pPr>
    </w:lvl>
    <w:lvl w:ilvl="8" w:tentative="0">
      <w:start w:val="1"/>
      <w:numFmt w:val="lowerRoman"/>
      <w:lvlText w:val="%9."/>
      <w:lvlJc w:val="right"/>
      <w:pPr>
        <w:ind w:left="4192" w:hanging="420"/>
      </w:pPr>
    </w:lvl>
  </w:abstractNum>
  <w:abstractNum w:abstractNumId="4">
    <w:nsid w:val="6AC72BA6"/>
    <w:multiLevelType w:val="multilevel"/>
    <w:tmpl w:val="6AC72BA6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E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  <w:rPr>
      <w:rFonts w:asciiTheme="minorHAnsi" w:hAnsiTheme="minorHAnsi" w:eastAsiaTheme="minorEastAsia" w:cstheme="minorBidi"/>
    </w:rPr>
  </w:style>
  <w:style w:type="paragraph" w:styleId="3">
    <w:name w:val="Body Text"/>
    <w:basedOn w:val="1"/>
    <w:qFormat/>
    <w:uiPriority w:val="1"/>
    <w:rPr>
      <w:sz w:val="24"/>
    </w:rPr>
  </w:style>
  <w:style w:type="paragraph" w:styleId="6">
    <w:name w:val="List Paragraph"/>
    <w:basedOn w:val="1"/>
    <w:qFormat/>
    <w:uiPriority w:val="34"/>
    <w:pPr>
      <w:spacing w:before="206"/>
      <w:ind w:left="959" w:hanging="361"/>
    </w:pPr>
  </w:style>
  <w:style w:type="character" w:customStyle="1" w:styleId="7">
    <w:name w:val="cd_message"/>
    <w:basedOn w:val="5"/>
    <w:qFormat/>
    <w:uiPriority w:val="0"/>
  </w:style>
  <w:style w:type="paragraph" w:customStyle="1" w:styleId="8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lucy</dc:creator>
  <cp:lastModifiedBy>lucy</cp:lastModifiedBy>
  <dcterms:modified xsi:type="dcterms:W3CDTF">2021-11-01T02:51:08Z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2614CA7487084218AA8B8410A18EF309</vt:lpwstr>
  </property>
</Properties>
</file>