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F2" w:rsidRDefault="00AA0EF2" w:rsidP="00AA0EF2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AA0EF2" w:rsidRDefault="00AA0EF2" w:rsidP="00AA0EF2">
      <w:pPr>
        <w:pStyle w:val="a3"/>
        <w:spacing w:before="12"/>
        <w:rPr>
          <w:b/>
          <w:sz w:val="33"/>
          <w:lang w:eastAsia="zh-CN"/>
        </w:rPr>
      </w:pPr>
    </w:p>
    <w:p w:rsidR="00AA0EF2" w:rsidRPr="001D3DD7" w:rsidRDefault="00AA0EF2" w:rsidP="00AA0EF2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D3DD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福建福海创石油化工有限公司权属公司翔鹭石化（漳州）有限公司就</w:t>
      </w:r>
      <w:r w:rsidRPr="001D3DD7">
        <w:rPr>
          <w:rFonts w:asciiTheme="minorEastAsia" w:eastAsiaTheme="minorEastAsia" w:hAnsiTheme="minorEastAsia"/>
          <w:bCs/>
          <w:sz w:val="24"/>
          <w:szCs w:val="24"/>
          <w:lang w:eastAsia="zh-CN"/>
        </w:rPr>
        <w:t xml:space="preserve"> </w:t>
      </w:r>
      <w:r w:rsidRPr="001D3DD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“延长E-401使用周期技术服务项目”进行国内公开比选，欢迎国内符合条件的供应商积极参选。</w:t>
      </w:r>
    </w:p>
    <w:p w:rsidR="00AA0EF2" w:rsidRPr="001A592B" w:rsidRDefault="00AA0EF2" w:rsidP="00AA0EF2">
      <w:pPr>
        <w:pStyle w:val="a4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proofErr w:type="spellStart"/>
      <w:r w:rsidRPr="001A592B">
        <w:rPr>
          <w:rFonts w:asciiTheme="minorEastAsia" w:eastAsiaTheme="minorEastAsia" w:hAnsiTheme="minorEastAsia" w:hint="eastAsia"/>
          <w:b/>
          <w:bCs/>
          <w:sz w:val="24"/>
          <w:szCs w:val="24"/>
        </w:rPr>
        <w:t>项目概况</w:t>
      </w:r>
      <w:proofErr w:type="spellEnd"/>
    </w:p>
    <w:p w:rsidR="00AA0EF2" w:rsidRPr="001A592B" w:rsidRDefault="00AA0EF2" w:rsidP="00AA0EF2">
      <w:pPr>
        <w:pStyle w:val="a4"/>
        <w:numPr>
          <w:ilvl w:val="0"/>
          <w:numId w:val="2"/>
        </w:numPr>
        <w:autoSpaceDE/>
        <w:autoSpaceDN/>
        <w:spacing w:before="0" w:line="360" w:lineRule="auto"/>
        <w:ind w:left="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项目名称：</w:t>
      </w:r>
      <w:r w:rsidRPr="001D3DD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延长E-401使用周期技术服务项目</w:t>
      </w:r>
    </w:p>
    <w:p w:rsidR="00AA0EF2" w:rsidRPr="00D17E5A" w:rsidRDefault="00AA0EF2" w:rsidP="00AA0EF2">
      <w:pPr>
        <w:pStyle w:val="a4"/>
        <w:numPr>
          <w:ilvl w:val="0"/>
          <w:numId w:val="2"/>
        </w:numPr>
        <w:autoSpaceDE/>
        <w:autoSpaceDN/>
        <w:spacing w:before="0" w:line="360" w:lineRule="auto"/>
        <w:ind w:left="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17E5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比选项目：再沸器E-401正常运行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时</w:t>
      </w:r>
      <w:r w:rsidRPr="00D17E5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，</w:t>
      </w:r>
      <w:proofErr w:type="gramStart"/>
      <w:r w:rsidRPr="00D17E5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会因列管</w:t>
      </w:r>
      <w:proofErr w:type="gramEnd"/>
      <w:r w:rsidRPr="00D17E5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结垢导致换热效果差，循环流量降低，影响系统的正常运行。这时C-401系统需要停车隔离，对加热器E-401进行碱洗，方能正常运行。拟利用超声波防、除垢技术，使超声脉冲振荡波在换热器管、板壁传播，在金属管、板壁和附近的介质之间产生一系列效应，破坏</w:t>
      </w:r>
      <w:proofErr w:type="gramStart"/>
      <w:r w:rsidRPr="00D17E5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结垢物</w:t>
      </w:r>
      <w:proofErr w:type="gramEnd"/>
      <w:r w:rsidRPr="00D17E5A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的附着条件，防止换热器在运行过程中结垢。提高换热设备传热能力，延长运行周期，减少碱洗次数，实现节能目的，提高生产工效，降低了工艺成本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。</w:t>
      </w:r>
    </w:p>
    <w:p w:rsidR="00AA0EF2" w:rsidRDefault="00AA0EF2" w:rsidP="00AA0EF2">
      <w:pPr>
        <w:autoSpaceDE/>
        <w:autoSpaceDN/>
        <w:spacing w:line="360" w:lineRule="auto"/>
        <w:ind w:firstLineChars="200" w:firstLine="512"/>
        <w:rPr>
          <w:snapToGrid w:val="0"/>
          <w:spacing w:val="8"/>
          <w:sz w:val="24"/>
          <w:szCs w:val="24"/>
          <w:lang w:eastAsia="zh-CN"/>
        </w:rPr>
      </w:pPr>
      <w:r w:rsidRPr="00B02222">
        <w:rPr>
          <w:rFonts w:hint="eastAsia"/>
          <w:snapToGrid w:val="0"/>
          <w:spacing w:val="8"/>
          <w:sz w:val="24"/>
          <w:szCs w:val="24"/>
          <w:lang w:eastAsia="zh-CN"/>
        </w:rPr>
        <w:t>参选人</w:t>
      </w:r>
      <w:r w:rsidRPr="00595520">
        <w:rPr>
          <w:rFonts w:hint="eastAsia"/>
          <w:snapToGrid w:val="0"/>
          <w:spacing w:val="8"/>
          <w:sz w:val="24"/>
          <w:szCs w:val="24"/>
          <w:lang w:eastAsia="zh-CN"/>
        </w:rPr>
        <w:t>对合同包中的全部物资与服务进行参选，不得仅对合同包中的部分物资或服务进行参选，否则其比选文件将被拒绝</w:t>
      </w:r>
      <w:r>
        <w:rPr>
          <w:rFonts w:hint="eastAsia"/>
          <w:snapToGrid w:val="0"/>
          <w:spacing w:val="8"/>
          <w:sz w:val="24"/>
          <w:szCs w:val="24"/>
          <w:lang w:eastAsia="zh-CN"/>
        </w:rPr>
        <w:t>。</w:t>
      </w:r>
    </w:p>
    <w:p w:rsidR="00AA0EF2" w:rsidRPr="00480C2E" w:rsidRDefault="00AA0EF2" w:rsidP="00AA0EF2">
      <w:pPr>
        <w:autoSpaceDE/>
        <w:autoSpaceDN/>
        <w:spacing w:line="360" w:lineRule="auto"/>
        <w:ind w:firstLineChars="200" w:firstLine="512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snapToGrid w:val="0"/>
          <w:spacing w:val="8"/>
          <w:sz w:val="24"/>
          <w:szCs w:val="24"/>
          <w:lang w:eastAsia="zh-CN"/>
        </w:rPr>
        <w:t>3</w:t>
      </w:r>
      <w:r>
        <w:rPr>
          <w:rFonts w:hint="eastAsia"/>
          <w:snapToGrid w:val="0"/>
          <w:spacing w:val="8"/>
          <w:sz w:val="24"/>
          <w:szCs w:val="24"/>
          <w:lang w:eastAsia="zh-CN"/>
        </w:rPr>
        <w:t>、</w:t>
      </w:r>
      <w:r>
        <w:rPr>
          <w:snapToGrid w:val="0"/>
          <w:spacing w:val="8"/>
          <w:sz w:val="24"/>
          <w:szCs w:val="24"/>
          <w:lang w:eastAsia="zh-CN"/>
        </w:rPr>
        <w:t>控制价</w:t>
      </w:r>
      <w:r>
        <w:rPr>
          <w:rFonts w:hint="eastAsia"/>
          <w:snapToGrid w:val="0"/>
          <w:spacing w:val="8"/>
          <w:sz w:val="24"/>
          <w:szCs w:val="24"/>
          <w:lang w:eastAsia="zh-CN"/>
        </w:rPr>
        <w:t>：￥5</w:t>
      </w:r>
      <w:r>
        <w:rPr>
          <w:snapToGrid w:val="0"/>
          <w:spacing w:val="8"/>
          <w:sz w:val="24"/>
          <w:szCs w:val="24"/>
          <w:lang w:eastAsia="zh-CN"/>
        </w:rPr>
        <w:t>15,000.00元</w:t>
      </w:r>
      <w:r>
        <w:rPr>
          <w:rFonts w:hint="eastAsia"/>
          <w:snapToGrid w:val="0"/>
          <w:spacing w:val="8"/>
          <w:sz w:val="24"/>
          <w:szCs w:val="24"/>
          <w:lang w:eastAsia="zh-CN"/>
        </w:rPr>
        <w:t>。</w:t>
      </w:r>
    </w:p>
    <w:p w:rsidR="00AA0EF2" w:rsidRPr="001A592B" w:rsidRDefault="00AA0EF2" w:rsidP="00AA0EF2">
      <w:pPr>
        <w:pStyle w:val="a4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参选人资格要求</w:t>
      </w:r>
    </w:p>
    <w:p w:rsidR="00AA0EF2" w:rsidRPr="001A592B" w:rsidRDefault="00AA0EF2" w:rsidP="00AA0EF2">
      <w:pPr>
        <w:pStyle w:val="a4"/>
        <w:numPr>
          <w:ilvl w:val="0"/>
          <w:numId w:val="5"/>
        </w:numPr>
        <w:autoSpaceDE/>
        <w:autoSpaceDN/>
        <w:spacing w:before="0" w:line="360" w:lineRule="auto"/>
        <w:ind w:left="0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参选人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在中华人民共和国大陆境内合法注册的独立法人资格；</w:t>
      </w:r>
    </w:p>
    <w:p w:rsidR="00AA0EF2" w:rsidRDefault="00AA0EF2" w:rsidP="00AA0EF2">
      <w:pPr>
        <w:pStyle w:val="a4"/>
        <w:numPr>
          <w:ilvl w:val="0"/>
          <w:numId w:val="5"/>
        </w:numPr>
        <w:autoSpaceDE/>
        <w:autoSpaceDN/>
        <w:spacing w:before="0" w:line="360" w:lineRule="auto"/>
        <w:ind w:left="0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参选人须有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对应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的业绩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p w:rsidR="00AA0EF2" w:rsidRPr="001A592B" w:rsidRDefault="00AA0EF2" w:rsidP="00AA0EF2">
      <w:pPr>
        <w:pStyle w:val="a4"/>
        <w:numPr>
          <w:ilvl w:val="0"/>
          <w:numId w:val="5"/>
        </w:numPr>
        <w:autoSpaceDE/>
        <w:autoSpaceDN/>
        <w:spacing w:before="0" w:line="360" w:lineRule="auto"/>
        <w:ind w:left="0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没有失信黑名单记录（以最高院失信被执行人系统发布信息为准）；</w:t>
      </w:r>
    </w:p>
    <w:p w:rsidR="00AA0EF2" w:rsidRPr="001A592B" w:rsidRDefault="00AA0EF2" w:rsidP="00AA0EF2">
      <w:pPr>
        <w:pStyle w:val="a4"/>
        <w:numPr>
          <w:ilvl w:val="0"/>
          <w:numId w:val="5"/>
        </w:numPr>
        <w:autoSpaceDE/>
        <w:autoSpaceDN/>
        <w:spacing w:before="0" w:line="360" w:lineRule="auto"/>
        <w:ind w:left="0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与比选人无诉讼纠纷。</w:t>
      </w:r>
    </w:p>
    <w:p w:rsidR="00AA0EF2" w:rsidRPr="001A592B" w:rsidRDefault="00AA0EF2" w:rsidP="00AA0EF2">
      <w:pPr>
        <w:pStyle w:val="a4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proofErr w:type="spellStart"/>
      <w:r w:rsidRPr="001A592B">
        <w:rPr>
          <w:rFonts w:asciiTheme="minorEastAsia" w:eastAsiaTheme="minorEastAsia" w:hAnsiTheme="minorEastAsia" w:hint="eastAsia"/>
          <w:b/>
          <w:bCs/>
          <w:sz w:val="24"/>
          <w:szCs w:val="24"/>
        </w:rPr>
        <w:t>获取比选文件</w:t>
      </w:r>
      <w:proofErr w:type="spellEnd"/>
    </w:p>
    <w:p w:rsidR="00AA0EF2" w:rsidRDefault="00AA0EF2" w:rsidP="00AA0EF2">
      <w:pPr>
        <w:pStyle w:val="a4"/>
        <w:numPr>
          <w:ilvl w:val="0"/>
          <w:numId w:val="3"/>
        </w:numPr>
        <w:autoSpaceDE/>
        <w:autoSpaceDN/>
        <w:spacing w:before="0" w:line="360" w:lineRule="auto"/>
        <w:ind w:left="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报名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时间：202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1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10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09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日至</w:t>
      </w:r>
      <w:r w:rsidRPr="0072735E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202</w:t>
      </w:r>
      <w:r w:rsidRPr="0072735E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</w:t>
      </w:r>
      <w:r w:rsidRPr="0072735E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10</w:t>
      </w:r>
      <w:r w:rsidRPr="0072735E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月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18</w:t>
      </w:r>
      <w:r w:rsidRPr="0072735E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日</w:t>
      </w:r>
    </w:p>
    <w:p w:rsidR="00AA0EF2" w:rsidRPr="001017FF" w:rsidRDefault="00AA0EF2" w:rsidP="00AA0EF2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360" w:lineRule="auto"/>
        <w:ind w:left="0" w:firstLineChars="200" w:firstLine="480"/>
        <w:textAlignment w:val="baseline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017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报名方式：参选人在报名时间内将报名文件发送至邮箱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g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yzhong</w:t>
      </w:r>
      <w:r w:rsidRPr="001017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@fhcpec.com.cn，报名文件包含：</w:t>
      </w:r>
    </w:p>
    <w:p w:rsidR="00AA0EF2" w:rsidRPr="001017FF" w:rsidRDefault="00AA0EF2" w:rsidP="00AA0EF2">
      <w:pPr>
        <w:pStyle w:val="a4"/>
        <w:widowControl/>
        <w:shd w:val="clear" w:color="auto" w:fill="FFFFFF"/>
        <w:autoSpaceDE/>
        <w:autoSpaceDN/>
        <w:spacing w:before="0" w:line="360" w:lineRule="auto"/>
        <w:ind w:left="0" w:firstLineChars="200" w:firstLine="480"/>
        <w:textAlignment w:val="baseline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017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AA0EF2" w:rsidRPr="001017FF" w:rsidRDefault="00AA0EF2" w:rsidP="00AA0EF2">
      <w:pPr>
        <w:pStyle w:val="a4"/>
        <w:widowControl/>
        <w:shd w:val="clear" w:color="auto" w:fill="FFFFFF"/>
        <w:autoSpaceDE/>
        <w:autoSpaceDN/>
        <w:spacing w:before="0" w:line="360" w:lineRule="auto"/>
        <w:ind w:left="0" w:firstLineChars="200" w:firstLine="480"/>
        <w:textAlignment w:val="baseline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017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（2）营业执照（加盖单位公章的扫描件）；</w:t>
      </w:r>
    </w:p>
    <w:p w:rsidR="00AA0EF2" w:rsidRDefault="00AA0EF2" w:rsidP="00AA0EF2">
      <w:pPr>
        <w:pStyle w:val="a4"/>
        <w:numPr>
          <w:ilvl w:val="0"/>
          <w:numId w:val="3"/>
        </w:numPr>
        <w:autoSpaceDE/>
        <w:autoSpaceDN/>
        <w:spacing w:before="0" w:line="360" w:lineRule="auto"/>
        <w:ind w:left="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C10F0C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lastRenderedPageBreak/>
        <w:t>获取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比选</w:t>
      </w:r>
      <w:r w:rsidRPr="00C10F0C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文件：本项目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比选</w:t>
      </w:r>
      <w:r w:rsidRPr="00C10F0C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文件以邮件附件方式发送至参选人授权邮箱，不收取费用。（特别声明：未进行登记报名的参选人，其递交的参选文件将被拒收。）</w:t>
      </w: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。</w:t>
      </w:r>
    </w:p>
    <w:p w:rsidR="00AA0EF2" w:rsidRPr="007735F2" w:rsidRDefault="00AA0EF2" w:rsidP="00AA0EF2">
      <w:pPr>
        <w:pStyle w:val="a4"/>
        <w:numPr>
          <w:ilvl w:val="0"/>
          <w:numId w:val="3"/>
        </w:numPr>
        <w:autoSpaceDE/>
        <w:autoSpaceDN/>
        <w:spacing w:before="0" w:line="360" w:lineRule="auto"/>
        <w:ind w:left="0" w:firstLineChars="200" w:firstLine="512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7735F2">
        <w:rPr>
          <w:rFonts w:hint="eastAsia"/>
          <w:snapToGrid w:val="0"/>
          <w:spacing w:val="8"/>
          <w:sz w:val="24"/>
          <w:szCs w:val="24"/>
          <w:lang w:eastAsia="zh-CN"/>
        </w:rPr>
        <w:t>需签订技术协议，待技术评估完成后通知商务报价。</w:t>
      </w:r>
    </w:p>
    <w:p w:rsidR="00AA0EF2" w:rsidRPr="001A592B" w:rsidRDefault="00AA0EF2" w:rsidP="00AA0EF2">
      <w:pPr>
        <w:pStyle w:val="a4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参选文件递交要求</w:t>
      </w:r>
    </w:p>
    <w:p w:rsidR="00AA0EF2" w:rsidRPr="001A592B" w:rsidRDefault="00AA0EF2" w:rsidP="00AA0EF2">
      <w:pPr>
        <w:pStyle w:val="a4"/>
        <w:numPr>
          <w:ilvl w:val="0"/>
          <w:numId w:val="4"/>
        </w:numPr>
        <w:autoSpaceDE/>
        <w:autoSpaceDN/>
        <w:spacing w:before="0" w:line="360" w:lineRule="auto"/>
        <w:ind w:left="0" w:firstLineChars="200" w:firstLine="480"/>
        <w:rPr>
          <w:rFonts w:asciiTheme="minorEastAsia" w:eastAsiaTheme="minorEastAsia" w:hAnsiTheme="minorEastAsia"/>
          <w:bCs/>
          <w:color w:val="FF0000"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参选文件递交地点：</w:t>
      </w:r>
      <w:r w:rsidRPr="002314A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漳州市漳浦县</w:t>
      </w:r>
      <w:proofErr w:type="gramStart"/>
      <w:r w:rsidRPr="002314A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杜浔镇杜昌路</w:t>
      </w:r>
      <w:proofErr w:type="gramEnd"/>
      <w:r w:rsidRPr="002314A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9号企业管理部</w:t>
      </w:r>
    </w:p>
    <w:p w:rsidR="00AA0EF2" w:rsidRDefault="00AA0EF2" w:rsidP="00AA0EF2">
      <w:pPr>
        <w:pStyle w:val="a4"/>
        <w:numPr>
          <w:ilvl w:val="0"/>
          <w:numId w:val="4"/>
        </w:numPr>
        <w:autoSpaceDE/>
        <w:autoSpaceDN/>
        <w:spacing w:before="0" w:line="360" w:lineRule="auto"/>
        <w:ind w:left="0"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1A592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递交截止时间（收到参选文件时间）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：需签订技术协议，技术协议评估完成后通知商务报价。</w:t>
      </w:r>
    </w:p>
    <w:p w:rsidR="00AA0EF2" w:rsidRPr="001A592B" w:rsidRDefault="00AA0EF2" w:rsidP="00AA0EF2">
      <w:pPr>
        <w:pStyle w:val="a4"/>
        <w:numPr>
          <w:ilvl w:val="0"/>
          <w:numId w:val="1"/>
        </w:numPr>
        <w:autoSpaceDE/>
        <w:autoSpaceDN/>
        <w:spacing w:before="0" w:line="36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proofErr w:type="spellStart"/>
      <w:r w:rsidRPr="001A592B">
        <w:rPr>
          <w:rFonts w:asciiTheme="minorEastAsia" w:eastAsiaTheme="minorEastAsia" w:hAnsiTheme="minorEastAsia" w:hint="eastAsia"/>
          <w:b/>
          <w:bCs/>
          <w:sz w:val="24"/>
          <w:szCs w:val="24"/>
        </w:rPr>
        <w:t>联系方式</w:t>
      </w:r>
      <w:proofErr w:type="spellEnd"/>
    </w:p>
    <w:p w:rsidR="00AA0EF2" w:rsidRPr="001A592B" w:rsidRDefault="00AA0EF2" w:rsidP="00AA0EF2">
      <w:pPr>
        <w:pStyle w:val="a5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/>
          <w:bCs/>
          <w:sz w:val="24"/>
          <w:szCs w:val="24"/>
        </w:rPr>
      </w:pPr>
      <w:r w:rsidRPr="001A592B">
        <w:rPr>
          <w:rFonts w:asciiTheme="minorEastAsia" w:hAnsiTheme="minorEastAsia" w:cs="宋体" w:hint="eastAsia"/>
          <w:bCs/>
          <w:sz w:val="24"/>
          <w:szCs w:val="24"/>
        </w:rPr>
        <w:t>商务联系人：</w:t>
      </w:r>
      <w:r w:rsidRPr="001A592B">
        <w:rPr>
          <w:rFonts w:asciiTheme="minorEastAsia" w:hAnsiTheme="minorEastAsia" w:cs="宋体" w:hint="eastAsia"/>
          <w:bCs/>
          <w:kern w:val="0"/>
          <w:sz w:val="24"/>
          <w:szCs w:val="24"/>
        </w:rPr>
        <w:t>钟先生  电话：</w:t>
      </w:r>
      <w:r w:rsidRPr="001A592B">
        <w:rPr>
          <w:rFonts w:asciiTheme="minorEastAsia" w:hAnsiTheme="minorEastAsia" w:cs="宋体"/>
          <w:bCs/>
          <w:kern w:val="0"/>
          <w:sz w:val="24"/>
          <w:szCs w:val="24"/>
        </w:rPr>
        <w:t>05966311820</w:t>
      </w:r>
      <w:r w:rsidRPr="001A592B"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 邮箱：</w:t>
      </w:r>
      <w:r w:rsidRPr="001A592B">
        <w:rPr>
          <w:rFonts w:asciiTheme="minorEastAsia" w:hAnsiTheme="minorEastAsia" w:cs="宋体"/>
          <w:bCs/>
          <w:kern w:val="0"/>
          <w:sz w:val="24"/>
          <w:szCs w:val="24"/>
        </w:rPr>
        <w:t>gyzhong@fh</w:t>
      </w:r>
      <w:r>
        <w:rPr>
          <w:rFonts w:asciiTheme="minorEastAsia" w:hAnsiTheme="minorEastAsia" w:cs="宋体"/>
          <w:bCs/>
          <w:kern w:val="0"/>
          <w:sz w:val="24"/>
          <w:szCs w:val="24"/>
        </w:rPr>
        <w:t>c</w:t>
      </w:r>
      <w:r w:rsidRPr="001A592B">
        <w:rPr>
          <w:rFonts w:asciiTheme="minorEastAsia" w:hAnsiTheme="minorEastAsia" w:cs="宋体"/>
          <w:bCs/>
          <w:kern w:val="0"/>
          <w:sz w:val="24"/>
          <w:szCs w:val="24"/>
        </w:rPr>
        <w:t>pec.com.cn</w:t>
      </w:r>
    </w:p>
    <w:p w:rsidR="00AA0EF2" w:rsidRPr="00FD6950" w:rsidRDefault="00AA0EF2" w:rsidP="00AA0EF2">
      <w:pPr>
        <w:pStyle w:val="a5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Cs/>
          <w:kern w:val="0"/>
          <w:sz w:val="24"/>
          <w:szCs w:val="24"/>
        </w:rPr>
      </w:pPr>
      <w:r w:rsidRPr="001A592B">
        <w:rPr>
          <w:rFonts w:asciiTheme="minorEastAsia" w:hAnsiTheme="minorEastAsia" w:cs="宋体" w:hint="eastAsia"/>
          <w:bCs/>
          <w:sz w:val="24"/>
          <w:szCs w:val="24"/>
        </w:rPr>
        <w:t>纪检监察室电话：</w:t>
      </w:r>
      <w:r w:rsidRPr="00FD6950"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0596-6311774  </w:t>
      </w:r>
    </w:p>
    <w:p w:rsidR="00AA0EF2" w:rsidRPr="001A592B" w:rsidRDefault="00AA0EF2" w:rsidP="00AA0EF2">
      <w:pPr>
        <w:pStyle w:val="a5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/>
          <w:bCs/>
          <w:sz w:val="24"/>
          <w:szCs w:val="24"/>
        </w:rPr>
      </w:pPr>
      <w:r w:rsidRPr="001A592B">
        <w:rPr>
          <w:rFonts w:asciiTheme="minorEastAsia" w:hAnsiTheme="minorEastAsia" w:cs="宋体" w:hint="eastAsia"/>
          <w:bCs/>
          <w:sz w:val="24"/>
          <w:szCs w:val="24"/>
        </w:rPr>
        <w:t>联系地址：漳州市漳浦县</w:t>
      </w:r>
      <w:proofErr w:type="gramStart"/>
      <w:r w:rsidRPr="001A592B">
        <w:rPr>
          <w:rFonts w:asciiTheme="minorEastAsia" w:hAnsiTheme="minorEastAsia" w:cs="宋体" w:hint="eastAsia"/>
          <w:bCs/>
          <w:sz w:val="24"/>
          <w:szCs w:val="24"/>
        </w:rPr>
        <w:t>杜浔镇杜昌路</w:t>
      </w:r>
      <w:proofErr w:type="gramEnd"/>
      <w:r w:rsidRPr="001A592B">
        <w:rPr>
          <w:rFonts w:asciiTheme="minorEastAsia" w:hAnsiTheme="minorEastAsia" w:cs="宋体" w:hint="eastAsia"/>
          <w:bCs/>
          <w:sz w:val="24"/>
          <w:szCs w:val="24"/>
        </w:rPr>
        <w:t>9号</w:t>
      </w:r>
    </w:p>
    <w:p w:rsidR="00AA0EF2" w:rsidRDefault="00AA0EF2" w:rsidP="00AA0EF2">
      <w:pPr>
        <w:pStyle w:val="a5"/>
        <w:snapToGrid w:val="0"/>
        <w:spacing w:line="360" w:lineRule="auto"/>
        <w:ind w:left="412" w:firstLineChars="200" w:firstLine="480"/>
        <w:rPr>
          <w:rFonts w:asciiTheme="minorEastAsia" w:hAnsiTheme="minorEastAsia" w:cs="宋体"/>
          <w:bCs/>
          <w:sz w:val="24"/>
          <w:szCs w:val="24"/>
        </w:rPr>
      </w:pPr>
      <w:proofErr w:type="gramStart"/>
      <w:r w:rsidRPr="001A592B">
        <w:rPr>
          <w:rFonts w:asciiTheme="minorEastAsia" w:hAnsiTheme="minorEastAsia" w:cs="宋体" w:hint="eastAsia"/>
          <w:bCs/>
          <w:sz w:val="24"/>
          <w:szCs w:val="24"/>
        </w:rPr>
        <w:t>邮</w:t>
      </w:r>
      <w:proofErr w:type="gramEnd"/>
      <w:r w:rsidRPr="001A592B">
        <w:rPr>
          <w:rFonts w:asciiTheme="minorEastAsia" w:hAnsiTheme="minorEastAsia" w:cs="宋体" w:hint="eastAsia"/>
          <w:bCs/>
          <w:sz w:val="24"/>
          <w:szCs w:val="24"/>
        </w:rPr>
        <w:t xml:space="preserve">    编：363216</w:t>
      </w:r>
    </w:p>
    <w:p w:rsidR="00AA0EF2" w:rsidRDefault="00AA0EF2" w:rsidP="00AA0EF2">
      <w:pPr>
        <w:pStyle w:val="a5"/>
        <w:snapToGrid w:val="0"/>
        <w:spacing w:line="360" w:lineRule="auto"/>
        <w:ind w:left="412" w:firstLineChars="200" w:firstLine="480"/>
        <w:jc w:val="right"/>
        <w:rPr>
          <w:rFonts w:asciiTheme="minorEastAsia" w:hAnsiTheme="minorEastAsia" w:cs="宋体"/>
          <w:bCs/>
          <w:sz w:val="24"/>
          <w:szCs w:val="24"/>
        </w:rPr>
      </w:pPr>
      <w:r>
        <w:rPr>
          <w:rFonts w:asciiTheme="minorEastAsia" w:hAnsiTheme="minorEastAsia" w:cs="宋体"/>
          <w:bCs/>
          <w:sz w:val="24"/>
          <w:szCs w:val="24"/>
        </w:rPr>
        <w:t>福建福海创石油化工有限公司</w:t>
      </w:r>
    </w:p>
    <w:p w:rsidR="00AA0EF2" w:rsidRPr="001A592B" w:rsidRDefault="00AA0EF2" w:rsidP="00AA0EF2">
      <w:pPr>
        <w:pStyle w:val="a5"/>
        <w:snapToGrid w:val="0"/>
        <w:spacing w:line="360" w:lineRule="auto"/>
        <w:ind w:left="412"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bCs/>
          <w:sz w:val="24"/>
          <w:szCs w:val="24"/>
        </w:rPr>
        <w:t>2</w:t>
      </w:r>
      <w:r>
        <w:rPr>
          <w:rFonts w:asciiTheme="minorEastAsia" w:hAnsiTheme="minorEastAsia" w:cs="宋体"/>
          <w:bCs/>
          <w:sz w:val="24"/>
          <w:szCs w:val="24"/>
        </w:rPr>
        <w:t>021年10月09日</w:t>
      </w:r>
    </w:p>
    <w:p w:rsidR="00AF21AC" w:rsidRDefault="00AF21AC">
      <w:bookmarkStart w:id="0" w:name="_GoBack"/>
      <w:bookmarkEnd w:id="0"/>
    </w:p>
    <w:sectPr w:rsidR="00AF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08A88542"/>
    <w:lvl w:ilvl="0" w:tplc="D480EFEE">
      <w:start w:val="1"/>
      <w:numFmt w:val="decimal"/>
      <w:suff w:val="space"/>
      <w:lvlText w:val="%1、"/>
      <w:lvlJc w:val="left"/>
      <w:pPr>
        <w:ind w:left="7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A906E674"/>
    <w:lvl w:ilvl="0" w:tplc="1752028A">
      <w:start w:val="1"/>
      <w:numFmt w:val="decimal"/>
      <w:suff w:val="space"/>
      <w:lvlText w:val="%1、"/>
      <w:lvlJc w:val="left"/>
      <w:pPr>
        <w:ind w:left="7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415E2638"/>
    <w:lvl w:ilvl="0" w:tplc="19262874">
      <w:start w:val="1"/>
      <w:numFmt w:val="decimal"/>
      <w:suff w:val="space"/>
      <w:lvlText w:val="%1、"/>
      <w:lvlJc w:val="left"/>
      <w:pPr>
        <w:ind w:left="7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60350D40"/>
    <w:multiLevelType w:val="hybridMultilevel"/>
    <w:tmpl w:val="B9FCAE24"/>
    <w:lvl w:ilvl="0" w:tplc="184444DE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6AC72BA6"/>
    <w:multiLevelType w:val="hybridMultilevel"/>
    <w:tmpl w:val="65E43FB0"/>
    <w:lvl w:ilvl="0" w:tplc="CAC0A076">
      <w:start w:val="1"/>
      <w:numFmt w:val="decimal"/>
      <w:suff w:val="space"/>
      <w:lvlText w:val="%1、"/>
      <w:lvlJc w:val="left"/>
      <w:pPr>
        <w:ind w:left="7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F2"/>
    <w:rsid w:val="00AA0EF2"/>
    <w:rsid w:val="00A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9E113-AAC4-4315-8444-F067AC9F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A0EF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A0EF2"/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AA0EF2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AA0EF2"/>
    <w:pPr>
      <w:spacing w:before="206"/>
      <w:ind w:left="959" w:hanging="361"/>
    </w:pPr>
  </w:style>
  <w:style w:type="character" w:customStyle="1" w:styleId="Char0">
    <w:name w:val="正文缩进 Char"/>
    <w:link w:val="a5"/>
    <w:qFormat/>
    <w:rsid w:val="00AA0EF2"/>
  </w:style>
  <w:style w:type="paragraph" w:styleId="a5">
    <w:name w:val="Normal Indent"/>
    <w:basedOn w:val="a"/>
    <w:link w:val="Char0"/>
    <w:qFormat/>
    <w:rsid w:val="00AA0EF2"/>
    <w:pPr>
      <w:autoSpaceDE/>
      <w:autoSpaceDN/>
      <w:adjustRightInd w:val="0"/>
      <w:spacing w:line="360" w:lineRule="atLeast"/>
      <w:ind w:firstLine="420"/>
      <w:jc w:val="both"/>
      <w:textAlignment w:val="baseline"/>
    </w:pPr>
    <w:rPr>
      <w:rFonts w:asciiTheme="minorHAnsi" w:eastAsiaTheme="minorEastAsia" w:hAnsiTheme="minorHAnsi" w:cstheme="minorBidi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2021-10-09T00:39:00Z</dcterms:created>
  <dcterms:modified xsi:type="dcterms:W3CDTF">2021-10-09T00:39:00Z</dcterms:modified>
</cp:coreProperties>
</file>