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A55DF05" w14:textId="77777777" w:rsidR="0019643A" w:rsidRPr="00BB6E04" w:rsidRDefault="0019643A" w:rsidP="0019643A">
      <w:pPr>
        <w:pStyle w:val="a6"/>
        <w:spacing w:line="480" w:lineRule="auto"/>
        <w:jc w:val="center"/>
        <w:rPr>
          <w:rFonts w:ascii="微软雅黑" w:eastAsia="微软雅黑"/>
          <w:b/>
          <w:sz w:val="48"/>
          <w:szCs w:val="48"/>
          <w:u w:val="single"/>
          <w:lang w:eastAsia="zh-CN"/>
        </w:rPr>
      </w:pPr>
      <w:r w:rsidRPr="00BB6E04">
        <w:rPr>
          <w:rFonts w:ascii="微软雅黑" w:eastAsia="微软雅黑" w:hint="eastAsia"/>
          <w:b/>
          <w:sz w:val="48"/>
          <w:szCs w:val="48"/>
          <w:u w:val="single"/>
          <w:lang w:eastAsia="zh-CN"/>
        </w:rPr>
        <w:t>福建福海创石油化工有限公司</w:t>
      </w:r>
    </w:p>
    <w:p w14:paraId="6B59892C" w14:textId="26AA1320" w:rsidR="0019643A" w:rsidRPr="00BB6E04" w:rsidRDefault="0019643A" w:rsidP="0019643A">
      <w:pPr>
        <w:pStyle w:val="a6"/>
        <w:spacing w:line="480" w:lineRule="auto"/>
        <w:jc w:val="center"/>
        <w:rPr>
          <w:rFonts w:ascii="微软雅黑" w:eastAsia="微软雅黑"/>
          <w:b/>
          <w:sz w:val="48"/>
          <w:szCs w:val="48"/>
          <w:u w:val="single"/>
          <w:lang w:eastAsia="zh-CN"/>
        </w:rPr>
      </w:pPr>
      <w:r w:rsidRPr="00BB6E04">
        <w:rPr>
          <w:rFonts w:ascii="微软雅黑" w:eastAsia="微软雅黑" w:hint="eastAsia"/>
          <w:b/>
          <w:sz w:val="48"/>
          <w:szCs w:val="48"/>
          <w:u w:val="single"/>
          <w:lang w:eastAsia="zh-CN"/>
        </w:rPr>
        <w:t>腾龙芳烃及翔鹭石化厂前区鞋帽间工程</w:t>
      </w:r>
    </w:p>
    <w:p w14:paraId="64F04C53" w14:textId="77777777" w:rsidR="0019643A" w:rsidRPr="00BB6E04" w:rsidRDefault="0019643A" w:rsidP="0019643A">
      <w:pPr>
        <w:pStyle w:val="a6"/>
        <w:spacing w:line="480" w:lineRule="auto"/>
        <w:jc w:val="center"/>
        <w:rPr>
          <w:rFonts w:ascii="微软雅黑" w:eastAsia="微软雅黑"/>
          <w:b/>
          <w:sz w:val="48"/>
          <w:szCs w:val="48"/>
          <w:u w:val="single"/>
          <w:lang w:eastAsia="zh-CN"/>
        </w:rPr>
      </w:pPr>
      <w:r w:rsidRPr="00BB6E04">
        <w:rPr>
          <w:rFonts w:ascii="微软雅黑" w:eastAsia="微软雅黑" w:hint="eastAsia"/>
          <w:b/>
          <w:sz w:val="48"/>
          <w:szCs w:val="48"/>
          <w:u w:val="single"/>
          <w:lang w:eastAsia="zh-CN"/>
        </w:rPr>
        <w:t>比选文件</w:t>
      </w:r>
    </w:p>
    <w:p w14:paraId="71AD095B" w14:textId="77777777" w:rsidR="0019643A" w:rsidRPr="00322549" w:rsidRDefault="0019643A" w:rsidP="0019643A">
      <w:pPr>
        <w:pStyle w:val="10"/>
        <w:jc w:val="center"/>
        <w:rPr>
          <w:sz w:val="28"/>
          <w:szCs w:val="28"/>
        </w:rPr>
      </w:pPr>
      <w:r w:rsidRPr="00322549">
        <w:rPr>
          <w:rFonts w:hint="eastAsia"/>
          <w:sz w:val="28"/>
          <w:szCs w:val="28"/>
        </w:rPr>
        <w:t>（文件编号：</w:t>
      </w:r>
      <w:r>
        <w:rPr>
          <w:rFonts w:hint="eastAsia"/>
          <w:sz w:val="28"/>
          <w:szCs w:val="28"/>
          <w:u w:val="single"/>
        </w:rPr>
        <w:t>FHC-PTCG20</w:t>
      </w:r>
      <w:r>
        <w:rPr>
          <w:sz w:val="28"/>
          <w:szCs w:val="28"/>
          <w:u w:val="single"/>
        </w:rPr>
        <w:t>200820001</w:t>
      </w:r>
      <w:r w:rsidRPr="00365CCD">
        <w:rPr>
          <w:rFonts w:hint="eastAsia"/>
          <w:sz w:val="28"/>
          <w:szCs w:val="28"/>
        </w:rPr>
        <w:t xml:space="preserve"> </w:t>
      </w:r>
      <w:r w:rsidRPr="00322549">
        <w:rPr>
          <w:rFonts w:hint="eastAsia"/>
          <w:sz w:val="28"/>
          <w:szCs w:val="28"/>
        </w:rPr>
        <w:t>）</w:t>
      </w:r>
    </w:p>
    <w:p w14:paraId="164CD5E8" w14:textId="77777777" w:rsidR="0019643A" w:rsidRPr="002F0B99" w:rsidRDefault="0019643A" w:rsidP="0019643A">
      <w:pPr>
        <w:pStyle w:val="a6"/>
        <w:rPr>
          <w:rFonts w:ascii="微软雅黑"/>
          <w:b/>
          <w:sz w:val="94"/>
          <w:lang w:eastAsia="zh-CN"/>
        </w:rPr>
      </w:pPr>
    </w:p>
    <w:p w14:paraId="1586DF82" w14:textId="77777777" w:rsidR="00967702" w:rsidRDefault="00800552" w:rsidP="00800552">
      <w:pPr>
        <w:pStyle w:val="a6"/>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6"/>
        <w:rPr>
          <w:rFonts w:ascii="微软雅黑"/>
          <w:b/>
          <w:sz w:val="32"/>
          <w:szCs w:val="32"/>
          <w:lang w:eastAsia="zh-CN"/>
        </w:rPr>
      </w:pP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77777777"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A5B25">
        <w:rPr>
          <w:rFonts w:ascii="微软雅黑" w:eastAsia="微软雅黑"/>
          <w:b/>
          <w:w w:val="95"/>
          <w:sz w:val="32"/>
          <w:lang w:eastAsia="zh-CN"/>
        </w:rPr>
        <w:t>九</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65AC8A5D" w:rsidR="00AA1C15" w:rsidRPr="001B5997" w:rsidRDefault="0019643A" w:rsidP="00AA1C15">
      <w:pPr>
        <w:jc w:val="center"/>
        <w:rPr>
          <w:b/>
          <w:bCs/>
          <w:sz w:val="32"/>
          <w:lang w:eastAsia="zh-CN"/>
        </w:rPr>
      </w:pPr>
      <w:r w:rsidRPr="0092373C">
        <w:rPr>
          <w:rFonts w:hint="eastAsia"/>
          <w:b/>
          <w:bCs/>
          <w:sz w:val="32"/>
          <w:lang w:eastAsia="zh-CN"/>
        </w:rPr>
        <w:t>腾龙芳烃及翔鹭石化厂前区鞋帽间工程</w:t>
      </w:r>
    </w:p>
    <w:p w14:paraId="569FD3A0" w14:textId="22D78C10"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27450686"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19643A" w:rsidRPr="0092373C">
        <w:rPr>
          <w:rFonts w:hint="eastAsia"/>
          <w:bCs/>
          <w:szCs w:val="21"/>
          <w:u w:val="single"/>
          <w:lang w:eastAsia="zh-CN"/>
        </w:rPr>
        <w:t>腾龙芳烃及翔鹭石化厂前区鞋帽间工程</w:t>
      </w:r>
      <w:r w:rsidRPr="001B5997">
        <w:rPr>
          <w:rFonts w:hint="eastAsia"/>
          <w:bCs/>
          <w:szCs w:val="21"/>
          <w:u w:val="single"/>
          <w:lang w:eastAsia="zh-CN"/>
        </w:rPr>
        <w:t>（项目编号：</w:t>
      </w:r>
      <w:r w:rsidR="0019643A" w:rsidRPr="0092373C">
        <w:rPr>
          <w:rFonts w:hint="eastAsia"/>
          <w:bCs/>
          <w:szCs w:val="21"/>
          <w:u w:val="single"/>
          <w:lang w:eastAsia="zh-CN"/>
        </w:rPr>
        <w:t>FHC-PTCG20</w:t>
      </w:r>
      <w:r w:rsidR="0019643A" w:rsidRPr="0092373C">
        <w:rPr>
          <w:bCs/>
          <w:szCs w:val="21"/>
          <w:u w:val="single"/>
          <w:lang w:eastAsia="zh-CN"/>
        </w:rPr>
        <w:t>200820001</w:t>
      </w:r>
      <w:r w:rsidRPr="001B5997">
        <w:rPr>
          <w:rFonts w:hint="eastAsia"/>
          <w:bCs/>
          <w:szCs w:val="21"/>
          <w:u w:val="single"/>
          <w:lang w:eastAsia="zh-CN"/>
        </w:rPr>
        <w:t xml:space="preserve">  ）</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1E181C5F"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bCs/>
          <w:szCs w:val="21"/>
          <w:lang w:eastAsia="zh-CN"/>
        </w:rPr>
        <w:t>项目名称</w:t>
      </w:r>
      <w:r w:rsidRPr="0092373C">
        <w:rPr>
          <w:rFonts w:hint="eastAsia"/>
          <w:lang w:eastAsia="zh-CN"/>
        </w:rPr>
        <w:t>：</w:t>
      </w:r>
      <w:r w:rsidR="0019643A" w:rsidRPr="0092373C">
        <w:rPr>
          <w:rFonts w:hint="eastAsia"/>
          <w:lang w:eastAsia="zh-CN"/>
        </w:rPr>
        <w:t>腾龙芳烃及翔鹭石化厂前区鞋帽间工程</w:t>
      </w:r>
      <w:r w:rsidR="00750C81">
        <w:rPr>
          <w:rFonts w:hint="eastAsia"/>
          <w:lang w:eastAsia="zh-CN"/>
        </w:rPr>
        <w:t>。</w:t>
      </w:r>
    </w:p>
    <w:p w14:paraId="08F52069" w14:textId="34B6C9C1" w:rsidR="0019643A"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比选项目简要说明：</w:t>
      </w:r>
      <w:r w:rsidR="0019643A">
        <w:rPr>
          <w:rFonts w:hint="eastAsia"/>
          <w:lang w:eastAsia="zh-CN"/>
        </w:rPr>
        <w:t>比选人拟分别在腾龙芳烃和翔鹭石化厂前区分别各新建一座鞋帽间，具体建设规模如下</w:t>
      </w:r>
      <w:r w:rsidR="008F04DE">
        <w:rPr>
          <w:rFonts w:hint="eastAsia"/>
          <w:lang w:eastAsia="zh-CN"/>
        </w:rPr>
        <w:t>，具体发包要求详见合同附件1《</w:t>
      </w:r>
      <w:r w:rsidR="008F04DE" w:rsidRPr="009362B1">
        <w:rPr>
          <w:rFonts w:hint="eastAsia"/>
          <w:lang w:eastAsia="zh-CN"/>
        </w:rPr>
        <w:t>腾龙芳烃及翔鹭石化厂前区鞋帽间工程发包说明</w:t>
      </w:r>
      <w:r w:rsidR="008F04DE">
        <w:rPr>
          <w:rFonts w:hint="eastAsia"/>
          <w:lang w:eastAsia="zh-CN"/>
        </w:rPr>
        <w:t>》</w:t>
      </w:r>
      <w:r w:rsidR="0019643A">
        <w:rPr>
          <w:rFonts w:hint="eastAsia"/>
          <w:lang w:eastAsia="zh-CN"/>
        </w:rPr>
        <w:t>：</w:t>
      </w:r>
    </w:p>
    <w:p w14:paraId="1F577281" w14:textId="24D89A22" w:rsidR="0019643A" w:rsidRPr="0092373C" w:rsidRDefault="0019643A" w:rsidP="0092373C">
      <w:pPr>
        <w:pStyle w:val="aa"/>
        <w:snapToGrid w:val="0"/>
        <w:spacing w:line="360" w:lineRule="auto"/>
        <w:ind w:left="1208" w:firstLine="0"/>
        <w:rPr>
          <w:lang w:eastAsia="zh-CN"/>
        </w:rPr>
      </w:pPr>
      <w:r w:rsidRPr="0092373C">
        <w:rPr>
          <w:lang w:eastAsia="zh-CN"/>
        </w:rPr>
        <w:t>2</w:t>
      </w:r>
      <w:r w:rsidRPr="0092373C">
        <w:rPr>
          <w:rFonts w:hint="eastAsia"/>
          <w:lang w:eastAsia="zh-CN"/>
        </w:rPr>
        <w:t>.1 芳烃厂区鞋帽间面积为：46.75㎡（长8.5m，宽5.5m），高度不小于2.5m；设置推拉门，开窗面积不小5㎡，设置通风、照明设备；内含储物柜（不少于50组）。</w:t>
      </w:r>
    </w:p>
    <w:p w14:paraId="04CDFB6B" w14:textId="3D5835B1" w:rsidR="0019643A" w:rsidRDefault="0019643A" w:rsidP="0092373C">
      <w:pPr>
        <w:pStyle w:val="aa"/>
        <w:autoSpaceDE/>
        <w:autoSpaceDN/>
        <w:spacing w:before="0" w:line="360" w:lineRule="auto"/>
        <w:ind w:left="1208" w:firstLine="0"/>
        <w:jc w:val="both"/>
        <w:rPr>
          <w:lang w:eastAsia="zh-CN"/>
        </w:rPr>
      </w:pPr>
      <w:r w:rsidRPr="0092373C">
        <w:rPr>
          <w:lang w:eastAsia="zh-CN"/>
        </w:rPr>
        <w:t>2</w:t>
      </w:r>
      <w:r w:rsidRPr="0092373C">
        <w:rPr>
          <w:rFonts w:hint="eastAsia"/>
          <w:lang w:eastAsia="zh-CN"/>
        </w:rPr>
        <w:t>.2 石化厂区鞋帽间面积为：27.5㎡（长5m，宽5.5m），高度不小于2.5m；设置推拉门，开窗面积不小5㎡，设置通风、照明设备；内含储物柜（不少于25组）。</w:t>
      </w:r>
    </w:p>
    <w:p w14:paraId="10317DFA" w14:textId="2167FD44" w:rsidR="00AA1C15" w:rsidRPr="001B5997" w:rsidRDefault="00AA1C15" w:rsidP="0092373C">
      <w:pPr>
        <w:pStyle w:val="aa"/>
        <w:numPr>
          <w:ilvl w:val="0"/>
          <w:numId w:val="24"/>
        </w:numPr>
        <w:autoSpaceDE/>
        <w:autoSpaceDN/>
        <w:spacing w:before="0" w:line="360" w:lineRule="auto"/>
        <w:ind w:left="1208"/>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19643A" w:rsidRPr="001B5997">
        <w:rPr>
          <w:lang w:eastAsia="zh-CN"/>
        </w:rPr>
        <w:t>RMB</w:t>
      </w:r>
      <w:r w:rsidR="0019643A">
        <w:rPr>
          <w:lang w:eastAsia="zh-CN"/>
        </w:rPr>
        <w:t>363</w:t>
      </w:r>
      <w:r w:rsidR="002108DC" w:rsidRPr="001B5997">
        <w:rPr>
          <w:lang w:eastAsia="zh-CN"/>
        </w:rPr>
        <w:t>,</w:t>
      </w:r>
      <w:r w:rsidR="0019643A">
        <w:rPr>
          <w:lang w:eastAsia="zh-CN"/>
        </w:rPr>
        <w:t>165</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2D6BDF50" w:rsidR="00AA1C15" w:rsidRPr="001B5997" w:rsidRDefault="0019643A" w:rsidP="00AA1C15">
      <w:pPr>
        <w:pStyle w:val="aa"/>
        <w:numPr>
          <w:ilvl w:val="0"/>
          <w:numId w:val="27"/>
        </w:numPr>
        <w:autoSpaceDE/>
        <w:autoSpaceDN/>
        <w:spacing w:before="0" w:line="360" w:lineRule="auto"/>
        <w:jc w:val="both"/>
        <w:rPr>
          <w:bCs/>
          <w:szCs w:val="21"/>
          <w:lang w:eastAsia="zh-CN"/>
        </w:rPr>
      </w:pPr>
      <w:r w:rsidRPr="0092373C">
        <w:rPr>
          <w:rFonts w:hint="eastAsia"/>
          <w:bCs/>
          <w:szCs w:val="21"/>
          <w:lang w:eastAsia="zh-CN"/>
        </w:rPr>
        <w:t>本工程为EPC工程，可以由具有设计资质的单位和施工单位组成投标联合体报价，并提供联合协议书</w:t>
      </w:r>
      <w:r w:rsidR="002108DC" w:rsidRPr="001B5997">
        <w:rPr>
          <w:rFonts w:hint="eastAsia"/>
          <w:bCs/>
          <w:szCs w:val="21"/>
          <w:lang w:eastAsia="zh-CN"/>
        </w:rPr>
        <w:t>。</w:t>
      </w:r>
    </w:p>
    <w:p w14:paraId="08FCFCF7" w14:textId="41EAAB92" w:rsidR="002108DC" w:rsidRPr="001B5997" w:rsidRDefault="0019643A" w:rsidP="00AA1C15">
      <w:pPr>
        <w:pStyle w:val="aa"/>
        <w:numPr>
          <w:ilvl w:val="0"/>
          <w:numId w:val="27"/>
        </w:numPr>
        <w:autoSpaceDE/>
        <w:autoSpaceDN/>
        <w:spacing w:before="0" w:line="360" w:lineRule="auto"/>
        <w:jc w:val="both"/>
        <w:rPr>
          <w:bCs/>
          <w:szCs w:val="21"/>
          <w:lang w:eastAsia="zh-CN"/>
        </w:rPr>
      </w:pPr>
      <w:r w:rsidRPr="0092373C">
        <w:rPr>
          <w:rFonts w:hint="eastAsia"/>
          <w:bCs/>
          <w:szCs w:val="21"/>
          <w:lang w:eastAsia="zh-CN"/>
        </w:rPr>
        <w:t>投标人必须是具备建设行政主管部门核发的房屋建筑工程或市政工程设计、施工总承包企业资质等级乙级资质及以上的法人或其他组织</w:t>
      </w:r>
      <w:r>
        <w:rPr>
          <w:rFonts w:hint="eastAsia"/>
          <w:bCs/>
          <w:szCs w:val="21"/>
          <w:lang w:eastAsia="zh-CN"/>
        </w:rPr>
        <w:t>。</w:t>
      </w:r>
    </w:p>
    <w:p w14:paraId="6C814F7E" w14:textId="62C4D96D" w:rsidR="002108DC" w:rsidRDefault="0019643A" w:rsidP="00AA1C15">
      <w:pPr>
        <w:pStyle w:val="aa"/>
        <w:numPr>
          <w:ilvl w:val="0"/>
          <w:numId w:val="27"/>
        </w:numPr>
        <w:autoSpaceDE/>
        <w:autoSpaceDN/>
        <w:spacing w:before="0" w:line="360" w:lineRule="auto"/>
        <w:jc w:val="both"/>
        <w:rPr>
          <w:bCs/>
          <w:szCs w:val="21"/>
          <w:lang w:eastAsia="zh-CN"/>
        </w:rPr>
      </w:pPr>
      <w:r w:rsidRPr="0092373C">
        <w:rPr>
          <w:rFonts w:hint="eastAsia"/>
          <w:bCs/>
          <w:szCs w:val="21"/>
          <w:lang w:eastAsia="zh-CN"/>
        </w:rPr>
        <w:t>近3年内有类似工程业绩（2017年9月1日之后，具体以合同签订时间为准）</w:t>
      </w:r>
      <w:r w:rsidR="002108DC" w:rsidRPr="001B5997">
        <w:rPr>
          <w:rFonts w:hint="eastAsia"/>
          <w:bCs/>
          <w:szCs w:val="21"/>
          <w:lang w:eastAsia="zh-CN"/>
        </w:rPr>
        <w:t>。</w:t>
      </w:r>
    </w:p>
    <w:p w14:paraId="50906235" w14:textId="41020D70" w:rsidR="0019643A" w:rsidRPr="0092373C" w:rsidRDefault="0019643A" w:rsidP="00AA1C15">
      <w:pPr>
        <w:pStyle w:val="aa"/>
        <w:numPr>
          <w:ilvl w:val="0"/>
          <w:numId w:val="27"/>
        </w:numPr>
        <w:autoSpaceDE/>
        <w:autoSpaceDN/>
        <w:spacing w:before="0" w:line="360" w:lineRule="auto"/>
        <w:jc w:val="both"/>
        <w:rPr>
          <w:bCs/>
          <w:szCs w:val="21"/>
          <w:lang w:eastAsia="zh-CN"/>
        </w:rPr>
      </w:pPr>
      <w:r w:rsidRPr="0092373C">
        <w:rPr>
          <w:rFonts w:hint="eastAsia"/>
          <w:bCs/>
          <w:szCs w:val="21"/>
          <w:lang w:eastAsia="zh-CN"/>
        </w:rPr>
        <w:t>每个投标人必须配项目经理一名。</w:t>
      </w:r>
    </w:p>
    <w:p w14:paraId="06CA6725" w14:textId="66A70071" w:rsidR="0019643A" w:rsidRPr="0092373C" w:rsidRDefault="0019643A" w:rsidP="00AA1C15">
      <w:pPr>
        <w:pStyle w:val="aa"/>
        <w:numPr>
          <w:ilvl w:val="0"/>
          <w:numId w:val="27"/>
        </w:numPr>
        <w:autoSpaceDE/>
        <w:autoSpaceDN/>
        <w:spacing w:before="0" w:line="360" w:lineRule="auto"/>
        <w:jc w:val="both"/>
        <w:rPr>
          <w:bCs/>
          <w:szCs w:val="21"/>
          <w:lang w:eastAsia="zh-CN"/>
        </w:rPr>
      </w:pPr>
      <w:r w:rsidRPr="0092373C">
        <w:rPr>
          <w:rFonts w:hint="eastAsia"/>
          <w:bCs/>
          <w:szCs w:val="21"/>
          <w:lang w:eastAsia="zh-CN"/>
        </w:rPr>
        <w:t>投标人必须配备施工员、安全员等主要施工管理人员，上述施工管理人员必须持有上岗证书。</w:t>
      </w:r>
    </w:p>
    <w:p w14:paraId="2FC8EB6F" w14:textId="4A37E1F3" w:rsidR="0019643A" w:rsidRPr="0092373C" w:rsidRDefault="0019643A" w:rsidP="00AA1C15">
      <w:pPr>
        <w:pStyle w:val="aa"/>
        <w:numPr>
          <w:ilvl w:val="0"/>
          <w:numId w:val="27"/>
        </w:numPr>
        <w:autoSpaceDE/>
        <w:autoSpaceDN/>
        <w:spacing w:before="0" w:line="360" w:lineRule="auto"/>
        <w:jc w:val="both"/>
        <w:rPr>
          <w:bCs/>
          <w:szCs w:val="21"/>
          <w:lang w:eastAsia="zh-CN"/>
        </w:rPr>
      </w:pPr>
      <w:r w:rsidRPr="0092373C">
        <w:rPr>
          <w:rFonts w:hint="eastAsia"/>
          <w:bCs/>
          <w:szCs w:val="21"/>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总工须具备工程师以上职称。</w:t>
      </w:r>
    </w:p>
    <w:p w14:paraId="5CE3F2F4" w14:textId="50ED4973" w:rsidR="0019643A" w:rsidRPr="0092373C" w:rsidRDefault="0019643A" w:rsidP="00AA1C15">
      <w:pPr>
        <w:pStyle w:val="aa"/>
        <w:numPr>
          <w:ilvl w:val="0"/>
          <w:numId w:val="27"/>
        </w:numPr>
        <w:autoSpaceDE/>
        <w:autoSpaceDN/>
        <w:spacing w:before="0" w:line="360" w:lineRule="auto"/>
        <w:jc w:val="both"/>
        <w:rPr>
          <w:bCs/>
          <w:szCs w:val="21"/>
          <w:lang w:eastAsia="zh-CN"/>
        </w:rPr>
      </w:pPr>
      <w:r w:rsidRPr="0092373C">
        <w:rPr>
          <w:rFonts w:hint="eastAsia"/>
          <w:bCs/>
          <w:szCs w:val="21"/>
          <w:lang w:eastAsia="zh-CN"/>
        </w:rPr>
        <w:lastRenderedPageBreak/>
        <w:t>投标人施工机械设备应满足工程施工需要。</w:t>
      </w:r>
    </w:p>
    <w:p w14:paraId="3A27A076" w14:textId="3F3C4A01" w:rsidR="0019643A" w:rsidRPr="0092373C" w:rsidRDefault="0019643A" w:rsidP="00AA1C15">
      <w:pPr>
        <w:pStyle w:val="aa"/>
        <w:numPr>
          <w:ilvl w:val="0"/>
          <w:numId w:val="27"/>
        </w:numPr>
        <w:autoSpaceDE/>
        <w:autoSpaceDN/>
        <w:spacing w:before="0" w:line="360" w:lineRule="auto"/>
        <w:jc w:val="both"/>
        <w:rPr>
          <w:bCs/>
          <w:szCs w:val="21"/>
          <w:lang w:eastAsia="zh-CN"/>
        </w:rPr>
      </w:pPr>
      <w:r w:rsidRPr="0092373C">
        <w:rPr>
          <w:rFonts w:hint="eastAsia"/>
          <w:bCs/>
          <w:szCs w:val="21"/>
          <w:lang w:eastAsia="zh-CN"/>
        </w:rPr>
        <w:t>转包及分包：</w:t>
      </w:r>
    </w:p>
    <w:p w14:paraId="75ADAC44" w14:textId="1A84F162" w:rsidR="0019643A" w:rsidRPr="0092373C" w:rsidRDefault="0019643A" w:rsidP="0092373C">
      <w:pPr>
        <w:pStyle w:val="aa"/>
        <w:autoSpaceDE/>
        <w:autoSpaceDN/>
        <w:spacing w:before="0" w:line="360" w:lineRule="auto"/>
        <w:ind w:left="1192" w:firstLine="0"/>
        <w:jc w:val="both"/>
        <w:rPr>
          <w:bCs/>
          <w:szCs w:val="21"/>
          <w:lang w:eastAsia="zh-CN"/>
        </w:rPr>
      </w:pPr>
      <w:r w:rsidRPr="0092373C">
        <w:rPr>
          <w:rFonts w:hint="eastAsia"/>
          <w:bCs/>
          <w:szCs w:val="21"/>
          <w:lang w:eastAsia="zh-CN"/>
        </w:rPr>
        <w:t>8</w:t>
      </w:r>
      <w:r w:rsidRPr="0092373C">
        <w:rPr>
          <w:bCs/>
          <w:szCs w:val="21"/>
          <w:lang w:eastAsia="zh-CN"/>
        </w:rPr>
        <w:t>.1、</w:t>
      </w:r>
      <w:r w:rsidRPr="0092373C">
        <w:rPr>
          <w:rFonts w:hint="eastAsia"/>
          <w:bCs/>
          <w:szCs w:val="21"/>
          <w:lang w:eastAsia="zh-CN"/>
        </w:rPr>
        <w:t>本工程严禁转包行为，如发现转包行为，招标人可终止合同，投标人将承担一切损失及相关法律责任。</w:t>
      </w:r>
    </w:p>
    <w:p w14:paraId="792CF864" w14:textId="7C2F04B6" w:rsidR="0019643A" w:rsidRPr="001B5997" w:rsidRDefault="0019643A" w:rsidP="0092373C">
      <w:pPr>
        <w:pStyle w:val="aa"/>
        <w:autoSpaceDE/>
        <w:autoSpaceDN/>
        <w:spacing w:before="0" w:line="360" w:lineRule="auto"/>
        <w:ind w:left="1192" w:firstLine="0"/>
        <w:jc w:val="both"/>
        <w:rPr>
          <w:bCs/>
          <w:szCs w:val="21"/>
          <w:lang w:eastAsia="zh-CN"/>
        </w:rPr>
      </w:pPr>
      <w:r>
        <w:rPr>
          <w:rFonts w:hint="eastAsia"/>
          <w:bCs/>
          <w:szCs w:val="21"/>
          <w:lang w:eastAsia="zh-CN"/>
        </w:rPr>
        <w:t>8</w:t>
      </w:r>
      <w:r>
        <w:rPr>
          <w:bCs/>
          <w:szCs w:val="21"/>
          <w:lang w:eastAsia="zh-CN"/>
        </w:rPr>
        <w:t>.2、</w:t>
      </w:r>
      <w:r w:rsidRPr="0092373C">
        <w:rPr>
          <w:rFonts w:hint="eastAsia"/>
          <w:bCs/>
          <w:szCs w:val="21"/>
          <w:lang w:eastAsia="zh-CN"/>
        </w:rPr>
        <w:t>严格限制分包。中标后不准分包，否则招标人可终止合同，投标人将承担一切损失及相关法律责任。</w:t>
      </w:r>
    </w:p>
    <w:p w14:paraId="37D384B8" w14:textId="59D76C97" w:rsidR="00AA1C15" w:rsidRPr="001B5997" w:rsidRDefault="0019643A"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t>投标人</w:t>
      </w:r>
      <w:r w:rsidR="00750C81" w:rsidRPr="001B5997">
        <w:rPr>
          <w:rFonts w:hint="eastAsia"/>
          <w:bCs/>
          <w:szCs w:val="21"/>
          <w:lang w:eastAsia="zh-CN"/>
        </w:rPr>
        <w:t>没有失信黑名单记录（以最高院失信被执行人系统发布信息为准）</w:t>
      </w:r>
      <w:r w:rsidR="00750C81">
        <w:rPr>
          <w:rFonts w:hint="eastAsia"/>
          <w:bCs/>
          <w:szCs w:val="21"/>
          <w:lang w:eastAsia="zh-CN"/>
        </w:rPr>
        <w:t>。</w:t>
      </w:r>
    </w:p>
    <w:p w14:paraId="489748B5" w14:textId="77777777" w:rsidR="00AA1C15" w:rsidRPr="001B5997" w:rsidRDefault="00AA1C15"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4A7294B6" w14:textId="2B93C65C" w:rsidR="00073BD6" w:rsidRDefault="00073BD6" w:rsidP="00073BD6">
      <w:pPr>
        <w:pStyle w:val="aa"/>
        <w:numPr>
          <w:ilvl w:val="0"/>
          <w:numId w:val="23"/>
        </w:numPr>
        <w:autoSpaceDE/>
        <w:autoSpaceDN/>
        <w:spacing w:before="0" w:line="360" w:lineRule="auto"/>
        <w:jc w:val="both"/>
        <w:rPr>
          <w:b/>
          <w:bCs/>
          <w:szCs w:val="21"/>
        </w:rPr>
      </w:pPr>
      <w:r w:rsidRPr="001B5997">
        <w:rPr>
          <w:rFonts w:hint="eastAsia"/>
          <w:b/>
          <w:bCs/>
          <w:szCs w:val="21"/>
        </w:rPr>
        <w:t>获取比选文件</w:t>
      </w:r>
      <w:r>
        <w:rPr>
          <w:rFonts w:hint="eastAsia"/>
          <w:b/>
          <w:bCs/>
          <w:szCs w:val="21"/>
        </w:rPr>
        <w:t>：</w:t>
      </w:r>
    </w:p>
    <w:p w14:paraId="5F2D7F0D" w14:textId="231ADCE1" w:rsidR="00073BD6" w:rsidRPr="00073BD6" w:rsidRDefault="00073BD6" w:rsidP="00073BD6">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并根据参选文件要求进行参选</w:t>
      </w:r>
      <w:r w:rsidRPr="00073BD6">
        <w:rPr>
          <w:bCs/>
          <w:szCs w:val="21"/>
          <w:lang w:eastAsia="zh-CN"/>
        </w:rPr>
        <w:t>。</w:t>
      </w:r>
    </w:p>
    <w:p w14:paraId="15DBC154" w14:textId="5898599C" w:rsidR="00073BD6" w:rsidRPr="001B5997" w:rsidRDefault="00073BD6"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r>
        <w:rPr>
          <w:rFonts w:hint="eastAsia"/>
          <w:b/>
          <w:bCs/>
          <w:szCs w:val="21"/>
          <w:lang w:eastAsia="zh-CN"/>
        </w:rPr>
        <w:t>：</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71F2A391"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057971">
        <w:rPr>
          <w:rFonts w:hint="eastAsia"/>
          <w:bCs/>
          <w:szCs w:val="21"/>
          <w:lang w:eastAsia="zh-CN"/>
        </w:rPr>
        <w:t>有意向</w:t>
      </w:r>
      <w:r w:rsidR="00750C81" w:rsidRPr="001B5997">
        <w:rPr>
          <w:bCs/>
          <w:szCs w:val="21"/>
          <w:lang w:eastAsia="zh-CN"/>
        </w:rPr>
        <w:t>参选人</w:t>
      </w:r>
      <w:r w:rsidR="00057971">
        <w:rPr>
          <w:rFonts w:hint="eastAsia"/>
          <w:bCs/>
          <w:szCs w:val="21"/>
          <w:lang w:eastAsia="zh-CN"/>
        </w:rPr>
        <w:t>请</w:t>
      </w:r>
      <w:r w:rsidR="00750C81" w:rsidRPr="001B5997">
        <w:rPr>
          <w:bCs/>
          <w:szCs w:val="21"/>
          <w:lang w:eastAsia="zh-CN"/>
        </w:rPr>
        <w:t>于</w:t>
      </w:r>
      <w:r w:rsidR="00057971">
        <w:rPr>
          <w:rFonts w:hint="eastAsia"/>
          <w:bCs/>
          <w:szCs w:val="21"/>
          <w:lang w:eastAsia="zh-CN"/>
        </w:rPr>
        <w:t>公</w:t>
      </w:r>
      <w:r w:rsidR="00057971">
        <w:rPr>
          <w:bCs/>
          <w:szCs w:val="21"/>
          <w:lang w:eastAsia="zh-CN"/>
        </w:rPr>
        <w:t>示期间进行交流澄清</w:t>
      </w:r>
      <w:r w:rsidR="00750C81" w:rsidRPr="001B5997">
        <w:rPr>
          <w:rFonts w:hint="eastAsia"/>
          <w:bCs/>
          <w:szCs w:val="21"/>
          <w:lang w:eastAsia="zh-CN"/>
        </w:rPr>
        <w:t>，并于</w:t>
      </w:r>
      <w:r w:rsidR="00057971" w:rsidRPr="00571940">
        <w:rPr>
          <w:bCs/>
          <w:szCs w:val="21"/>
          <w:highlight w:val="red"/>
          <w:lang w:eastAsia="zh-CN"/>
        </w:rPr>
        <w:t>2020</w:t>
      </w:r>
      <w:r w:rsidR="00057971" w:rsidRPr="00571940">
        <w:rPr>
          <w:rFonts w:hint="eastAsia"/>
          <w:bCs/>
          <w:szCs w:val="21"/>
          <w:highlight w:val="red"/>
          <w:lang w:eastAsia="zh-CN"/>
        </w:rPr>
        <w:t>年</w:t>
      </w:r>
      <w:r w:rsidR="00057971" w:rsidRPr="00571940">
        <w:rPr>
          <w:bCs/>
          <w:szCs w:val="21"/>
          <w:highlight w:val="red"/>
          <w:lang w:eastAsia="zh-CN"/>
        </w:rPr>
        <w:t xml:space="preserve">  </w:t>
      </w:r>
      <w:r w:rsidR="00750C81" w:rsidRPr="00571940">
        <w:rPr>
          <w:rFonts w:hint="eastAsia"/>
          <w:bCs/>
          <w:szCs w:val="21"/>
          <w:highlight w:val="red"/>
          <w:lang w:eastAsia="zh-CN"/>
        </w:rPr>
        <w:t>月</w:t>
      </w:r>
      <w:r w:rsidR="00057971" w:rsidRPr="00571940">
        <w:rPr>
          <w:bCs/>
          <w:szCs w:val="21"/>
          <w:highlight w:val="red"/>
          <w:lang w:eastAsia="zh-CN"/>
        </w:rPr>
        <w:t xml:space="preserve">  </w:t>
      </w:r>
      <w:r w:rsidR="00750C81" w:rsidRPr="00571940">
        <w:rPr>
          <w:rFonts w:hint="eastAsia"/>
          <w:bCs/>
          <w:szCs w:val="21"/>
          <w:highlight w:val="red"/>
          <w:lang w:eastAsia="zh-CN"/>
        </w:rPr>
        <w:t>日</w:t>
      </w:r>
      <w:r w:rsidR="00750C81" w:rsidRPr="009362B1">
        <w:rPr>
          <w:bCs/>
          <w:szCs w:val="21"/>
          <w:highlight w:val="red"/>
          <w:lang w:eastAsia="zh-CN"/>
        </w:rPr>
        <w:t xml:space="preserve"> 17 </w:t>
      </w:r>
      <w:r w:rsidR="00750C81" w:rsidRPr="009362B1">
        <w:rPr>
          <w:rFonts w:hint="eastAsia"/>
          <w:bCs/>
          <w:szCs w:val="21"/>
          <w:highlight w:val="red"/>
          <w:lang w:eastAsia="zh-CN"/>
        </w:rPr>
        <w:t>时00分</w:t>
      </w:r>
      <w:r w:rsidR="00057971" w:rsidRPr="009362B1">
        <w:rPr>
          <w:rFonts w:hint="eastAsia"/>
          <w:bCs/>
          <w:szCs w:val="21"/>
          <w:highlight w:val="red"/>
          <w:lang w:eastAsia="zh-CN"/>
        </w:rPr>
        <w:t>（自公示之日起1</w:t>
      </w:r>
      <w:r w:rsidR="00057971" w:rsidRPr="009362B1">
        <w:rPr>
          <w:bCs/>
          <w:szCs w:val="21"/>
          <w:highlight w:val="red"/>
          <w:lang w:eastAsia="zh-CN"/>
        </w:rPr>
        <w:t>2天）</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2720919C"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sz w:val="24"/>
          <w:szCs w:val="24"/>
          <w:lang w:eastAsia="zh-CN"/>
        </w:rPr>
        <w:t>09</w:t>
      </w:r>
      <w:r w:rsidRPr="002E3036">
        <w:rPr>
          <w:rFonts w:hint="eastAsia"/>
          <w:sz w:val="24"/>
          <w:szCs w:val="24"/>
          <w:lang w:eastAsia="zh-CN"/>
        </w:rPr>
        <w:t>月</w:t>
      </w:r>
      <w:r w:rsidR="00762796">
        <w:rPr>
          <w:sz w:val="24"/>
          <w:szCs w:val="24"/>
          <w:lang w:eastAsia="zh-CN"/>
        </w:rPr>
        <w:t>1</w:t>
      </w:r>
      <w:r w:rsidR="00762796">
        <w:rPr>
          <w:sz w:val="24"/>
          <w:szCs w:val="24"/>
          <w:lang w:eastAsia="zh-CN"/>
        </w:rPr>
        <w:t>8</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bookmarkStart w:id="0" w:name="_GoBack"/>
      <w:bookmarkEnd w:id="0"/>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1E052C40"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F0B99" w:rsidRPr="00C07CEA">
        <w:rPr>
          <w:lang w:eastAsia="zh-CN"/>
        </w:rPr>
        <w:t>福海创</w:t>
      </w:r>
      <w:r w:rsidR="00057971" w:rsidRPr="0092373C">
        <w:rPr>
          <w:rFonts w:hint="eastAsia"/>
          <w:lang w:eastAsia="zh-CN"/>
        </w:rPr>
        <w:t>腾龙芳烃及翔鹭石化厂前区鞋帽间工程</w:t>
      </w:r>
      <w:r w:rsidR="00057971">
        <w:rPr>
          <w:rFonts w:hint="eastAsia"/>
          <w:lang w:eastAsia="zh-CN"/>
        </w:rPr>
        <w:t>。</w:t>
      </w:r>
    </w:p>
    <w:p w14:paraId="42E13D27" w14:textId="09E19380"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057971" w:rsidRPr="0092373C">
        <w:rPr>
          <w:rFonts w:hint="eastAsia"/>
          <w:lang w:eastAsia="zh-CN"/>
        </w:rPr>
        <w:t>漳州市古雷经济开发区腾龙路</w:t>
      </w:r>
      <w:r w:rsidR="00057971">
        <w:rPr>
          <w:rFonts w:hint="eastAsia"/>
          <w:lang w:eastAsia="zh-CN"/>
        </w:rPr>
        <w:t>。</w:t>
      </w:r>
    </w:p>
    <w:p w14:paraId="55F3E725"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8655EE">
        <w:rPr>
          <w:rFonts w:hint="eastAsia"/>
          <w:lang w:eastAsia="zh-CN"/>
        </w:rPr>
        <w:t>。</w:t>
      </w:r>
    </w:p>
    <w:p w14:paraId="08F75874" w14:textId="2BE43892" w:rsidR="002B6416" w:rsidRDefault="00F43F82" w:rsidP="0092373C">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w:t>
      </w:r>
      <w:r w:rsidR="00057971">
        <w:rPr>
          <w:rFonts w:hint="eastAsia"/>
          <w:lang w:eastAsia="zh-CN"/>
        </w:rPr>
        <w:t>发包</w:t>
      </w:r>
      <w:r w:rsidR="00D3426F" w:rsidRPr="00F43F82">
        <w:rPr>
          <w:rFonts w:hint="eastAsia"/>
          <w:lang w:eastAsia="zh-CN"/>
        </w:rPr>
        <w:t>要求</w:t>
      </w:r>
      <w:r w:rsidR="002B6416" w:rsidRPr="00F43F82">
        <w:rPr>
          <w:rFonts w:hint="eastAsia"/>
          <w:lang w:eastAsia="zh-CN"/>
        </w:rPr>
        <w:t>：</w:t>
      </w:r>
      <w:r w:rsidR="00057971">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057971">
        <w:rPr>
          <w:rFonts w:hint="eastAsia"/>
          <w:lang w:eastAsia="zh-CN"/>
        </w:rPr>
        <w:t>1</w:t>
      </w:r>
      <w:r w:rsidR="00985EB0">
        <w:rPr>
          <w:rFonts w:hint="eastAsia"/>
          <w:lang w:eastAsia="zh-CN"/>
        </w:rPr>
        <w:t>《</w:t>
      </w:r>
      <w:r w:rsidR="00057971" w:rsidRPr="0092373C">
        <w:rPr>
          <w:rFonts w:hint="eastAsia"/>
          <w:lang w:eastAsia="zh-CN"/>
        </w:rPr>
        <w:t>腾龙芳烃及翔鹭石化厂前区鞋帽间工程发包说明</w:t>
      </w:r>
      <w:r w:rsidR="00985EB0">
        <w:rPr>
          <w:rFonts w:hint="eastAsia"/>
          <w:lang w:eastAsia="zh-CN"/>
        </w:rPr>
        <w:t>》。</w:t>
      </w:r>
    </w:p>
    <w:p w14:paraId="46FA47D9" w14:textId="23DCDD74" w:rsidR="00057971" w:rsidRPr="0092373C" w:rsidRDefault="00057971" w:rsidP="0092373C">
      <w:pPr>
        <w:pStyle w:val="a6"/>
        <w:spacing w:line="360" w:lineRule="auto"/>
        <w:ind w:right="121" w:firstLine="480"/>
        <w:jc w:val="both"/>
        <w:rPr>
          <w:lang w:eastAsia="zh-CN"/>
        </w:rPr>
      </w:pPr>
      <w:r>
        <w:rPr>
          <w:rFonts w:hint="eastAsia"/>
          <w:lang w:eastAsia="zh-CN"/>
        </w:rPr>
        <w:t>5</w:t>
      </w:r>
      <w:r>
        <w:rPr>
          <w:lang w:eastAsia="zh-CN"/>
        </w:rPr>
        <w:t>.工期要求：</w:t>
      </w:r>
      <w:r w:rsidRPr="0092373C">
        <w:rPr>
          <w:rFonts w:hint="eastAsia"/>
          <w:lang w:eastAsia="zh-CN"/>
        </w:rPr>
        <w:t>合约签署后45天内完工</w:t>
      </w:r>
      <w:r>
        <w:rPr>
          <w:rFonts w:hint="eastAsia"/>
          <w:lang w:eastAsia="zh-CN"/>
        </w:rPr>
        <w:t>，具体节点要求详</w:t>
      </w:r>
      <w:r w:rsidRPr="00F43F82">
        <w:rPr>
          <w:rFonts w:hint="eastAsia"/>
          <w:lang w:eastAsia="zh-CN"/>
        </w:rPr>
        <w:t>见</w:t>
      </w:r>
      <w:r>
        <w:rPr>
          <w:rFonts w:hint="eastAsia"/>
          <w:lang w:eastAsia="zh-CN"/>
        </w:rPr>
        <w:t>合同书格式中的</w:t>
      </w:r>
      <w:r w:rsidRPr="00F43F82">
        <w:rPr>
          <w:rFonts w:hint="eastAsia"/>
          <w:lang w:eastAsia="zh-CN"/>
        </w:rPr>
        <w:t>附件</w:t>
      </w:r>
      <w:r>
        <w:rPr>
          <w:rFonts w:hint="eastAsia"/>
          <w:lang w:eastAsia="zh-CN"/>
        </w:rPr>
        <w:t>1《</w:t>
      </w:r>
      <w:r w:rsidRPr="00BB6E04">
        <w:rPr>
          <w:rFonts w:hint="eastAsia"/>
          <w:lang w:eastAsia="zh-CN"/>
        </w:rPr>
        <w:t>腾龙芳烃及翔鹭石化厂前区鞋帽间工程发包说明</w:t>
      </w:r>
      <w:r>
        <w:rPr>
          <w:rFonts w:hint="eastAsia"/>
          <w:lang w:eastAsia="zh-CN"/>
        </w:rPr>
        <w:t>》。</w:t>
      </w:r>
    </w:p>
    <w:p w14:paraId="1408FDBC" w14:textId="6D5AF0EF" w:rsidR="00937414" w:rsidRPr="00F43F82" w:rsidRDefault="00F43F82" w:rsidP="00F43F82">
      <w:pPr>
        <w:pStyle w:val="a6"/>
        <w:spacing w:line="360" w:lineRule="auto"/>
        <w:ind w:right="121"/>
        <w:jc w:val="both"/>
        <w:rPr>
          <w:lang w:eastAsia="zh-CN"/>
        </w:rPr>
      </w:pPr>
      <w:r>
        <w:rPr>
          <w:rFonts w:hint="eastAsia"/>
          <w:lang w:eastAsia="zh-CN"/>
        </w:rPr>
        <w:t xml:space="preserve">    </w:t>
      </w:r>
      <w:r w:rsidR="00057971">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r w:rsidR="00057971">
        <w:rPr>
          <w:rFonts w:hint="eastAsia"/>
          <w:lang w:eastAsia="zh-CN"/>
        </w:rPr>
        <w:t>：</w:t>
      </w:r>
    </w:p>
    <w:p w14:paraId="37FAD37D" w14:textId="2EDC819F"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057971">
        <w:rPr>
          <w:rFonts w:hint="eastAsia"/>
          <w:lang w:eastAsia="zh-CN"/>
        </w:rPr>
        <w:t>陶群</w:t>
      </w:r>
      <w:r w:rsidR="008655EE">
        <w:rPr>
          <w:rFonts w:hint="eastAsia"/>
          <w:lang w:eastAsia="zh-CN"/>
        </w:rPr>
        <w:t>，</w:t>
      </w:r>
      <w:r w:rsidR="00057971">
        <w:rPr>
          <w:lang w:eastAsia="zh-CN"/>
        </w:rPr>
        <w:t>13959711900</w:t>
      </w:r>
      <w:r w:rsidR="00694667">
        <w:rPr>
          <w:lang w:eastAsia="zh-CN"/>
        </w:rPr>
        <w:t>，</w:t>
      </w:r>
      <w:r w:rsidR="00057971" w:rsidRPr="0092373C">
        <w:rPr>
          <w:lang w:eastAsia="zh-CN"/>
        </w:rPr>
        <w:t>qtao@fhcpec.com.cn  </w:t>
      </w:r>
      <w:r w:rsidR="00057971" w:rsidRPr="0092373C" w:rsidDel="00057971">
        <w:rPr>
          <w:lang w:eastAsia="zh-CN"/>
        </w:rPr>
        <w:t xml:space="preserve"> </w:t>
      </w:r>
    </w:p>
    <w:p w14:paraId="2C90331C" w14:textId="77777777"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92373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lastRenderedPageBreak/>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43314DFF" w14:textId="77777777" w:rsidR="00057971" w:rsidRPr="001B5997" w:rsidRDefault="00057971" w:rsidP="00057971">
      <w:pPr>
        <w:pStyle w:val="aa"/>
        <w:numPr>
          <w:ilvl w:val="0"/>
          <w:numId w:val="29"/>
        </w:numPr>
        <w:autoSpaceDE/>
        <w:autoSpaceDN/>
        <w:spacing w:before="0" w:line="360" w:lineRule="auto"/>
        <w:jc w:val="both"/>
        <w:rPr>
          <w:bCs/>
          <w:szCs w:val="21"/>
          <w:lang w:eastAsia="zh-CN"/>
        </w:rPr>
      </w:pPr>
      <w:r w:rsidRPr="00BB6E04">
        <w:rPr>
          <w:rFonts w:hint="eastAsia"/>
          <w:bCs/>
          <w:szCs w:val="21"/>
          <w:lang w:eastAsia="zh-CN"/>
        </w:rPr>
        <w:t>本工程为EPC工程，可以由具有设计资质的单位和施工单位组成投标联合体报价，并提供联合协议书</w:t>
      </w:r>
      <w:r w:rsidRPr="001B5997">
        <w:rPr>
          <w:rFonts w:hint="eastAsia"/>
          <w:bCs/>
          <w:szCs w:val="21"/>
          <w:lang w:eastAsia="zh-CN"/>
        </w:rPr>
        <w:t>。</w:t>
      </w:r>
    </w:p>
    <w:p w14:paraId="558A1803" w14:textId="77777777" w:rsidR="00057971" w:rsidRPr="001B5997" w:rsidRDefault="00057971" w:rsidP="00057971">
      <w:pPr>
        <w:pStyle w:val="aa"/>
        <w:numPr>
          <w:ilvl w:val="0"/>
          <w:numId w:val="29"/>
        </w:numPr>
        <w:autoSpaceDE/>
        <w:autoSpaceDN/>
        <w:spacing w:before="0" w:line="360" w:lineRule="auto"/>
        <w:jc w:val="both"/>
        <w:rPr>
          <w:bCs/>
          <w:szCs w:val="21"/>
          <w:lang w:eastAsia="zh-CN"/>
        </w:rPr>
      </w:pPr>
      <w:r w:rsidRPr="00BB6E04">
        <w:rPr>
          <w:rFonts w:hint="eastAsia"/>
          <w:bCs/>
          <w:szCs w:val="21"/>
          <w:lang w:eastAsia="zh-CN"/>
        </w:rPr>
        <w:t>投标人必须是具备建设行政主管部门核发的房屋建筑工程或市政工程设计、施工总承包企业资质等级乙级资质及以上的法人或其他组织</w:t>
      </w:r>
      <w:r>
        <w:rPr>
          <w:rFonts w:hint="eastAsia"/>
          <w:bCs/>
          <w:szCs w:val="21"/>
          <w:lang w:eastAsia="zh-CN"/>
        </w:rPr>
        <w:t>。</w:t>
      </w:r>
    </w:p>
    <w:p w14:paraId="2DC805E8" w14:textId="77777777" w:rsidR="00057971" w:rsidRDefault="00057971" w:rsidP="00057971">
      <w:pPr>
        <w:pStyle w:val="aa"/>
        <w:numPr>
          <w:ilvl w:val="0"/>
          <w:numId w:val="29"/>
        </w:numPr>
        <w:autoSpaceDE/>
        <w:autoSpaceDN/>
        <w:spacing w:before="0" w:line="360" w:lineRule="auto"/>
        <w:jc w:val="both"/>
        <w:rPr>
          <w:bCs/>
          <w:szCs w:val="21"/>
          <w:lang w:eastAsia="zh-CN"/>
        </w:rPr>
      </w:pPr>
      <w:r w:rsidRPr="00BB6E04">
        <w:rPr>
          <w:rFonts w:hint="eastAsia"/>
          <w:bCs/>
          <w:szCs w:val="21"/>
          <w:lang w:eastAsia="zh-CN"/>
        </w:rPr>
        <w:t>近3年内有类似工程业绩（2017年9月1日之后，具体以合同签订时间为准）</w:t>
      </w:r>
      <w:r w:rsidRPr="001B5997">
        <w:rPr>
          <w:rFonts w:hint="eastAsia"/>
          <w:bCs/>
          <w:szCs w:val="21"/>
          <w:lang w:eastAsia="zh-CN"/>
        </w:rPr>
        <w:t>。</w:t>
      </w:r>
    </w:p>
    <w:p w14:paraId="6D974E73" w14:textId="77777777" w:rsidR="00057971" w:rsidRPr="00BB6E04" w:rsidRDefault="00057971" w:rsidP="00057971">
      <w:pPr>
        <w:pStyle w:val="aa"/>
        <w:numPr>
          <w:ilvl w:val="0"/>
          <w:numId w:val="29"/>
        </w:numPr>
        <w:autoSpaceDE/>
        <w:autoSpaceDN/>
        <w:spacing w:before="0" w:line="360" w:lineRule="auto"/>
        <w:jc w:val="both"/>
        <w:rPr>
          <w:bCs/>
          <w:szCs w:val="21"/>
          <w:lang w:eastAsia="zh-CN"/>
        </w:rPr>
      </w:pPr>
      <w:r w:rsidRPr="00BB6E04">
        <w:rPr>
          <w:rFonts w:hint="eastAsia"/>
          <w:bCs/>
          <w:szCs w:val="21"/>
          <w:lang w:eastAsia="zh-CN"/>
        </w:rPr>
        <w:t>每个投标人必须配项目经理一名。</w:t>
      </w:r>
    </w:p>
    <w:p w14:paraId="60A98251" w14:textId="77777777" w:rsidR="00057971" w:rsidRPr="00BB6E04" w:rsidRDefault="00057971" w:rsidP="00057971">
      <w:pPr>
        <w:pStyle w:val="aa"/>
        <w:numPr>
          <w:ilvl w:val="0"/>
          <w:numId w:val="29"/>
        </w:numPr>
        <w:autoSpaceDE/>
        <w:autoSpaceDN/>
        <w:spacing w:before="0" w:line="360" w:lineRule="auto"/>
        <w:jc w:val="both"/>
        <w:rPr>
          <w:bCs/>
          <w:szCs w:val="21"/>
          <w:lang w:eastAsia="zh-CN"/>
        </w:rPr>
      </w:pPr>
      <w:r w:rsidRPr="00BB6E04">
        <w:rPr>
          <w:rFonts w:hint="eastAsia"/>
          <w:bCs/>
          <w:szCs w:val="21"/>
          <w:lang w:eastAsia="zh-CN"/>
        </w:rPr>
        <w:t>投标人必须配备施工员、安全员等主要施工管理人员，上述施工管理人员必须持有上岗证书。</w:t>
      </w:r>
    </w:p>
    <w:p w14:paraId="61F95708" w14:textId="77777777" w:rsidR="00057971" w:rsidRPr="00BB6E04" w:rsidRDefault="00057971" w:rsidP="00057971">
      <w:pPr>
        <w:pStyle w:val="aa"/>
        <w:numPr>
          <w:ilvl w:val="0"/>
          <w:numId w:val="29"/>
        </w:numPr>
        <w:autoSpaceDE/>
        <w:autoSpaceDN/>
        <w:spacing w:before="0" w:line="360" w:lineRule="auto"/>
        <w:jc w:val="both"/>
        <w:rPr>
          <w:bCs/>
          <w:szCs w:val="21"/>
          <w:lang w:eastAsia="zh-CN"/>
        </w:rPr>
      </w:pPr>
      <w:r w:rsidRPr="00BB6E04">
        <w:rPr>
          <w:rFonts w:hint="eastAsia"/>
          <w:bCs/>
          <w:szCs w:val="21"/>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总工须具备工程师以上职称。</w:t>
      </w:r>
    </w:p>
    <w:p w14:paraId="358CC68B" w14:textId="77777777" w:rsidR="00057971" w:rsidRPr="00BB6E04" w:rsidRDefault="00057971" w:rsidP="00057971">
      <w:pPr>
        <w:pStyle w:val="aa"/>
        <w:numPr>
          <w:ilvl w:val="0"/>
          <w:numId w:val="29"/>
        </w:numPr>
        <w:autoSpaceDE/>
        <w:autoSpaceDN/>
        <w:spacing w:before="0" w:line="360" w:lineRule="auto"/>
        <w:jc w:val="both"/>
        <w:rPr>
          <w:bCs/>
          <w:szCs w:val="21"/>
          <w:lang w:eastAsia="zh-CN"/>
        </w:rPr>
      </w:pPr>
      <w:r w:rsidRPr="00BB6E04">
        <w:rPr>
          <w:rFonts w:hint="eastAsia"/>
          <w:bCs/>
          <w:szCs w:val="21"/>
          <w:lang w:eastAsia="zh-CN"/>
        </w:rPr>
        <w:t>投标人施工机械设备应满足工程施工需要。</w:t>
      </w:r>
    </w:p>
    <w:p w14:paraId="74A986E7" w14:textId="77777777" w:rsidR="00057971" w:rsidRPr="00BB6E04" w:rsidRDefault="00057971" w:rsidP="00057971">
      <w:pPr>
        <w:pStyle w:val="aa"/>
        <w:numPr>
          <w:ilvl w:val="0"/>
          <w:numId w:val="29"/>
        </w:numPr>
        <w:autoSpaceDE/>
        <w:autoSpaceDN/>
        <w:spacing w:before="0" w:line="360" w:lineRule="auto"/>
        <w:jc w:val="both"/>
        <w:rPr>
          <w:bCs/>
          <w:szCs w:val="21"/>
          <w:lang w:eastAsia="zh-CN"/>
        </w:rPr>
      </w:pPr>
      <w:r w:rsidRPr="00BB6E04">
        <w:rPr>
          <w:rFonts w:hint="eastAsia"/>
          <w:bCs/>
          <w:szCs w:val="21"/>
          <w:lang w:eastAsia="zh-CN"/>
        </w:rPr>
        <w:t>转包及分包：</w:t>
      </w:r>
    </w:p>
    <w:p w14:paraId="26A945E7" w14:textId="77777777" w:rsidR="00057971" w:rsidRPr="00BB6E04" w:rsidRDefault="00057971" w:rsidP="00057971">
      <w:pPr>
        <w:pStyle w:val="aa"/>
        <w:autoSpaceDE/>
        <w:autoSpaceDN/>
        <w:spacing w:before="0" w:line="360" w:lineRule="auto"/>
        <w:ind w:left="1192" w:firstLine="0"/>
        <w:jc w:val="both"/>
        <w:rPr>
          <w:bCs/>
          <w:szCs w:val="21"/>
          <w:lang w:eastAsia="zh-CN"/>
        </w:rPr>
      </w:pPr>
      <w:r w:rsidRPr="00BB6E04">
        <w:rPr>
          <w:rFonts w:hint="eastAsia"/>
          <w:bCs/>
          <w:szCs w:val="21"/>
          <w:lang w:eastAsia="zh-CN"/>
        </w:rPr>
        <w:t>8</w:t>
      </w:r>
      <w:r w:rsidRPr="00BB6E04">
        <w:rPr>
          <w:bCs/>
          <w:szCs w:val="21"/>
          <w:lang w:eastAsia="zh-CN"/>
        </w:rPr>
        <w:t>.1、</w:t>
      </w:r>
      <w:r w:rsidRPr="00BB6E04">
        <w:rPr>
          <w:rFonts w:hint="eastAsia"/>
          <w:bCs/>
          <w:szCs w:val="21"/>
          <w:lang w:eastAsia="zh-CN"/>
        </w:rPr>
        <w:t>本工程严禁转包行为，如发现转包行为，招标人可终止合同，投标人将承担一切损失及相关法律责任。</w:t>
      </w:r>
    </w:p>
    <w:p w14:paraId="46EB7DAB" w14:textId="77777777" w:rsidR="00057971" w:rsidRPr="001B5997" w:rsidRDefault="00057971" w:rsidP="0092373C">
      <w:pPr>
        <w:pStyle w:val="aa"/>
        <w:autoSpaceDE/>
        <w:autoSpaceDN/>
        <w:spacing w:before="0" w:line="360" w:lineRule="auto"/>
        <w:ind w:left="1192" w:firstLine="0"/>
        <w:jc w:val="both"/>
        <w:rPr>
          <w:bCs/>
          <w:szCs w:val="21"/>
          <w:lang w:eastAsia="zh-CN"/>
        </w:rPr>
      </w:pPr>
      <w:r>
        <w:rPr>
          <w:rFonts w:hint="eastAsia"/>
          <w:bCs/>
          <w:szCs w:val="21"/>
          <w:lang w:eastAsia="zh-CN"/>
        </w:rPr>
        <w:t>8</w:t>
      </w:r>
      <w:r>
        <w:rPr>
          <w:bCs/>
          <w:szCs w:val="21"/>
          <w:lang w:eastAsia="zh-CN"/>
        </w:rPr>
        <w:t>.2、</w:t>
      </w:r>
      <w:r w:rsidRPr="00BB6E04">
        <w:rPr>
          <w:rFonts w:hint="eastAsia"/>
          <w:bCs/>
          <w:szCs w:val="21"/>
          <w:lang w:eastAsia="zh-CN"/>
        </w:rPr>
        <w:t>严格限制分包。中标后不准分包，否则招标人可终止合同，投标人将承担一切损失及相关法律责任。</w:t>
      </w:r>
    </w:p>
    <w:p w14:paraId="5340DF4A" w14:textId="77777777" w:rsidR="00057971" w:rsidRPr="001B5997" w:rsidRDefault="00057971" w:rsidP="00057971">
      <w:pPr>
        <w:pStyle w:val="aa"/>
        <w:numPr>
          <w:ilvl w:val="0"/>
          <w:numId w:val="29"/>
        </w:numPr>
        <w:autoSpaceDE/>
        <w:autoSpaceDN/>
        <w:spacing w:before="0" w:line="360" w:lineRule="auto"/>
        <w:jc w:val="both"/>
        <w:rPr>
          <w:bCs/>
          <w:szCs w:val="21"/>
          <w:lang w:eastAsia="zh-CN"/>
        </w:rPr>
      </w:pPr>
      <w:r>
        <w:rPr>
          <w:rFonts w:hint="eastAsia"/>
          <w:bCs/>
          <w:szCs w:val="21"/>
          <w:lang w:eastAsia="zh-CN"/>
        </w:rPr>
        <w:t>投标人</w:t>
      </w:r>
      <w:r w:rsidRPr="001B5997">
        <w:rPr>
          <w:rFonts w:hint="eastAsia"/>
          <w:bCs/>
          <w:szCs w:val="21"/>
          <w:lang w:eastAsia="zh-CN"/>
        </w:rPr>
        <w:t>没有失信黑名单记录（以最高院失信被执行人系统发布信息为准）</w:t>
      </w:r>
      <w:r>
        <w:rPr>
          <w:rFonts w:hint="eastAsia"/>
          <w:bCs/>
          <w:szCs w:val="21"/>
          <w:lang w:eastAsia="zh-CN"/>
        </w:rPr>
        <w:t>。</w:t>
      </w:r>
    </w:p>
    <w:p w14:paraId="11CCC31A" w14:textId="0DA16FBE" w:rsidR="00057971" w:rsidRPr="0092373C" w:rsidRDefault="00057971" w:rsidP="0092373C">
      <w:pPr>
        <w:pStyle w:val="aa"/>
        <w:numPr>
          <w:ilvl w:val="0"/>
          <w:numId w:val="29"/>
        </w:numPr>
        <w:autoSpaceDE/>
        <w:autoSpaceDN/>
        <w:spacing w:before="0" w:line="360" w:lineRule="auto"/>
        <w:jc w:val="both"/>
        <w:rPr>
          <w:lang w:eastAsia="zh-CN"/>
        </w:rPr>
      </w:pPr>
      <w:r w:rsidRPr="001B5997">
        <w:rPr>
          <w:rFonts w:hint="eastAsia"/>
          <w:bCs/>
          <w:szCs w:val="21"/>
          <w:lang w:eastAsia="zh-CN"/>
        </w:rPr>
        <w:lastRenderedPageBreak/>
        <w:t>与比选人无诉讼纠纷。</w:t>
      </w:r>
    </w:p>
    <w:p w14:paraId="6A4F3FC7" w14:textId="77777777" w:rsidR="00DF463A" w:rsidRPr="002318C1" w:rsidRDefault="006F0262" w:rsidP="0092373C">
      <w:pPr>
        <w:autoSpaceDE/>
        <w:autoSpaceDN/>
        <w:spacing w:line="360" w:lineRule="auto"/>
        <w:jc w:val="both"/>
        <w:rPr>
          <w:lang w:eastAsia="zh-CN"/>
        </w:rPr>
      </w:pPr>
      <w:r w:rsidRPr="0092373C">
        <w:rPr>
          <w:rFonts w:hint="eastAsia"/>
          <w:b/>
          <w:w w:val="95"/>
          <w:sz w:val="28"/>
          <w:lang w:eastAsia="zh-CN"/>
        </w:rPr>
        <w:t xml:space="preserve">    </w:t>
      </w:r>
      <w:r w:rsidR="00DD56C2" w:rsidRPr="0092373C">
        <w:rPr>
          <w:b/>
          <w:w w:val="95"/>
          <w:sz w:val="28"/>
          <w:lang w:eastAsia="zh-CN"/>
        </w:rPr>
        <w:t>七、参选保证金</w:t>
      </w:r>
      <w:r w:rsidR="00E05297" w:rsidRPr="0092373C">
        <w:rPr>
          <w:b/>
          <w:w w:val="95"/>
          <w:sz w:val="28"/>
          <w:lang w:eastAsia="zh-CN"/>
        </w:rPr>
        <w:t>：无</w:t>
      </w:r>
      <w:r>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196A1A15" w:rsidR="009A21FD" w:rsidRPr="009A21FD" w:rsidRDefault="00A5508F" w:rsidP="0092373C">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4DB08737"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0840285E" w14:textId="77777777" w:rsidR="007009D7" w:rsidRDefault="007009D7">
      <w:pPr>
        <w:widowControl/>
        <w:autoSpaceDE/>
        <w:autoSpaceDN/>
        <w:rPr>
          <w:b/>
          <w:bCs/>
          <w:sz w:val="28"/>
          <w:szCs w:val="28"/>
          <w:lang w:eastAsia="zh-CN"/>
        </w:rPr>
      </w:pP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77777777" w:rsidR="00DE2806" w:rsidRPr="005C5A66" w:rsidRDefault="00DE2806" w:rsidP="00DE2806">
            <w:pPr>
              <w:spacing w:line="500" w:lineRule="exact"/>
              <w:rPr>
                <w:lang w:eastAsia="zh-CN"/>
              </w:rPr>
            </w:pPr>
            <w:r w:rsidRPr="005C5A66">
              <w:rPr>
                <w:rFonts w:hint="eastAsia"/>
                <w:lang w:eastAsia="zh-CN"/>
              </w:rPr>
              <w:t>营业执照复印件</w:t>
            </w:r>
          </w:p>
        </w:tc>
      </w:tr>
      <w:tr w:rsidR="00E05297" w:rsidRPr="005C5A66" w14:paraId="0B96CD1F" w14:textId="77777777" w:rsidTr="00E05297">
        <w:trPr>
          <w:jc w:val="center"/>
        </w:trPr>
        <w:tc>
          <w:tcPr>
            <w:tcW w:w="1227" w:type="dxa"/>
          </w:tcPr>
          <w:p w14:paraId="30C6591A" w14:textId="77777777" w:rsidR="00E05297" w:rsidRPr="009A6FD0" w:rsidRDefault="00E05297" w:rsidP="00E05297">
            <w:pPr>
              <w:spacing w:line="500" w:lineRule="exact"/>
              <w:jc w:val="center"/>
              <w:rPr>
                <w:sz w:val="24"/>
              </w:rPr>
            </w:pPr>
            <w:r w:rsidRPr="009A6FD0">
              <w:rPr>
                <w:rFonts w:hint="eastAsia"/>
                <w:sz w:val="24"/>
              </w:rPr>
              <w:t>7</w:t>
            </w:r>
          </w:p>
        </w:tc>
        <w:tc>
          <w:tcPr>
            <w:tcW w:w="7610" w:type="dxa"/>
          </w:tcPr>
          <w:p w14:paraId="4454FDBB" w14:textId="77777777" w:rsidR="00E05297" w:rsidRPr="005C5A66" w:rsidRDefault="00E05297" w:rsidP="00E05297">
            <w:pPr>
              <w:spacing w:line="500" w:lineRule="exact"/>
              <w:rPr>
                <w:lang w:eastAsia="zh-CN"/>
              </w:rPr>
            </w:pPr>
            <w:r w:rsidRPr="005C5A66">
              <w:rPr>
                <w:rFonts w:hint="eastAsia"/>
                <w:lang w:eastAsia="zh-CN"/>
              </w:rPr>
              <w:t>业绩的证明</w:t>
            </w:r>
          </w:p>
        </w:tc>
      </w:tr>
      <w:tr w:rsidR="00E05297" w:rsidRPr="005C5A66" w14:paraId="5F76033A" w14:textId="77777777" w:rsidTr="00E05297">
        <w:trPr>
          <w:jc w:val="center"/>
        </w:trPr>
        <w:tc>
          <w:tcPr>
            <w:tcW w:w="1227" w:type="dxa"/>
          </w:tcPr>
          <w:p w14:paraId="3347DE1A"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7610" w:type="dxa"/>
          </w:tcPr>
          <w:p w14:paraId="67205BFE" w14:textId="7A861119" w:rsidR="00E05297" w:rsidRPr="005C5A66" w:rsidRDefault="00E05297" w:rsidP="0092373C">
            <w:pPr>
              <w:spacing w:line="500" w:lineRule="exact"/>
              <w:rPr>
                <w:lang w:eastAsia="zh-CN"/>
              </w:rPr>
            </w:pPr>
            <w:r w:rsidRPr="005C5A66">
              <w:rPr>
                <w:rFonts w:hint="eastAsia"/>
                <w:lang w:eastAsia="zh-CN"/>
              </w:rPr>
              <w:t>技术方案</w:t>
            </w:r>
          </w:p>
        </w:tc>
      </w:tr>
      <w:tr w:rsidR="00E05297" w:rsidRPr="005C5A66" w14:paraId="4A3F0C8A" w14:textId="77777777" w:rsidTr="00E05297">
        <w:trPr>
          <w:jc w:val="center"/>
        </w:trPr>
        <w:tc>
          <w:tcPr>
            <w:tcW w:w="1227" w:type="dxa"/>
          </w:tcPr>
          <w:p w14:paraId="4D66ADBF" w14:textId="77777777" w:rsidR="00E05297" w:rsidRPr="009A6FD0" w:rsidRDefault="00E0529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7777777" w:rsidR="00E05297" w:rsidRDefault="00E05297" w:rsidP="00AF1AD1">
            <w:pPr>
              <w:spacing w:line="500" w:lineRule="exact"/>
              <w:jc w:val="center"/>
              <w:rPr>
                <w:sz w:val="24"/>
                <w:lang w:eastAsia="zh-CN"/>
              </w:rPr>
            </w:pPr>
            <w:r>
              <w:rPr>
                <w:rFonts w:hint="eastAsia"/>
                <w:sz w:val="24"/>
                <w:lang w:eastAsia="zh-CN"/>
              </w:rPr>
              <w:t>1</w:t>
            </w:r>
            <w:r>
              <w:rPr>
                <w:sz w:val="24"/>
                <w:lang w:eastAsia="zh-CN"/>
              </w:rPr>
              <w:t>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05297">
        <w:rPr>
          <w:rFonts w:hint="eastAsia"/>
          <w:lang w:eastAsia="zh-CN"/>
        </w:rPr>
        <w:t>，需胶装</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371D6515"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A5508F" w:rsidRPr="00694667">
        <w:rPr>
          <w:b/>
          <w:lang w:eastAsia="zh-CN"/>
        </w:rPr>
        <w:t>RMB</w:t>
      </w:r>
      <w:r w:rsidR="00A5508F">
        <w:rPr>
          <w:b/>
          <w:lang w:eastAsia="zh-CN"/>
        </w:rPr>
        <w:t>363</w:t>
      </w:r>
      <w:r w:rsidR="00630AA0">
        <w:rPr>
          <w:b/>
          <w:lang w:eastAsia="zh-CN"/>
        </w:rPr>
        <w:t>,</w:t>
      </w:r>
      <w:r w:rsidR="00A5508F">
        <w:rPr>
          <w:b/>
          <w:lang w:eastAsia="zh-CN"/>
        </w:rPr>
        <w:t>165</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20EC729" w14:textId="402DC943" w:rsidR="00630AA0" w:rsidRDefault="00630AA0" w:rsidP="00630AA0">
      <w:pPr>
        <w:spacing w:line="560" w:lineRule="exact"/>
        <w:ind w:firstLineChars="200" w:firstLine="480"/>
        <w:rPr>
          <w:lang w:eastAsia="zh-CN"/>
        </w:rPr>
      </w:pPr>
      <w:r>
        <w:rPr>
          <w:rFonts w:hint="eastAsia"/>
          <w:sz w:val="24"/>
          <w:lang w:eastAsia="zh-CN"/>
        </w:rPr>
        <w:t>本项目</w:t>
      </w:r>
      <w:r>
        <w:rPr>
          <w:sz w:val="24"/>
          <w:lang w:eastAsia="zh-CN"/>
        </w:rPr>
        <w:t>采用综合评分法，其中</w:t>
      </w:r>
      <w:r>
        <w:rPr>
          <w:rFonts w:hint="eastAsia"/>
          <w:sz w:val="24"/>
          <w:lang w:eastAsia="zh-CN"/>
        </w:rPr>
        <w:t>技术部分</w:t>
      </w:r>
      <w:r w:rsidR="00A5508F">
        <w:rPr>
          <w:sz w:val="24"/>
          <w:lang w:eastAsia="zh-CN"/>
        </w:rPr>
        <w:t>20</w:t>
      </w:r>
      <w:r>
        <w:rPr>
          <w:rFonts w:hint="eastAsia"/>
          <w:sz w:val="24"/>
          <w:lang w:eastAsia="zh-CN"/>
        </w:rPr>
        <w:t>分，商务部分</w:t>
      </w:r>
      <w:r w:rsidR="00A5508F">
        <w:rPr>
          <w:sz w:val="24"/>
          <w:lang w:eastAsia="zh-CN"/>
        </w:rPr>
        <w:t>8</w:t>
      </w:r>
      <w:r w:rsidR="00A5508F">
        <w:rPr>
          <w:rFonts w:hint="eastAsia"/>
          <w:sz w:val="24"/>
          <w:lang w:eastAsia="zh-CN"/>
        </w:rPr>
        <w:t>0</w:t>
      </w:r>
      <w:r>
        <w:rPr>
          <w:rFonts w:hint="eastAsia"/>
          <w:sz w:val="24"/>
          <w:lang w:eastAsia="zh-CN"/>
        </w:rPr>
        <w:t>分，综合总分1</w:t>
      </w:r>
      <w:r>
        <w:rPr>
          <w:sz w:val="24"/>
          <w:lang w:eastAsia="zh-CN"/>
        </w:rPr>
        <w:t>00分。选择综合总分最高者作为本案中选单位。具体评标标准如下：</w:t>
      </w:r>
    </w:p>
    <w:p w14:paraId="3BFB617D" w14:textId="77777777" w:rsidR="00630AA0" w:rsidRDefault="00630AA0" w:rsidP="00AF1AD1">
      <w:pPr>
        <w:spacing w:line="560" w:lineRule="exact"/>
        <w:rPr>
          <w:sz w:val="24"/>
          <w:lang w:eastAsia="zh-CN"/>
        </w:rPr>
      </w:pPr>
      <w:r>
        <w:rPr>
          <w:rFonts w:hint="eastAsia"/>
          <w:sz w:val="24"/>
          <w:lang w:eastAsia="zh-CN"/>
        </w:rPr>
        <w:t>（一）每个投标人的评标总得分FA＝F1＋F2，其中：F1指技术项评审因素得分、F2指商务项评审因素得分。</w:t>
      </w:r>
    </w:p>
    <w:p w14:paraId="35D7B9F9" w14:textId="378EE6A2" w:rsidR="00630AA0" w:rsidRDefault="00630AA0" w:rsidP="00AF1AD1">
      <w:pPr>
        <w:spacing w:line="560" w:lineRule="exact"/>
        <w:rPr>
          <w:sz w:val="24"/>
          <w:lang w:eastAsia="zh-CN"/>
        </w:rPr>
      </w:pPr>
      <w:r>
        <w:rPr>
          <w:rFonts w:hint="eastAsia"/>
          <w:sz w:val="24"/>
          <w:lang w:eastAsia="zh-CN"/>
        </w:rPr>
        <w:t>（二）技术分评定（F1）满分</w:t>
      </w:r>
      <w:r w:rsidR="00A5508F">
        <w:rPr>
          <w:sz w:val="24"/>
          <w:lang w:eastAsia="zh-CN"/>
        </w:rPr>
        <w:t>20</w:t>
      </w:r>
      <w:r>
        <w:rPr>
          <w:rFonts w:hint="eastAsia"/>
          <w:sz w:val="24"/>
          <w:lang w:eastAsia="zh-CN"/>
        </w:rPr>
        <w:t>分</w:t>
      </w:r>
    </w:p>
    <w:p w14:paraId="30065CD3" w14:textId="312887B6" w:rsidR="00630AA0" w:rsidRDefault="00630AA0" w:rsidP="00630AA0">
      <w:pPr>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技术评分表（</w:t>
      </w:r>
      <w:r w:rsidR="00A5508F">
        <w:rPr>
          <w:rFonts w:asciiTheme="minorEastAsia" w:eastAsiaTheme="minorEastAsia" w:hAnsiTheme="minorEastAsia" w:cstheme="minorEastAsia"/>
          <w:bCs/>
          <w:color w:val="000000"/>
          <w:sz w:val="21"/>
          <w:szCs w:val="21"/>
          <w:lang w:eastAsia="zh-CN"/>
        </w:rPr>
        <w:t>2</w:t>
      </w:r>
      <w:r w:rsidR="00A5508F">
        <w:rPr>
          <w:rFonts w:asciiTheme="minorEastAsia" w:eastAsiaTheme="minorEastAsia" w:hAnsiTheme="minorEastAsia" w:cstheme="minorEastAsia" w:hint="eastAsia"/>
          <w:bCs/>
          <w:color w:val="000000"/>
          <w:sz w:val="21"/>
          <w:szCs w:val="21"/>
        </w:rPr>
        <w:t>0</w:t>
      </w:r>
      <w:r>
        <w:rPr>
          <w:rFonts w:asciiTheme="minorEastAsia" w:eastAsiaTheme="minorEastAsia" w:hAnsiTheme="minorEastAsia" w:cstheme="minorEastAsia" w:hint="eastAsia"/>
          <w:bCs/>
          <w:color w:val="000000"/>
          <w:sz w:val="21"/>
          <w:szCs w:val="21"/>
        </w:rPr>
        <w:t>分）</w:t>
      </w:r>
    </w:p>
    <w:tbl>
      <w:tblPr>
        <w:tblW w:w="8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115"/>
        <w:gridCol w:w="4980"/>
      </w:tblGrid>
      <w:tr w:rsidR="00A5508F" w14:paraId="7AF9FF80" w14:textId="77777777" w:rsidTr="00571940">
        <w:tc>
          <w:tcPr>
            <w:tcW w:w="1236" w:type="dxa"/>
            <w:vAlign w:val="center"/>
          </w:tcPr>
          <w:p w14:paraId="7CB9602D" w14:textId="77777777" w:rsidR="00A5508F" w:rsidRDefault="00A5508F" w:rsidP="00571940">
            <w:pPr>
              <w:spacing w:line="460" w:lineRule="exact"/>
              <w:jc w:val="center"/>
              <w:rPr>
                <w:szCs w:val="21"/>
              </w:rPr>
            </w:pPr>
            <w:r>
              <w:rPr>
                <w:rFonts w:hint="eastAsia"/>
                <w:b/>
                <w:szCs w:val="21"/>
              </w:rPr>
              <w:t>条款号</w:t>
            </w:r>
          </w:p>
        </w:tc>
        <w:tc>
          <w:tcPr>
            <w:tcW w:w="2115" w:type="dxa"/>
            <w:vAlign w:val="center"/>
          </w:tcPr>
          <w:p w14:paraId="6EAB99AD" w14:textId="77777777" w:rsidR="00A5508F" w:rsidRDefault="00A5508F" w:rsidP="00571940">
            <w:pPr>
              <w:spacing w:line="460" w:lineRule="exact"/>
              <w:jc w:val="center"/>
              <w:rPr>
                <w:szCs w:val="21"/>
              </w:rPr>
            </w:pPr>
            <w:r>
              <w:rPr>
                <w:rFonts w:hint="eastAsia"/>
                <w:b/>
                <w:szCs w:val="21"/>
              </w:rPr>
              <w:t>评分因素</w:t>
            </w:r>
          </w:p>
        </w:tc>
        <w:tc>
          <w:tcPr>
            <w:tcW w:w="4980" w:type="dxa"/>
            <w:vAlign w:val="center"/>
          </w:tcPr>
          <w:p w14:paraId="48338173" w14:textId="77777777" w:rsidR="00A5508F" w:rsidRDefault="00A5508F" w:rsidP="00571940">
            <w:pPr>
              <w:spacing w:line="460" w:lineRule="exact"/>
              <w:jc w:val="center"/>
              <w:rPr>
                <w:color w:val="000000"/>
                <w:szCs w:val="21"/>
              </w:rPr>
            </w:pPr>
            <w:r>
              <w:rPr>
                <w:rFonts w:hint="eastAsia"/>
                <w:b/>
                <w:szCs w:val="21"/>
              </w:rPr>
              <w:t>评分标准</w:t>
            </w:r>
          </w:p>
        </w:tc>
      </w:tr>
      <w:tr w:rsidR="00A5508F" w14:paraId="2EA48B08" w14:textId="77777777" w:rsidTr="00571940">
        <w:tc>
          <w:tcPr>
            <w:tcW w:w="1236" w:type="dxa"/>
            <w:vAlign w:val="center"/>
          </w:tcPr>
          <w:p w14:paraId="63CBD2D3" w14:textId="65B5823A" w:rsidR="00A5508F" w:rsidRDefault="00A5508F" w:rsidP="00571940">
            <w:pPr>
              <w:spacing w:line="460" w:lineRule="exact"/>
              <w:jc w:val="center"/>
              <w:rPr>
                <w:b/>
                <w:szCs w:val="21"/>
              </w:rPr>
            </w:pPr>
            <w:r>
              <w:rPr>
                <w:rFonts w:hint="eastAsia"/>
                <w:szCs w:val="21"/>
              </w:rPr>
              <w:t xml:space="preserve"> (1)</w:t>
            </w:r>
          </w:p>
        </w:tc>
        <w:tc>
          <w:tcPr>
            <w:tcW w:w="2115" w:type="dxa"/>
            <w:vAlign w:val="center"/>
          </w:tcPr>
          <w:p w14:paraId="1D63D646" w14:textId="77777777" w:rsidR="00A5508F" w:rsidRDefault="00A5508F" w:rsidP="00571940">
            <w:pPr>
              <w:spacing w:line="460" w:lineRule="exact"/>
              <w:jc w:val="center"/>
              <w:rPr>
                <w:b/>
                <w:szCs w:val="21"/>
                <w:lang w:eastAsia="zh-CN"/>
              </w:rPr>
            </w:pPr>
            <w:r>
              <w:rPr>
                <w:rFonts w:hint="eastAsia"/>
                <w:szCs w:val="21"/>
                <w:lang w:eastAsia="zh-CN"/>
              </w:rPr>
              <w:t>设计方案评分标准（10分）</w:t>
            </w:r>
          </w:p>
        </w:tc>
        <w:tc>
          <w:tcPr>
            <w:tcW w:w="4980" w:type="dxa"/>
            <w:vAlign w:val="center"/>
          </w:tcPr>
          <w:p w14:paraId="1A200B4E" w14:textId="77777777" w:rsidR="00A5508F" w:rsidRDefault="00A5508F" w:rsidP="00A5508F">
            <w:pPr>
              <w:numPr>
                <w:ilvl w:val="0"/>
                <w:numId w:val="30"/>
              </w:numPr>
              <w:autoSpaceDE/>
              <w:autoSpaceDN/>
              <w:spacing w:line="460" w:lineRule="exact"/>
              <w:rPr>
                <w:lang w:eastAsia="zh-CN"/>
              </w:rPr>
            </w:pPr>
            <w:r>
              <w:rPr>
                <w:rFonts w:hint="eastAsia"/>
                <w:lang w:eastAsia="zh-CN"/>
              </w:rPr>
              <w:t>设计方案符合“适用、经济、美观”的原则。能充分满足厂区条件、功能需求及规划条件。</w:t>
            </w:r>
            <w:r>
              <w:rPr>
                <w:rFonts w:hint="eastAsia"/>
                <w:szCs w:val="21"/>
                <w:lang w:eastAsia="zh-CN"/>
              </w:rPr>
              <w:t>酌情打0-3分，本项最高得3分。</w:t>
            </w:r>
          </w:p>
          <w:p w14:paraId="5A5E7AF0" w14:textId="77777777" w:rsidR="00A5508F" w:rsidRDefault="00A5508F" w:rsidP="00A5508F">
            <w:pPr>
              <w:numPr>
                <w:ilvl w:val="0"/>
                <w:numId w:val="30"/>
              </w:numPr>
              <w:autoSpaceDE/>
              <w:autoSpaceDN/>
              <w:spacing w:line="460" w:lineRule="exact"/>
              <w:rPr>
                <w:lang w:eastAsia="zh-CN"/>
              </w:rPr>
            </w:pPr>
            <w:r>
              <w:rPr>
                <w:rFonts w:hint="eastAsia"/>
                <w:lang w:eastAsia="zh-CN"/>
              </w:rPr>
              <w:lastRenderedPageBreak/>
              <w:t>设计合理、空间与形象满足周边环境协调性。</w:t>
            </w:r>
            <w:r>
              <w:rPr>
                <w:rFonts w:hint="eastAsia"/>
                <w:szCs w:val="21"/>
                <w:lang w:eastAsia="zh-CN"/>
              </w:rPr>
              <w:t>酌情打0-3分，本项最高得3分。</w:t>
            </w:r>
          </w:p>
          <w:p w14:paraId="759F2D97" w14:textId="77777777" w:rsidR="00A5508F" w:rsidRDefault="00A5508F" w:rsidP="00A5508F">
            <w:pPr>
              <w:numPr>
                <w:ilvl w:val="0"/>
                <w:numId w:val="30"/>
              </w:numPr>
              <w:autoSpaceDE/>
              <w:autoSpaceDN/>
              <w:spacing w:line="460" w:lineRule="exact"/>
              <w:rPr>
                <w:lang w:eastAsia="zh-CN"/>
              </w:rPr>
            </w:pPr>
            <w:r>
              <w:rPr>
                <w:rFonts w:hint="eastAsia"/>
                <w:szCs w:val="21"/>
                <w:lang w:eastAsia="zh-CN"/>
              </w:rPr>
              <w:t>结构体系先进合理，清晰。酌情打0-2分，本项最高得2分。</w:t>
            </w:r>
          </w:p>
          <w:p w14:paraId="76A4E2FA" w14:textId="77777777" w:rsidR="00A5508F" w:rsidRDefault="00A5508F" w:rsidP="00A5508F">
            <w:pPr>
              <w:numPr>
                <w:ilvl w:val="0"/>
                <w:numId w:val="30"/>
              </w:numPr>
              <w:autoSpaceDE/>
              <w:autoSpaceDN/>
              <w:spacing w:line="460" w:lineRule="exact"/>
              <w:rPr>
                <w:lang w:eastAsia="zh-CN"/>
              </w:rPr>
            </w:pPr>
            <w:r>
              <w:rPr>
                <w:rFonts w:hint="eastAsia"/>
                <w:lang w:eastAsia="zh-CN"/>
              </w:rPr>
              <w:t>对水电等专业技术设计考虑周全、合理。</w:t>
            </w:r>
            <w:r>
              <w:rPr>
                <w:rFonts w:hint="eastAsia"/>
                <w:szCs w:val="21"/>
                <w:lang w:eastAsia="zh-CN"/>
              </w:rPr>
              <w:t>酌情打0-2分，本项最高得2分。</w:t>
            </w:r>
          </w:p>
        </w:tc>
      </w:tr>
      <w:tr w:rsidR="00A5508F" w14:paraId="01D16C1D" w14:textId="77777777" w:rsidTr="00571940">
        <w:tc>
          <w:tcPr>
            <w:tcW w:w="1236" w:type="dxa"/>
            <w:tcBorders>
              <w:bottom w:val="single" w:sz="4" w:space="0" w:color="auto"/>
            </w:tcBorders>
            <w:vAlign w:val="center"/>
          </w:tcPr>
          <w:p w14:paraId="79766F45" w14:textId="00941DF5" w:rsidR="00A5508F" w:rsidRDefault="00A5508F" w:rsidP="00571940">
            <w:pPr>
              <w:spacing w:line="460" w:lineRule="exact"/>
              <w:jc w:val="center"/>
              <w:rPr>
                <w:b/>
                <w:szCs w:val="21"/>
              </w:rPr>
            </w:pPr>
            <w:r>
              <w:rPr>
                <w:rFonts w:hint="eastAsia"/>
                <w:szCs w:val="21"/>
                <w:lang w:eastAsia="zh-CN"/>
              </w:rPr>
              <w:lastRenderedPageBreak/>
              <w:t xml:space="preserve"> </w:t>
            </w:r>
            <w:r>
              <w:rPr>
                <w:rFonts w:hint="eastAsia"/>
                <w:szCs w:val="21"/>
              </w:rPr>
              <w:t>(2)</w:t>
            </w:r>
          </w:p>
        </w:tc>
        <w:tc>
          <w:tcPr>
            <w:tcW w:w="2115" w:type="dxa"/>
            <w:tcBorders>
              <w:bottom w:val="single" w:sz="4" w:space="0" w:color="auto"/>
            </w:tcBorders>
            <w:vAlign w:val="center"/>
          </w:tcPr>
          <w:p w14:paraId="4F97A134" w14:textId="77777777" w:rsidR="00A5508F" w:rsidRDefault="00A5508F" w:rsidP="00571940">
            <w:pPr>
              <w:spacing w:line="460" w:lineRule="exact"/>
              <w:jc w:val="center"/>
              <w:rPr>
                <w:b/>
                <w:szCs w:val="21"/>
                <w:lang w:eastAsia="zh-CN"/>
              </w:rPr>
            </w:pPr>
            <w:r>
              <w:rPr>
                <w:rFonts w:hint="eastAsia"/>
                <w:szCs w:val="21"/>
                <w:lang w:eastAsia="zh-CN"/>
              </w:rPr>
              <w:t>施工组织设计评分标准（10分）</w:t>
            </w:r>
          </w:p>
        </w:tc>
        <w:tc>
          <w:tcPr>
            <w:tcW w:w="4980" w:type="dxa"/>
            <w:tcBorders>
              <w:bottom w:val="single" w:sz="4" w:space="0" w:color="auto"/>
            </w:tcBorders>
            <w:vAlign w:val="center"/>
          </w:tcPr>
          <w:p w14:paraId="07101A8A" w14:textId="77777777" w:rsidR="00A5508F" w:rsidRDefault="00A5508F" w:rsidP="00A5508F">
            <w:pPr>
              <w:numPr>
                <w:ilvl w:val="0"/>
                <w:numId w:val="31"/>
              </w:numPr>
              <w:autoSpaceDE/>
              <w:autoSpaceDN/>
              <w:spacing w:line="460" w:lineRule="exact"/>
              <w:jc w:val="both"/>
              <w:rPr>
                <w:szCs w:val="21"/>
                <w:lang w:eastAsia="zh-CN"/>
              </w:rPr>
            </w:pPr>
            <w:r>
              <w:rPr>
                <w:rFonts w:hint="eastAsia"/>
                <w:szCs w:val="21"/>
                <w:lang w:eastAsia="zh-CN"/>
              </w:rPr>
              <w:t>总平面布置合理，满足施工组织和文明施工要求。酌情打0-2分，本项最高得2分；</w:t>
            </w:r>
          </w:p>
          <w:p w14:paraId="0FD6E106" w14:textId="77777777" w:rsidR="00A5508F" w:rsidRDefault="00A5508F" w:rsidP="00A5508F">
            <w:pPr>
              <w:numPr>
                <w:ilvl w:val="0"/>
                <w:numId w:val="31"/>
              </w:numPr>
              <w:autoSpaceDE/>
              <w:autoSpaceDN/>
              <w:spacing w:line="460" w:lineRule="exact"/>
              <w:jc w:val="both"/>
              <w:rPr>
                <w:szCs w:val="21"/>
                <w:lang w:eastAsia="zh-CN"/>
              </w:rPr>
            </w:pPr>
            <w:r>
              <w:rPr>
                <w:rFonts w:hint="eastAsia"/>
                <w:szCs w:val="21"/>
                <w:lang w:eastAsia="zh-CN"/>
              </w:rPr>
              <w:t>质保体系：程序健全并有效运行，能保障质量目标的实现。酌情打0-2分，本项最高得2分。</w:t>
            </w:r>
          </w:p>
          <w:p w14:paraId="41836232" w14:textId="77777777" w:rsidR="00A5508F" w:rsidRDefault="00A5508F" w:rsidP="00A5508F">
            <w:pPr>
              <w:numPr>
                <w:ilvl w:val="0"/>
                <w:numId w:val="31"/>
              </w:numPr>
              <w:autoSpaceDE/>
              <w:autoSpaceDN/>
              <w:spacing w:line="460" w:lineRule="exact"/>
              <w:jc w:val="both"/>
              <w:rPr>
                <w:szCs w:val="21"/>
                <w:lang w:eastAsia="zh-CN"/>
              </w:rPr>
            </w:pPr>
            <w:r>
              <w:rPr>
                <w:rFonts w:hint="eastAsia"/>
                <w:szCs w:val="21"/>
                <w:lang w:eastAsia="zh-CN"/>
              </w:rPr>
              <w:t>安全文明体系和制度健全、有效，契合石化类企业相关安全文明管理体系，能保障安全、环保目标的实现。酌情打0-3分，本项最高得3分。</w:t>
            </w:r>
          </w:p>
          <w:p w14:paraId="685AE8C9" w14:textId="77777777" w:rsidR="00A5508F" w:rsidRDefault="00A5508F" w:rsidP="00A5508F">
            <w:pPr>
              <w:numPr>
                <w:ilvl w:val="0"/>
                <w:numId w:val="31"/>
              </w:numPr>
              <w:autoSpaceDE/>
              <w:autoSpaceDN/>
              <w:spacing w:line="460" w:lineRule="exact"/>
              <w:jc w:val="both"/>
              <w:rPr>
                <w:b/>
                <w:szCs w:val="21"/>
                <w:lang w:eastAsia="zh-CN"/>
              </w:rPr>
            </w:pPr>
            <w:r>
              <w:rPr>
                <w:rFonts w:hint="eastAsia"/>
                <w:szCs w:val="21"/>
                <w:lang w:eastAsia="zh-CN"/>
              </w:rPr>
              <w:t>充分考虑影响工期的各种主要因素并提出应对措施，保障进度计划的实现。酌情打0-2分，本项最高得2分；</w:t>
            </w:r>
          </w:p>
          <w:p w14:paraId="02A151F2" w14:textId="77777777" w:rsidR="00A5508F" w:rsidRDefault="00A5508F" w:rsidP="00A5508F">
            <w:pPr>
              <w:numPr>
                <w:ilvl w:val="0"/>
                <w:numId w:val="31"/>
              </w:numPr>
              <w:autoSpaceDE/>
              <w:autoSpaceDN/>
              <w:spacing w:line="460" w:lineRule="exact"/>
              <w:jc w:val="both"/>
              <w:rPr>
                <w:b/>
                <w:szCs w:val="21"/>
                <w:lang w:eastAsia="zh-CN"/>
              </w:rPr>
            </w:pPr>
            <w:r>
              <w:rPr>
                <w:rFonts w:hint="eastAsia"/>
                <w:szCs w:val="21"/>
                <w:lang w:eastAsia="zh-CN"/>
              </w:rPr>
              <w:t>施工组织方案编制章节合理、内容完整详细、满足施工要求、符合规范和设计要求。酌情打0-1分，本项最高得1分。</w:t>
            </w:r>
          </w:p>
        </w:tc>
      </w:tr>
    </w:tbl>
    <w:p w14:paraId="1B8A623F" w14:textId="77777777" w:rsidR="00630AA0" w:rsidRPr="00AF1AD1" w:rsidRDefault="00630AA0" w:rsidP="00AF1AD1">
      <w:pPr>
        <w:pStyle w:val="aa"/>
        <w:numPr>
          <w:ilvl w:val="0"/>
          <w:numId w:val="13"/>
        </w:numPr>
        <w:autoSpaceDE/>
        <w:autoSpaceDN/>
        <w:spacing w:line="460" w:lineRule="exact"/>
        <w:jc w:val="both"/>
        <w:rPr>
          <w:sz w:val="24"/>
          <w:lang w:eastAsia="zh-CN"/>
        </w:rPr>
      </w:pPr>
      <w:r w:rsidRPr="00AF1AD1">
        <w:rPr>
          <w:rFonts w:hint="eastAsia"/>
          <w:sz w:val="24"/>
          <w:lang w:eastAsia="zh-CN"/>
        </w:rPr>
        <w:t>评标委员会将按下列方法计算合格参选人的商务</w:t>
      </w:r>
      <w:r>
        <w:rPr>
          <w:rFonts w:hint="eastAsia"/>
          <w:sz w:val="24"/>
          <w:lang w:eastAsia="zh-CN"/>
        </w:rPr>
        <w:t>部分</w:t>
      </w:r>
      <w:r w:rsidRPr="00AF1AD1">
        <w:rPr>
          <w:rFonts w:hint="eastAsia"/>
          <w:sz w:val="24"/>
          <w:lang w:eastAsia="zh-CN"/>
        </w:rPr>
        <w:t>得分</w:t>
      </w:r>
      <w:r w:rsidR="00AF1AD1">
        <w:rPr>
          <w:rFonts w:hint="eastAsia"/>
          <w:sz w:val="24"/>
          <w:lang w:eastAsia="zh-CN"/>
        </w:rPr>
        <w:t>，计算得分保留两位小数</w:t>
      </w:r>
      <w:r w:rsidRPr="00AF1AD1">
        <w:rPr>
          <w:rFonts w:hint="eastAsia"/>
          <w:sz w:val="24"/>
          <w:lang w:eastAsia="zh-CN"/>
        </w:rPr>
        <w:t>：</w:t>
      </w:r>
    </w:p>
    <w:p w14:paraId="26E7C82E" w14:textId="2735A318" w:rsidR="00630AA0" w:rsidRPr="00AF1AD1" w:rsidRDefault="00630AA0" w:rsidP="00630AA0">
      <w:pPr>
        <w:spacing w:line="460" w:lineRule="exact"/>
        <w:rPr>
          <w:b/>
          <w:sz w:val="24"/>
          <w:lang w:eastAsia="zh-CN"/>
        </w:rPr>
      </w:pPr>
      <w:r>
        <w:rPr>
          <w:rFonts w:hint="eastAsia"/>
          <w:sz w:val="24"/>
          <w:lang w:eastAsia="zh-CN"/>
        </w:rPr>
        <w:t xml:space="preserve">  </w:t>
      </w:r>
      <w:r w:rsidRPr="00AF1AD1">
        <w:rPr>
          <w:rFonts w:hint="eastAsia"/>
          <w:b/>
          <w:sz w:val="24"/>
          <w:lang w:eastAsia="zh-CN"/>
        </w:rPr>
        <w:t xml:space="preserve">  PF=( </w:t>
      </w:r>
      <w:r w:rsidR="00AF1AD1" w:rsidRPr="00AF1AD1">
        <w:rPr>
          <w:rFonts w:hint="eastAsia"/>
          <w:b/>
          <w:lang w:eastAsia="zh-CN"/>
        </w:rPr>
        <w:t>F</w:t>
      </w:r>
      <w:r w:rsidR="00AF1AD1" w:rsidRPr="00AF1AD1">
        <w:rPr>
          <w:rFonts w:hint="eastAsia"/>
          <w:b/>
          <w:vertAlign w:val="subscript"/>
          <w:lang w:eastAsia="zh-CN"/>
        </w:rPr>
        <w:t>n</w:t>
      </w:r>
      <w:r w:rsidRPr="00AF1AD1">
        <w:rPr>
          <w:rFonts w:hint="eastAsia"/>
          <w:b/>
          <w:sz w:val="24"/>
          <w:lang w:eastAsia="zh-CN"/>
        </w:rPr>
        <w:t xml:space="preserve">/ </w:t>
      </w:r>
      <w:r w:rsidR="00AF1AD1" w:rsidRPr="00AF1AD1">
        <w:rPr>
          <w:rFonts w:hint="eastAsia"/>
          <w:b/>
          <w:sz w:val="24"/>
          <w:szCs w:val="24"/>
          <w:lang w:eastAsia="zh-CN"/>
        </w:rPr>
        <w:t>F</w:t>
      </w:r>
      <w:r w:rsidR="00AF1AD1" w:rsidRPr="00AF1AD1">
        <w:rPr>
          <w:rFonts w:hint="eastAsia"/>
          <w:b/>
          <w:sz w:val="24"/>
          <w:szCs w:val="24"/>
          <w:vertAlign w:val="subscript"/>
          <w:lang w:eastAsia="zh-CN"/>
        </w:rPr>
        <w:t>低</w:t>
      </w:r>
      <w:r w:rsidRPr="00AF1AD1">
        <w:rPr>
          <w:rFonts w:hint="eastAsia"/>
          <w:b/>
          <w:sz w:val="24"/>
          <w:lang w:eastAsia="zh-CN"/>
        </w:rPr>
        <w:t>)×</w:t>
      </w:r>
      <w:r w:rsidR="00A5508F">
        <w:rPr>
          <w:b/>
          <w:sz w:val="24"/>
          <w:lang w:eastAsia="zh-CN"/>
        </w:rPr>
        <w:t>8</w:t>
      </w:r>
      <w:r w:rsidR="00A5508F" w:rsidRPr="00AF1AD1">
        <w:rPr>
          <w:rFonts w:hint="eastAsia"/>
          <w:b/>
          <w:sz w:val="24"/>
          <w:lang w:eastAsia="zh-CN"/>
        </w:rPr>
        <w:t>0</w:t>
      </w:r>
    </w:p>
    <w:p w14:paraId="24F75684" w14:textId="77777777" w:rsidR="00630AA0" w:rsidRDefault="00630AA0" w:rsidP="00630AA0">
      <w:pPr>
        <w:spacing w:line="460" w:lineRule="exact"/>
        <w:ind w:firstLineChars="200" w:firstLine="480"/>
        <w:rPr>
          <w:sz w:val="24"/>
          <w:lang w:eastAsia="zh-CN"/>
        </w:rPr>
      </w:pPr>
      <w:r>
        <w:rPr>
          <w:rFonts w:hint="eastAsia"/>
          <w:sz w:val="24"/>
          <w:lang w:eastAsia="zh-CN"/>
        </w:rPr>
        <w:t>式中：</w:t>
      </w:r>
    </w:p>
    <w:p w14:paraId="3FBEDC92" w14:textId="77777777" w:rsidR="00AF1AD1" w:rsidRPr="00D24A06" w:rsidRDefault="00AF1AD1" w:rsidP="00AF1AD1">
      <w:pPr>
        <w:spacing w:line="500" w:lineRule="exact"/>
        <w:ind w:firstLineChars="300" w:firstLine="723"/>
        <w:rPr>
          <w:b/>
          <w:sz w:val="24"/>
          <w:szCs w:val="24"/>
          <w:lang w:eastAsia="zh-CN"/>
        </w:rPr>
      </w:pPr>
      <w:r w:rsidRPr="00D24A06">
        <w:rPr>
          <w:rFonts w:hint="eastAsia"/>
          <w:b/>
          <w:sz w:val="24"/>
          <w:szCs w:val="24"/>
          <w:lang w:eastAsia="zh-CN"/>
        </w:rPr>
        <w:t>①PF为投标价格得分。</w:t>
      </w:r>
    </w:p>
    <w:p w14:paraId="1820A5FB" w14:textId="77777777" w:rsidR="00AF1AD1" w:rsidRPr="00D24A06" w:rsidRDefault="00AF1AD1" w:rsidP="00AF1AD1">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14:paraId="378C58F6" w14:textId="77777777" w:rsidR="00AF1AD1" w:rsidRDefault="00AF1AD1" w:rsidP="00AF1AD1">
      <w:pPr>
        <w:pStyle w:val="a6"/>
        <w:spacing w:before="210" w:line="357" w:lineRule="auto"/>
        <w:ind w:left="120" w:right="222" w:firstLine="520"/>
        <w:rPr>
          <w:b/>
          <w:lang w:eastAsia="zh-CN"/>
        </w:rPr>
      </w:pPr>
      <w:r w:rsidRPr="00D24A06">
        <w:rPr>
          <w:rFonts w:hint="eastAsia"/>
          <w:b/>
          <w:lang w:eastAsia="zh-CN"/>
        </w:rPr>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p>
    <w:p w14:paraId="1E3DB9D9" w14:textId="77777777" w:rsidR="00630AA0" w:rsidRPr="0052152E" w:rsidRDefault="00630AA0" w:rsidP="006F0262">
      <w:pPr>
        <w:pStyle w:val="a6"/>
        <w:spacing w:line="360" w:lineRule="auto"/>
        <w:ind w:right="121" w:firstLineChars="200" w:firstLine="480"/>
        <w:jc w:val="both"/>
        <w:rPr>
          <w:lang w:eastAsia="zh-CN"/>
        </w:rPr>
      </w:pPr>
    </w:p>
    <w:p w14:paraId="410F8390"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lastRenderedPageBreak/>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5EF55D60"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5508F">
        <w:rPr>
          <w:rStyle w:val="af1"/>
          <w:rFonts w:hint="eastAsia"/>
          <w:color w:val="FF0000"/>
          <w:lang w:eastAsia="zh-CN"/>
        </w:rPr>
        <w:t>福建福海创石油化工有限公司指定由</w:t>
      </w:r>
      <w:r w:rsidR="00A5508F">
        <w:rPr>
          <w:rStyle w:val="af1"/>
          <w:color w:val="FF0000"/>
          <w:lang w:eastAsia="zh-CN"/>
        </w:rPr>
        <w:t>其</w:t>
      </w:r>
      <w:r w:rsidR="00A5508F">
        <w:rPr>
          <w:rStyle w:val="af1"/>
          <w:rFonts w:hint="eastAsia"/>
          <w:color w:val="FF0000"/>
          <w:lang w:eastAsia="zh-CN"/>
        </w:rPr>
        <w:t>权属子公司“腾龙芳烃（漳州）有限公司”和“</w:t>
      </w:r>
      <w:r w:rsidR="00A5508F" w:rsidRPr="00CA0A7C">
        <w:rPr>
          <w:rStyle w:val="af1"/>
          <w:rFonts w:hint="eastAsia"/>
          <w:color w:val="FF0000"/>
          <w:lang w:eastAsia="zh-CN"/>
        </w:rPr>
        <w:t>翔鹭石化（漳州）有限公司</w:t>
      </w:r>
      <w:r w:rsidR="00A5508F">
        <w:rPr>
          <w:rStyle w:val="af1"/>
          <w:rFonts w:hint="eastAsia"/>
          <w:color w:val="FF0000"/>
          <w:lang w:eastAsia="zh-CN"/>
        </w:rPr>
        <w:t>”一并作为本合同执行主体，将于中选结果公示流程结束之日起30日内与中选人完成合同签订事宜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710BB260" w14:textId="77777777" w:rsidR="00CB00D1" w:rsidRDefault="00CB00D1" w:rsidP="00CB00D1">
      <w:pPr>
        <w:pStyle w:val="a6"/>
        <w:spacing w:line="480" w:lineRule="auto"/>
        <w:jc w:val="center"/>
        <w:rPr>
          <w:b/>
          <w:color w:val="000000"/>
          <w:sz w:val="44"/>
          <w:szCs w:val="44"/>
          <w:lang w:eastAsia="zh-CN"/>
        </w:rPr>
      </w:pPr>
      <w:bookmarkStart w:id="1" w:name="_Toc251742852"/>
      <w:r w:rsidRPr="007F7727">
        <w:rPr>
          <w:rFonts w:hint="eastAsia"/>
          <w:b/>
          <w:color w:val="000000"/>
          <w:sz w:val="44"/>
          <w:szCs w:val="44"/>
          <w:lang w:eastAsia="zh-CN"/>
        </w:rPr>
        <w:t>福建福海创石油化工有限公司</w:t>
      </w:r>
    </w:p>
    <w:p w14:paraId="68C704AF" w14:textId="77777777" w:rsidR="00CB00D1" w:rsidRPr="007F7727" w:rsidRDefault="00CB00D1" w:rsidP="00CB00D1">
      <w:pPr>
        <w:pStyle w:val="a6"/>
        <w:spacing w:line="480" w:lineRule="auto"/>
        <w:jc w:val="center"/>
        <w:rPr>
          <w:b/>
          <w:color w:val="000000"/>
          <w:sz w:val="44"/>
          <w:szCs w:val="44"/>
          <w:lang w:eastAsia="zh-CN"/>
        </w:rPr>
      </w:pPr>
    </w:p>
    <w:p w14:paraId="360B987F" w14:textId="79F411CA" w:rsidR="00CB00D1" w:rsidRPr="007F7727" w:rsidRDefault="007417AF" w:rsidP="00CB00D1">
      <w:pPr>
        <w:pStyle w:val="10"/>
        <w:jc w:val="center"/>
        <w:rPr>
          <w:rFonts w:hAnsi="宋体" w:cs="宋体"/>
          <w:b/>
          <w:color w:val="000000"/>
          <w:sz w:val="44"/>
          <w:szCs w:val="44"/>
        </w:rPr>
      </w:pPr>
      <w:r w:rsidRPr="009362B1">
        <w:rPr>
          <w:rFonts w:hAnsi="宋体" w:cs="宋体" w:hint="eastAsia"/>
          <w:b/>
          <w:color w:val="000000"/>
          <w:sz w:val="44"/>
          <w:szCs w:val="44"/>
        </w:rPr>
        <w:t>腾龙芳烃及翔鹭石化厂前区鞋帽间工程</w:t>
      </w:r>
    </w:p>
    <w:p w14:paraId="75E621B1" w14:textId="77777777" w:rsidR="00CB00D1" w:rsidRDefault="00CB00D1" w:rsidP="00CB00D1">
      <w:pPr>
        <w:spacing w:line="480" w:lineRule="exact"/>
        <w:jc w:val="center"/>
        <w:rPr>
          <w:b/>
          <w:color w:val="000000"/>
          <w:sz w:val="44"/>
          <w:szCs w:val="44"/>
          <w:lang w:eastAsia="zh-CN"/>
        </w:rPr>
      </w:pPr>
    </w:p>
    <w:p w14:paraId="18A7702D" w14:textId="77777777" w:rsidR="00CB00D1" w:rsidRDefault="00CB00D1" w:rsidP="00CB00D1">
      <w:pPr>
        <w:spacing w:line="480" w:lineRule="exact"/>
        <w:jc w:val="center"/>
        <w:rPr>
          <w:b/>
          <w:color w:val="000000"/>
          <w:sz w:val="44"/>
          <w:szCs w:val="44"/>
          <w:lang w:eastAsia="zh-CN"/>
        </w:rPr>
      </w:pPr>
      <w:r>
        <w:rPr>
          <w:rFonts w:hint="eastAsia"/>
          <w:b/>
          <w:color w:val="000000"/>
          <w:sz w:val="44"/>
          <w:szCs w:val="44"/>
          <w:lang w:eastAsia="zh-CN"/>
        </w:rPr>
        <w:t>施工承包合同</w:t>
      </w:r>
    </w:p>
    <w:p w14:paraId="6A871EF9" w14:textId="77777777" w:rsidR="00CB00D1" w:rsidRPr="007F7727" w:rsidRDefault="00CB00D1" w:rsidP="00CB00D1">
      <w:pPr>
        <w:pStyle w:val="10"/>
      </w:pPr>
    </w:p>
    <w:p w14:paraId="5CBC323D" w14:textId="77777777" w:rsidR="00CB00D1" w:rsidRPr="002F49C0" w:rsidRDefault="00CB00D1" w:rsidP="00CB00D1">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3AE02AB2" w14:textId="77777777" w:rsidR="00CB00D1" w:rsidRDefault="00CB00D1" w:rsidP="00CB00D1">
      <w:pPr>
        <w:rPr>
          <w:b/>
          <w:sz w:val="30"/>
          <w:lang w:eastAsia="zh-CN"/>
        </w:rPr>
      </w:pPr>
    </w:p>
    <w:p w14:paraId="44D2D504" w14:textId="77777777" w:rsidR="00CB00D1" w:rsidRDefault="00CB00D1" w:rsidP="00CB00D1">
      <w:pPr>
        <w:rPr>
          <w:b/>
          <w:sz w:val="30"/>
          <w:lang w:eastAsia="zh-CN"/>
        </w:rPr>
      </w:pPr>
    </w:p>
    <w:p w14:paraId="6742D8F0" w14:textId="77777777" w:rsidR="00CB00D1" w:rsidRDefault="00CB00D1" w:rsidP="00CB00D1">
      <w:pPr>
        <w:rPr>
          <w:b/>
          <w:sz w:val="30"/>
          <w:lang w:eastAsia="zh-CN"/>
        </w:rPr>
      </w:pPr>
    </w:p>
    <w:p w14:paraId="0A894AE7" w14:textId="77777777" w:rsidR="00CB00D1" w:rsidRDefault="00CB00D1" w:rsidP="00CB00D1">
      <w:pPr>
        <w:rPr>
          <w:b/>
          <w:sz w:val="30"/>
          <w:lang w:eastAsia="zh-CN"/>
        </w:rPr>
      </w:pPr>
    </w:p>
    <w:p w14:paraId="500B3FFB" w14:textId="77777777" w:rsidR="00CB00D1" w:rsidRPr="002A6CE8" w:rsidRDefault="00CB00D1" w:rsidP="00CB00D1">
      <w:pPr>
        <w:rPr>
          <w:b/>
          <w:sz w:val="30"/>
          <w:lang w:eastAsia="zh-CN"/>
        </w:rPr>
      </w:pPr>
    </w:p>
    <w:p w14:paraId="5AA265A3" w14:textId="77777777" w:rsidR="00CB00D1" w:rsidRDefault="00CB00D1" w:rsidP="00CB00D1">
      <w:pPr>
        <w:rPr>
          <w:b/>
          <w:sz w:val="30"/>
          <w:lang w:eastAsia="zh-CN"/>
        </w:rPr>
      </w:pPr>
    </w:p>
    <w:p w14:paraId="2321F5CF" w14:textId="77777777" w:rsidR="00CB00D1" w:rsidRDefault="00CB00D1" w:rsidP="00CB00D1">
      <w:pPr>
        <w:pStyle w:val="10"/>
      </w:pPr>
    </w:p>
    <w:p w14:paraId="68DFC6A3" w14:textId="77777777" w:rsidR="00CB00D1" w:rsidRPr="00B24BFA" w:rsidRDefault="00CB00D1" w:rsidP="00CB00D1">
      <w:pPr>
        <w:pStyle w:val="10"/>
      </w:pPr>
    </w:p>
    <w:p w14:paraId="6BD43D25" w14:textId="12C52C7C" w:rsidR="00CB00D1" w:rsidRDefault="00CB00D1" w:rsidP="00CB00D1">
      <w:pPr>
        <w:ind w:firstLineChars="300" w:firstLine="960"/>
        <w:rPr>
          <w:sz w:val="32"/>
          <w:szCs w:val="32"/>
          <w:lang w:eastAsia="zh-CN"/>
        </w:rPr>
      </w:pPr>
      <w:r w:rsidRPr="00B24BFA">
        <w:rPr>
          <w:rFonts w:hint="eastAsia"/>
          <w:sz w:val="32"/>
          <w:szCs w:val="32"/>
          <w:lang w:eastAsia="zh-CN"/>
        </w:rPr>
        <w:t>发包方</w:t>
      </w:r>
      <w:r>
        <w:rPr>
          <w:rFonts w:hint="eastAsia"/>
          <w:sz w:val="32"/>
          <w:szCs w:val="32"/>
          <w:lang w:eastAsia="zh-CN"/>
        </w:rPr>
        <w:t>（甲方）：</w:t>
      </w:r>
      <w:r w:rsidR="008F04DE">
        <w:rPr>
          <w:rFonts w:hint="eastAsia"/>
          <w:sz w:val="32"/>
          <w:szCs w:val="32"/>
          <w:lang w:eastAsia="zh-CN"/>
        </w:rPr>
        <w:t>腾龙芳烃（漳州）</w:t>
      </w:r>
      <w:r w:rsidRPr="007F7727">
        <w:rPr>
          <w:rFonts w:hint="eastAsia"/>
          <w:sz w:val="32"/>
          <w:szCs w:val="32"/>
          <w:lang w:eastAsia="zh-CN"/>
        </w:rPr>
        <w:t>有限公司</w:t>
      </w:r>
    </w:p>
    <w:p w14:paraId="5C32A291" w14:textId="75B56EDB" w:rsidR="008F04DE" w:rsidRPr="009362B1" w:rsidRDefault="008F04DE" w:rsidP="009362B1">
      <w:pPr>
        <w:pStyle w:val="10"/>
      </w:pPr>
      <w:r>
        <w:t xml:space="preserve">                     </w:t>
      </w:r>
      <w:r w:rsidRPr="009362B1">
        <w:rPr>
          <w:rFonts w:hAnsi="宋体" w:cs="宋体"/>
          <w:sz w:val="32"/>
          <w:szCs w:val="32"/>
        </w:rPr>
        <w:t>翔鹭石化（漳州）有限公司</w:t>
      </w:r>
    </w:p>
    <w:p w14:paraId="483A9DCA" w14:textId="77777777" w:rsidR="00CB00D1" w:rsidRDefault="00CB00D1" w:rsidP="00CB00D1">
      <w:pPr>
        <w:ind w:firstLineChars="300" w:firstLine="960"/>
        <w:rPr>
          <w:sz w:val="32"/>
          <w:szCs w:val="32"/>
          <w:lang w:eastAsia="zh-CN"/>
        </w:rPr>
      </w:pPr>
      <w:r w:rsidRPr="00B24BFA">
        <w:rPr>
          <w:rFonts w:hint="eastAsia"/>
          <w:sz w:val="32"/>
          <w:szCs w:val="32"/>
          <w:lang w:eastAsia="zh-CN"/>
        </w:rPr>
        <w:t>承包人</w:t>
      </w:r>
      <w:r>
        <w:rPr>
          <w:rFonts w:hint="eastAsia"/>
          <w:sz w:val="32"/>
          <w:szCs w:val="32"/>
          <w:lang w:eastAsia="zh-CN"/>
        </w:rPr>
        <w:t xml:space="preserve">（乙方）： </w:t>
      </w:r>
    </w:p>
    <w:p w14:paraId="0BC43736" w14:textId="77777777" w:rsidR="00CB00D1" w:rsidRDefault="00CB00D1" w:rsidP="00CB00D1">
      <w:pPr>
        <w:ind w:firstLineChars="250" w:firstLine="800"/>
        <w:rPr>
          <w:sz w:val="32"/>
          <w:szCs w:val="32"/>
          <w:lang w:eastAsia="zh-CN"/>
        </w:rPr>
      </w:pPr>
    </w:p>
    <w:p w14:paraId="0186CA85" w14:textId="77777777" w:rsidR="00CB00D1" w:rsidRDefault="00CB00D1" w:rsidP="00CB00D1">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B13F0C3" w14:textId="77777777" w:rsidR="00CB00D1" w:rsidRPr="007F7727" w:rsidRDefault="00CB00D1" w:rsidP="00CB00D1">
      <w:pPr>
        <w:tabs>
          <w:tab w:val="left" w:pos="2130"/>
          <w:tab w:val="center" w:pos="4535"/>
        </w:tabs>
        <w:jc w:val="center"/>
        <w:rPr>
          <w:sz w:val="32"/>
          <w:szCs w:val="32"/>
          <w:lang w:eastAsia="zh-CN"/>
        </w:rPr>
      </w:pPr>
      <w:r w:rsidRPr="007F7727">
        <w:rPr>
          <w:sz w:val="32"/>
          <w:szCs w:val="32"/>
          <w:lang w:eastAsia="zh-CN"/>
        </w:rPr>
        <w:t>签订地点：福建漳州杜浔</w:t>
      </w:r>
    </w:p>
    <w:p w14:paraId="24514511" w14:textId="77777777" w:rsidR="008F04DE" w:rsidRDefault="00CB00D1" w:rsidP="00CB00D1">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008F04DE" w:rsidRPr="009362B1">
        <w:rPr>
          <w:rFonts w:hint="eastAsia"/>
          <w:color w:val="222222"/>
          <w:szCs w:val="21"/>
          <w:lang w:eastAsia="zh-CN"/>
        </w:rPr>
        <w:t>腾龙芳烃（漳州）有限公司</w:t>
      </w:r>
    </w:p>
    <w:p w14:paraId="37083545" w14:textId="31483D7B" w:rsidR="00CB00D1" w:rsidRDefault="008F04DE" w:rsidP="00CB00D1">
      <w:pPr>
        <w:tabs>
          <w:tab w:val="left" w:pos="420"/>
        </w:tabs>
        <w:rPr>
          <w:color w:val="222222"/>
          <w:szCs w:val="21"/>
          <w:lang w:eastAsia="zh-CN"/>
        </w:rPr>
      </w:pPr>
      <w:r>
        <w:rPr>
          <w:rFonts w:hint="eastAsia"/>
          <w:color w:val="222222"/>
          <w:szCs w:val="21"/>
          <w:lang w:eastAsia="zh-CN"/>
        </w:rPr>
        <w:t xml:space="preserve"> </w:t>
      </w:r>
      <w:r>
        <w:rPr>
          <w:color w:val="222222"/>
          <w:szCs w:val="21"/>
          <w:lang w:eastAsia="zh-CN"/>
        </w:rPr>
        <w:t xml:space="preserve">               </w:t>
      </w:r>
      <w:r w:rsidRPr="009362B1">
        <w:rPr>
          <w:color w:val="222222"/>
          <w:szCs w:val="21"/>
          <w:lang w:eastAsia="zh-CN"/>
        </w:rPr>
        <w:t>翔鹭石化（漳州）有限公司</w:t>
      </w:r>
    </w:p>
    <w:p w14:paraId="50F06188" w14:textId="77777777" w:rsidR="00CB00D1" w:rsidRDefault="00CB00D1" w:rsidP="00CB00D1">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 xml:space="preserve">： </w:t>
      </w:r>
    </w:p>
    <w:p w14:paraId="30DA8F40" w14:textId="77777777" w:rsidR="00CB00D1" w:rsidRDefault="00CB00D1" w:rsidP="00CB00D1">
      <w:pPr>
        <w:tabs>
          <w:tab w:val="left" w:pos="420"/>
        </w:tabs>
        <w:rPr>
          <w:color w:val="222222"/>
          <w:szCs w:val="21"/>
          <w:lang w:eastAsia="zh-CN"/>
        </w:rPr>
      </w:pPr>
    </w:p>
    <w:p w14:paraId="4BB652DB" w14:textId="77777777" w:rsidR="00CB00D1" w:rsidRDefault="00CB00D1" w:rsidP="00CB00D1">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14:paraId="2C9575C6" w14:textId="77777777" w:rsidR="00CB00D1" w:rsidRDefault="00CB00D1" w:rsidP="00CB00D1">
      <w:pPr>
        <w:tabs>
          <w:tab w:val="left" w:pos="420"/>
        </w:tabs>
        <w:ind w:firstLineChars="200" w:firstLine="440"/>
        <w:rPr>
          <w:color w:val="222222"/>
          <w:szCs w:val="21"/>
          <w:lang w:eastAsia="zh-CN"/>
        </w:rPr>
      </w:pPr>
    </w:p>
    <w:p w14:paraId="7CD3FB14" w14:textId="77777777" w:rsidR="00CB00D1" w:rsidRDefault="00CB00D1" w:rsidP="00CB00D1">
      <w:pPr>
        <w:numPr>
          <w:ilvl w:val="0"/>
          <w:numId w:val="15"/>
        </w:numPr>
        <w:autoSpaceDE/>
        <w:autoSpaceDN/>
        <w:spacing w:line="300" w:lineRule="auto"/>
        <w:jc w:val="both"/>
        <w:rPr>
          <w:b/>
        </w:rPr>
      </w:pPr>
      <w:r>
        <w:rPr>
          <w:rFonts w:hint="eastAsia"/>
          <w:b/>
        </w:rPr>
        <w:t>工程概况</w:t>
      </w:r>
    </w:p>
    <w:p w14:paraId="6B541969" w14:textId="235B6B8B" w:rsidR="00CB00D1" w:rsidRDefault="00CB00D1" w:rsidP="00CB00D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8F04DE" w:rsidRPr="009362B1">
        <w:rPr>
          <w:rFonts w:hint="eastAsia"/>
          <w:color w:val="222222"/>
          <w:szCs w:val="21"/>
          <w:lang w:eastAsia="zh-CN"/>
        </w:rPr>
        <w:t>腾龙芳烃及翔鹭石化厂前区鞋帽间工程</w:t>
      </w:r>
      <w:r>
        <w:rPr>
          <w:rFonts w:hint="eastAsia"/>
          <w:color w:val="222222"/>
          <w:szCs w:val="21"/>
          <w:lang w:eastAsia="zh-CN"/>
        </w:rPr>
        <w:t>。</w:t>
      </w:r>
    </w:p>
    <w:p w14:paraId="145FC7C2" w14:textId="64971569" w:rsidR="00CB00D1" w:rsidRDefault="00CB00D1" w:rsidP="00CB00D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sidR="008F04DE" w:rsidRPr="009362B1">
        <w:rPr>
          <w:rFonts w:hint="eastAsia"/>
          <w:color w:val="222222"/>
          <w:szCs w:val="21"/>
          <w:lang w:eastAsia="zh-CN"/>
        </w:rPr>
        <w:t>漳州市古雷经济开发区腾龙路</w:t>
      </w:r>
      <w:r>
        <w:rPr>
          <w:rFonts w:hint="eastAsia"/>
          <w:color w:val="222222"/>
          <w:szCs w:val="21"/>
          <w:lang w:eastAsia="zh-CN"/>
        </w:rPr>
        <w:t>。</w:t>
      </w:r>
    </w:p>
    <w:p w14:paraId="397F25A2" w14:textId="28A4456B" w:rsidR="00CB00D1" w:rsidRDefault="00CB00D1" w:rsidP="00CB00D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承包范围及相关要求：详见</w:t>
      </w:r>
      <w:r w:rsidR="008F04DE">
        <w:rPr>
          <w:rFonts w:hint="eastAsia"/>
          <w:lang w:eastAsia="zh-CN"/>
        </w:rPr>
        <w:t>附件1《</w:t>
      </w:r>
      <w:r w:rsidR="008F04DE" w:rsidRPr="003E1659">
        <w:rPr>
          <w:rFonts w:hint="eastAsia"/>
          <w:lang w:eastAsia="zh-CN"/>
        </w:rPr>
        <w:t>腾龙芳烃及翔鹭石化厂前区鞋帽间工程发包说明</w:t>
      </w:r>
      <w:r w:rsidR="008F04DE">
        <w:rPr>
          <w:rFonts w:hint="eastAsia"/>
          <w:lang w:eastAsia="zh-CN"/>
        </w:rPr>
        <w:t>》</w:t>
      </w:r>
      <w:r>
        <w:rPr>
          <w:rFonts w:hint="eastAsia"/>
          <w:lang w:eastAsia="zh-CN"/>
        </w:rPr>
        <w:t>。</w:t>
      </w:r>
    </w:p>
    <w:p w14:paraId="5DD38E9E" w14:textId="77777777" w:rsidR="00CB00D1" w:rsidRDefault="00CB00D1" w:rsidP="00CB00D1">
      <w:pPr>
        <w:numPr>
          <w:ilvl w:val="0"/>
          <w:numId w:val="15"/>
        </w:numPr>
        <w:autoSpaceDE/>
        <w:autoSpaceDN/>
        <w:spacing w:line="300" w:lineRule="auto"/>
        <w:jc w:val="both"/>
        <w:rPr>
          <w:b/>
        </w:rPr>
      </w:pPr>
      <w:r>
        <w:rPr>
          <w:rFonts w:hint="eastAsia"/>
          <w:b/>
        </w:rPr>
        <w:t>合同工期</w:t>
      </w:r>
    </w:p>
    <w:p w14:paraId="18132A47" w14:textId="5A019830" w:rsidR="00CB00D1" w:rsidRDefault="008F04DE" w:rsidP="00CB00D1">
      <w:pPr>
        <w:spacing w:line="288" w:lineRule="auto"/>
        <w:ind w:firstLineChars="150" w:firstLine="330"/>
        <w:rPr>
          <w:color w:val="222222"/>
          <w:szCs w:val="21"/>
          <w:lang w:eastAsia="zh-CN"/>
        </w:rPr>
      </w:pPr>
      <w:r w:rsidRPr="009362B1">
        <w:rPr>
          <w:rFonts w:hint="eastAsia"/>
          <w:color w:val="222222"/>
          <w:szCs w:val="21"/>
          <w:lang w:eastAsia="zh-CN"/>
        </w:rPr>
        <w:t>合</w:t>
      </w:r>
      <w:r>
        <w:rPr>
          <w:rFonts w:hint="eastAsia"/>
          <w:color w:val="222222"/>
          <w:szCs w:val="21"/>
          <w:lang w:eastAsia="zh-CN"/>
        </w:rPr>
        <w:t>同签订</w:t>
      </w:r>
      <w:r w:rsidRPr="009362B1">
        <w:rPr>
          <w:rFonts w:hint="eastAsia"/>
          <w:color w:val="222222"/>
          <w:szCs w:val="21"/>
          <w:lang w:eastAsia="zh-CN"/>
        </w:rPr>
        <w:t>后45天内完工</w:t>
      </w:r>
      <w:r w:rsidR="00CB00D1">
        <w:rPr>
          <w:rFonts w:hint="eastAsia"/>
          <w:color w:val="222222"/>
          <w:szCs w:val="21"/>
          <w:lang w:eastAsia="zh-CN"/>
        </w:rPr>
        <w:t>。</w:t>
      </w:r>
    </w:p>
    <w:p w14:paraId="043BAC5A" w14:textId="7865C68F" w:rsidR="008F04DE" w:rsidRPr="009362B1" w:rsidRDefault="008F04DE" w:rsidP="008F04DE">
      <w:pPr>
        <w:pStyle w:val="3a"/>
        <w:snapToGrid w:val="0"/>
        <w:spacing w:line="288" w:lineRule="auto"/>
        <w:ind w:firstLine="440"/>
        <w:rPr>
          <w:rFonts w:ascii="宋体" w:hAnsi="宋体" w:cs="宋体"/>
          <w:color w:val="222222"/>
          <w:kern w:val="0"/>
          <w:sz w:val="22"/>
          <w:szCs w:val="21"/>
        </w:rPr>
      </w:pPr>
      <w:r w:rsidRPr="009362B1">
        <w:rPr>
          <w:rFonts w:ascii="宋体" w:hAnsi="宋体" w:cs="宋体"/>
          <w:color w:val="222222"/>
          <w:kern w:val="0"/>
          <w:sz w:val="22"/>
          <w:szCs w:val="21"/>
        </w:rPr>
        <w:t>2</w:t>
      </w:r>
      <w:r w:rsidRPr="009362B1">
        <w:rPr>
          <w:rFonts w:ascii="宋体" w:hAnsi="宋体" w:cs="宋体" w:hint="eastAsia"/>
          <w:color w:val="222222"/>
          <w:kern w:val="0"/>
          <w:sz w:val="22"/>
          <w:szCs w:val="21"/>
        </w:rPr>
        <w:t>.1承包人合约签署后5个日历天内应提出进度计划及人员组织分工表供业主审核及控管之用。</w:t>
      </w:r>
    </w:p>
    <w:p w14:paraId="43F40A4B" w14:textId="68E08971" w:rsidR="008F04DE" w:rsidRPr="009362B1" w:rsidRDefault="008F04DE" w:rsidP="009362B1">
      <w:pPr>
        <w:pStyle w:val="10"/>
        <w:ind w:firstLineChars="200" w:firstLine="440"/>
        <w:rPr>
          <w:rFonts w:hAnsi="宋体" w:cs="宋体"/>
          <w:color w:val="222222"/>
          <w:sz w:val="22"/>
          <w:szCs w:val="21"/>
        </w:rPr>
      </w:pPr>
      <w:r w:rsidRPr="009362B1">
        <w:rPr>
          <w:rFonts w:hAnsi="宋体" w:cs="宋体"/>
          <w:color w:val="222222"/>
          <w:sz w:val="22"/>
          <w:szCs w:val="21"/>
        </w:rPr>
        <w:t>2</w:t>
      </w:r>
      <w:r w:rsidRPr="009362B1">
        <w:rPr>
          <w:rFonts w:hAnsi="宋体" w:cs="宋体" w:hint="eastAsia"/>
          <w:color w:val="222222"/>
          <w:sz w:val="22"/>
          <w:szCs w:val="21"/>
        </w:rPr>
        <w:t>.2承包人合约签署后10个日历天内必须提交确认方案的细化设计文件，经发包人确认后35个日历天内完成并通过验收</w:t>
      </w:r>
      <w:r>
        <w:rPr>
          <w:rFonts w:hAnsi="宋体" w:cs="宋体" w:hint="eastAsia"/>
          <w:color w:val="222222"/>
          <w:sz w:val="22"/>
          <w:szCs w:val="21"/>
        </w:rPr>
        <w:t>。</w:t>
      </w:r>
    </w:p>
    <w:p w14:paraId="3249A855" w14:textId="77777777" w:rsidR="00CB00D1" w:rsidRPr="00D25A3A" w:rsidRDefault="00CB00D1" w:rsidP="00CB00D1">
      <w:pPr>
        <w:numPr>
          <w:ilvl w:val="0"/>
          <w:numId w:val="20"/>
        </w:numPr>
        <w:autoSpaceDE/>
        <w:autoSpaceDN/>
        <w:spacing w:line="360" w:lineRule="auto"/>
        <w:jc w:val="both"/>
      </w:pPr>
      <w:r w:rsidRPr="00D25A3A">
        <w:rPr>
          <w:rFonts w:hint="eastAsia"/>
        </w:rPr>
        <w:t>合同价款</w:t>
      </w:r>
    </w:p>
    <w:p w14:paraId="4ECB83BE" w14:textId="77777777" w:rsidR="00CB00D1" w:rsidRPr="0058572F" w:rsidRDefault="00CB00D1" w:rsidP="00CB00D1">
      <w:pPr>
        <w:numPr>
          <w:ilvl w:val="0"/>
          <w:numId w:val="21"/>
        </w:numPr>
        <w:autoSpaceDE/>
        <w:autoSpaceDN/>
        <w:spacing w:line="288" w:lineRule="auto"/>
        <w:jc w:val="both"/>
        <w:rPr>
          <w:color w:val="222222"/>
          <w:szCs w:val="21"/>
          <w:lang w:eastAsia="zh-CN"/>
        </w:rPr>
      </w:pPr>
      <w:r>
        <w:rPr>
          <w:rFonts w:hint="eastAsia"/>
          <w:color w:val="222222"/>
          <w:szCs w:val="21"/>
          <w:lang w:eastAsia="zh-CN"/>
        </w:rPr>
        <w:t>合同固定总价</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 </w:t>
      </w:r>
      <w:r>
        <w:rPr>
          <w:color w:val="222222"/>
          <w:szCs w:val="21"/>
          <w:u w:val="single"/>
          <w:lang w:eastAsia="zh-CN"/>
        </w:rPr>
        <w:t xml:space="preserve">  元整</w:t>
      </w:r>
      <w:r w:rsidRPr="00B5293C">
        <w:rPr>
          <w:rFonts w:hint="eastAsia"/>
          <w:color w:val="222222"/>
          <w:szCs w:val="21"/>
          <w:u w:val="single"/>
          <w:lang w:eastAsia="zh-CN"/>
        </w:rPr>
        <w:t>（即</w:t>
      </w:r>
      <w:r>
        <w:rPr>
          <w:rFonts w:hint="eastAsia"/>
          <w:color w:val="222222"/>
          <w:szCs w:val="21"/>
          <w:u w:val="single"/>
          <w:lang w:eastAsia="zh-CN"/>
        </w:rPr>
        <w:t>¥</w:t>
      </w:r>
      <w:r w:rsidRPr="00B5293C">
        <w:rPr>
          <w:rFonts w:hint="eastAsia"/>
          <w:color w:val="222222"/>
          <w:szCs w:val="21"/>
          <w:u w:val="single"/>
          <w:lang w:eastAsia="zh-CN"/>
        </w:rPr>
        <w:t>：</w:t>
      </w:r>
      <w:r>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14:paraId="7089F912" w14:textId="0A38600D" w:rsidR="00CB00D1" w:rsidRPr="000C27F2" w:rsidRDefault="00CB00D1" w:rsidP="00CB00D1">
      <w:pPr>
        <w:numPr>
          <w:ilvl w:val="0"/>
          <w:numId w:val="21"/>
        </w:numPr>
        <w:autoSpaceDE/>
        <w:autoSpaceDN/>
        <w:spacing w:line="288" w:lineRule="auto"/>
        <w:jc w:val="both"/>
        <w:rPr>
          <w:color w:val="222222"/>
          <w:szCs w:val="21"/>
          <w:lang w:eastAsia="zh-CN"/>
        </w:rPr>
      </w:pPr>
      <w:r w:rsidRPr="000C27F2">
        <w:rPr>
          <w:color w:val="222222"/>
          <w:szCs w:val="21"/>
          <w:lang w:eastAsia="zh-CN"/>
        </w:rPr>
        <w:t>本工程开立</w:t>
      </w:r>
      <w:r w:rsidRPr="007F7727">
        <w:rPr>
          <w:color w:val="222222"/>
          <w:szCs w:val="21"/>
          <w:u w:val="single"/>
          <w:lang w:eastAsia="zh-CN"/>
        </w:rPr>
        <w:t xml:space="preserve">  </w:t>
      </w:r>
      <w:r>
        <w:rPr>
          <w:color w:val="222222"/>
          <w:szCs w:val="21"/>
          <w:u w:val="single"/>
          <w:lang w:eastAsia="zh-CN"/>
        </w:rPr>
        <w:t xml:space="preserve">   </w:t>
      </w:r>
      <w:r w:rsidRPr="007F7727">
        <w:rPr>
          <w:color w:val="222222"/>
          <w:szCs w:val="21"/>
          <w:u w:val="single"/>
          <w:lang w:eastAsia="zh-CN"/>
        </w:rPr>
        <w:t>%</w:t>
      </w:r>
      <w:r w:rsidRPr="000C27F2">
        <w:rPr>
          <w:rFonts w:hint="eastAsia"/>
          <w:color w:val="222222"/>
          <w:szCs w:val="21"/>
          <w:lang w:eastAsia="zh-CN"/>
        </w:rPr>
        <w:t>增值税专用</w:t>
      </w:r>
      <w:r w:rsidRPr="000C27F2">
        <w:rPr>
          <w:color w:val="222222"/>
          <w:szCs w:val="21"/>
          <w:lang w:eastAsia="zh-CN"/>
        </w:rPr>
        <w:t>发票</w:t>
      </w:r>
      <w:r>
        <w:rPr>
          <w:rFonts w:hint="eastAsia"/>
          <w:color w:val="222222"/>
          <w:szCs w:val="21"/>
          <w:lang w:eastAsia="zh-CN"/>
        </w:rPr>
        <w:t>。</w:t>
      </w:r>
      <w:r w:rsidRPr="0058572F">
        <w:rPr>
          <w:color w:val="222222"/>
          <w:szCs w:val="21"/>
          <w:lang w:eastAsia="zh-CN"/>
        </w:rPr>
        <w:t>合同</w:t>
      </w:r>
      <w:r>
        <w:rPr>
          <w:rFonts w:hint="eastAsia"/>
          <w:color w:val="222222"/>
          <w:szCs w:val="21"/>
          <w:lang w:eastAsia="zh-CN"/>
        </w:rPr>
        <w:t>总价</w:t>
      </w:r>
      <w:r w:rsidRPr="0058572F">
        <w:rPr>
          <w:color w:val="222222"/>
          <w:szCs w:val="21"/>
          <w:lang w:eastAsia="zh-CN"/>
        </w:rPr>
        <w:t>已包含税费、保险、</w:t>
      </w:r>
      <w:r w:rsidR="008F04DE">
        <w:rPr>
          <w:rFonts w:hint="eastAsia"/>
          <w:color w:val="222222"/>
          <w:szCs w:val="21"/>
          <w:lang w:eastAsia="zh-CN"/>
        </w:rPr>
        <w:t>质</w:t>
      </w:r>
      <w:r w:rsidR="008F04DE">
        <w:rPr>
          <w:color w:val="222222"/>
          <w:szCs w:val="21"/>
          <w:lang w:eastAsia="zh-CN"/>
        </w:rPr>
        <w:t>保</w:t>
      </w:r>
      <w:r w:rsidRPr="0058572F">
        <w:rPr>
          <w:color w:val="222222"/>
          <w:szCs w:val="21"/>
          <w:lang w:eastAsia="zh-CN"/>
        </w:rPr>
        <w:t>等所有费用</w:t>
      </w:r>
      <w:r>
        <w:rPr>
          <w:rFonts w:hint="eastAsia"/>
          <w:color w:val="222222"/>
          <w:szCs w:val="21"/>
          <w:lang w:eastAsia="zh-CN"/>
        </w:rPr>
        <w:t>，</w:t>
      </w:r>
      <w:r w:rsidRPr="0058572F">
        <w:rPr>
          <w:color w:val="222222"/>
          <w:szCs w:val="21"/>
          <w:lang w:eastAsia="zh-CN"/>
        </w:rPr>
        <w:t>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14:paraId="78251AB3" w14:textId="77777777" w:rsidR="00CB00D1" w:rsidRPr="00D25A3A" w:rsidRDefault="00CB00D1" w:rsidP="00CB00D1">
      <w:pPr>
        <w:numPr>
          <w:ilvl w:val="0"/>
          <w:numId w:val="20"/>
        </w:numPr>
        <w:autoSpaceDE/>
        <w:autoSpaceDN/>
        <w:spacing w:line="360" w:lineRule="auto"/>
        <w:jc w:val="both"/>
        <w:rPr>
          <w:lang w:eastAsia="zh-CN"/>
        </w:rPr>
      </w:pPr>
      <w:r w:rsidRPr="00D25A3A">
        <w:rPr>
          <w:rFonts w:hint="eastAsia"/>
          <w:lang w:eastAsia="zh-CN"/>
        </w:rPr>
        <w:t>工程款结算方式及期限</w:t>
      </w:r>
    </w:p>
    <w:p w14:paraId="427E4C46" w14:textId="77777777" w:rsidR="00CB00D1" w:rsidRPr="00B5293C" w:rsidRDefault="00CB00D1" w:rsidP="00CB00D1">
      <w:pPr>
        <w:numPr>
          <w:ilvl w:val="0"/>
          <w:numId w:val="22"/>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w:t>
      </w:r>
      <w:r>
        <w:rPr>
          <w:color w:val="222222"/>
          <w:szCs w:val="21"/>
          <w:lang w:eastAsia="zh-CN"/>
        </w:rPr>
        <w:t>0</w:t>
      </w:r>
      <w:r w:rsidRPr="00B5293C">
        <w:rPr>
          <w:rFonts w:hint="eastAsia"/>
          <w:color w:val="222222"/>
          <w:szCs w:val="21"/>
          <w:lang w:eastAsia="zh-CN"/>
        </w:rPr>
        <w:t>%；尾款</w:t>
      </w:r>
      <w:r>
        <w:rPr>
          <w:color w:val="222222"/>
          <w:szCs w:val="21"/>
          <w:lang w:eastAsia="zh-CN"/>
        </w:rPr>
        <w:t>10</w:t>
      </w:r>
      <w:r w:rsidRPr="00B5293C">
        <w:rPr>
          <w:rFonts w:hint="eastAsia"/>
          <w:color w:val="222222"/>
          <w:szCs w:val="21"/>
          <w:lang w:eastAsia="zh-CN"/>
        </w:rPr>
        <w:t>%作质保金，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14:paraId="0240EE07" w14:textId="23863E18" w:rsidR="00CB00D1" w:rsidRDefault="00CB00D1" w:rsidP="00CB00D1">
      <w:pPr>
        <w:numPr>
          <w:ilvl w:val="0"/>
          <w:numId w:val="22"/>
        </w:numPr>
        <w:autoSpaceDE/>
        <w:autoSpaceDN/>
        <w:spacing w:line="288" w:lineRule="auto"/>
        <w:jc w:val="both"/>
        <w:rPr>
          <w:color w:val="222222"/>
          <w:szCs w:val="21"/>
          <w:lang w:eastAsia="zh-CN"/>
        </w:rPr>
      </w:pPr>
      <w:r>
        <w:rPr>
          <w:color w:val="222222"/>
          <w:szCs w:val="21"/>
          <w:lang w:eastAsia="zh-CN"/>
        </w:rPr>
        <w:t>验收款支付前</w:t>
      </w:r>
      <w:r>
        <w:rPr>
          <w:rFonts w:hint="eastAsia"/>
          <w:color w:val="222222"/>
          <w:szCs w:val="21"/>
          <w:lang w:eastAsia="zh-CN"/>
        </w:rPr>
        <w:t>乙方需提供合同总价全额</w:t>
      </w:r>
      <w:r w:rsidRPr="007F7727">
        <w:rPr>
          <w:rFonts w:hint="eastAsia"/>
          <w:color w:val="222222"/>
          <w:szCs w:val="21"/>
          <w:u w:val="single"/>
          <w:lang w:eastAsia="zh-CN"/>
        </w:rPr>
        <w:t xml:space="preserve"> </w:t>
      </w:r>
      <w:r w:rsidRPr="007F7727">
        <w:rPr>
          <w:color w:val="222222"/>
          <w:szCs w:val="21"/>
          <w:u w:val="single"/>
          <w:lang w:eastAsia="zh-CN"/>
        </w:rPr>
        <w:t xml:space="preserve"> </w:t>
      </w:r>
      <w:r w:rsidR="009362B1">
        <w:rPr>
          <w:color w:val="222222"/>
          <w:szCs w:val="21"/>
          <w:u w:val="single"/>
          <w:lang w:eastAsia="zh-CN"/>
        </w:rPr>
        <w:t xml:space="preserve">  </w:t>
      </w:r>
      <w:r w:rsidRPr="007F7727">
        <w:rPr>
          <w:color w:val="222222"/>
          <w:szCs w:val="21"/>
          <w:u w:val="single"/>
          <w:lang w:eastAsia="zh-CN"/>
        </w:rPr>
        <w:t xml:space="preserve"> </w:t>
      </w:r>
      <w:r w:rsidRPr="007F7727">
        <w:rPr>
          <w:rFonts w:hint="eastAsia"/>
          <w:color w:val="222222"/>
          <w:szCs w:val="21"/>
          <w:u w:val="single"/>
          <w:lang w:eastAsia="zh-CN"/>
        </w:rPr>
        <w:t>%</w:t>
      </w:r>
      <w:r>
        <w:rPr>
          <w:rFonts w:hint="eastAsia"/>
          <w:color w:val="222222"/>
          <w:szCs w:val="21"/>
          <w:lang w:eastAsia="zh-CN"/>
        </w:rPr>
        <w:t>增值税专用发票给甲方，甲方收到发票原件后</w:t>
      </w:r>
      <w:r>
        <w:rPr>
          <w:color w:val="222222"/>
          <w:szCs w:val="21"/>
          <w:lang w:eastAsia="zh-CN"/>
        </w:rPr>
        <w:t>30</w:t>
      </w:r>
      <w:r>
        <w:rPr>
          <w:rFonts w:hint="eastAsia"/>
          <w:color w:val="222222"/>
          <w:szCs w:val="21"/>
          <w:lang w:eastAsia="zh-CN"/>
        </w:rPr>
        <w:t>日内支付合同总价9</w:t>
      </w:r>
      <w:r>
        <w:rPr>
          <w:color w:val="222222"/>
          <w:szCs w:val="21"/>
          <w:lang w:eastAsia="zh-CN"/>
        </w:rPr>
        <w:t>0%款项</w:t>
      </w:r>
      <w:r>
        <w:rPr>
          <w:rFonts w:hint="eastAsia"/>
          <w:color w:val="222222"/>
          <w:szCs w:val="21"/>
          <w:lang w:eastAsia="zh-CN"/>
        </w:rPr>
        <w:t>。</w:t>
      </w:r>
      <w:r w:rsidRPr="0058572F">
        <w:rPr>
          <w:rFonts w:hint="eastAsia"/>
          <w:color w:val="222222"/>
          <w:szCs w:val="21"/>
          <w:lang w:eastAsia="zh-CN"/>
        </w:rPr>
        <w:t>乙方提供账户并确认该账户合法，甲方将款项按本合同约定汇入该账户。</w:t>
      </w:r>
      <w:r w:rsidRPr="000F609E">
        <w:rPr>
          <w:rFonts w:hint="eastAsia"/>
          <w:color w:val="222222"/>
          <w:szCs w:val="21"/>
          <w:lang w:eastAsia="zh-CN"/>
        </w:rPr>
        <w:t>承包人提供的合法账户</w:t>
      </w:r>
      <w:r w:rsidRPr="000F609E">
        <w:rPr>
          <w:color w:val="222222"/>
          <w:szCs w:val="21"/>
          <w:lang w:eastAsia="zh-CN"/>
        </w:rPr>
        <w:t>如下</w:t>
      </w:r>
      <w:r>
        <w:rPr>
          <w:color w:val="222222"/>
          <w:szCs w:val="21"/>
          <w:lang w:eastAsia="zh-CN"/>
        </w:rPr>
        <w:t>：</w:t>
      </w:r>
    </w:p>
    <w:p w14:paraId="0FF838CB" w14:textId="77777777" w:rsidR="00CB00D1" w:rsidRDefault="00CB00D1" w:rsidP="00CB00D1">
      <w:pPr>
        <w:pStyle w:val="10"/>
        <w:ind w:left="675"/>
        <w:rPr>
          <w:rFonts w:hAnsi="宋体" w:cs="宋体"/>
          <w:color w:val="222222"/>
          <w:sz w:val="22"/>
          <w:szCs w:val="21"/>
        </w:rPr>
      </w:pPr>
      <w:r w:rsidRPr="00CB00D1">
        <w:rPr>
          <w:rFonts w:hAnsi="宋体" w:cs="宋体"/>
          <w:color w:val="222222"/>
          <w:sz w:val="22"/>
          <w:szCs w:val="21"/>
        </w:rPr>
        <w:t>开户银行：</w:t>
      </w:r>
    </w:p>
    <w:p w14:paraId="40A78AB5" w14:textId="77777777" w:rsidR="00CB00D1" w:rsidRDefault="00CB00D1" w:rsidP="00CB00D1">
      <w:pPr>
        <w:pStyle w:val="10"/>
        <w:ind w:left="675"/>
        <w:rPr>
          <w:rFonts w:hAnsi="宋体" w:cs="宋体"/>
          <w:color w:val="222222"/>
          <w:sz w:val="22"/>
          <w:szCs w:val="21"/>
        </w:rPr>
      </w:pPr>
      <w:r>
        <w:rPr>
          <w:rFonts w:hAnsi="宋体" w:cs="宋体"/>
          <w:color w:val="222222"/>
          <w:sz w:val="22"/>
          <w:szCs w:val="21"/>
        </w:rPr>
        <w:t>账号：</w:t>
      </w:r>
    </w:p>
    <w:p w14:paraId="76810CC1" w14:textId="77777777" w:rsidR="00CB00D1" w:rsidRPr="000F609E" w:rsidRDefault="00CB00D1" w:rsidP="00CB00D1">
      <w:pPr>
        <w:pStyle w:val="10"/>
        <w:ind w:left="675"/>
        <w:rPr>
          <w:color w:val="222222"/>
          <w:szCs w:val="21"/>
        </w:rPr>
      </w:pPr>
      <w:r>
        <w:rPr>
          <w:rFonts w:hAnsi="宋体" w:cs="宋体"/>
          <w:color w:val="222222"/>
          <w:sz w:val="22"/>
          <w:szCs w:val="21"/>
        </w:rPr>
        <w:t>税号：</w:t>
      </w:r>
      <w:r w:rsidRPr="000F609E">
        <w:rPr>
          <w:rFonts w:hint="eastAsia"/>
          <w:color w:val="222222"/>
          <w:szCs w:val="21"/>
        </w:rPr>
        <w:t xml:space="preserve">        </w:t>
      </w:r>
      <w:r w:rsidRPr="000F609E">
        <w:rPr>
          <w:color w:val="222222"/>
          <w:szCs w:val="21"/>
        </w:rPr>
        <w:t xml:space="preserve">                   </w:t>
      </w:r>
    </w:p>
    <w:p w14:paraId="4FD3417F" w14:textId="77777777" w:rsidR="00CB00D1" w:rsidRDefault="00CB00D1" w:rsidP="00CB00D1">
      <w:pPr>
        <w:numPr>
          <w:ilvl w:val="0"/>
          <w:numId w:val="15"/>
        </w:numPr>
        <w:autoSpaceDE/>
        <w:autoSpaceDN/>
        <w:spacing w:line="300" w:lineRule="auto"/>
        <w:jc w:val="both"/>
        <w:rPr>
          <w:b/>
        </w:rPr>
      </w:pPr>
      <w:r>
        <w:rPr>
          <w:rFonts w:hint="eastAsia"/>
          <w:b/>
        </w:rPr>
        <w:t>施工要求</w:t>
      </w:r>
    </w:p>
    <w:p w14:paraId="768488DD" w14:textId="77777777"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55837D6C" w14:textId="77777777" w:rsidR="00CB00D1" w:rsidRDefault="00CB00D1" w:rsidP="00CB00D1">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306F6AE2" w14:textId="77777777"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14:paraId="3D6420FD" w14:textId="77777777"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45526F4A" w14:textId="77777777" w:rsidR="00CB00D1" w:rsidRDefault="00CB00D1" w:rsidP="00CB00D1">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lastRenderedPageBreak/>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14:paraId="06843A82" w14:textId="77777777"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19C551CA" w14:textId="77777777"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14:paraId="41DF6D94"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14:paraId="337B8D46"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25E78D59"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14:paraId="3F265DC8"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项目现场区域</w:t>
      </w:r>
      <w:r>
        <w:rPr>
          <w:color w:val="222222"/>
          <w:szCs w:val="21"/>
          <w:lang w:eastAsia="zh-CN"/>
        </w:rPr>
        <w:t>，必须遵守甲方的相关规定。</w:t>
      </w:r>
      <w:r>
        <w:rPr>
          <w:rFonts w:hint="eastAsia"/>
          <w:color w:val="222222"/>
          <w:szCs w:val="21"/>
          <w:lang w:eastAsia="zh-CN"/>
        </w:rPr>
        <w:t>乙方施工期间应维护甲方环境卫生，及时清运土头垃圾，否则甲方有权每次扣款200元。</w:t>
      </w:r>
    </w:p>
    <w:p w14:paraId="3DE8A250"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14:paraId="20A7BD0B"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14:paraId="5E0C0AA3"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14:paraId="0F00FF89"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14:paraId="3457E8F6"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14:paraId="2B90F611"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14:paraId="733CB5B3"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18、施工项目未按时完工，甲方可找其他承揽商完成，费用由乙方承担，并从应付给乙方的款项中扣除。</w:t>
      </w:r>
    </w:p>
    <w:p w14:paraId="7B1397D3" w14:textId="77777777" w:rsidR="00CB00D1" w:rsidRDefault="00CB00D1" w:rsidP="00CB00D1">
      <w:pPr>
        <w:numPr>
          <w:ilvl w:val="0"/>
          <w:numId w:val="15"/>
        </w:numPr>
        <w:autoSpaceDE/>
        <w:autoSpaceDN/>
        <w:spacing w:line="300" w:lineRule="auto"/>
        <w:jc w:val="both"/>
        <w:rPr>
          <w:b/>
          <w:lang w:eastAsia="zh-CN"/>
        </w:rPr>
      </w:pPr>
      <w:r>
        <w:rPr>
          <w:b/>
          <w:lang w:eastAsia="zh-CN"/>
        </w:rPr>
        <w:t>原材料的提供办法及规格、数量、质量</w:t>
      </w:r>
    </w:p>
    <w:p w14:paraId="39B466F9" w14:textId="77777777" w:rsidR="00CB00D1" w:rsidRDefault="00CB00D1" w:rsidP="00CB00D1">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14:paraId="58DF38E5" w14:textId="77777777" w:rsidR="00CB00D1" w:rsidRDefault="00CB00D1" w:rsidP="00CB00D1">
      <w:pPr>
        <w:numPr>
          <w:ilvl w:val="0"/>
          <w:numId w:val="15"/>
        </w:numPr>
        <w:autoSpaceDE/>
        <w:autoSpaceDN/>
        <w:spacing w:line="300" w:lineRule="auto"/>
        <w:jc w:val="both"/>
        <w:rPr>
          <w:b/>
        </w:rPr>
      </w:pPr>
      <w:r>
        <w:rPr>
          <w:b/>
        </w:rPr>
        <w:t>验收标准和方法</w:t>
      </w:r>
    </w:p>
    <w:p w14:paraId="06968C40"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14:paraId="588F2BAB" w14:textId="2FC99ACE"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sidR="009362B1">
        <w:rPr>
          <w:color w:val="222222"/>
          <w:szCs w:val="21"/>
          <w:lang w:eastAsia="zh-CN"/>
        </w:rPr>
        <w:t>10</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078B36B6"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02BE93B3"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14:paraId="6434FA9D" w14:textId="77777777" w:rsidR="00CB00D1" w:rsidRDefault="00CB00D1" w:rsidP="00CB00D1">
      <w:pPr>
        <w:numPr>
          <w:ilvl w:val="0"/>
          <w:numId w:val="15"/>
        </w:numPr>
        <w:autoSpaceDE/>
        <w:autoSpaceDN/>
        <w:spacing w:line="300" w:lineRule="auto"/>
        <w:jc w:val="both"/>
        <w:rPr>
          <w:b/>
        </w:rPr>
      </w:pPr>
      <w:r>
        <w:rPr>
          <w:rFonts w:hint="eastAsia"/>
          <w:b/>
        </w:rPr>
        <w:t>保修期及保修责任</w:t>
      </w:r>
    </w:p>
    <w:p w14:paraId="5F7F48E7" w14:textId="77777777" w:rsidR="00CB00D1" w:rsidRDefault="00CB00D1" w:rsidP="00CB00D1">
      <w:pPr>
        <w:numPr>
          <w:ilvl w:val="0"/>
          <w:numId w:val="16"/>
        </w:numPr>
        <w:autoSpaceDE/>
        <w:autoSpaceDN/>
        <w:spacing w:line="300" w:lineRule="auto"/>
        <w:jc w:val="both"/>
        <w:rPr>
          <w:lang w:eastAsia="zh-CN"/>
        </w:rPr>
      </w:pPr>
      <w:r>
        <w:rPr>
          <w:rFonts w:hint="eastAsia"/>
          <w:szCs w:val="21"/>
          <w:lang w:eastAsia="zh-CN"/>
        </w:rPr>
        <w:lastRenderedPageBreak/>
        <w:t>承包人应按法律、行政法规或国家关于工程质量保修的相关规定，对交付发包人使用的工程在质量保修期内承担质量保修责任及维修保养责任。</w:t>
      </w:r>
    </w:p>
    <w:p w14:paraId="311CBE07" w14:textId="77777777" w:rsidR="00CB00D1" w:rsidRDefault="00CB00D1" w:rsidP="00CB00D1">
      <w:pPr>
        <w:numPr>
          <w:ilvl w:val="0"/>
          <w:numId w:val="16"/>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14:paraId="36B2F2E7" w14:textId="77777777" w:rsidR="00CB00D1" w:rsidRDefault="00CB00D1" w:rsidP="00CB00D1">
      <w:pPr>
        <w:numPr>
          <w:ilvl w:val="0"/>
          <w:numId w:val="16"/>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14:paraId="0A1D5207" w14:textId="4AFF17A7" w:rsidR="00CB00D1" w:rsidRDefault="00CB00D1" w:rsidP="00CB00D1">
      <w:pPr>
        <w:tabs>
          <w:tab w:val="left" w:pos="851"/>
        </w:tabs>
        <w:spacing w:line="300" w:lineRule="auto"/>
        <w:ind w:left="360" w:firstLineChars="208" w:firstLine="458"/>
        <w:rPr>
          <w:lang w:eastAsia="zh-CN"/>
        </w:rPr>
      </w:pPr>
      <w:r>
        <w:rPr>
          <w:rFonts w:hint="eastAsia"/>
          <w:lang w:eastAsia="zh-CN"/>
        </w:rPr>
        <w:t>乙方联系人</w:t>
      </w:r>
      <w:r w:rsidR="009362B1">
        <w:rPr>
          <w:rFonts w:hint="eastAsia"/>
          <w:lang w:eastAsia="zh-CN"/>
        </w:rPr>
        <w:t>及联系电话邮箱</w:t>
      </w:r>
      <w:r>
        <w:rPr>
          <w:rFonts w:hint="eastAsia"/>
          <w:lang w:eastAsia="zh-CN"/>
        </w:rPr>
        <w:t>：</w:t>
      </w:r>
      <w:r>
        <w:rPr>
          <w:u w:val="single"/>
          <w:lang w:eastAsia="zh-CN"/>
        </w:rPr>
        <w:t xml:space="preserve">        </w:t>
      </w:r>
      <w:r>
        <w:rPr>
          <w:rFonts w:hint="eastAsia"/>
          <w:u w:val="single"/>
          <w:lang w:eastAsia="zh-CN"/>
        </w:rPr>
        <w:t xml:space="preserve"> </w:t>
      </w:r>
      <w:r>
        <w:rPr>
          <w:u w:val="single"/>
          <w:lang w:eastAsia="zh-CN"/>
        </w:rPr>
        <w:t xml:space="preserve"> </w:t>
      </w:r>
      <w:r w:rsidR="009362B1">
        <w:rPr>
          <w:u w:val="single"/>
          <w:lang w:eastAsia="zh-CN"/>
        </w:rPr>
        <w:t xml:space="preserve">                          </w:t>
      </w:r>
      <w:r>
        <w:rPr>
          <w:u w:val="single"/>
          <w:lang w:eastAsia="zh-CN"/>
        </w:rPr>
        <w:t xml:space="preserve">    </w:t>
      </w:r>
      <w:r>
        <w:rPr>
          <w:rFonts w:hint="eastAsia"/>
          <w:lang w:eastAsia="zh-CN"/>
        </w:rPr>
        <w:t>；</w:t>
      </w:r>
    </w:p>
    <w:p w14:paraId="79F261C1" w14:textId="4F9C6B64" w:rsidR="009362B1" w:rsidRPr="009362B1" w:rsidRDefault="009362B1" w:rsidP="009362B1">
      <w:pPr>
        <w:pStyle w:val="10"/>
      </w:pPr>
      <w:r>
        <w:rPr>
          <w:rFonts w:hint="eastAsia"/>
        </w:rPr>
        <w:t xml:space="preserve"> </w:t>
      </w:r>
      <w:r>
        <w:t xml:space="preserve">    </w:t>
      </w:r>
      <w:r w:rsidRPr="009362B1">
        <w:rPr>
          <w:rFonts w:hAnsi="宋体" w:cs="宋体"/>
          <w:sz w:val="22"/>
        </w:rPr>
        <w:t>甲方联系人</w:t>
      </w:r>
      <w:r w:rsidRPr="009362B1">
        <w:rPr>
          <w:rFonts w:hAnsi="宋体" w:cs="宋体" w:hint="eastAsia"/>
          <w:sz w:val="22"/>
        </w:rPr>
        <w:t>及联系电话邮箱</w:t>
      </w:r>
      <w:r w:rsidRPr="009362B1">
        <w:rPr>
          <w:rFonts w:hAnsi="宋体" w:cs="宋体"/>
          <w:sz w:val="22"/>
        </w:rPr>
        <w:t>：</w:t>
      </w:r>
      <w:r w:rsidRPr="009362B1">
        <w:rPr>
          <w:rFonts w:hAnsi="宋体" w:cs="宋体" w:hint="eastAsia"/>
          <w:sz w:val="22"/>
          <w:u w:val="single"/>
        </w:rPr>
        <w:t>陶群，</w:t>
      </w:r>
      <w:r w:rsidRPr="009362B1">
        <w:rPr>
          <w:rFonts w:hAnsi="宋体" w:cs="宋体"/>
          <w:sz w:val="22"/>
          <w:u w:val="single"/>
        </w:rPr>
        <w:t>13959711900，</w:t>
      </w:r>
      <w:hyperlink r:id="rId13" w:history="1">
        <w:r w:rsidRPr="009362B1">
          <w:rPr>
            <w:rStyle w:val="af"/>
            <w:rFonts w:hAnsi="宋体" w:cs="宋体"/>
            <w:sz w:val="22"/>
          </w:rPr>
          <w:t>qtao@fhcpec.com.cn</w:t>
        </w:r>
      </w:hyperlink>
      <w:r w:rsidRPr="009362B1">
        <w:rPr>
          <w:rFonts w:hAnsi="宋体" w:cs="宋体"/>
          <w:sz w:val="22"/>
          <w:u w:val="single"/>
        </w:rPr>
        <w:t>。</w:t>
      </w:r>
      <w:r w:rsidRPr="009362B1">
        <w:rPr>
          <w:rFonts w:hAnsi="宋体" w:cs="宋体" w:hint="eastAsia"/>
          <w:sz w:val="22"/>
          <w:u w:val="single"/>
        </w:rPr>
        <w:t xml:space="preserve"> </w:t>
      </w:r>
      <w:r>
        <w:rPr>
          <w:rFonts w:hAnsi="宋体" w:cs="宋体"/>
          <w:sz w:val="22"/>
        </w:rPr>
        <w:t xml:space="preserve">             </w:t>
      </w:r>
    </w:p>
    <w:p w14:paraId="1E530B55" w14:textId="77777777" w:rsidR="00CB00D1" w:rsidRDefault="00CB00D1" w:rsidP="00CB00D1">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72E6739F" w14:textId="77777777" w:rsidR="00CB00D1" w:rsidRDefault="00CB00D1" w:rsidP="00CB00D1">
      <w:pPr>
        <w:numPr>
          <w:ilvl w:val="0"/>
          <w:numId w:val="16"/>
        </w:numPr>
        <w:autoSpaceDE/>
        <w:autoSpaceDN/>
        <w:spacing w:line="300" w:lineRule="auto"/>
        <w:jc w:val="both"/>
        <w:rPr>
          <w:lang w:eastAsia="zh-CN"/>
        </w:rPr>
      </w:pPr>
      <w:r>
        <w:rPr>
          <w:rFonts w:hint="eastAsia"/>
          <w:lang w:eastAsia="zh-CN"/>
        </w:rPr>
        <w:t>在保修期外，如甲方就本工程有关问题委托乙方修复，乙方应按成本计费。</w:t>
      </w:r>
    </w:p>
    <w:p w14:paraId="0DEEA05D" w14:textId="77777777" w:rsidR="00CB00D1" w:rsidRDefault="00CB00D1" w:rsidP="00CB00D1">
      <w:pPr>
        <w:numPr>
          <w:ilvl w:val="0"/>
          <w:numId w:val="15"/>
        </w:numPr>
        <w:autoSpaceDE/>
        <w:autoSpaceDN/>
        <w:spacing w:line="300" w:lineRule="auto"/>
        <w:jc w:val="both"/>
        <w:rPr>
          <w:b/>
        </w:rPr>
      </w:pPr>
      <w:r>
        <w:rPr>
          <w:b/>
        </w:rPr>
        <w:t>乙方的违约责任</w:t>
      </w:r>
    </w:p>
    <w:p w14:paraId="168ABE2B"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14:paraId="63AE3BCE"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14:paraId="2E3932EA"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14:paraId="6363161E"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合同总价</w:t>
      </w:r>
      <w:r>
        <w:rPr>
          <w:color w:val="222222"/>
          <w:szCs w:val="21"/>
          <w:lang w:eastAsia="zh-CN"/>
        </w:rPr>
        <w:t>的</w:t>
      </w:r>
      <w:r>
        <w:rPr>
          <w:rFonts w:hint="eastAsia"/>
          <w:color w:val="222222"/>
          <w:szCs w:val="21"/>
          <w:lang w:eastAsia="zh-CN"/>
        </w:rPr>
        <w:t>3‰</w:t>
      </w:r>
      <w:r>
        <w:rPr>
          <w:color w:val="222222"/>
          <w:szCs w:val="21"/>
          <w:lang w:eastAsia="zh-CN"/>
        </w:rPr>
        <w:t>偿付违约金。逾期超过10日，甲方有权单方解除合同，乙方须按合同总价款的</w:t>
      </w:r>
      <w:r>
        <w:rPr>
          <w:rFonts w:hint="eastAsia"/>
          <w:color w:val="222222"/>
          <w:szCs w:val="21"/>
          <w:lang w:eastAsia="zh-CN"/>
        </w:rPr>
        <w:t>20％</w:t>
      </w:r>
      <w:r>
        <w:rPr>
          <w:color w:val="222222"/>
          <w:szCs w:val="21"/>
          <w:lang w:eastAsia="zh-CN"/>
        </w:rPr>
        <w:t>向甲方支付违约金。</w:t>
      </w:r>
    </w:p>
    <w:p w14:paraId="6B54784E"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22982865"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14:paraId="42527F6F" w14:textId="77777777" w:rsidR="00CB00D1" w:rsidRDefault="00CB00D1" w:rsidP="00CB00D1">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14:paraId="71EFAFDF" w14:textId="77777777" w:rsidR="00CB00D1" w:rsidRDefault="00CB00D1" w:rsidP="00CB00D1">
      <w:pPr>
        <w:numPr>
          <w:ilvl w:val="0"/>
          <w:numId w:val="15"/>
        </w:numPr>
        <w:autoSpaceDE/>
        <w:autoSpaceDN/>
        <w:spacing w:line="300" w:lineRule="auto"/>
        <w:jc w:val="both"/>
        <w:rPr>
          <w:b/>
        </w:rPr>
      </w:pPr>
      <w:r>
        <w:rPr>
          <w:rFonts w:hint="eastAsia"/>
          <w:b/>
        </w:rPr>
        <w:t>甲方</w:t>
      </w:r>
      <w:r>
        <w:rPr>
          <w:b/>
        </w:rPr>
        <w:t>的违约责任</w:t>
      </w:r>
    </w:p>
    <w:p w14:paraId="133AE318" w14:textId="681380AB"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w:t>
      </w:r>
      <w:r w:rsidR="009362B1" w:rsidRPr="009362B1">
        <w:rPr>
          <w:rFonts w:hint="eastAsia"/>
          <w:color w:val="222222"/>
          <w:szCs w:val="21"/>
          <w:lang w:eastAsia="zh-CN"/>
        </w:rPr>
        <w:t>应按全国银行间同业拆借中心公布的贷款市场报价利率支付利息</w:t>
      </w:r>
      <w:r>
        <w:rPr>
          <w:rFonts w:hint="eastAsia"/>
          <w:color w:val="222222"/>
          <w:szCs w:val="21"/>
          <w:lang w:eastAsia="zh-CN"/>
        </w:rPr>
        <w:t>，但</w:t>
      </w:r>
      <w:r w:rsidR="009362B1">
        <w:rPr>
          <w:rFonts w:hint="eastAsia"/>
          <w:color w:val="222222"/>
          <w:szCs w:val="21"/>
          <w:lang w:eastAsia="zh-CN"/>
        </w:rPr>
        <w:t>利息</w:t>
      </w:r>
      <w:r>
        <w:rPr>
          <w:rFonts w:hint="eastAsia"/>
          <w:color w:val="222222"/>
          <w:szCs w:val="21"/>
          <w:lang w:eastAsia="zh-CN"/>
        </w:rPr>
        <w:t>的总额最高不超过合同总价的5％</w:t>
      </w:r>
      <w:r>
        <w:rPr>
          <w:color w:val="222222"/>
          <w:szCs w:val="21"/>
          <w:lang w:eastAsia="zh-CN"/>
        </w:rPr>
        <w:t>。</w:t>
      </w:r>
    </w:p>
    <w:p w14:paraId="5526C48B" w14:textId="77777777"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14:paraId="4B4EE482" w14:textId="77777777" w:rsidR="00CB00D1" w:rsidRDefault="00CB00D1" w:rsidP="00CB00D1">
      <w:pPr>
        <w:numPr>
          <w:ilvl w:val="0"/>
          <w:numId w:val="15"/>
        </w:numPr>
        <w:autoSpaceDE/>
        <w:autoSpaceDN/>
        <w:spacing w:line="300" w:lineRule="auto"/>
        <w:jc w:val="both"/>
        <w:rPr>
          <w:b/>
        </w:rPr>
      </w:pPr>
      <w:r>
        <w:rPr>
          <w:rFonts w:hint="eastAsia"/>
          <w:b/>
        </w:rPr>
        <w:t>廉洁条款</w:t>
      </w:r>
    </w:p>
    <w:p w14:paraId="2CA12B2A" w14:textId="77777777" w:rsidR="00CB00D1" w:rsidRDefault="00CB00D1" w:rsidP="00CB00D1">
      <w:pPr>
        <w:spacing w:line="300" w:lineRule="auto"/>
        <w:ind w:firstLine="360"/>
        <w:rPr>
          <w:lang w:eastAsia="zh-CN"/>
        </w:rPr>
      </w:pPr>
      <w:r>
        <w:rPr>
          <w:rFonts w:hint="eastAsia"/>
          <w:lang w:eastAsia="zh-CN"/>
        </w:rPr>
        <w:t>严禁乙方以任何方式向甲方人员提供私人便利、行贿、赠送礼金、礼品等私利或进行非正常商务</w:t>
      </w:r>
      <w:r>
        <w:rPr>
          <w:rFonts w:hint="eastAsia"/>
          <w:lang w:eastAsia="zh-CN"/>
        </w:rPr>
        <w:lastRenderedPageBreak/>
        <w:t>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3E01BF3A" w14:textId="77777777" w:rsidR="00CB00D1" w:rsidRDefault="00CB00D1" w:rsidP="00CB00D1">
      <w:pPr>
        <w:numPr>
          <w:ilvl w:val="0"/>
          <w:numId w:val="15"/>
        </w:numPr>
        <w:autoSpaceDE/>
        <w:autoSpaceDN/>
        <w:spacing w:line="300" w:lineRule="auto"/>
        <w:jc w:val="both"/>
      </w:pPr>
      <w:r>
        <w:rPr>
          <w:rFonts w:hint="eastAsia"/>
        </w:rPr>
        <w:t>合同的解除</w:t>
      </w:r>
    </w:p>
    <w:p w14:paraId="6411ED28" w14:textId="77777777" w:rsidR="00CB00D1" w:rsidRDefault="00CB00D1" w:rsidP="00CB00D1">
      <w:pPr>
        <w:numPr>
          <w:ilvl w:val="0"/>
          <w:numId w:val="17"/>
        </w:numPr>
        <w:autoSpaceDE/>
        <w:autoSpaceDN/>
        <w:spacing w:line="300" w:lineRule="auto"/>
        <w:jc w:val="both"/>
        <w:rPr>
          <w:lang w:eastAsia="zh-CN"/>
        </w:rPr>
      </w:pPr>
      <w:r>
        <w:rPr>
          <w:rFonts w:hint="eastAsia"/>
          <w:lang w:eastAsia="zh-CN"/>
        </w:rPr>
        <w:t>乙方有下列情形之一者，甲方有权解除合同：</w:t>
      </w:r>
    </w:p>
    <w:p w14:paraId="1EC4169D" w14:textId="77777777" w:rsidR="00CB00D1" w:rsidRDefault="00CB00D1" w:rsidP="00CB00D1">
      <w:pPr>
        <w:numPr>
          <w:ilvl w:val="0"/>
          <w:numId w:val="18"/>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10</w:t>
      </w:r>
      <w:r>
        <w:rPr>
          <w:rFonts w:hint="eastAsia"/>
          <w:lang w:eastAsia="zh-CN"/>
        </w:rPr>
        <w:t>天，或甲方认为不能依限完工时。</w:t>
      </w:r>
    </w:p>
    <w:p w14:paraId="63A43AE8" w14:textId="77777777" w:rsidR="00CB00D1" w:rsidRDefault="00CB00D1" w:rsidP="00CB00D1">
      <w:pPr>
        <w:numPr>
          <w:ilvl w:val="0"/>
          <w:numId w:val="18"/>
        </w:numPr>
        <w:autoSpaceDE/>
        <w:autoSpaceDN/>
        <w:spacing w:line="300" w:lineRule="auto"/>
        <w:jc w:val="both"/>
        <w:rPr>
          <w:lang w:eastAsia="zh-CN"/>
        </w:rPr>
      </w:pPr>
      <w:r>
        <w:rPr>
          <w:rFonts w:hint="eastAsia"/>
          <w:lang w:eastAsia="zh-CN"/>
        </w:rPr>
        <w:t>乙方违反合同约定义务或发生变故不能履行合同时。</w:t>
      </w:r>
    </w:p>
    <w:p w14:paraId="2E74C720" w14:textId="77777777" w:rsidR="00CB00D1" w:rsidRDefault="00CB00D1" w:rsidP="00CB00D1">
      <w:pPr>
        <w:numPr>
          <w:ilvl w:val="0"/>
          <w:numId w:val="18"/>
        </w:numPr>
        <w:autoSpaceDE/>
        <w:autoSpaceDN/>
        <w:spacing w:line="300" w:lineRule="auto"/>
        <w:jc w:val="both"/>
        <w:rPr>
          <w:lang w:eastAsia="zh-CN"/>
        </w:rPr>
      </w:pPr>
      <w:r>
        <w:rPr>
          <w:rFonts w:hint="eastAsia"/>
          <w:lang w:eastAsia="zh-CN"/>
        </w:rPr>
        <w:t>乙方之施工材料严重不符约定标准，经两次纠正后仍达不到标准时。</w:t>
      </w:r>
    </w:p>
    <w:p w14:paraId="5107DF3B" w14:textId="77777777" w:rsidR="00CB00D1" w:rsidRDefault="00CB00D1" w:rsidP="00CB00D1">
      <w:pPr>
        <w:numPr>
          <w:ilvl w:val="0"/>
          <w:numId w:val="18"/>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14:paraId="360BB4A6" w14:textId="77777777" w:rsidR="00CB00D1" w:rsidRDefault="00CB00D1" w:rsidP="00CB00D1">
      <w:pPr>
        <w:numPr>
          <w:ilvl w:val="0"/>
          <w:numId w:val="17"/>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14:paraId="7A1E1274" w14:textId="77777777" w:rsidR="00CB00D1" w:rsidRDefault="00CB00D1" w:rsidP="00CB00D1">
      <w:pPr>
        <w:numPr>
          <w:ilvl w:val="0"/>
          <w:numId w:val="17"/>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14:paraId="6EB6D749" w14:textId="77777777" w:rsidR="00CB00D1" w:rsidRDefault="00CB00D1" w:rsidP="00CB00D1">
      <w:pPr>
        <w:numPr>
          <w:ilvl w:val="0"/>
          <w:numId w:val="15"/>
        </w:numPr>
        <w:autoSpaceDE/>
        <w:autoSpaceDN/>
        <w:spacing w:line="300" w:lineRule="auto"/>
        <w:jc w:val="both"/>
      </w:pPr>
      <w:r>
        <w:rPr>
          <w:rFonts w:hint="eastAsia"/>
        </w:rPr>
        <w:t>争议解决</w:t>
      </w:r>
    </w:p>
    <w:p w14:paraId="776E0221" w14:textId="77777777" w:rsidR="00CB00D1" w:rsidRDefault="00CB00D1" w:rsidP="00CB00D1">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14:paraId="52549A82" w14:textId="77777777" w:rsidR="00CB00D1" w:rsidRDefault="00CB00D1" w:rsidP="00CB00D1">
      <w:pPr>
        <w:numPr>
          <w:ilvl w:val="0"/>
          <w:numId w:val="15"/>
        </w:numPr>
        <w:autoSpaceDE/>
        <w:autoSpaceDN/>
        <w:spacing w:line="300" w:lineRule="auto"/>
        <w:jc w:val="both"/>
      </w:pPr>
      <w:r>
        <w:rPr>
          <w:rFonts w:hint="eastAsia"/>
        </w:rPr>
        <w:t>附则</w:t>
      </w:r>
    </w:p>
    <w:p w14:paraId="12B84412" w14:textId="77777777" w:rsidR="00CB00D1" w:rsidRDefault="00CB00D1" w:rsidP="00CB00D1">
      <w:pPr>
        <w:numPr>
          <w:ilvl w:val="0"/>
          <w:numId w:val="19"/>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42182E05" w14:textId="77777777" w:rsidR="00CB00D1" w:rsidRDefault="00CB00D1" w:rsidP="00CB00D1">
      <w:pPr>
        <w:numPr>
          <w:ilvl w:val="0"/>
          <w:numId w:val="19"/>
        </w:numPr>
        <w:autoSpaceDE/>
        <w:autoSpaceDN/>
        <w:spacing w:line="300" w:lineRule="auto"/>
        <w:jc w:val="both"/>
        <w:rPr>
          <w:lang w:eastAsia="zh-CN"/>
        </w:rPr>
      </w:pPr>
      <w:r>
        <w:rPr>
          <w:rFonts w:hint="eastAsia"/>
          <w:lang w:eastAsia="zh-CN"/>
        </w:rPr>
        <w:t>本合同经双方加盖公章后立即生效。</w:t>
      </w:r>
    </w:p>
    <w:p w14:paraId="34AA5A99" w14:textId="77777777" w:rsidR="00CB00D1" w:rsidRDefault="00CB00D1" w:rsidP="00CB00D1">
      <w:pPr>
        <w:numPr>
          <w:ilvl w:val="0"/>
          <w:numId w:val="19"/>
        </w:numPr>
        <w:autoSpaceDE/>
        <w:autoSpaceDN/>
        <w:spacing w:line="300" w:lineRule="auto"/>
        <w:jc w:val="both"/>
        <w:rPr>
          <w:lang w:eastAsia="zh-CN"/>
        </w:rPr>
      </w:pPr>
      <w:r>
        <w:rPr>
          <w:rFonts w:hint="eastAsia"/>
          <w:lang w:eastAsia="zh-CN"/>
        </w:rPr>
        <w:t>本合同项下的任何权利义务，未经一方书面同意，任何一方均不得转让。</w:t>
      </w:r>
    </w:p>
    <w:p w14:paraId="06625ED3" w14:textId="77777777" w:rsidR="00CB00D1" w:rsidRDefault="00CB00D1" w:rsidP="00CB00D1">
      <w:pPr>
        <w:numPr>
          <w:ilvl w:val="0"/>
          <w:numId w:val="19"/>
        </w:numPr>
        <w:autoSpaceDE/>
        <w:autoSpaceDN/>
        <w:spacing w:line="300" w:lineRule="auto"/>
        <w:jc w:val="both"/>
        <w:rPr>
          <w:lang w:eastAsia="zh-CN"/>
        </w:rPr>
      </w:pPr>
      <w:r>
        <w:rPr>
          <w:rFonts w:hint="eastAsia"/>
          <w:lang w:eastAsia="zh-CN"/>
        </w:rPr>
        <w:t>合同一式伍份，甲方执肆份，乙方执壹份，具有同等法律效力。</w:t>
      </w:r>
    </w:p>
    <w:p w14:paraId="06DC83D2" w14:textId="77777777" w:rsidR="00CB00D1" w:rsidRDefault="00CB00D1" w:rsidP="00CB00D1">
      <w:pPr>
        <w:spacing w:line="300" w:lineRule="auto"/>
        <w:rPr>
          <w:b/>
          <w:lang w:eastAsia="zh-CN"/>
        </w:rPr>
      </w:pPr>
      <w:r>
        <w:rPr>
          <w:rFonts w:hint="eastAsia"/>
          <w:b/>
          <w:lang w:eastAsia="zh-CN"/>
        </w:rPr>
        <w:t>合同附件：</w:t>
      </w:r>
    </w:p>
    <w:p w14:paraId="7626C2B9" w14:textId="5094231E" w:rsidR="00CB00D1" w:rsidRPr="00CB00D1" w:rsidRDefault="00CB00D1" w:rsidP="009362B1">
      <w:pPr>
        <w:spacing w:line="300" w:lineRule="auto"/>
        <w:rPr>
          <w:lang w:eastAsia="zh-CN"/>
        </w:rPr>
      </w:pPr>
      <w:r w:rsidRPr="009362B1">
        <w:rPr>
          <w:lang w:eastAsia="zh-CN"/>
        </w:rPr>
        <w:t>附件</w:t>
      </w:r>
      <w:r w:rsidRPr="009362B1">
        <w:rPr>
          <w:rFonts w:hint="eastAsia"/>
          <w:lang w:eastAsia="zh-CN"/>
        </w:rPr>
        <w:t>1：《</w:t>
      </w:r>
      <w:r w:rsidR="009362B1" w:rsidRPr="009362B1">
        <w:rPr>
          <w:rFonts w:hint="eastAsia"/>
          <w:lang w:eastAsia="zh-CN"/>
        </w:rPr>
        <w:t>腾龙芳烃及翔鹭石化厂前区鞋帽间工程发包说明</w:t>
      </w:r>
      <w:r>
        <w:rPr>
          <w:rFonts w:hint="eastAsia"/>
          <w:lang w:eastAsia="zh-CN"/>
        </w:rPr>
        <w:t>》</w:t>
      </w:r>
    </w:p>
    <w:p w14:paraId="40FA2054" w14:textId="3B53B93C" w:rsidR="00CB00D1" w:rsidRDefault="009362B1" w:rsidP="00CB00D1">
      <w:pPr>
        <w:rPr>
          <w:lang w:eastAsia="zh-CN"/>
        </w:rPr>
      </w:pPr>
      <w:r>
        <w:rPr>
          <w:lang w:eastAsia="zh-CN"/>
        </w:rPr>
        <w:t>以下无正文，为合同盖章页。</w:t>
      </w:r>
    </w:p>
    <w:tbl>
      <w:tblPr>
        <w:tblW w:w="9781" w:type="dxa"/>
        <w:jc w:val="center"/>
        <w:tblLook w:val="04A0" w:firstRow="1" w:lastRow="0" w:firstColumn="1" w:lastColumn="0" w:noHBand="0" w:noVBand="1"/>
      </w:tblPr>
      <w:tblGrid>
        <w:gridCol w:w="4606"/>
        <w:gridCol w:w="5175"/>
      </w:tblGrid>
      <w:tr w:rsidR="009362B1" w14:paraId="38824DC9" w14:textId="77777777" w:rsidTr="003E1659">
        <w:trPr>
          <w:jc w:val="center"/>
        </w:trPr>
        <w:tc>
          <w:tcPr>
            <w:tcW w:w="4606" w:type="dxa"/>
            <w:shd w:val="clear" w:color="auto" w:fill="auto"/>
            <w:vAlign w:val="center"/>
          </w:tcPr>
          <w:p w14:paraId="7D5C5179" w14:textId="77777777" w:rsidR="009362B1" w:rsidRPr="00B92F00" w:rsidRDefault="009362B1" w:rsidP="003E1659">
            <w:pPr>
              <w:spacing w:line="360" w:lineRule="auto"/>
              <w:rPr>
                <w:szCs w:val="24"/>
                <w:lang w:eastAsia="zh-CN"/>
              </w:rPr>
            </w:pPr>
            <w:r w:rsidRPr="00B92F00">
              <w:rPr>
                <w:rFonts w:hint="eastAsia"/>
                <w:szCs w:val="24"/>
                <w:lang w:eastAsia="zh-CN"/>
              </w:rPr>
              <w:t>甲方：腾龙芳烃（漳州）有限公司</w:t>
            </w:r>
          </w:p>
        </w:tc>
        <w:tc>
          <w:tcPr>
            <w:tcW w:w="5175" w:type="dxa"/>
            <w:shd w:val="clear" w:color="auto" w:fill="auto"/>
            <w:vAlign w:val="center"/>
          </w:tcPr>
          <w:p w14:paraId="59AE84E5" w14:textId="5D63A073" w:rsidR="009362B1" w:rsidRPr="002C6502" w:rsidRDefault="009362B1" w:rsidP="003E1659">
            <w:pPr>
              <w:adjustRightInd w:val="0"/>
              <w:snapToGrid w:val="0"/>
              <w:spacing w:beforeLines="25" w:before="78" w:afterLines="25" w:after="78"/>
              <w:rPr>
                <w:rFonts w:hAnsi="Courier New" w:cs="Courier New"/>
                <w:szCs w:val="21"/>
                <w:lang w:val="x-none" w:eastAsia="zh-CN"/>
              </w:rPr>
            </w:pPr>
            <w:r w:rsidRPr="002C6502">
              <w:rPr>
                <w:rFonts w:hAnsi="Courier New" w:cs="Courier New" w:hint="eastAsia"/>
                <w:szCs w:val="21"/>
                <w:lang w:val="x-none" w:eastAsia="zh-CN"/>
              </w:rPr>
              <w:t>乙方：</w:t>
            </w:r>
            <w:r>
              <w:rPr>
                <w:rFonts w:hAnsi="Courier New" w:cs="Courier New" w:hint="eastAsia"/>
                <w:szCs w:val="21"/>
                <w:lang w:val="x-none" w:eastAsia="zh-CN"/>
              </w:rPr>
              <w:t xml:space="preserve"> </w:t>
            </w:r>
          </w:p>
          <w:p w14:paraId="172D1B70" w14:textId="77777777" w:rsidR="009362B1" w:rsidRPr="002C6502" w:rsidRDefault="009362B1" w:rsidP="003E1659">
            <w:pPr>
              <w:rPr>
                <w:rFonts w:hAnsi="Courier New" w:cs="Courier New"/>
                <w:szCs w:val="21"/>
                <w:lang w:val="x-none" w:eastAsia="zh-CN"/>
              </w:rPr>
            </w:pPr>
            <w:r w:rsidRPr="002C6502">
              <w:rPr>
                <w:rFonts w:hAnsi="Courier New" w:cs="Courier New"/>
                <w:szCs w:val="21"/>
                <w:lang w:val="x-none" w:eastAsia="zh-CN"/>
              </w:rPr>
              <w:t xml:space="preserve"> </w:t>
            </w:r>
          </w:p>
        </w:tc>
      </w:tr>
      <w:tr w:rsidR="009362B1" w14:paraId="1A7E7A85" w14:textId="77777777" w:rsidTr="003E1659">
        <w:trPr>
          <w:jc w:val="center"/>
        </w:trPr>
        <w:tc>
          <w:tcPr>
            <w:tcW w:w="4606" w:type="dxa"/>
            <w:shd w:val="clear" w:color="auto" w:fill="auto"/>
            <w:vAlign w:val="center"/>
          </w:tcPr>
          <w:p w14:paraId="79EEF766" w14:textId="77777777" w:rsidR="009362B1" w:rsidRPr="00B92F00" w:rsidRDefault="009362B1" w:rsidP="003E1659">
            <w:pPr>
              <w:spacing w:line="360" w:lineRule="auto"/>
              <w:rPr>
                <w:szCs w:val="24"/>
                <w:lang w:eastAsia="zh-CN"/>
              </w:rPr>
            </w:pPr>
            <w:r w:rsidRPr="00B92F00">
              <w:rPr>
                <w:rFonts w:hint="eastAsia"/>
                <w:szCs w:val="24"/>
                <w:lang w:eastAsia="zh-CN"/>
              </w:rPr>
              <w:t>开户银行：</w:t>
            </w:r>
            <w:r w:rsidRPr="00041ED0">
              <w:rPr>
                <w:rFonts w:hint="eastAsia"/>
              </w:rPr>
              <w:t>1</w:t>
            </w:r>
            <w:r w:rsidRPr="00041ED0">
              <w:t>62070100100021071</w:t>
            </w:r>
            <w:r w:rsidRPr="00B92F00" w:rsidDel="00FF42FB">
              <w:rPr>
                <w:szCs w:val="24"/>
                <w:lang w:eastAsia="zh-CN"/>
              </w:rPr>
              <w:t xml:space="preserve"> </w:t>
            </w:r>
          </w:p>
        </w:tc>
        <w:tc>
          <w:tcPr>
            <w:tcW w:w="5175" w:type="dxa"/>
            <w:shd w:val="clear" w:color="auto" w:fill="auto"/>
            <w:vAlign w:val="bottom"/>
          </w:tcPr>
          <w:p w14:paraId="5F960D06" w14:textId="315148FB" w:rsidR="009362B1" w:rsidRPr="002C6502" w:rsidRDefault="009362B1" w:rsidP="009362B1">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开户银行：</w:t>
            </w:r>
            <w:r w:rsidRPr="002C6502" w:rsidDel="002F320B">
              <w:rPr>
                <w:rFonts w:hAnsi="Courier New" w:cs="Courier New" w:hint="eastAsia"/>
                <w:szCs w:val="21"/>
                <w:lang w:val="x-none" w:eastAsia="zh-CN"/>
              </w:rPr>
              <w:t xml:space="preserve"> </w:t>
            </w:r>
            <w:r>
              <w:rPr>
                <w:rFonts w:hAnsi="Courier New" w:cs="Courier New" w:hint="eastAsia"/>
                <w:szCs w:val="21"/>
                <w:lang w:val="x-none" w:eastAsia="zh-CN"/>
              </w:rPr>
              <w:t xml:space="preserve"> </w:t>
            </w:r>
          </w:p>
        </w:tc>
      </w:tr>
      <w:tr w:rsidR="009362B1" w14:paraId="6646C4C1" w14:textId="77777777" w:rsidTr="003E1659">
        <w:trPr>
          <w:jc w:val="center"/>
        </w:trPr>
        <w:tc>
          <w:tcPr>
            <w:tcW w:w="4606" w:type="dxa"/>
            <w:shd w:val="clear" w:color="auto" w:fill="auto"/>
            <w:vAlign w:val="center"/>
          </w:tcPr>
          <w:p w14:paraId="012F03E8" w14:textId="77777777" w:rsidR="009362B1" w:rsidRPr="00B92F00" w:rsidRDefault="009362B1" w:rsidP="003E1659">
            <w:pPr>
              <w:spacing w:line="480" w:lineRule="auto"/>
              <w:rPr>
                <w:szCs w:val="24"/>
                <w:lang w:eastAsia="zh-CN"/>
              </w:rPr>
            </w:pPr>
            <w:r w:rsidRPr="00B92F00">
              <w:rPr>
                <w:rFonts w:hint="eastAsia"/>
                <w:szCs w:val="24"/>
                <w:lang w:eastAsia="zh-CN"/>
              </w:rPr>
              <w:t>账号：</w:t>
            </w:r>
            <w:r w:rsidRPr="00041ED0">
              <w:rPr>
                <w:rFonts w:hint="eastAsia"/>
                <w:lang w:eastAsia="zh-CN"/>
              </w:rPr>
              <w:t>兴业银行漳州古雷支行</w:t>
            </w:r>
          </w:p>
        </w:tc>
        <w:tc>
          <w:tcPr>
            <w:tcW w:w="5175" w:type="dxa"/>
            <w:shd w:val="clear" w:color="auto" w:fill="auto"/>
            <w:vAlign w:val="bottom"/>
          </w:tcPr>
          <w:p w14:paraId="03B5889E" w14:textId="68942E10" w:rsidR="009362B1" w:rsidRPr="002C6502" w:rsidRDefault="009362B1" w:rsidP="009362B1">
            <w:pPr>
              <w:spacing w:line="360" w:lineRule="auto"/>
              <w:jc w:val="both"/>
              <w:rPr>
                <w:rFonts w:hAnsi="Courier New" w:cs="Courier New"/>
                <w:szCs w:val="21"/>
                <w:lang w:val="x-none" w:eastAsia="zh-CN"/>
              </w:rPr>
            </w:pPr>
            <w:r w:rsidRPr="002C6502">
              <w:rPr>
                <w:rFonts w:hAnsi="Courier New" w:cs="Courier New" w:hint="eastAsia"/>
                <w:szCs w:val="21"/>
                <w:lang w:val="x-none" w:eastAsia="zh-CN"/>
              </w:rPr>
              <w:t>账号：</w:t>
            </w:r>
            <w:r>
              <w:t xml:space="preserve"> </w:t>
            </w:r>
            <w:r>
              <w:rPr>
                <w:rFonts w:hAnsi="Courier New" w:cs="Courier New"/>
                <w:szCs w:val="21"/>
                <w:lang w:val="x-none" w:eastAsia="zh-CN"/>
              </w:rPr>
              <w:t xml:space="preserve"> </w:t>
            </w:r>
          </w:p>
        </w:tc>
      </w:tr>
    </w:tbl>
    <w:p w14:paraId="43F6FDA8" w14:textId="77777777" w:rsidR="009362B1" w:rsidRPr="001150C5" w:rsidRDefault="009362B1" w:rsidP="009362B1">
      <w:pPr>
        <w:pStyle w:val="10"/>
      </w:pPr>
    </w:p>
    <w:tbl>
      <w:tblPr>
        <w:tblW w:w="9781" w:type="dxa"/>
        <w:jc w:val="center"/>
        <w:tblLook w:val="04A0" w:firstRow="1" w:lastRow="0" w:firstColumn="1" w:lastColumn="0" w:noHBand="0" w:noVBand="1"/>
      </w:tblPr>
      <w:tblGrid>
        <w:gridCol w:w="9781"/>
      </w:tblGrid>
      <w:tr w:rsidR="009362B1" w14:paraId="160DEA62" w14:textId="77777777" w:rsidTr="003E1659">
        <w:trPr>
          <w:jc w:val="center"/>
        </w:trPr>
        <w:tc>
          <w:tcPr>
            <w:tcW w:w="9781" w:type="dxa"/>
            <w:shd w:val="clear" w:color="auto" w:fill="auto"/>
            <w:vAlign w:val="center"/>
          </w:tcPr>
          <w:p w14:paraId="756DF2F0" w14:textId="77777777" w:rsidR="009362B1" w:rsidRDefault="009362B1" w:rsidP="003E1659">
            <w:pPr>
              <w:spacing w:line="360" w:lineRule="auto"/>
              <w:ind w:firstLineChars="400" w:firstLine="880"/>
              <w:rPr>
                <w:lang w:eastAsia="zh-CN"/>
              </w:rPr>
            </w:pPr>
            <w:r w:rsidRPr="00B92F00">
              <w:rPr>
                <w:rFonts w:hint="eastAsia"/>
                <w:szCs w:val="24"/>
                <w:lang w:eastAsia="zh-CN"/>
              </w:rPr>
              <w:t>翔鹭石化（漳州）有限公司</w:t>
            </w:r>
          </w:p>
        </w:tc>
      </w:tr>
      <w:tr w:rsidR="009362B1" w14:paraId="34C1DB24" w14:textId="77777777" w:rsidTr="003E1659">
        <w:trPr>
          <w:jc w:val="center"/>
        </w:trPr>
        <w:tc>
          <w:tcPr>
            <w:tcW w:w="9781" w:type="dxa"/>
            <w:shd w:val="clear" w:color="auto" w:fill="auto"/>
            <w:vAlign w:val="center"/>
          </w:tcPr>
          <w:p w14:paraId="2EE57B8F" w14:textId="77777777" w:rsidR="009362B1" w:rsidRDefault="009362B1" w:rsidP="003E1659">
            <w:pPr>
              <w:spacing w:line="360" w:lineRule="auto"/>
              <w:rPr>
                <w:lang w:eastAsia="zh-CN"/>
              </w:rPr>
            </w:pPr>
            <w:r>
              <w:rPr>
                <w:rFonts w:hint="eastAsia"/>
                <w:lang w:eastAsia="zh-CN"/>
              </w:rPr>
              <w:t>开户银行：</w:t>
            </w:r>
            <w:r w:rsidRPr="00041ED0">
              <w:rPr>
                <w:lang w:eastAsia="zh-CN"/>
              </w:rPr>
              <w:t>兴业银行漳州古雷支行</w:t>
            </w:r>
          </w:p>
        </w:tc>
      </w:tr>
      <w:tr w:rsidR="009362B1" w14:paraId="1489D1D3" w14:textId="77777777" w:rsidTr="003E1659">
        <w:trPr>
          <w:jc w:val="center"/>
        </w:trPr>
        <w:tc>
          <w:tcPr>
            <w:tcW w:w="9781" w:type="dxa"/>
            <w:shd w:val="clear" w:color="auto" w:fill="auto"/>
            <w:vAlign w:val="center"/>
          </w:tcPr>
          <w:p w14:paraId="0C00C4C8" w14:textId="77777777" w:rsidR="009362B1" w:rsidRDefault="009362B1" w:rsidP="003E1659">
            <w:pPr>
              <w:spacing w:line="480" w:lineRule="auto"/>
              <w:rPr>
                <w:lang w:eastAsia="zh-CN"/>
              </w:rPr>
            </w:pPr>
            <w:r>
              <w:rPr>
                <w:rFonts w:hint="eastAsia"/>
              </w:rPr>
              <w:t>账号：</w:t>
            </w:r>
            <w:r w:rsidRPr="00041ED0">
              <w:rPr>
                <w:rFonts w:hint="eastAsia"/>
              </w:rPr>
              <w:t>1</w:t>
            </w:r>
            <w:r w:rsidRPr="00041ED0">
              <w:t>62070100100021585</w:t>
            </w:r>
          </w:p>
        </w:tc>
      </w:tr>
    </w:tbl>
    <w:p w14:paraId="15F60E23" w14:textId="77777777" w:rsidR="009362B1" w:rsidRPr="009362B1" w:rsidRDefault="009362B1" w:rsidP="009362B1">
      <w:pPr>
        <w:pStyle w:val="10"/>
      </w:pPr>
    </w:p>
    <w:p w14:paraId="2FA60C8A" w14:textId="77777777" w:rsidR="00F4354E" w:rsidRDefault="00CB00D1" w:rsidP="00CB00D1">
      <w:pPr>
        <w:spacing w:line="360" w:lineRule="auto"/>
        <w:rPr>
          <w:rFonts w:hAnsi="Calibri" w:cs="Times New Roman"/>
          <w:b/>
          <w:bCs/>
          <w:sz w:val="28"/>
          <w:szCs w:val="28"/>
          <w:lang w:eastAsia="zh-CN"/>
        </w:rPr>
      </w:pPr>
      <w:r>
        <w:rPr>
          <w:bCs/>
          <w:color w:val="000000"/>
          <w:sz w:val="24"/>
          <w:lang w:eastAsia="zh-CN"/>
        </w:rPr>
        <w:br w:type="page"/>
      </w:r>
      <w:r w:rsidRPr="00040952">
        <w:rPr>
          <w:rFonts w:hint="eastAsia"/>
          <w:szCs w:val="21"/>
          <w:lang w:eastAsia="zh-CN"/>
        </w:rPr>
        <w:lastRenderedPageBreak/>
        <w:t xml:space="preserve"> </w:t>
      </w:r>
      <w:r w:rsidRPr="000F609E">
        <w:rPr>
          <w:rFonts w:hAnsi="Calibri" w:cs="Times New Roman"/>
          <w:b/>
          <w:bCs/>
          <w:sz w:val="28"/>
          <w:szCs w:val="28"/>
          <w:lang w:eastAsia="zh-CN"/>
        </w:rPr>
        <w:t>附件</w:t>
      </w:r>
      <w:r>
        <w:rPr>
          <w:rFonts w:hAnsi="Calibri" w:cs="Times New Roman" w:hint="eastAsia"/>
          <w:b/>
          <w:bCs/>
          <w:sz w:val="28"/>
          <w:szCs w:val="28"/>
          <w:lang w:eastAsia="zh-CN"/>
        </w:rPr>
        <w:t>1</w:t>
      </w:r>
      <w:r w:rsidRPr="000F609E">
        <w:rPr>
          <w:rFonts w:hAnsi="Calibri" w:cs="Times New Roman" w:hint="eastAsia"/>
          <w:b/>
          <w:bCs/>
          <w:sz w:val="28"/>
          <w:szCs w:val="28"/>
          <w:lang w:eastAsia="zh-CN"/>
        </w:rPr>
        <w:t>、</w:t>
      </w:r>
    </w:p>
    <w:p w14:paraId="3230E7F9" w14:textId="77777777" w:rsidR="00F4354E" w:rsidRDefault="00F4354E" w:rsidP="00F4354E">
      <w:pPr>
        <w:snapToGrid w:val="0"/>
        <w:spacing w:line="288" w:lineRule="auto"/>
        <w:jc w:val="center"/>
        <w:rPr>
          <w:rFonts w:ascii="仿宋_GB2312" w:eastAsia="仿宋_GB2312" w:hAnsi="仿宋_GB2312"/>
          <w:b/>
          <w:sz w:val="32"/>
          <w:szCs w:val="48"/>
          <w:lang w:eastAsia="zh-CN"/>
        </w:rPr>
      </w:pPr>
      <w:r>
        <w:rPr>
          <w:rFonts w:ascii="仿宋_GB2312" w:eastAsia="仿宋_GB2312" w:hAnsi="仿宋_GB2312" w:hint="eastAsia"/>
          <w:b/>
          <w:sz w:val="32"/>
          <w:szCs w:val="48"/>
          <w:lang w:eastAsia="zh-CN"/>
        </w:rPr>
        <w:t>腾龙芳烃及翔鹭石化厂前区鞋帽间工程发包说明</w:t>
      </w:r>
    </w:p>
    <w:p w14:paraId="19401B85" w14:textId="77777777" w:rsidR="00F4354E" w:rsidRDefault="00F4354E" w:rsidP="00F4354E">
      <w:pPr>
        <w:snapToGrid w:val="0"/>
        <w:spacing w:before="150" w:after="150" w:line="288" w:lineRule="auto"/>
        <w:ind w:firstLineChars="200" w:firstLine="482"/>
        <w:rPr>
          <w:rFonts w:ascii="仿宋_GB2312" w:eastAsia="仿宋_GB2312" w:hAnsi="仿宋_GB2312"/>
          <w:b/>
          <w:bCs/>
          <w:sz w:val="24"/>
          <w:lang w:eastAsia="zh-CN"/>
        </w:rPr>
      </w:pPr>
    </w:p>
    <w:p w14:paraId="4B6C6B8C" w14:textId="77777777" w:rsidR="00F4354E" w:rsidRDefault="00F4354E" w:rsidP="00F4354E">
      <w:pPr>
        <w:snapToGrid w:val="0"/>
        <w:spacing w:before="150" w:after="150" w:line="288" w:lineRule="auto"/>
        <w:ind w:firstLineChars="200" w:firstLine="482"/>
        <w:rPr>
          <w:rFonts w:ascii="仿宋_GB2312" w:eastAsia="仿宋_GB2312" w:hAnsi="仿宋_GB2312"/>
          <w:b/>
          <w:bCs/>
          <w:sz w:val="24"/>
          <w:lang w:eastAsia="zh-CN"/>
        </w:rPr>
      </w:pPr>
      <w:r>
        <w:rPr>
          <w:rFonts w:ascii="仿宋_GB2312" w:eastAsia="仿宋_GB2312" w:hAnsi="仿宋_GB2312" w:hint="eastAsia"/>
          <w:b/>
          <w:bCs/>
          <w:sz w:val="24"/>
          <w:lang w:eastAsia="zh-CN"/>
        </w:rPr>
        <w:t>一、项目概况</w:t>
      </w:r>
    </w:p>
    <w:p w14:paraId="1966B679" w14:textId="59B866A9" w:rsidR="00F4354E" w:rsidRDefault="00F4354E" w:rsidP="00F4354E">
      <w:pPr>
        <w:snapToGrid w:val="0"/>
        <w:spacing w:line="288" w:lineRule="auto"/>
        <w:rPr>
          <w:rFonts w:ascii="仿宋_GB2312" w:eastAsia="仿宋_GB2312" w:hAnsi="仿宋_GB2312"/>
          <w:sz w:val="24"/>
          <w:lang w:eastAsia="zh-CN"/>
        </w:rPr>
      </w:pPr>
      <w:r>
        <w:rPr>
          <w:rFonts w:ascii="仿宋_GB2312" w:eastAsia="仿宋_GB2312" w:hAnsi="仿宋_GB2312" w:hint="eastAsia"/>
          <w:sz w:val="24"/>
          <w:lang w:eastAsia="zh-CN"/>
        </w:rPr>
        <w:t xml:space="preserve">    1、工程名称：腾龙芳烃及翔鹭石化厂前区鞋帽间</w:t>
      </w:r>
      <w:r w:rsidR="00D6233A">
        <w:rPr>
          <w:rFonts w:ascii="仿宋_GB2312" w:eastAsia="仿宋_GB2312" w:hAnsi="仿宋_GB2312" w:hint="eastAsia"/>
          <w:sz w:val="24"/>
          <w:lang w:eastAsia="zh-CN"/>
        </w:rPr>
        <w:t>工程</w:t>
      </w:r>
    </w:p>
    <w:p w14:paraId="147306EB" w14:textId="77777777" w:rsidR="00F4354E" w:rsidRDefault="00F4354E" w:rsidP="00F4354E">
      <w:pPr>
        <w:snapToGrid w:val="0"/>
        <w:spacing w:line="288" w:lineRule="auto"/>
        <w:rPr>
          <w:rFonts w:ascii="仿宋_GB2312" w:eastAsia="仿宋_GB2312" w:hAnsi="仿宋_GB2312"/>
          <w:sz w:val="24"/>
          <w:lang w:eastAsia="zh-CN"/>
        </w:rPr>
      </w:pPr>
      <w:r>
        <w:rPr>
          <w:rFonts w:ascii="仿宋_GB2312" w:eastAsia="仿宋_GB2312" w:hAnsi="仿宋_GB2312" w:hint="eastAsia"/>
          <w:sz w:val="24"/>
          <w:lang w:eastAsia="zh-CN"/>
        </w:rPr>
        <w:t xml:space="preserve">    2、工程地点：漳州市古雷经济开发区腾龙路</w:t>
      </w:r>
    </w:p>
    <w:p w14:paraId="1BDD1960" w14:textId="77777777" w:rsidR="00F4354E" w:rsidRDefault="00F4354E" w:rsidP="00F4354E">
      <w:pPr>
        <w:snapToGrid w:val="0"/>
        <w:spacing w:line="288" w:lineRule="auto"/>
        <w:rPr>
          <w:rFonts w:ascii="仿宋_GB2312" w:eastAsia="仿宋_GB2312" w:hAnsi="仿宋_GB2312"/>
          <w:sz w:val="24"/>
          <w:lang w:eastAsia="zh-CN"/>
        </w:rPr>
      </w:pPr>
      <w:r>
        <w:rPr>
          <w:rFonts w:ascii="仿宋_GB2312" w:eastAsia="仿宋_GB2312" w:hAnsi="仿宋_GB2312" w:hint="eastAsia"/>
          <w:sz w:val="24"/>
          <w:lang w:eastAsia="zh-CN"/>
        </w:rPr>
        <w:t xml:space="preserve">    3、建设单位：腾龙芳烃（漳州）有限公司/翔鹭石化（漳州）有限公司</w:t>
      </w:r>
    </w:p>
    <w:p w14:paraId="0C232D9A"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4、建设规模：</w:t>
      </w:r>
    </w:p>
    <w:p w14:paraId="3C99297D"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4.1 芳烃厂区鞋帽间面积为：46.75㎡（长8.5m，宽5.5m），高度不小于2.5m；设置推拉门，开窗面积不小5㎡，设置通风、照明设备；内含储物柜（不少于50组）。</w:t>
      </w:r>
    </w:p>
    <w:p w14:paraId="5AD97142" w14:textId="77777777" w:rsidR="00F4354E" w:rsidRPr="00BB6E04"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4.2 石化厂区鞋帽间面积为：27.5㎡（长5m，宽5.5m），高度不小于2.5m；设置推拉门，开窗面积不小5㎡，设置通风、照明设备；内含储物柜（不少于25组）。</w:t>
      </w:r>
    </w:p>
    <w:p w14:paraId="62DACA70" w14:textId="77777777" w:rsidR="00F4354E" w:rsidRPr="00BB6E04" w:rsidRDefault="00F4354E" w:rsidP="00F4354E">
      <w:pPr>
        <w:snapToGrid w:val="0"/>
        <w:spacing w:line="288" w:lineRule="auto"/>
        <w:ind w:firstLineChars="200" w:firstLine="480"/>
        <w:rPr>
          <w:rFonts w:ascii="仿宋_GB2312" w:eastAsia="仿宋_GB2312" w:hAnsi="仿宋_GB2312"/>
          <w:sz w:val="24"/>
          <w:lang w:eastAsia="zh-CN"/>
        </w:rPr>
      </w:pPr>
      <w:r w:rsidRPr="00BB6E04">
        <w:rPr>
          <w:rFonts w:ascii="仿宋_GB2312" w:eastAsia="仿宋_GB2312" w:hAnsi="仿宋_GB2312" w:hint="eastAsia"/>
          <w:sz w:val="24"/>
          <w:lang w:eastAsia="zh-CN"/>
        </w:rPr>
        <w:t>5、工期要求：合约签署后45天内完工。</w:t>
      </w:r>
    </w:p>
    <w:p w14:paraId="7E95263E" w14:textId="77777777" w:rsidR="00F4354E" w:rsidRPr="00BB6E04"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6、质量标准：合格，其中鞋帽储物柜，平面图和效果图分别如下：</w:t>
      </w:r>
    </w:p>
    <w:p w14:paraId="3AE90685" w14:textId="77777777" w:rsidR="00F4354E" w:rsidRPr="00BB6E04" w:rsidRDefault="00F4354E" w:rsidP="00F4354E">
      <w:pPr>
        <w:snapToGrid w:val="0"/>
        <w:spacing w:line="288" w:lineRule="auto"/>
        <w:ind w:firstLineChars="200" w:firstLine="480"/>
        <w:rPr>
          <w:rFonts w:ascii="仿宋_GB2312" w:eastAsia="仿宋_GB2312" w:hAnsi="仿宋_GB2312"/>
          <w:kern w:val="2"/>
          <w:sz w:val="24"/>
          <w:szCs w:val="24"/>
        </w:rPr>
      </w:pPr>
      <w:r w:rsidRPr="00BB6E04">
        <w:rPr>
          <w:rFonts w:ascii="仿宋_GB2312" w:eastAsia="仿宋_GB2312" w:hAnsi="仿宋_GB2312" w:hint="eastAsia"/>
          <w:kern w:val="2"/>
          <w:sz w:val="24"/>
          <w:szCs w:val="24"/>
        </w:rPr>
        <w:t>6</w:t>
      </w:r>
      <w:r w:rsidRPr="00BB6E04">
        <w:rPr>
          <w:rFonts w:ascii="仿宋_GB2312" w:eastAsia="仿宋_GB2312" w:hAnsi="仿宋_GB2312"/>
          <w:kern w:val="2"/>
          <w:sz w:val="24"/>
          <w:szCs w:val="24"/>
        </w:rPr>
        <w:t>.1、鞋帽</w:t>
      </w:r>
      <w:r>
        <w:rPr>
          <w:rFonts w:ascii="仿宋_GB2312" w:eastAsia="仿宋_GB2312" w:hAnsi="仿宋_GB2312"/>
          <w:sz w:val="24"/>
        </w:rPr>
        <w:t>储物</w:t>
      </w:r>
      <w:r w:rsidRPr="00BB6E04">
        <w:rPr>
          <w:rFonts w:ascii="仿宋_GB2312" w:eastAsia="仿宋_GB2312" w:hAnsi="仿宋_GB2312"/>
          <w:kern w:val="2"/>
          <w:sz w:val="24"/>
          <w:szCs w:val="24"/>
        </w:rPr>
        <w:t>柜图如下：</w:t>
      </w:r>
    </w:p>
    <w:p w14:paraId="18ABE8AC" w14:textId="2FA7570B" w:rsidR="00F4354E" w:rsidRDefault="00F4354E" w:rsidP="00F4354E">
      <w:pPr>
        <w:snapToGrid w:val="0"/>
        <w:spacing w:line="288" w:lineRule="auto"/>
        <w:ind w:firstLineChars="200" w:firstLine="482"/>
        <w:rPr>
          <w:rFonts w:ascii="仿宋_GB2312" w:eastAsia="仿宋_GB2312" w:hAnsi="仿宋_GB2312"/>
          <w:b/>
          <w:bCs/>
          <w:sz w:val="24"/>
        </w:rPr>
      </w:pPr>
      <w:r w:rsidRPr="000E680B">
        <w:rPr>
          <w:rFonts w:ascii="仿宋_GB2312" w:eastAsia="仿宋_GB2312" w:hAnsi="仿宋_GB2312"/>
          <w:b/>
          <w:bCs/>
          <w:noProof/>
          <w:sz w:val="24"/>
          <w:lang w:eastAsia="zh-CN"/>
        </w:rPr>
        <w:drawing>
          <wp:inline distT="0" distB="0" distL="0" distR="0" wp14:anchorId="601238E5" wp14:editId="1070CDAB">
            <wp:extent cx="4649638" cy="4649638"/>
            <wp:effectExtent l="0" t="0" r="0" b="0"/>
            <wp:docPr id="7" name="图片 7" descr="F:\2018-企管-杜浔\消防安保团队--PX和PTA厂前区鞋帽间工程发包--陶群\鞋帽间发包\鞋帽储物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企管-杜浔\消防安保团队--PX和PTA厂前区鞋帽间工程发包--陶群\鞋帽间发包\鞋帽储物柜.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504" cy="4657504"/>
                    </a:xfrm>
                    <a:prstGeom prst="rect">
                      <a:avLst/>
                    </a:prstGeom>
                    <a:noFill/>
                    <a:ln>
                      <a:noFill/>
                    </a:ln>
                  </pic:spPr>
                </pic:pic>
              </a:graphicData>
            </a:graphic>
          </wp:inline>
        </w:drawing>
      </w:r>
    </w:p>
    <w:p w14:paraId="7694CFBC" w14:textId="77777777" w:rsidR="00F4354E" w:rsidRDefault="00F4354E" w:rsidP="00F4354E">
      <w:pPr>
        <w:pStyle w:val="11"/>
        <w:ind w:left="0" w:firstLineChars="300" w:firstLine="720"/>
        <w:rPr>
          <w:rFonts w:ascii="仿宋_GB2312" w:eastAsia="仿宋_GB2312" w:hAnsi="仿宋_GB2312"/>
          <w:b w:val="0"/>
          <w:bCs w:val="0"/>
          <w:kern w:val="2"/>
          <w:sz w:val="24"/>
          <w:szCs w:val="24"/>
          <w:lang w:eastAsia="zh-CN"/>
        </w:rPr>
      </w:pPr>
    </w:p>
    <w:p w14:paraId="45F25383" w14:textId="77777777" w:rsidR="00F4354E" w:rsidRDefault="00F4354E" w:rsidP="00F4354E">
      <w:pPr>
        <w:pStyle w:val="11"/>
        <w:ind w:left="0" w:firstLineChars="300" w:firstLine="720"/>
        <w:rPr>
          <w:rFonts w:ascii="仿宋_GB2312" w:eastAsia="仿宋_GB2312" w:hAnsi="仿宋_GB2312"/>
          <w:b w:val="0"/>
          <w:bCs w:val="0"/>
          <w:kern w:val="2"/>
          <w:sz w:val="24"/>
          <w:szCs w:val="24"/>
          <w:lang w:eastAsia="zh-CN"/>
        </w:rPr>
      </w:pPr>
    </w:p>
    <w:p w14:paraId="1609C57C" w14:textId="77777777" w:rsidR="00F4354E" w:rsidRPr="00BB6E04" w:rsidRDefault="00F4354E" w:rsidP="00F4354E">
      <w:pPr>
        <w:pStyle w:val="11"/>
        <w:ind w:left="0" w:firstLineChars="300" w:firstLine="720"/>
        <w:rPr>
          <w:rFonts w:ascii="仿宋_GB2312" w:eastAsia="仿宋_GB2312" w:hAnsi="仿宋_GB2312"/>
          <w:b w:val="0"/>
          <w:bCs w:val="0"/>
          <w:kern w:val="2"/>
          <w:sz w:val="24"/>
          <w:szCs w:val="24"/>
          <w:lang w:eastAsia="zh-CN"/>
        </w:rPr>
      </w:pPr>
      <w:r w:rsidRPr="00BB6E04">
        <w:rPr>
          <w:rFonts w:ascii="仿宋_GB2312" w:eastAsia="仿宋_GB2312" w:hAnsi="仿宋_GB2312" w:hint="eastAsia"/>
          <w:b w:val="0"/>
          <w:bCs w:val="0"/>
          <w:kern w:val="2"/>
          <w:sz w:val="24"/>
          <w:szCs w:val="24"/>
          <w:lang w:eastAsia="zh-CN"/>
        </w:rPr>
        <w:lastRenderedPageBreak/>
        <w:t>6</w:t>
      </w:r>
      <w:r w:rsidRPr="00BB6E04">
        <w:rPr>
          <w:rFonts w:ascii="仿宋_GB2312" w:eastAsia="仿宋_GB2312" w:hAnsi="仿宋_GB2312"/>
          <w:b w:val="0"/>
          <w:bCs w:val="0"/>
          <w:kern w:val="2"/>
          <w:sz w:val="24"/>
          <w:szCs w:val="24"/>
          <w:lang w:eastAsia="zh-CN"/>
        </w:rPr>
        <w:t>.2</w:t>
      </w:r>
      <w:r>
        <w:rPr>
          <w:rFonts w:ascii="仿宋_GB2312" w:eastAsia="仿宋_GB2312" w:hAnsi="仿宋_GB2312"/>
          <w:b w:val="0"/>
          <w:bCs w:val="0"/>
          <w:kern w:val="2"/>
          <w:sz w:val="24"/>
          <w:szCs w:val="24"/>
          <w:lang w:eastAsia="zh-CN"/>
        </w:rPr>
        <w:t>、</w:t>
      </w:r>
      <w:r w:rsidRPr="00BB6E04">
        <w:rPr>
          <w:rFonts w:ascii="仿宋_GB2312" w:eastAsia="仿宋_GB2312" w:hAnsi="仿宋_GB2312"/>
          <w:b w:val="0"/>
          <w:bCs w:val="0"/>
          <w:kern w:val="2"/>
          <w:sz w:val="24"/>
          <w:szCs w:val="24"/>
          <w:lang w:eastAsia="zh-CN"/>
        </w:rPr>
        <w:t>PX</w:t>
      </w:r>
      <w:r w:rsidRPr="000E680B">
        <w:rPr>
          <w:rFonts w:ascii="仿宋_GB2312" w:eastAsia="仿宋_GB2312" w:hAnsi="仿宋_GB2312" w:hint="eastAsia"/>
          <w:b w:val="0"/>
          <w:bCs w:val="0"/>
          <w:kern w:val="2"/>
          <w:sz w:val="24"/>
          <w:szCs w:val="24"/>
          <w:lang w:eastAsia="zh-CN"/>
        </w:rPr>
        <w:t>厂区鞋帽间平面图</w:t>
      </w:r>
      <w:r>
        <w:rPr>
          <w:rFonts w:ascii="仿宋_GB2312" w:eastAsia="仿宋_GB2312" w:hAnsi="仿宋_GB2312" w:hint="eastAsia"/>
          <w:b w:val="0"/>
          <w:bCs w:val="0"/>
          <w:kern w:val="2"/>
          <w:sz w:val="24"/>
          <w:szCs w:val="24"/>
          <w:lang w:eastAsia="zh-CN"/>
        </w:rPr>
        <w:t>如下：</w:t>
      </w:r>
    </w:p>
    <w:p w14:paraId="0FE9E5F7" w14:textId="726C9D44" w:rsidR="00F4354E" w:rsidRDefault="00F4354E" w:rsidP="00F4354E">
      <w:r w:rsidRPr="000E680B">
        <w:rPr>
          <w:noProof/>
          <w:lang w:eastAsia="zh-CN"/>
        </w:rPr>
        <w:drawing>
          <wp:inline distT="0" distB="0" distL="0" distR="0" wp14:anchorId="361D93BE" wp14:editId="608496EF">
            <wp:extent cx="5959269" cy="3381555"/>
            <wp:effectExtent l="0" t="0" r="0" b="0"/>
            <wp:docPr id="6" name="图片 6" descr="F:\2018-企管-杜浔\消防安保团队--PX和PTA厂前区鞋帽间工程发包--陶群\鞋帽间发包\PX厂区鞋帽间平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8-企管-杜浔\消防安保团队--PX和PTA厂前区鞋帽间工程发包--陶群\鞋帽间发包\PX厂区鞋帽间平面图.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4970" cy="3384790"/>
                    </a:xfrm>
                    <a:prstGeom prst="rect">
                      <a:avLst/>
                    </a:prstGeom>
                    <a:noFill/>
                    <a:ln>
                      <a:noFill/>
                    </a:ln>
                  </pic:spPr>
                </pic:pic>
              </a:graphicData>
            </a:graphic>
          </wp:inline>
        </w:drawing>
      </w:r>
    </w:p>
    <w:p w14:paraId="1B27E5E3" w14:textId="77777777" w:rsidR="00F4354E" w:rsidRPr="00BB6E04" w:rsidRDefault="00F4354E" w:rsidP="00F4354E">
      <w:pPr>
        <w:pStyle w:val="11"/>
        <w:ind w:left="0" w:firstLineChars="300" w:firstLine="720"/>
        <w:rPr>
          <w:rFonts w:ascii="仿宋_GB2312" w:eastAsia="仿宋_GB2312" w:hAnsi="仿宋_GB2312"/>
          <w:b w:val="0"/>
          <w:bCs w:val="0"/>
          <w:kern w:val="2"/>
          <w:sz w:val="24"/>
          <w:szCs w:val="24"/>
          <w:lang w:eastAsia="zh-CN"/>
        </w:rPr>
      </w:pPr>
      <w:r w:rsidRPr="00BB6E04">
        <w:rPr>
          <w:rFonts w:ascii="仿宋_GB2312" w:eastAsia="仿宋_GB2312" w:hAnsi="仿宋_GB2312" w:hint="eastAsia"/>
          <w:b w:val="0"/>
          <w:bCs w:val="0"/>
          <w:kern w:val="2"/>
          <w:sz w:val="24"/>
          <w:szCs w:val="24"/>
          <w:lang w:eastAsia="zh-CN"/>
        </w:rPr>
        <w:t>6</w:t>
      </w:r>
      <w:r w:rsidRPr="00BB6E04">
        <w:rPr>
          <w:rFonts w:ascii="仿宋_GB2312" w:eastAsia="仿宋_GB2312" w:hAnsi="仿宋_GB2312"/>
          <w:b w:val="0"/>
          <w:bCs w:val="0"/>
          <w:kern w:val="2"/>
          <w:sz w:val="24"/>
          <w:szCs w:val="24"/>
          <w:lang w:eastAsia="zh-CN"/>
        </w:rPr>
        <w:t>.</w:t>
      </w:r>
      <w:r>
        <w:rPr>
          <w:rFonts w:ascii="仿宋_GB2312" w:eastAsia="仿宋_GB2312" w:hAnsi="仿宋_GB2312"/>
          <w:b w:val="0"/>
          <w:bCs w:val="0"/>
          <w:kern w:val="2"/>
          <w:sz w:val="24"/>
          <w:szCs w:val="24"/>
          <w:lang w:eastAsia="zh-CN"/>
        </w:rPr>
        <w:t>3、</w:t>
      </w:r>
      <w:r w:rsidRPr="00BB6E04">
        <w:rPr>
          <w:rFonts w:ascii="仿宋_GB2312" w:eastAsia="仿宋_GB2312" w:hAnsi="仿宋_GB2312"/>
          <w:b w:val="0"/>
          <w:bCs w:val="0"/>
          <w:kern w:val="2"/>
          <w:sz w:val="24"/>
          <w:szCs w:val="24"/>
          <w:lang w:eastAsia="zh-CN"/>
        </w:rPr>
        <w:t>P</w:t>
      </w:r>
      <w:r>
        <w:rPr>
          <w:rFonts w:ascii="仿宋_GB2312" w:eastAsia="仿宋_GB2312" w:hAnsi="仿宋_GB2312"/>
          <w:b w:val="0"/>
          <w:bCs w:val="0"/>
          <w:kern w:val="2"/>
          <w:sz w:val="24"/>
          <w:szCs w:val="24"/>
          <w:lang w:eastAsia="zh-CN"/>
        </w:rPr>
        <w:t>TA</w:t>
      </w:r>
      <w:r w:rsidRPr="000E680B">
        <w:rPr>
          <w:rFonts w:ascii="仿宋_GB2312" w:eastAsia="仿宋_GB2312" w:hAnsi="仿宋_GB2312" w:hint="eastAsia"/>
          <w:b w:val="0"/>
          <w:bCs w:val="0"/>
          <w:kern w:val="2"/>
          <w:sz w:val="24"/>
          <w:szCs w:val="24"/>
          <w:lang w:eastAsia="zh-CN"/>
        </w:rPr>
        <w:t>厂区鞋帽间平面图</w:t>
      </w:r>
      <w:r>
        <w:rPr>
          <w:rFonts w:ascii="仿宋_GB2312" w:eastAsia="仿宋_GB2312" w:hAnsi="仿宋_GB2312" w:hint="eastAsia"/>
          <w:b w:val="0"/>
          <w:bCs w:val="0"/>
          <w:kern w:val="2"/>
          <w:sz w:val="24"/>
          <w:szCs w:val="24"/>
          <w:lang w:eastAsia="zh-CN"/>
        </w:rPr>
        <w:t>如下：</w:t>
      </w:r>
    </w:p>
    <w:p w14:paraId="64AAEEEF" w14:textId="525DED5E" w:rsidR="00F4354E" w:rsidRDefault="00F4354E" w:rsidP="00F4354E">
      <w:pPr>
        <w:pStyle w:val="11"/>
      </w:pPr>
      <w:r w:rsidRPr="000E680B">
        <w:rPr>
          <w:noProof/>
          <w:lang w:eastAsia="zh-CN"/>
        </w:rPr>
        <w:drawing>
          <wp:inline distT="0" distB="0" distL="0" distR="0" wp14:anchorId="27B99EBD" wp14:editId="3F004FB9">
            <wp:extent cx="5227320" cy="4071668"/>
            <wp:effectExtent l="0" t="0" r="0" b="0"/>
            <wp:docPr id="5" name="图片 5" descr="F:\2018-企管-杜浔\消防安保团队--PX和PTA厂前区鞋帽间工程发包--陶群\鞋帽间发包\PTA厂区鞋帽间平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8-企管-杜浔\消防安保团队--PX和PTA厂前区鞋帽间工程发包--陶群\鞋帽间发包\PTA厂区鞋帽间平面图.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1114" cy="4074623"/>
                    </a:xfrm>
                    <a:prstGeom prst="rect">
                      <a:avLst/>
                    </a:prstGeom>
                    <a:noFill/>
                    <a:ln>
                      <a:noFill/>
                    </a:ln>
                  </pic:spPr>
                </pic:pic>
              </a:graphicData>
            </a:graphic>
          </wp:inline>
        </w:drawing>
      </w:r>
    </w:p>
    <w:p w14:paraId="0C9D2CE1" w14:textId="77777777" w:rsidR="00F4354E" w:rsidRDefault="00F4354E" w:rsidP="00F4354E">
      <w:pPr>
        <w:ind w:firstLineChars="300" w:firstLine="660"/>
      </w:pPr>
    </w:p>
    <w:p w14:paraId="09FF3D5C" w14:textId="77777777" w:rsidR="00F4354E" w:rsidRDefault="00F4354E" w:rsidP="00F4354E">
      <w:pPr>
        <w:ind w:firstLineChars="300" w:firstLine="660"/>
      </w:pPr>
    </w:p>
    <w:p w14:paraId="1FE1A96C" w14:textId="77777777" w:rsidR="00F4354E" w:rsidRDefault="00F4354E" w:rsidP="00F4354E">
      <w:pPr>
        <w:ind w:firstLineChars="300" w:firstLine="660"/>
      </w:pPr>
    </w:p>
    <w:p w14:paraId="2F2D5426" w14:textId="77777777" w:rsidR="00F4354E" w:rsidRDefault="00F4354E" w:rsidP="00F4354E">
      <w:pPr>
        <w:ind w:firstLineChars="300" w:firstLine="660"/>
      </w:pPr>
    </w:p>
    <w:p w14:paraId="79020D51" w14:textId="77777777" w:rsidR="00F4354E" w:rsidRDefault="00F4354E" w:rsidP="00F4354E">
      <w:pPr>
        <w:ind w:firstLineChars="300" w:firstLine="660"/>
      </w:pPr>
    </w:p>
    <w:p w14:paraId="04CF765A" w14:textId="77777777" w:rsidR="00F4354E" w:rsidRDefault="00F4354E" w:rsidP="00F4354E">
      <w:pPr>
        <w:ind w:firstLineChars="300" w:firstLine="660"/>
        <w:rPr>
          <w:lang w:eastAsia="zh-CN"/>
        </w:rPr>
      </w:pPr>
      <w:r>
        <w:rPr>
          <w:rFonts w:hint="eastAsia"/>
          <w:lang w:eastAsia="zh-CN"/>
        </w:rPr>
        <w:lastRenderedPageBreak/>
        <w:t>6</w:t>
      </w:r>
      <w:r>
        <w:rPr>
          <w:lang w:eastAsia="zh-CN"/>
        </w:rPr>
        <w:t>.4、鞋帽间效果图如下：</w:t>
      </w:r>
    </w:p>
    <w:p w14:paraId="25FC2088" w14:textId="0D51EBF6" w:rsidR="00F4354E" w:rsidRPr="00BB6E04" w:rsidRDefault="00F4354E" w:rsidP="00F4354E">
      <w:pPr>
        <w:pStyle w:val="11"/>
      </w:pPr>
      <w:r w:rsidRPr="000E680B">
        <w:rPr>
          <w:noProof/>
          <w:lang w:eastAsia="zh-CN"/>
        </w:rPr>
        <w:drawing>
          <wp:inline distT="0" distB="0" distL="0" distR="0" wp14:anchorId="170B93C7" wp14:editId="4EAE3C73">
            <wp:extent cx="5227320" cy="3019425"/>
            <wp:effectExtent l="0" t="0" r="0" b="0"/>
            <wp:docPr id="4" name="图片 4" descr="F:\2018-企管-杜浔\消防安保团队--PX和PTA厂前区鞋帽间工程发包--陶群\鞋帽间发包\鞋帽间效果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18-企管-杜浔\消防安保团队--PX和PTA厂前区鞋帽间工程发包--陶群\鞋帽间发包\鞋帽间效果图.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7320" cy="3019425"/>
                    </a:xfrm>
                    <a:prstGeom prst="rect">
                      <a:avLst/>
                    </a:prstGeom>
                    <a:noFill/>
                    <a:ln>
                      <a:noFill/>
                    </a:ln>
                  </pic:spPr>
                </pic:pic>
              </a:graphicData>
            </a:graphic>
          </wp:inline>
        </w:drawing>
      </w:r>
    </w:p>
    <w:p w14:paraId="5478BFF8" w14:textId="77777777" w:rsidR="00F4354E" w:rsidRDefault="00F4354E" w:rsidP="00F4354E">
      <w:pPr>
        <w:snapToGrid w:val="0"/>
        <w:spacing w:before="150" w:after="150" w:line="288" w:lineRule="auto"/>
        <w:ind w:firstLineChars="200" w:firstLine="482"/>
        <w:rPr>
          <w:rFonts w:ascii="仿宋_GB2312" w:eastAsia="仿宋_GB2312" w:hAnsi="仿宋_GB2312"/>
          <w:b/>
          <w:bCs/>
          <w:sz w:val="24"/>
          <w:lang w:eastAsia="zh-CN"/>
        </w:rPr>
      </w:pPr>
      <w:r>
        <w:rPr>
          <w:rFonts w:ascii="仿宋_GB2312" w:eastAsia="仿宋_GB2312" w:hAnsi="仿宋_GB2312" w:hint="eastAsia"/>
          <w:b/>
          <w:bCs/>
          <w:sz w:val="24"/>
          <w:lang w:eastAsia="zh-CN"/>
        </w:rPr>
        <w:t>二、招标范围</w:t>
      </w:r>
    </w:p>
    <w:p w14:paraId="376980A2" w14:textId="77777777" w:rsidR="00F4354E" w:rsidRDefault="00F4354E" w:rsidP="00F4354E">
      <w:pPr>
        <w:pStyle w:val="2a"/>
        <w:snapToGrid w:val="0"/>
        <w:spacing w:line="288" w:lineRule="auto"/>
        <w:ind w:firstLineChars="0" w:firstLine="0"/>
        <w:rPr>
          <w:rFonts w:ascii="仿宋_GB2312" w:eastAsia="仿宋_GB2312" w:hAnsi="仿宋_GB2312"/>
          <w:sz w:val="24"/>
        </w:rPr>
      </w:pPr>
      <w:r>
        <w:rPr>
          <w:rFonts w:ascii="仿宋_GB2312" w:eastAsia="仿宋_GB2312" w:hAnsi="仿宋_GB2312" w:hint="eastAsia"/>
          <w:sz w:val="24"/>
        </w:rPr>
        <w:t>1、工程概况：</w:t>
      </w:r>
    </w:p>
    <w:p w14:paraId="6578A423" w14:textId="77777777" w:rsidR="00F4354E" w:rsidRDefault="00F4354E" w:rsidP="00F4354E">
      <w:pPr>
        <w:pStyle w:val="2a"/>
        <w:snapToGrid w:val="0"/>
        <w:spacing w:line="288" w:lineRule="auto"/>
        <w:ind w:firstLine="480"/>
        <w:rPr>
          <w:rFonts w:ascii="仿宋_GB2312" w:eastAsia="仿宋_GB2312" w:hAnsi="仿宋_GB2312"/>
          <w:sz w:val="24"/>
        </w:rPr>
      </w:pPr>
      <w:r>
        <w:rPr>
          <w:rFonts w:ascii="仿宋_GB2312" w:eastAsia="仿宋_GB2312" w:hAnsi="仿宋_GB2312" w:hint="eastAsia"/>
          <w:sz w:val="24"/>
        </w:rPr>
        <w:t>新建鞋帽间位置均设置在厂前区域停车场区域内，现有地坪为沙石地面。</w:t>
      </w:r>
    </w:p>
    <w:p w14:paraId="603DB206" w14:textId="77777777" w:rsidR="00F4354E" w:rsidRDefault="00F4354E" w:rsidP="00F4354E">
      <w:pPr>
        <w:pStyle w:val="2a"/>
        <w:snapToGrid w:val="0"/>
        <w:spacing w:line="288" w:lineRule="auto"/>
        <w:ind w:firstLineChars="0" w:firstLine="0"/>
        <w:rPr>
          <w:rFonts w:ascii="仿宋_GB2312" w:eastAsia="仿宋_GB2312" w:hAnsi="仿宋_GB2312"/>
          <w:sz w:val="24"/>
        </w:rPr>
      </w:pPr>
      <w:r>
        <w:rPr>
          <w:rFonts w:ascii="仿宋_GB2312" w:eastAsia="仿宋_GB2312" w:hAnsi="仿宋_GB2312" w:hint="eastAsia"/>
          <w:sz w:val="24"/>
        </w:rPr>
        <w:t>2、工作范围：</w:t>
      </w:r>
    </w:p>
    <w:p w14:paraId="39E36BD1" w14:textId="77777777" w:rsidR="00F4354E" w:rsidRDefault="00F4354E" w:rsidP="00F4354E">
      <w:pPr>
        <w:pStyle w:val="2a"/>
        <w:snapToGrid w:val="0"/>
        <w:spacing w:line="288" w:lineRule="auto"/>
        <w:ind w:firstLine="480"/>
        <w:rPr>
          <w:rFonts w:ascii="仿宋_GB2312" w:eastAsia="仿宋_GB2312" w:hAnsi="仿宋_GB2312"/>
          <w:sz w:val="24"/>
        </w:rPr>
      </w:pPr>
      <w:r>
        <w:rPr>
          <w:rFonts w:ascii="仿宋_GB2312" w:eastAsia="仿宋_GB2312" w:hAnsi="仿宋_GB2312" w:hint="eastAsia"/>
          <w:sz w:val="24"/>
        </w:rPr>
        <w:t>2.1 本工程竞标单位提供设计方案；方案确认后，细化设计，设计标准须满足国家、福建省的相关建筑规范。</w:t>
      </w:r>
    </w:p>
    <w:p w14:paraId="64AC1062" w14:textId="77777777" w:rsidR="00F4354E" w:rsidRPr="00BB6E04" w:rsidRDefault="00F4354E" w:rsidP="00F4354E">
      <w:pPr>
        <w:pStyle w:val="2a"/>
        <w:snapToGrid w:val="0"/>
        <w:spacing w:line="288" w:lineRule="auto"/>
        <w:ind w:firstLine="480"/>
        <w:rPr>
          <w:rFonts w:ascii="仿宋_GB2312" w:eastAsia="仿宋_GB2312" w:hAnsi="仿宋_GB2312"/>
          <w:sz w:val="24"/>
        </w:rPr>
      </w:pPr>
      <w:r w:rsidRPr="00BB6E04">
        <w:rPr>
          <w:rFonts w:ascii="仿宋_GB2312" w:eastAsia="仿宋_GB2312" w:hAnsi="仿宋_GB2312" w:hint="eastAsia"/>
          <w:sz w:val="24"/>
        </w:rPr>
        <w:t>2.2 依据确认方案后的细化设计图，进行现场材料采购、安装等全部施工作业内容。</w:t>
      </w:r>
    </w:p>
    <w:p w14:paraId="37FD692D" w14:textId="77777777" w:rsidR="00F4354E" w:rsidRPr="00BB6E04" w:rsidRDefault="00F4354E" w:rsidP="00F4354E">
      <w:pPr>
        <w:snapToGrid w:val="0"/>
        <w:spacing w:line="288" w:lineRule="auto"/>
        <w:rPr>
          <w:rFonts w:ascii="仿宋_GB2312" w:eastAsia="仿宋_GB2312" w:hAnsi="仿宋_GB2312"/>
          <w:sz w:val="24"/>
          <w:lang w:eastAsia="zh-CN"/>
        </w:rPr>
      </w:pPr>
      <w:r w:rsidRPr="00BB6E04">
        <w:rPr>
          <w:rFonts w:ascii="仿宋_GB2312" w:eastAsia="仿宋_GB2312" w:hAnsi="仿宋_GB2312" w:hint="eastAsia"/>
          <w:sz w:val="24"/>
          <w:lang w:eastAsia="zh-CN"/>
        </w:rPr>
        <w:t>3、其他</w:t>
      </w:r>
    </w:p>
    <w:p w14:paraId="0FB8BA91" w14:textId="77777777" w:rsidR="00F4354E" w:rsidRPr="00BB6E04" w:rsidRDefault="00F4354E" w:rsidP="00F4354E">
      <w:pPr>
        <w:pStyle w:val="2a"/>
        <w:snapToGrid w:val="0"/>
        <w:spacing w:line="288" w:lineRule="auto"/>
        <w:ind w:firstLine="480"/>
        <w:rPr>
          <w:rFonts w:ascii="仿宋_GB2312" w:eastAsia="仿宋_GB2312" w:hAnsi="仿宋_GB2312"/>
          <w:sz w:val="24"/>
        </w:rPr>
      </w:pPr>
      <w:r w:rsidRPr="00BB6E04">
        <w:rPr>
          <w:rFonts w:ascii="仿宋_GB2312" w:eastAsia="仿宋_GB2312" w:hAnsi="仿宋_GB2312" w:hint="eastAsia"/>
          <w:sz w:val="24"/>
        </w:rPr>
        <w:t>3.1承包人合约签署后5个日历天内应提出进度计划及人员组织分工表供业主审核及控管之用。</w:t>
      </w:r>
    </w:p>
    <w:p w14:paraId="3CDA10A3" w14:textId="77777777" w:rsidR="00F4354E" w:rsidRPr="00BB6E04" w:rsidRDefault="00F4354E" w:rsidP="00F4354E">
      <w:pPr>
        <w:pStyle w:val="2a"/>
        <w:snapToGrid w:val="0"/>
        <w:spacing w:line="288" w:lineRule="auto"/>
        <w:ind w:firstLine="480"/>
        <w:rPr>
          <w:rFonts w:ascii="仿宋_GB2312" w:eastAsia="仿宋_GB2312" w:hAnsi="仿宋_GB2312"/>
          <w:sz w:val="24"/>
        </w:rPr>
      </w:pPr>
      <w:r w:rsidRPr="00BB6E04">
        <w:rPr>
          <w:rFonts w:ascii="仿宋_GB2312" w:eastAsia="仿宋_GB2312" w:hAnsi="仿宋_GB2312" w:hint="eastAsia"/>
          <w:sz w:val="24"/>
        </w:rPr>
        <w:t>3.2承包人合约签署后10个日历天内必须提交确认方案的细化设计文件，经发包人确认后35个日历天内完成并通过验收。</w:t>
      </w:r>
    </w:p>
    <w:p w14:paraId="14BD0D64" w14:textId="77777777" w:rsidR="00F4354E" w:rsidRPr="00BB6E04" w:rsidRDefault="00F4354E" w:rsidP="00F4354E">
      <w:pPr>
        <w:pStyle w:val="2a"/>
        <w:snapToGrid w:val="0"/>
        <w:spacing w:line="288" w:lineRule="auto"/>
        <w:ind w:firstLine="480"/>
        <w:rPr>
          <w:rFonts w:ascii="仿宋_GB2312" w:eastAsia="仿宋_GB2312" w:hAnsi="仿宋_GB2312"/>
          <w:sz w:val="24"/>
        </w:rPr>
      </w:pPr>
      <w:r w:rsidRPr="00BB6E04">
        <w:rPr>
          <w:rFonts w:ascii="仿宋_GB2312" w:eastAsia="仿宋_GB2312" w:hAnsi="仿宋_GB2312" w:hint="eastAsia"/>
          <w:sz w:val="24"/>
        </w:rPr>
        <w:t>3.3承包商施工期间必须遵守本司HSE工安规定及接受门岗车辆及人员管理</w:t>
      </w:r>
    </w:p>
    <w:p w14:paraId="33B77671" w14:textId="77777777" w:rsidR="00F4354E" w:rsidRPr="00BB6E04" w:rsidRDefault="00F4354E" w:rsidP="00F4354E">
      <w:pPr>
        <w:snapToGrid w:val="0"/>
        <w:spacing w:line="288" w:lineRule="auto"/>
        <w:rPr>
          <w:rFonts w:ascii="仿宋_GB2312" w:eastAsia="仿宋_GB2312" w:hAnsi="仿宋_GB2312"/>
          <w:sz w:val="24"/>
          <w:lang w:eastAsia="zh-CN"/>
        </w:rPr>
      </w:pPr>
      <w:r w:rsidRPr="00BB6E04">
        <w:rPr>
          <w:rFonts w:ascii="仿宋_GB2312" w:eastAsia="仿宋_GB2312" w:hAnsi="仿宋_GB2312" w:hint="eastAsia"/>
          <w:sz w:val="24"/>
          <w:lang w:eastAsia="zh-CN"/>
        </w:rPr>
        <w:t>规定。</w:t>
      </w:r>
    </w:p>
    <w:p w14:paraId="2047A0F9" w14:textId="77777777" w:rsidR="00F4354E" w:rsidRPr="00BB6E04" w:rsidRDefault="00F4354E" w:rsidP="00F4354E">
      <w:pPr>
        <w:snapToGrid w:val="0"/>
        <w:spacing w:line="288" w:lineRule="auto"/>
        <w:rPr>
          <w:rFonts w:ascii="仿宋_GB2312" w:eastAsia="仿宋_GB2312" w:hAnsi="仿宋_GB2312"/>
          <w:sz w:val="24"/>
          <w:lang w:eastAsia="zh-CN"/>
        </w:rPr>
      </w:pPr>
    </w:p>
    <w:p w14:paraId="76F734B7" w14:textId="77777777" w:rsidR="00F4354E" w:rsidRPr="00BB6E04" w:rsidRDefault="00F4354E" w:rsidP="00F4354E">
      <w:pPr>
        <w:snapToGrid w:val="0"/>
        <w:spacing w:before="150" w:after="150" w:line="288" w:lineRule="auto"/>
        <w:ind w:firstLineChars="200" w:firstLine="482"/>
        <w:rPr>
          <w:rFonts w:ascii="仿宋_GB2312" w:eastAsia="仿宋_GB2312" w:hAnsi="仿宋_GB2312"/>
          <w:b/>
          <w:bCs/>
          <w:sz w:val="24"/>
          <w:lang w:eastAsia="zh-CN"/>
        </w:rPr>
      </w:pPr>
      <w:r w:rsidRPr="00BB6E04">
        <w:rPr>
          <w:rFonts w:ascii="仿宋_GB2312" w:eastAsia="仿宋_GB2312" w:hAnsi="仿宋_GB2312" w:hint="eastAsia"/>
          <w:b/>
          <w:bCs/>
          <w:sz w:val="24"/>
          <w:lang w:eastAsia="zh-CN"/>
        </w:rPr>
        <w:t>三、承包人资质等级要求：</w:t>
      </w:r>
    </w:p>
    <w:p w14:paraId="04AE3C88" w14:textId="77777777" w:rsidR="00F4354E" w:rsidRPr="00BB6E04" w:rsidRDefault="00F4354E" w:rsidP="00F4354E">
      <w:pPr>
        <w:snapToGrid w:val="0"/>
        <w:spacing w:line="288" w:lineRule="auto"/>
        <w:ind w:firstLine="480"/>
        <w:rPr>
          <w:rFonts w:ascii="仿宋_GB2312" w:eastAsia="仿宋_GB2312" w:hAnsi="仿宋_GB2312"/>
          <w:sz w:val="24"/>
          <w:lang w:eastAsia="zh-CN"/>
        </w:rPr>
      </w:pPr>
      <w:r w:rsidRPr="00BB6E04">
        <w:rPr>
          <w:rFonts w:ascii="仿宋_GB2312" w:eastAsia="仿宋_GB2312" w:hAnsi="仿宋_GB2312" w:hint="eastAsia"/>
          <w:sz w:val="24"/>
          <w:lang w:eastAsia="zh-CN"/>
        </w:rPr>
        <w:t>1、本工程为EPC工程，可以由具有设计资质的单位和施工单位组成投标联合体报价，并提供联合协议书。</w:t>
      </w:r>
    </w:p>
    <w:p w14:paraId="2B54DE30" w14:textId="77777777" w:rsidR="00F4354E" w:rsidRDefault="00F4354E" w:rsidP="00F4354E">
      <w:pPr>
        <w:snapToGrid w:val="0"/>
        <w:spacing w:line="288" w:lineRule="auto"/>
        <w:ind w:firstLine="480"/>
        <w:rPr>
          <w:rFonts w:ascii="仿宋_GB2312" w:eastAsia="仿宋_GB2312" w:hAnsi="仿宋_GB2312"/>
          <w:sz w:val="24"/>
          <w:lang w:eastAsia="zh-CN"/>
        </w:rPr>
      </w:pPr>
      <w:r>
        <w:rPr>
          <w:rFonts w:ascii="仿宋_GB2312" w:eastAsia="仿宋_GB2312" w:hAnsi="仿宋_GB2312" w:hint="eastAsia"/>
          <w:sz w:val="24"/>
          <w:lang w:eastAsia="zh-CN"/>
        </w:rPr>
        <w:t>2、投标人必须是具备建设行政主管部门核发的房屋建筑工程或市政工程设计、施工总承包企业资质等级乙级资质及以上的法人或其他组织。</w:t>
      </w:r>
    </w:p>
    <w:p w14:paraId="71DC946D" w14:textId="77777777" w:rsidR="00F4354E" w:rsidRPr="00BB6E04" w:rsidRDefault="00F4354E" w:rsidP="00F4354E">
      <w:pPr>
        <w:snapToGrid w:val="0"/>
        <w:spacing w:line="288" w:lineRule="auto"/>
        <w:rPr>
          <w:rFonts w:ascii="仿宋_GB2312" w:eastAsia="仿宋_GB2312" w:hAnsi="仿宋_GB2312"/>
          <w:sz w:val="24"/>
          <w:lang w:eastAsia="zh-CN"/>
        </w:rPr>
      </w:pPr>
      <w:r>
        <w:rPr>
          <w:rFonts w:ascii="仿宋_GB2312" w:eastAsia="仿宋_GB2312" w:hAnsi="仿宋_GB2312" w:hint="eastAsia"/>
          <w:sz w:val="24"/>
          <w:lang w:eastAsia="zh-CN"/>
        </w:rPr>
        <w:t xml:space="preserve">    3、近3年内有类似工程业绩（2017年9月1</w:t>
      </w:r>
      <w:r w:rsidRPr="00BB6E04">
        <w:rPr>
          <w:rFonts w:ascii="仿宋_GB2312" w:eastAsia="仿宋_GB2312" w:hAnsi="仿宋_GB2312" w:hint="eastAsia"/>
          <w:sz w:val="24"/>
          <w:lang w:eastAsia="zh-CN"/>
        </w:rPr>
        <w:t>日之后，具体以合同签订时间为准）。</w:t>
      </w:r>
    </w:p>
    <w:p w14:paraId="36371442" w14:textId="77777777" w:rsidR="00F4354E" w:rsidRDefault="00F4354E" w:rsidP="00F4354E">
      <w:pPr>
        <w:snapToGrid w:val="0"/>
        <w:spacing w:line="288" w:lineRule="auto"/>
        <w:rPr>
          <w:rFonts w:ascii="仿宋_GB2312" w:eastAsia="仿宋_GB2312" w:hAnsi="仿宋_GB2312"/>
          <w:sz w:val="24"/>
          <w:lang w:eastAsia="zh-CN"/>
        </w:rPr>
      </w:pPr>
      <w:r>
        <w:rPr>
          <w:rFonts w:ascii="仿宋_GB2312" w:eastAsia="仿宋_GB2312" w:hAnsi="仿宋_GB2312" w:hint="eastAsia"/>
          <w:sz w:val="24"/>
          <w:lang w:eastAsia="zh-CN"/>
        </w:rPr>
        <w:t xml:space="preserve">    3、每个投标人必须配项目经理一名。</w:t>
      </w:r>
    </w:p>
    <w:p w14:paraId="7A10E8C9" w14:textId="77777777" w:rsidR="00F4354E" w:rsidRDefault="00F4354E" w:rsidP="00F4354E">
      <w:pPr>
        <w:snapToGrid w:val="0"/>
        <w:spacing w:line="288" w:lineRule="auto"/>
        <w:rPr>
          <w:rFonts w:ascii="仿宋_GB2312" w:eastAsia="仿宋_GB2312" w:hAnsi="仿宋_GB2312"/>
          <w:sz w:val="24"/>
          <w:lang w:eastAsia="zh-CN"/>
        </w:rPr>
      </w:pPr>
      <w:r>
        <w:rPr>
          <w:rFonts w:ascii="仿宋_GB2312" w:eastAsia="仿宋_GB2312" w:hAnsi="仿宋_GB2312" w:hint="eastAsia"/>
          <w:sz w:val="24"/>
          <w:lang w:eastAsia="zh-CN"/>
        </w:rPr>
        <w:t xml:space="preserve">    4、投标人必须配备施工员、安全员等主要施工管理人员，上述施工管理人员必须持有</w:t>
      </w:r>
      <w:r>
        <w:rPr>
          <w:rFonts w:ascii="仿宋_GB2312" w:eastAsia="仿宋_GB2312" w:hAnsi="仿宋_GB2312" w:hint="eastAsia"/>
          <w:sz w:val="24"/>
          <w:lang w:eastAsia="zh-CN"/>
        </w:rPr>
        <w:lastRenderedPageBreak/>
        <w:t>上岗证书。</w:t>
      </w:r>
    </w:p>
    <w:p w14:paraId="75BF6BCA"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5、施工项目经理（项目总负责人）：建筑工程贰级建造师（注册在牵头人单位），具有安全生产考核合格证B证，参加本项目投标时没有在其他未完工项目担任项目经理，中标后至完工前也不得在其他项目担任项目经理。项目总工须具备工程师以上职称。</w:t>
      </w:r>
    </w:p>
    <w:p w14:paraId="4B971F7D"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6、投标人施工机械设备应满足工程施工需要。</w:t>
      </w:r>
    </w:p>
    <w:p w14:paraId="7F9FE908"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7、转包及分包</w:t>
      </w:r>
    </w:p>
    <w:p w14:paraId="34BBC3F4"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7.1 本工程严禁转包行为，如发现转包行为，招标人可终止合同，投标人将承担一切损失及相关法律责任。</w:t>
      </w:r>
    </w:p>
    <w:p w14:paraId="22593EC9"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7.2 严格限制分包。中标后不准分包，否则招标人可终止合同，投标人将承担一切损失及相关法律责任。</w:t>
      </w:r>
    </w:p>
    <w:p w14:paraId="54CA6203"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p>
    <w:p w14:paraId="731EE162" w14:textId="77777777" w:rsidR="00F4354E" w:rsidRDefault="00F4354E" w:rsidP="00F4354E">
      <w:pPr>
        <w:snapToGrid w:val="0"/>
        <w:spacing w:before="150" w:after="150" w:line="288" w:lineRule="auto"/>
        <w:ind w:firstLineChars="200" w:firstLine="482"/>
        <w:rPr>
          <w:rFonts w:ascii="仿宋_GB2312" w:eastAsia="仿宋_GB2312" w:hAnsi="仿宋_GB2312"/>
          <w:b/>
          <w:bCs/>
          <w:sz w:val="24"/>
          <w:lang w:eastAsia="zh-CN"/>
        </w:rPr>
      </w:pPr>
      <w:r>
        <w:rPr>
          <w:rFonts w:ascii="仿宋_GB2312" w:eastAsia="仿宋_GB2312" w:hAnsi="仿宋_GB2312" w:hint="eastAsia"/>
          <w:b/>
          <w:bCs/>
          <w:sz w:val="24"/>
          <w:lang w:eastAsia="zh-CN"/>
        </w:rPr>
        <w:t xml:space="preserve">四、材料（设备）要求 </w:t>
      </w:r>
    </w:p>
    <w:p w14:paraId="02B953B5"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1、本工程所需材料除发标方另有要求外，由投标人自行采购；</w:t>
      </w:r>
    </w:p>
    <w:p w14:paraId="1ACCF7D6"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1.1 本工程所使用的钢材品牌须为三钢、首钢、众达、邯钢、宝钢；</w:t>
      </w:r>
    </w:p>
    <w:p w14:paraId="444C7F3F"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1.2 本工程所使用的水泥必须为旋窑水泥，推荐品牌为海螺、闽福、三德、华润、春驰；砂必须为中粗河砂（须根据质检要求提供检验批报告）；</w:t>
      </w:r>
    </w:p>
    <w:p w14:paraId="45BA6EB3"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2、其他无推荐名录的材料的品牌，也必须是省级名优以上品质产品。</w:t>
      </w:r>
    </w:p>
    <w:p w14:paraId="1C35A890"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3、所有材料进场必须先提供品牌及样品经由业主确认，待认可后方可进场。</w:t>
      </w:r>
    </w:p>
    <w:p w14:paraId="5190667E"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4、本工程所用产品和材料必须符合国家有关规范要求且是新品，随附出厂合格证和检测报告；同时所有材料进场前须提供样品供监理方和本公司确认，且须依相关规范及当地法规要求抽样送有资质之检测机构检测合格后方可使用，所需检测费用含于报价中综合考虑，不另计费。未经确认和检测而使用之材料所造成的损失和后果一概由承包商负责。</w:t>
      </w:r>
    </w:p>
    <w:p w14:paraId="2BB8C2DF"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p>
    <w:p w14:paraId="6A18A958" w14:textId="77777777" w:rsidR="00F4354E" w:rsidRDefault="00F4354E" w:rsidP="00F4354E">
      <w:pPr>
        <w:snapToGrid w:val="0"/>
        <w:spacing w:before="150" w:after="150" w:line="288" w:lineRule="auto"/>
        <w:ind w:firstLineChars="200" w:firstLine="482"/>
        <w:rPr>
          <w:rFonts w:ascii="仿宋_GB2312" w:eastAsia="仿宋_GB2312" w:hAnsi="仿宋_GB2312"/>
          <w:b/>
          <w:bCs/>
          <w:sz w:val="24"/>
          <w:lang w:eastAsia="zh-CN"/>
        </w:rPr>
      </w:pPr>
      <w:r>
        <w:rPr>
          <w:rFonts w:ascii="仿宋_GB2312" w:eastAsia="仿宋_GB2312" w:hAnsi="仿宋_GB2312" w:hint="eastAsia"/>
          <w:b/>
          <w:bCs/>
          <w:sz w:val="24"/>
          <w:lang w:eastAsia="zh-CN"/>
        </w:rPr>
        <w:t xml:space="preserve">五、投标报价要求及其他说明 </w:t>
      </w:r>
    </w:p>
    <w:p w14:paraId="4F2587FC"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1、本工程采用EPC总承包，以总价包干形式。</w:t>
      </w:r>
    </w:p>
    <w:p w14:paraId="6DDEA16A"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2、投标人可先到工地踏勘以充分了解工地位置、情况、道路、预制场空间、装卸限制及任何其它足以影响承包价的情况，任何因忽视或误解工地现场情况而导致的工程款追加或工期延长申请将不获批准。</w:t>
      </w:r>
    </w:p>
    <w:p w14:paraId="10E35BAB"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3、为满足发包工程范围内施工所需之一切机械、设备等均由承包人自行解决。</w:t>
      </w:r>
    </w:p>
    <w:p w14:paraId="7D4061D8"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4、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14:paraId="29F69A8C"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5、预制场及其他一切为满足施工之所需条件均由承包人自行解决。</w:t>
      </w:r>
    </w:p>
    <w:p w14:paraId="7493C918"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6、施工用水、用电接口和运输通道由招标人协助提供，但相应的接引设施和运输费均由承包人承担。水、电使用费由业主承担。</w:t>
      </w:r>
    </w:p>
    <w:p w14:paraId="64968E8F"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7、承包人在施工过程中若因违反法律法规被政府有关部门罚款时，包括招标人的连带</w:t>
      </w:r>
      <w:r>
        <w:rPr>
          <w:rFonts w:ascii="仿宋_GB2312" w:eastAsia="仿宋_GB2312" w:hAnsi="仿宋_GB2312" w:hint="eastAsia"/>
          <w:sz w:val="24"/>
          <w:lang w:eastAsia="zh-CN"/>
        </w:rPr>
        <w:lastRenderedPageBreak/>
        <w:t>罚款均由承包人承担。</w:t>
      </w:r>
    </w:p>
    <w:p w14:paraId="7EE7F310"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8、若投标人认为有其他不可预见费用可于报价时单独列出，未列出则视同无异议。</w:t>
      </w:r>
    </w:p>
    <w:p w14:paraId="2364BB54"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9、本工程施工需对周边已完成的电缆沟、道路、建筑物、构造物进行防护，施工需要进行损坏，均需进行修复，相关费用含于报价中，投标单位要现场察看。</w:t>
      </w:r>
    </w:p>
    <w:p w14:paraId="6A734B92"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10、对已完成的分项工程、分部工程、单位工程、隐蔽工程应及时报验。</w:t>
      </w:r>
    </w:p>
    <w:p w14:paraId="642719DF" w14:textId="77777777" w:rsidR="00F4354E" w:rsidRDefault="00F4354E" w:rsidP="00F4354E">
      <w:pPr>
        <w:snapToGrid w:val="0"/>
        <w:spacing w:line="288" w:lineRule="auto"/>
        <w:ind w:firstLineChars="200" w:firstLine="480"/>
        <w:rPr>
          <w:rFonts w:ascii="仿宋_GB2312" w:eastAsia="仿宋_GB2312" w:hAnsi="仿宋_GB2312"/>
          <w:sz w:val="24"/>
          <w:lang w:eastAsia="zh-CN"/>
        </w:rPr>
      </w:pPr>
    </w:p>
    <w:p w14:paraId="4B186730" w14:textId="77777777" w:rsidR="00F4354E" w:rsidRDefault="00F4354E" w:rsidP="00F4354E">
      <w:pPr>
        <w:snapToGrid w:val="0"/>
        <w:spacing w:before="150" w:after="150" w:line="288" w:lineRule="auto"/>
        <w:ind w:firstLineChars="200" w:firstLine="482"/>
        <w:rPr>
          <w:rFonts w:ascii="仿宋_GB2312" w:eastAsia="仿宋_GB2312" w:hAnsi="仿宋_GB2312"/>
          <w:b/>
          <w:bCs/>
          <w:sz w:val="24"/>
          <w:lang w:eastAsia="zh-CN"/>
        </w:rPr>
      </w:pPr>
      <w:r>
        <w:rPr>
          <w:rFonts w:ascii="仿宋_GB2312" w:eastAsia="仿宋_GB2312" w:hAnsi="仿宋_GB2312" w:hint="eastAsia"/>
          <w:b/>
          <w:bCs/>
          <w:sz w:val="24"/>
          <w:lang w:eastAsia="zh-CN"/>
        </w:rPr>
        <w:t>六、投标技术文件的编制要求</w:t>
      </w:r>
    </w:p>
    <w:p w14:paraId="023B7ADA" w14:textId="77777777" w:rsidR="00F4354E" w:rsidRDefault="00F4354E" w:rsidP="00F4354E">
      <w:pPr>
        <w:snapToGrid w:val="0"/>
        <w:spacing w:before="150" w:after="150" w:line="288" w:lineRule="auto"/>
        <w:ind w:firstLineChars="200" w:firstLine="480"/>
        <w:rPr>
          <w:rFonts w:ascii="仿宋_GB2312" w:eastAsia="仿宋_GB2312" w:hAnsi="仿宋_GB2312"/>
          <w:sz w:val="24"/>
          <w:lang w:eastAsia="zh-CN"/>
        </w:rPr>
      </w:pPr>
      <w:r>
        <w:rPr>
          <w:rFonts w:ascii="仿宋_GB2312" w:eastAsia="仿宋_GB2312" w:hAnsi="仿宋_GB2312" w:hint="eastAsia"/>
          <w:sz w:val="24"/>
          <w:lang w:eastAsia="zh-CN"/>
        </w:rPr>
        <w:t>为有效预防承包商转包和分包行为，投标人的技术标书须含有如下主要内容：</w:t>
      </w:r>
      <w:r>
        <w:rPr>
          <w:rFonts w:ascii="仿宋_GB2312" w:eastAsia="仿宋_GB2312" w:hAnsi="仿宋_GB2312" w:hint="eastAsia"/>
          <w:color w:val="FF0000"/>
          <w:sz w:val="24"/>
          <w:lang w:eastAsia="zh-CN"/>
        </w:rPr>
        <w:t>设计负责人、施工项目负责人，</w:t>
      </w:r>
      <w:r>
        <w:rPr>
          <w:rFonts w:ascii="仿宋_GB2312" w:eastAsia="仿宋_GB2312" w:hAnsi="仿宋_GB2312" w:hint="eastAsia"/>
          <w:sz w:val="24"/>
          <w:lang w:eastAsia="zh-CN"/>
        </w:rPr>
        <w:t>且每页的右下角须有法人代表或法人代表授权的代理人签字。该技术标书将作为施工过程中监督承包商是否落实招标文件的依据。如未经招标人同意而自行调整，与投标文件不符的，则招标人可终止合同，投标人将承担一切损失及相关法律责任。</w:t>
      </w:r>
    </w:p>
    <w:p w14:paraId="3EE4AB94" w14:textId="77777777" w:rsidR="00F4354E" w:rsidRDefault="00F4354E" w:rsidP="00F4354E">
      <w:pPr>
        <w:snapToGrid w:val="0"/>
        <w:spacing w:before="150" w:after="150" w:line="288" w:lineRule="auto"/>
        <w:ind w:firstLineChars="200" w:firstLine="440"/>
        <w:rPr>
          <w:lang w:eastAsia="zh-CN"/>
        </w:rPr>
      </w:pPr>
    </w:p>
    <w:p w14:paraId="659710F3" w14:textId="77777777" w:rsidR="00F4354E" w:rsidRDefault="00F4354E" w:rsidP="00F4354E">
      <w:pPr>
        <w:snapToGrid w:val="0"/>
        <w:spacing w:before="150" w:after="150" w:line="288" w:lineRule="auto"/>
        <w:ind w:firstLineChars="200" w:firstLine="482"/>
        <w:rPr>
          <w:rFonts w:ascii="仿宋_GB2312" w:eastAsia="仿宋_GB2312" w:hAnsi="仿宋_GB2312"/>
          <w:b/>
          <w:bCs/>
          <w:sz w:val="24"/>
          <w:lang w:eastAsia="zh-CN"/>
        </w:rPr>
      </w:pPr>
      <w:r>
        <w:rPr>
          <w:rFonts w:ascii="仿宋_GB2312" w:eastAsia="仿宋_GB2312" w:hAnsi="仿宋_GB2312" w:hint="eastAsia"/>
          <w:b/>
          <w:bCs/>
          <w:sz w:val="24"/>
          <w:lang w:eastAsia="zh-CN"/>
        </w:rPr>
        <w:t>七、评标细则</w:t>
      </w:r>
    </w:p>
    <w:p w14:paraId="6F72365B" w14:textId="77777777" w:rsidR="00F4354E" w:rsidRDefault="00F4354E" w:rsidP="00F4354E">
      <w:pPr>
        <w:snapToGrid w:val="0"/>
        <w:spacing w:before="150" w:after="150" w:line="288" w:lineRule="auto"/>
        <w:ind w:firstLineChars="200" w:firstLine="482"/>
        <w:jc w:val="center"/>
        <w:rPr>
          <w:lang w:eastAsia="zh-CN"/>
        </w:rPr>
      </w:pPr>
      <w:r>
        <w:rPr>
          <w:rFonts w:ascii="仿宋_GB2312" w:eastAsia="仿宋_GB2312" w:hAnsi="仿宋_GB2312" w:hint="eastAsia"/>
          <w:b/>
          <w:bCs/>
          <w:sz w:val="24"/>
          <w:lang w:eastAsia="zh-CN"/>
        </w:rPr>
        <w:t>技术评标标准</w:t>
      </w:r>
    </w:p>
    <w:tbl>
      <w:tblPr>
        <w:tblW w:w="8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115"/>
        <w:gridCol w:w="4980"/>
      </w:tblGrid>
      <w:tr w:rsidR="00F4354E" w14:paraId="28B5AEB7" w14:textId="77777777" w:rsidTr="00571940">
        <w:tc>
          <w:tcPr>
            <w:tcW w:w="1236" w:type="dxa"/>
            <w:vAlign w:val="center"/>
          </w:tcPr>
          <w:p w14:paraId="0B9C3979" w14:textId="77777777" w:rsidR="00F4354E" w:rsidRDefault="00F4354E" w:rsidP="00571940">
            <w:pPr>
              <w:snapToGrid w:val="0"/>
              <w:spacing w:before="150" w:after="150" w:line="288" w:lineRule="auto"/>
              <w:jc w:val="center"/>
              <w:rPr>
                <w:rFonts w:ascii="仿宋_GB2312" w:eastAsia="仿宋_GB2312" w:hAnsi="仿宋_GB2312"/>
                <w:b/>
                <w:bCs/>
                <w:sz w:val="24"/>
              </w:rPr>
            </w:pPr>
            <w:r>
              <w:rPr>
                <w:rFonts w:ascii="仿宋_GB2312" w:eastAsia="仿宋_GB2312" w:hAnsi="仿宋_GB2312" w:hint="eastAsia"/>
                <w:b/>
                <w:bCs/>
                <w:sz w:val="24"/>
              </w:rPr>
              <w:t>条款号</w:t>
            </w:r>
          </w:p>
        </w:tc>
        <w:tc>
          <w:tcPr>
            <w:tcW w:w="2115" w:type="dxa"/>
            <w:vAlign w:val="center"/>
          </w:tcPr>
          <w:p w14:paraId="0355868A" w14:textId="77777777" w:rsidR="00F4354E" w:rsidRDefault="00F4354E" w:rsidP="00571940">
            <w:pPr>
              <w:snapToGrid w:val="0"/>
              <w:spacing w:before="150" w:after="150" w:line="288" w:lineRule="auto"/>
              <w:jc w:val="center"/>
              <w:rPr>
                <w:rFonts w:ascii="仿宋_GB2312" w:eastAsia="仿宋_GB2312" w:hAnsi="仿宋_GB2312"/>
                <w:b/>
                <w:bCs/>
                <w:sz w:val="24"/>
              </w:rPr>
            </w:pPr>
            <w:r>
              <w:rPr>
                <w:rFonts w:ascii="仿宋_GB2312" w:eastAsia="仿宋_GB2312" w:hAnsi="仿宋_GB2312" w:hint="eastAsia"/>
                <w:b/>
                <w:bCs/>
                <w:sz w:val="24"/>
              </w:rPr>
              <w:t>条款内容</w:t>
            </w:r>
          </w:p>
        </w:tc>
        <w:tc>
          <w:tcPr>
            <w:tcW w:w="4980" w:type="dxa"/>
            <w:vAlign w:val="center"/>
          </w:tcPr>
          <w:p w14:paraId="03171CBA" w14:textId="77777777" w:rsidR="00F4354E" w:rsidRDefault="00F4354E" w:rsidP="00571940">
            <w:pPr>
              <w:snapToGrid w:val="0"/>
              <w:spacing w:before="150" w:after="150" w:line="288" w:lineRule="auto"/>
              <w:jc w:val="center"/>
              <w:rPr>
                <w:rFonts w:ascii="仿宋_GB2312" w:eastAsia="仿宋_GB2312" w:hAnsi="仿宋_GB2312"/>
                <w:b/>
                <w:bCs/>
                <w:sz w:val="24"/>
              </w:rPr>
            </w:pPr>
            <w:r>
              <w:rPr>
                <w:rFonts w:ascii="仿宋_GB2312" w:eastAsia="仿宋_GB2312" w:hAnsi="仿宋_GB2312" w:hint="eastAsia"/>
                <w:b/>
                <w:bCs/>
                <w:sz w:val="24"/>
              </w:rPr>
              <w:t>编列内容</w:t>
            </w:r>
          </w:p>
        </w:tc>
      </w:tr>
      <w:tr w:rsidR="00F4354E" w14:paraId="6C54D35A" w14:textId="77777777" w:rsidTr="00571940">
        <w:trPr>
          <w:trHeight w:val="3681"/>
        </w:trPr>
        <w:tc>
          <w:tcPr>
            <w:tcW w:w="1236" w:type="dxa"/>
            <w:vAlign w:val="center"/>
          </w:tcPr>
          <w:p w14:paraId="5CFC5D3A" w14:textId="77777777" w:rsidR="00F4354E" w:rsidRDefault="00F4354E" w:rsidP="00571940">
            <w:pPr>
              <w:spacing w:line="460" w:lineRule="exact"/>
              <w:jc w:val="center"/>
              <w:rPr>
                <w:b/>
                <w:szCs w:val="21"/>
              </w:rPr>
            </w:pPr>
            <w:r>
              <w:rPr>
                <w:rFonts w:hint="eastAsia"/>
                <w:szCs w:val="21"/>
              </w:rPr>
              <w:t>2.2.1</w:t>
            </w:r>
          </w:p>
        </w:tc>
        <w:tc>
          <w:tcPr>
            <w:tcW w:w="2115" w:type="dxa"/>
            <w:vAlign w:val="center"/>
          </w:tcPr>
          <w:p w14:paraId="58915422" w14:textId="77777777" w:rsidR="00F4354E" w:rsidRDefault="00F4354E" w:rsidP="00571940">
            <w:pPr>
              <w:spacing w:line="460" w:lineRule="exact"/>
              <w:jc w:val="center"/>
              <w:rPr>
                <w:szCs w:val="21"/>
              </w:rPr>
            </w:pPr>
            <w:r>
              <w:rPr>
                <w:rFonts w:hint="eastAsia"/>
                <w:szCs w:val="21"/>
              </w:rPr>
              <w:t>分值构成</w:t>
            </w:r>
          </w:p>
          <w:p w14:paraId="5A5582ED" w14:textId="77777777" w:rsidR="00F4354E" w:rsidRDefault="00F4354E" w:rsidP="00571940">
            <w:pPr>
              <w:spacing w:line="460" w:lineRule="exact"/>
              <w:jc w:val="center"/>
              <w:rPr>
                <w:b/>
                <w:szCs w:val="21"/>
              </w:rPr>
            </w:pPr>
            <w:r>
              <w:rPr>
                <w:rFonts w:hint="eastAsia"/>
                <w:szCs w:val="21"/>
              </w:rPr>
              <w:t>(总分100分)</w:t>
            </w:r>
          </w:p>
        </w:tc>
        <w:tc>
          <w:tcPr>
            <w:tcW w:w="4980" w:type="dxa"/>
            <w:vAlign w:val="center"/>
          </w:tcPr>
          <w:p w14:paraId="1D8CB17D" w14:textId="77777777" w:rsidR="00F4354E" w:rsidRDefault="00F4354E" w:rsidP="00571940">
            <w:pPr>
              <w:spacing w:line="460" w:lineRule="exact"/>
              <w:rPr>
                <w:szCs w:val="21"/>
                <w:lang w:eastAsia="zh-CN"/>
              </w:rPr>
            </w:pPr>
            <w:r>
              <w:rPr>
                <w:rFonts w:hint="eastAsia"/>
                <w:szCs w:val="21"/>
                <w:lang w:eastAsia="zh-CN"/>
              </w:rPr>
              <w:t>设计方案：</w:t>
            </w:r>
            <w:r>
              <w:rPr>
                <w:rFonts w:hint="eastAsia"/>
                <w:szCs w:val="21"/>
                <w:u w:val="single"/>
                <w:lang w:eastAsia="zh-CN"/>
              </w:rPr>
              <w:t xml:space="preserve">10 </w:t>
            </w:r>
            <w:r>
              <w:rPr>
                <w:rFonts w:hint="eastAsia"/>
                <w:szCs w:val="21"/>
                <w:lang w:eastAsia="zh-CN"/>
              </w:rPr>
              <w:t>分</w:t>
            </w:r>
          </w:p>
          <w:p w14:paraId="3981D7C3" w14:textId="77777777" w:rsidR="00F4354E" w:rsidRDefault="00F4354E" w:rsidP="00571940">
            <w:pPr>
              <w:spacing w:line="460" w:lineRule="exact"/>
              <w:rPr>
                <w:szCs w:val="21"/>
                <w:lang w:eastAsia="zh-CN"/>
              </w:rPr>
            </w:pPr>
            <w:r>
              <w:rPr>
                <w:rFonts w:hint="eastAsia"/>
                <w:szCs w:val="21"/>
                <w:lang w:eastAsia="zh-CN"/>
              </w:rPr>
              <w:t>施工组织设计：</w:t>
            </w:r>
            <w:r>
              <w:rPr>
                <w:rFonts w:hint="eastAsia"/>
                <w:szCs w:val="21"/>
                <w:u w:val="single"/>
                <w:lang w:eastAsia="zh-CN"/>
              </w:rPr>
              <w:t xml:space="preserve">10 </w:t>
            </w:r>
            <w:r>
              <w:rPr>
                <w:rFonts w:hint="eastAsia"/>
                <w:szCs w:val="21"/>
                <w:lang w:eastAsia="zh-CN"/>
              </w:rPr>
              <w:t>分</w:t>
            </w:r>
          </w:p>
          <w:p w14:paraId="453F1507" w14:textId="77777777" w:rsidR="00F4354E" w:rsidRDefault="00F4354E" w:rsidP="00571940">
            <w:pPr>
              <w:spacing w:line="460" w:lineRule="exact"/>
              <w:rPr>
                <w:szCs w:val="21"/>
                <w:lang w:eastAsia="zh-CN"/>
              </w:rPr>
            </w:pPr>
            <w:r>
              <w:rPr>
                <w:rFonts w:hint="eastAsia"/>
                <w:szCs w:val="21"/>
                <w:lang w:eastAsia="zh-CN"/>
              </w:rPr>
              <w:t>投标报价：</w:t>
            </w:r>
            <w:r>
              <w:rPr>
                <w:rFonts w:hint="eastAsia"/>
                <w:szCs w:val="21"/>
                <w:u w:val="single"/>
                <w:lang w:eastAsia="zh-CN"/>
              </w:rPr>
              <w:t xml:space="preserve">80 </w:t>
            </w:r>
            <w:r>
              <w:rPr>
                <w:rFonts w:hint="eastAsia"/>
                <w:szCs w:val="21"/>
                <w:lang w:eastAsia="zh-CN"/>
              </w:rPr>
              <w:t>分</w:t>
            </w:r>
          </w:p>
          <w:p w14:paraId="2016886F" w14:textId="77777777" w:rsidR="00F4354E" w:rsidRDefault="00F4354E" w:rsidP="00571940">
            <w:pPr>
              <w:spacing w:line="460" w:lineRule="exact"/>
              <w:rPr>
                <w:szCs w:val="21"/>
                <w:lang w:eastAsia="zh-CN"/>
              </w:rPr>
            </w:pPr>
            <w:r>
              <w:rPr>
                <w:rFonts w:hint="eastAsia"/>
                <w:szCs w:val="21"/>
                <w:lang w:eastAsia="zh-CN"/>
              </w:rPr>
              <w:t>注：</w:t>
            </w:r>
          </w:p>
          <w:p w14:paraId="1B7CCA77" w14:textId="77777777" w:rsidR="00F4354E" w:rsidRDefault="00F4354E" w:rsidP="00571940">
            <w:pPr>
              <w:spacing w:line="460" w:lineRule="exact"/>
              <w:rPr>
                <w:szCs w:val="21"/>
                <w:lang w:eastAsia="zh-CN"/>
              </w:rPr>
            </w:pPr>
            <w:r>
              <w:rPr>
                <w:rFonts w:hint="eastAsia"/>
                <w:szCs w:val="21"/>
                <w:lang w:eastAsia="zh-CN"/>
              </w:rPr>
              <w:t>①上述3项内容除投标报价根据报价计算得分外，其余由评委进行评审打分；</w:t>
            </w:r>
          </w:p>
          <w:p w14:paraId="1D6FFD4A" w14:textId="77777777" w:rsidR="00F4354E" w:rsidRDefault="00F4354E" w:rsidP="00571940">
            <w:pPr>
              <w:spacing w:line="460" w:lineRule="exact"/>
              <w:rPr>
                <w:szCs w:val="21"/>
                <w:lang w:eastAsia="zh-CN"/>
              </w:rPr>
            </w:pPr>
            <w:r>
              <w:rPr>
                <w:rFonts w:hint="eastAsia"/>
                <w:szCs w:val="21"/>
                <w:lang w:eastAsia="zh-CN"/>
              </w:rPr>
              <w:t>②各项得分取该项评委评分的算术平均值（四舍五入取小数点后两位），各项得分累加为总得分。</w:t>
            </w:r>
          </w:p>
        </w:tc>
      </w:tr>
      <w:tr w:rsidR="00F4354E" w14:paraId="5BB26542" w14:textId="77777777" w:rsidTr="00571940">
        <w:tc>
          <w:tcPr>
            <w:tcW w:w="1236" w:type="dxa"/>
            <w:vAlign w:val="center"/>
          </w:tcPr>
          <w:p w14:paraId="0D3D0AE0" w14:textId="77777777" w:rsidR="00F4354E" w:rsidRDefault="00F4354E" w:rsidP="00571940">
            <w:pPr>
              <w:spacing w:line="460" w:lineRule="exact"/>
              <w:jc w:val="center"/>
              <w:rPr>
                <w:szCs w:val="21"/>
                <w:lang w:eastAsia="zh-CN"/>
              </w:rPr>
            </w:pPr>
          </w:p>
        </w:tc>
        <w:tc>
          <w:tcPr>
            <w:tcW w:w="2115" w:type="dxa"/>
            <w:vAlign w:val="center"/>
          </w:tcPr>
          <w:p w14:paraId="79D6EB7E" w14:textId="77777777" w:rsidR="00F4354E" w:rsidRDefault="00F4354E" w:rsidP="00571940">
            <w:pPr>
              <w:spacing w:line="460" w:lineRule="exact"/>
              <w:jc w:val="center"/>
              <w:rPr>
                <w:szCs w:val="21"/>
                <w:lang w:eastAsia="zh-CN"/>
              </w:rPr>
            </w:pPr>
          </w:p>
        </w:tc>
        <w:tc>
          <w:tcPr>
            <w:tcW w:w="4980" w:type="dxa"/>
            <w:vAlign w:val="center"/>
          </w:tcPr>
          <w:p w14:paraId="451542D9" w14:textId="77777777" w:rsidR="00F4354E" w:rsidRDefault="00F4354E" w:rsidP="00571940">
            <w:pPr>
              <w:spacing w:line="460" w:lineRule="exact"/>
              <w:jc w:val="both"/>
              <w:rPr>
                <w:szCs w:val="21"/>
                <w:lang w:eastAsia="zh-CN"/>
              </w:rPr>
            </w:pPr>
          </w:p>
        </w:tc>
      </w:tr>
      <w:tr w:rsidR="00F4354E" w14:paraId="23A93D1D" w14:textId="77777777" w:rsidTr="00571940">
        <w:tc>
          <w:tcPr>
            <w:tcW w:w="1236" w:type="dxa"/>
            <w:vAlign w:val="center"/>
          </w:tcPr>
          <w:p w14:paraId="65E37A6D" w14:textId="77777777" w:rsidR="00F4354E" w:rsidRDefault="00F4354E" w:rsidP="00571940">
            <w:pPr>
              <w:spacing w:line="460" w:lineRule="exact"/>
              <w:jc w:val="center"/>
              <w:rPr>
                <w:szCs w:val="21"/>
              </w:rPr>
            </w:pPr>
            <w:r>
              <w:rPr>
                <w:rFonts w:hint="eastAsia"/>
                <w:b/>
                <w:szCs w:val="21"/>
              </w:rPr>
              <w:t>条款号</w:t>
            </w:r>
          </w:p>
        </w:tc>
        <w:tc>
          <w:tcPr>
            <w:tcW w:w="2115" w:type="dxa"/>
            <w:vAlign w:val="center"/>
          </w:tcPr>
          <w:p w14:paraId="62DCA58D" w14:textId="77777777" w:rsidR="00F4354E" w:rsidRDefault="00F4354E" w:rsidP="00571940">
            <w:pPr>
              <w:spacing w:line="460" w:lineRule="exact"/>
              <w:jc w:val="center"/>
              <w:rPr>
                <w:szCs w:val="21"/>
              </w:rPr>
            </w:pPr>
            <w:r>
              <w:rPr>
                <w:rFonts w:hint="eastAsia"/>
                <w:b/>
                <w:szCs w:val="21"/>
              </w:rPr>
              <w:t>评分因素</w:t>
            </w:r>
          </w:p>
        </w:tc>
        <w:tc>
          <w:tcPr>
            <w:tcW w:w="4980" w:type="dxa"/>
            <w:vAlign w:val="center"/>
          </w:tcPr>
          <w:p w14:paraId="45C7F906" w14:textId="77777777" w:rsidR="00F4354E" w:rsidRDefault="00F4354E" w:rsidP="00571940">
            <w:pPr>
              <w:spacing w:line="460" w:lineRule="exact"/>
              <w:jc w:val="center"/>
              <w:rPr>
                <w:color w:val="000000"/>
                <w:szCs w:val="21"/>
              </w:rPr>
            </w:pPr>
            <w:r>
              <w:rPr>
                <w:rFonts w:hint="eastAsia"/>
                <w:b/>
                <w:szCs w:val="21"/>
              </w:rPr>
              <w:t>评分标准</w:t>
            </w:r>
          </w:p>
        </w:tc>
      </w:tr>
      <w:tr w:rsidR="00F4354E" w14:paraId="784B0595" w14:textId="77777777" w:rsidTr="00571940">
        <w:tc>
          <w:tcPr>
            <w:tcW w:w="1236" w:type="dxa"/>
            <w:vAlign w:val="center"/>
          </w:tcPr>
          <w:p w14:paraId="2E9A4486" w14:textId="77777777" w:rsidR="00F4354E" w:rsidRDefault="00F4354E" w:rsidP="00571940">
            <w:pPr>
              <w:spacing w:line="460" w:lineRule="exact"/>
              <w:jc w:val="center"/>
              <w:rPr>
                <w:b/>
                <w:szCs w:val="21"/>
              </w:rPr>
            </w:pPr>
            <w:r>
              <w:rPr>
                <w:rFonts w:hint="eastAsia"/>
                <w:szCs w:val="21"/>
              </w:rPr>
              <w:t>2.2.4(1)</w:t>
            </w:r>
          </w:p>
        </w:tc>
        <w:tc>
          <w:tcPr>
            <w:tcW w:w="2115" w:type="dxa"/>
            <w:vAlign w:val="center"/>
          </w:tcPr>
          <w:p w14:paraId="6F438AFD" w14:textId="77777777" w:rsidR="00F4354E" w:rsidRDefault="00F4354E" w:rsidP="00571940">
            <w:pPr>
              <w:spacing w:line="460" w:lineRule="exact"/>
              <w:jc w:val="center"/>
              <w:rPr>
                <w:b/>
                <w:szCs w:val="21"/>
                <w:lang w:eastAsia="zh-CN"/>
              </w:rPr>
            </w:pPr>
            <w:r>
              <w:rPr>
                <w:rFonts w:hint="eastAsia"/>
                <w:szCs w:val="21"/>
                <w:lang w:eastAsia="zh-CN"/>
              </w:rPr>
              <w:t>设计方案评分标准（10分）</w:t>
            </w:r>
          </w:p>
        </w:tc>
        <w:tc>
          <w:tcPr>
            <w:tcW w:w="4980" w:type="dxa"/>
            <w:vAlign w:val="center"/>
          </w:tcPr>
          <w:p w14:paraId="0D38029A" w14:textId="77777777" w:rsidR="00F4354E" w:rsidRDefault="00F4354E" w:rsidP="00F4354E">
            <w:pPr>
              <w:numPr>
                <w:ilvl w:val="0"/>
                <w:numId w:val="30"/>
              </w:numPr>
              <w:autoSpaceDE/>
              <w:autoSpaceDN/>
              <w:spacing w:line="460" w:lineRule="exact"/>
              <w:rPr>
                <w:lang w:eastAsia="zh-CN"/>
              </w:rPr>
            </w:pPr>
            <w:r>
              <w:rPr>
                <w:rFonts w:hint="eastAsia"/>
                <w:lang w:eastAsia="zh-CN"/>
              </w:rPr>
              <w:t>设计方案符合“适用、经济、美观”的原则。能充分满足厂区条件、功能需求及规划条件。</w:t>
            </w:r>
            <w:r>
              <w:rPr>
                <w:rFonts w:hint="eastAsia"/>
                <w:szCs w:val="21"/>
                <w:lang w:eastAsia="zh-CN"/>
              </w:rPr>
              <w:t>酌情打0-3分，本项最高得3分。</w:t>
            </w:r>
          </w:p>
          <w:p w14:paraId="38C876A2" w14:textId="77777777" w:rsidR="00F4354E" w:rsidRDefault="00F4354E" w:rsidP="00F4354E">
            <w:pPr>
              <w:numPr>
                <w:ilvl w:val="0"/>
                <w:numId w:val="30"/>
              </w:numPr>
              <w:autoSpaceDE/>
              <w:autoSpaceDN/>
              <w:spacing w:line="460" w:lineRule="exact"/>
              <w:rPr>
                <w:lang w:eastAsia="zh-CN"/>
              </w:rPr>
            </w:pPr>
            <w:r>
              <w:rPr>
                <w:rFonts w:hint="eastAsia"/>
                <w:lang w:eastAsia="zh-CN"/>
              </w:rPr>
              <w:t>设计合理、空间与形象满足周边环境协调性。</w:t>
            </w:r>
            <w:r>
              <w:rPr>
                <w:rFonts w:hint="eastAsia"/>
                <w:szCs w:val="21"/>
                <w:lang w:eastAsia="zh-CN"/>
              </w:rPr>
              <w:t>酌情打0-3分，本项最高得3分。</w:t>
            </w:r>
          </w:p>
          <w:p w14:paraId="7D7BF087" w14:textId="77777777" w:rsidR="00F4354E" w:rsidRDefault="00F4354E" w:rsidP="00F4354E">
            <w:pPr>
              <w:numPr>
                <w:ilvl w:val="0"/>
                <w:numId w:val="30"/>
              </w:numPr>
              <w:autoSpaceDE/>
              <w:autoSpaceDN/>
              <w:spacing w:line="460" w:lineRule="exact"/>
              <w:rPr>
                <w:lang w:eastAsia="zh-CN"/>
              </w:rPr>
            </w:pPr>
            <w:r>
              <w:rPr>
                <w:rFonts w:hint="eastAsia"/>
                <w:szCs w:val="21"/>
                <w:lang w:eastAsia="zh-CN"/>
              </w:rPr>
              <w:lastRenderedPageBreak/>
              <w:t>结构体系先进合理，清晰。酌情打0-2分，本项最高得2分。</w:t>
            </w:r>
          </w:p>
          <w:p w14:paraId="16C7566B" w14:textId="77777777" w:rsidR="00F4354E" w:rsidRDefault="00F4354E" w:rsidP="00F4354E">
            <w:pPr>
              <w:numPr>
                <w:ilvl w:val="0"/>
                <w:numId w:val="30"/>
              </w:numPr>
              <w:autoSpaceDE/>
              <w:autoSpaceDN/>
              <w:spacing w:line="460" w:lineRule="exact"/>
              <w:rPr>
                <w:lang w:eastAsia="zh-CN"/>
              </w:rPr>
            </w:pPr>
            <w:r>
              <w:rPr>
                <w:rFonts w:hint="eastAsia"/>
                <w:lang w:eastAsia="zh-CN"/>
              </w:rPr>
              <w:t>对水电等专业技术设计考虑周全、合理。</w:t>
            </w:r>
            <w:r>
              <w:rPr>
                <w:rFonts w:hint="eastAsia"/>
                <w:szCs w:val="21"/>
                <w:lang w:eastAsia="zh-CN"/>
              </w:rPr>
              <w:t>酌情打0-2分，本项最高得2分。</w:t>
            </w:r>
          </w:p>
        </w:tc>
      </w:tr>
      <w:tr w:rsidR="00F4354E" w14:paraId="3733370E" w14:textId="77777777" w:rsidTr="00571940">
        <w:tc>
          <w:tcPr>
            <w:tcW w:w="1236" w:type="dxa"/>
            <w:tcBorders>
              <w:bottom w:val="single" w:sz="4" w:space="0" w:color="auto"/>
            </w:tcBorders>
            <w:vAlign w:val="center"/>
          </w:tcPr>
          <w:p w14:paraId="7122269A" w14:textId="77777777" w:rsidR="00F4354E" w:rsidRDefault="00F4354E" w:rsidP="00571940">
            <w:pPr>
              <w:spacing w:line="460" w:lineRule="exact"/>
              <w:jc w:val="center"/>
              <w:rPr>
                <w:b/>
                <w:szCs w:val="21"/>
              </w:rPr>
            </w:pPr>
            <w:r>
              <w:rPr>
                <w:rFonts w:hint="eastAsia"/>
                <w:szCs w:val="21"/>
              </w:rPr>
              <w:lastRenderedPageBreak/>
              <w:t>2.2.4(2)</w:t>
            </w:r>
          </w:p>
        </w:tc>
        <w:tc>
          <w:tcPr>
            <w:tcW w:w="2115" w:type="dxa"/>
            <w:tcBorders>
              <w:bottom w:val="single" w:sz="4" w:space="0" w:color="auto"/>
            </w:tcBorders>
            <w:vAlign w:val="center"/>
          </w:tcPr>
          <w:p w14:paraId="462FDD5A" w14:textId="77777777" w:rsidR="00F4354E" w:rsidRDefault="00F4354E" w:rsidP="00571940">
            <w:pPr>
              <w:spacing w:line="460" w:lineRule="exact"/>
              <w:jc w:val="center"/>
              <w:rPr>
                <w:b/>
                <w:szCs w:val="21"/>
                <w:lang w:eastAsia="zh-CN"/>
              </w:rPr>
            </w:pPr>
            <w:r>
              <w:rPr>
                <w:rFonts w:hint="eastAsia"/>
                <w:szCs w:val="21"/>
                <w:lang w:eastAsia="zh-CN"/>
              </w:rPr>
              <w:t>施工组织设计评分标准（10分）</w:t>
            </w:r>
          </w:p>
        </w:tc>
        <w:tc>
          <w:tcPr>
            <w:tcW w:w="4980" w:type="dxa"/>
            <w:tcBorders>
              <w:bottom w:val="single" w:sz="4" w:space="0" w:color="auto"/>
            </w:tcBorders>
            <w:vAlign w:val="center"/>
          </w:tcPr>
          <w:p w14:paraId="354BA5D4" w14:textId="77777777" w:rsidR="00F4354E" w:rsidRDefault="00F4354E" w:rsidP="00F4354E">
            <w:pPr>
              <w:numPr>
                <w:ilvl w:val="0"/>
                <w:numId w:val="31"/>
              </w:numPr>
              <w:autoSpaceDE/>
              <w:autoSpaceDN/>
              <w:spacing w:line="460" w:lineRule="exact"/>
              <w:jc w:val="both"/>
              <w:rPr>
                <w:szCs w:val="21"/>
                <w:lang w:eastAsia="zh-CN"/>
              </w:rPr>
            </w:pPr>
            <w:r>
              <w:rPr>
                <w:rFonts w:hint="eastAsia"/>
                <w:szCs w:val="21"/>
                <w:lang w:eastAsia="zh-CN"/>
              </w:rPr>
              <w:t>总平面布置合理，满足施工组织和文明施工要求。酌情打0-2分，本项最高得2分；</w:t>
            </w:r>
          </w:p>
          <w:p w14:paraId="32259194" w14:textId="77777777" w:rsidR="00F4354E" w:rsidRDefault="00F4354E" w:rsidP="00F4354E">
            <w:pPr>
              <w:numPr>
                <w:ilvl w:val="0"/>
                <w:numId w:val="31"/>
              </w:numPr>
              <w:autoSpaceDE/>
              <w:autoSpaceDN/>
              <w:spacing w:line="460" w:lineRule="exact"/>
              <w:jc w:val="both"/>
              <w:rPr>
                <w:szCs w:val="21"/>
                <w:lang w:eastAsia="zh-CN"/>
              </w:rPr>
            </w:pPr>
            <w:r>
              <w:rPr>
                <w:rFonts w:hint="eastAsia"/>
                <w:szCs w:val="21"/>
                <w:lang w:eastAsia="zh-CN"/>
              </w:rPr>
              <w:t>质保体系：程序健全并有效运行，能保障质量目标的实现。酌情打0-2分，本项最高得2分。</w:t>
            </w:r>
          </w:p>
          <w:p w14:paraId="664EB341" w14:textId="77777777" w:rsidR="00F4354E" w:rsidRDefault="00F4354E" w:rsidP="00F4354E">
            <w:pPr>
              <w:numPr>
                <w:ilvl w:val="0"/>
                <w:numId w:val="31"/>
              </w:numPr>
              <w:autoSpaceDE/>
              <w:autoSpaceDN/>
              <w:spacing w:line="460" w:lineRule="exact"/>
              <w:jc w:val="both"/>
              <w:rPr>
                <w:szCs w:val="21"/>
                <w:lang w:eastAsia="zh-CN"/>
              </w:rPr>
            </w:pPr>
            <w:r>
              <w:rPr>
                <w:rFonts w:hint="eastAsia"/>
                <w:szCs w:val="21"/>
                <w:lang w:eastAsia="zh-CN"/>
              </w:rPr>
              <w:t>安全文明体系和制度健全、有效，契合石化类企业相关安全文明管理体系，能保障安全、环保目标的实现。酌情打0-3分，本项最高得3分。</w:t>
            </w:r>
          </w:p>
          <w:p w14:paraId="743FB24E" w14:textId="77777777" w:rsidR="00F4354E" w:rsidRDefault="00F4354E" w:rsidP="00F4354E">
            <w:pPr>
              <w:numPr>
                <w:ilvl w:val="0"/>
                <w:numId w:val="31"/>
              </w:numPr>
              <w:autoSpaceDE/>
              <w:autoSpaceDN/>
              <w:spacing w:line="460" w:lineRule="exact"/>
              <w:jc w:val="both"/>
              <w:rPr>
                <w:b/>
                <w:szCs w:val="21"/>
                <w:lang w:eastAsia="zh-CN"/>
              </w:rPr>
            </w:pPr>
            <w:r>
              <w:rPr>
                <w:rFonts w:hint="eastAsia"/>
                <w:szCs w:val="21"/>
                <w:lang w:eastAsia="zh-CN"/>
              </w:rPr>
              <w:t>充分考虑影响工期的各种主要因素并提出应对措施，保障进度计划的实现。酌情打0-2分，本项最高得2分；</w:t>
            </w:r>
          </w:p>
          <w:p w14:paraId="4AA8578A" w14:textId="77777777" w:rsidR="00F4354E" w:rsidRDefault="00F4354E" w:rsidP="00F4354E">
            <w:pPr>
              <w:numPr>
                <w:ilvl w:val="0"/>
                <w:numId w:val="31"/>
              </w:numPr>
              <w:autoSpaceDE/>
              <w:autoSpaceDN/>
              <w:spacing w:line="460" w:lineRule="exact"/>
              <w:jc w:val="both"/>
              <w:rPr>
                <w:b/>
                <w:szCs w:val="21"/>
                <w:lang w:eastAsia="zh-CN"/>
              </w:rPr>
            </w:pPr>
            <w:r>
              <w:rPr>
                <w:rFonts w:hint="eastAsia"/>
                <w:szCs w:val="21"/>
                <w:lang w:eastAsia="zh-CN"/>
              </w:rPr>
              <w:t>施工组织方案编制章节合理、内容完整详细、满足施工要求、符合规范和设计要求。酌情打0-1分，本项最高得1分。</w:t>
            </w:r>
          </w:p>
        </w:tc>
      </w:tr>
    </w:tbl>
    <w:p w14:paraId="42D3D978" w14:textId="77777777" w:rsidR="00F4354E" w:rsidRDefault="00F4354E" w:rsidP="00F4354E">
      <w:pPr>
        <w:snapToGrid w:val="0"/>
        <w:spacing w:before="150" w:after="150" w:line="288" w:lineRule="auto"/>
        <w:rPr>
          <w:rFonts w:ascii="仿宋_GB2312" w:eastAsia="仿宋_GB2312" w:hAnsi="仿宋_GB2312"/>
          <w:b/>
          <w:bCs/>
          <w:sz w:val="24"/>
          <w:lang w:eastAsia="zh-CN"/>
        </w:rPr>
      </w:pPr>
    </w:p>
    <w:p w14:paraId="067D522D" w14:textId="7C04567F" w:rsidR="00591CB8" w:rsidRDefault="00591CB8">
      <w:pPr>
        <w:widowControl/>
        <w:autoSpaceDE/>
        <w:autoSpaceDN/>
        <w:rPr>
          <w:rFonts w:hAnsi="Calibri" w:cs="Times New Roman"/>
          <w:sz w:val="34"/>
          <w:lang w:eastAsia="zh-CN"/>
        </w:rPr>
      </w:pPr>
    </w:p>
    <w:p w14:paraId="10C641E5" w14:textId="77777777" w:rsidR="00514F20" w:rsidRDefault="00514F20">
      <w:pPr>
        <w:widowControl/>
        <w:autoSpaceDE/>
        <w:autoSpaceDN/>
        <w:rPr>
          <w:rFonts w:hAnsi="Calibri" w:cs="Times New Roman"/>
          <w:b/>
          <w:bCs/>
          <w:sz w:val="24"/>
          <w:szCs w:val="24"/>
          <w:lang w:eastAsia="zh-CN"/>
        </w:rPr>
      </w:pPr>
    </w:p>
    <w:p w14:paraId="2830E383" w14:textId="77777777" w:rsidR="00F4354E" w:rsidRDefault="00F4354E">
      <w:pPr>
        <w:widowControl/>
        <w:autoSpaceDE/>
        <w:autoSpaceDN/>
        <w:rPr>
          <w:rFonts w:hAnsi="Calibri" w:cs="Times New Roman"/>
          <w:b/>
          <w:bCs/>
          <w:sz w:val="24"/>
          <w:szCs w:val="24"/>
          <w:lang w:eastAsia="zh-CN"/>
        </w:rPr>
      </w:pPr>
      <w:r>
        <w:rPr>
          <w:b/>
          <w:bCs/>
          <w:sz w:val="24"/>
          <w:szCs w:val="24"/>
          <w:lang w:eastAsia="zh-CN"/>
        </w:rPr>
        <w:br w:type="page"/>
      </w:r>
    </w:p>
    <w:p w14:paraId="20DAB4DA" w14:textId="54039325"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BB1E894" w14:textId="05398266" w:rsidR="002E1AE9" w:rsidRDefault="00C440CE"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2373C">
        <w:rPr>
          <w:rFonts w:ascii="方正小标宋简体" w:eastAsia="方正小标宋简体" w:hAnsi="方正小标宋简体" w:cs="方正小标宋简体" w:hint="eastAsia"/>
          <w:b/>
          <w:sz w:val="44"/>
          <w:szCs w:val="44"/>
          <w:lang w:eastAsia="zh-CN"/>
        </w:rPr>
        <w:t>腾龙芳烃及翔鹭石化厂前区鞋帽间工程</w:t>
      </w: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01F482A9"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EC7622"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571940" w:rsidRPr="0033277A" w:rsidRDefault="0057194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571940" w:rsidRPr="0033277A" w:rsidRDefault="0057194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571940" w:rsidRPr="0033277A" w:rsidRDefault="0057194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571940" w:rsidRPr="0033277A" w:rsidRDefault="0057194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571940" w:rsidRPr="0033277A" w:rsidRDefault="0057194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571940" w:rsidRPr="0033277A" w:rsidRDefault="0057194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571940" w:rsidRPr="0033277A" w:rsidRDefault="0057194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967702" w:rsidRPr="009A6FD0" w14:paraId="56A21D30" w14:textId="77777777" w:rsidTr="00AF1AD1">
        <w:trPr>
          <w:jc w:val="center"/>
        </w:trPr>
        <w:tc>
          <w:tcPr>
            <w:tcW w:w="971" w:type="dxa"/>
          </w:tcPr>
          <w:p w14:paraId="1B23E1C2" w14:textId="77777777" w:rsidR="00967702" w:rsidRPr="009A6FD0" w:rsidRDefault="00DD56C2">
            <w:pPr>
              <w:spacing w:line="500" w:lineRule="exact"/>
              <w:jc w:val="center"/>
              <w:rPr>
                <w:sz w:val="24"/>
              </w:rPr>
            </w:pPr>
            <w:r w:rsidRPr="009A6FD0">
              <w:rPr>
                <w:rFonts w:hint="eastAsia"/>
                <w:sz w:val="24"/>
              </w:rPr>
              <w:t>1</w:t>
            </w:r>
          </w:p>
        </w:tc>
        <w:tc>
          <w:tcPr>
            <w:tcW w:w="6282" w:type="dxa"/>
          </w:tcPr>
          <w:p w14:paraId="4A988AAB" w14:textId="77777777" w:rsidR="00967702" w:rsidRPr="005C5A66" w:rsidRDefault="00DD56C2">
            <w:pPr>
              <w:spacing w:line="500" w:lineRule="exact"/>
              <w:rPr>
                <w:lang w:eastAsia="zh-CN"/>
              </w:rPr>
            </w:pPr>
            <w:r w:rsidRPr="005C5A66">
              <w:rPr>
                <w:rFonts w:hint="eastAsia"/>
                <w:lang w:eastAsia="zh-CN"/>
              </w:rPr>
              <w:t>参选书</w:t>
            </w:r>
          </w:p>
        </w:tc>
        <w:tc>
          <w:tcPr>
            <w:tcW w:w="1843" w:type="dxa"/>
          </w:tcPr>
          <w:p w14:paraId="590CAEFE" w14:textId="77777777" w:rsidR="00967702" w:rsidRPr="009A6FD0" w:rsidRDefault="00967702">
            <w:pPr>
              <w:spacing w:line="500" w:lineRule="exact"/>
              <w:jc w:val="center"/>
              <w:rPr>
                <w:sz w:val="24"/>
              </w:rPr>
            </w:pPr>
          </w:p>
        </w:tc>
      </w:tr>
      <w:tr w:rsidR="00967702" w:rsidRPr="009A6FD0" w14:paraId="5D3B61FB" w14:textId="77777777" w:rsidTr="00AF1AD1">
        <w:trPr>
          <w:jc w:val="center"/>
        </w:trPr>
        <w:tc>
          <w:tcPr>
            <w:tcW w:w="971" w:type="dxa"/>
          </w:tcPr>
          <w:p w14:paraId="2446AF41" w14:textId="77777777" w:rsidR="00967702" w:rsidRPr="009A6FD0" w:rsidRDefault="00DD56C2">
            <w:pPr>
              <w:spacing w:line="500" w:lineRule="exact"/>
              <w:jc w:val="center"/>
              <w:rPr>
                <w:sz w:val="24"/>
              </w:rPr>
            </w:pPr>
            <w:r w:rsidRPr="009A6FD0">
              <w:rPr>
                <w:rFonts w:hint="eastAsia"/>
                <w:sz w:val="24"/>
              </w:rPr>
              <w:t>2</w:t>
            </w:r>
          </w:p>
        </w:tc>
        <w:tc>
          <w:tcPr>
            <w:tcW w:w="6282" w:type="dxa"/>
          </w:tcPr>
          <w:p w14:paraId="46BE0AE8" w14:textId="77777777" w:rsidR="00967702" w:rsidRPr="005C5A66" w:rsidRDefault="00DD56C2">
            <w:pPr>
              <w:spacing w:line="500" w:lineRule="exact"/>
              <w:rPr>
                <w:lang w:eastAsia="zh-CN"/>
              </w:rPr>
            </w:pPr>
            <w:r w:rsidRPr="005C5A66">
              <w:rPr>
                <w:rFonts w:hint="eastAsia"/>
                <w:lang w:eastAsia="zh-CN"/>
              </w:rPr>
              <w:t>法定代表人授权书</w:t>
            </w:r>
          </w:p>
        </w:tc>
        <w:tc>
          <w:tcPr>
            <w:tcW w:w="1843" w:type="dxa"/>
          </w:tcPr>
          <w:p w14:paraId="03B54C43" w14:textId="77777777" w:rsidR="00967702" w:rsidRPr="009A6FD0" w:rsidRDefault="00967702">
            <w:pPr>
              <w:spacing w:line="500" w:lineRule="exact"/>
              <w:jc w:val="center"/>
              <w:rPr>
                <w:sz w:val="24"/>
              </w:rPr>
            </w:pPr>
          </w:p>
        </w:tc>
      </w:tr>
      <w:tr w:rsidR="00967702" w:rsidRPr="009A6FD0" w14:paraId="2C076C8C" w14:textId="77777777" w:rsidTr="00AF1AD1">
        <w:trPr>
          <w:jc w:val="center"/>
        </w:trPr>
        <w:tc>
          <w:tcPr>
            <w:tcW w:w="971" w:type="dxa"/>
          </w:tcPr>
          <w:p w14:paraId="4A2ACA80" w14:textId="77777777" w:rsidR="00967702" w:rsidRPr="009A6FD0" w:rsidRDefault="00DD56C2">
            <w:pPr>
              <w:spacing w:line="500" w:lineRule="exact"/>
              <w:jc w:val="center"/>
              <w:rPr>
                <w:sz w:val="24"/>
              </w:rPr>
            </w:pPr>
            <w:r w:rsidRPr="009A6FD0">
              <w:rPr>
                <w:rFonts w:hint="eastAsia"/>
                <w:sz w:val="24"/>
              </w:rPr>
              <w:t>3</w:t>
            </w:r>
          </w:p>
        </w:tc>
        <w:tc>
          <w:tcPr>
            <w:tcW w:w="6282" w:type="dxa"/>
          </w:tcPr>
          <w:p w14:paraId="66A7750D" w14:textId="77777777" w:rsidR="00967702" w:rsidRPr="005C5A66" w:rsidRDefault="00DD56C2">
            <w:pPr>
              <w:spacing w:line="500" w:lineRule="exact"/>
              <w:rPr>
                <w:lang w:eastAsia="zh-CN"/>
              </w:rPr>
            </w:pPr>
            <w:r w:rsidRPr="005C5A66">
              <w:rPr>
                <w:rFonts w:hint="eastAsia"/>
                <w:lang w:eastAsia="zh-CN"/>
              </w:rPr>
              <w:t>法定代表人身份证复印件</w:t>
            </w:r>
          </w:p>
        </w:tc>
        <w:tc>
          <w:tcPr>
            <w:tcW w:w="1843" w:type="dxa"/>
          </w:tcPr>
          <w:p w14:paraId="41426AC9" w14:textId="77777777" w:rsidR="00967702" w:rsidRPr="009A6FD0" w:rsidRDefault="00967702">
            <w:pPr>
              <w:spacing w:line="500" w:lineRule="exact"/>
              <w:jc w:val="center"/>
              <w:rPr>
                <w:sz w:val="24"/>
                <w:lang w:eastAsia="zh-CN"/>
              </w:rPr>
            </w:pPr>
          </w:p>
        </w:tc>
      </w:tr>
      <w:tr w:rsidR="00967702" w:rsidRPr="009A6FD0" w14:paraId="0C5D70D5" w14:textId="77777777" w:rsidTr="00AF1AD1">
        <w:trPr>
          <w:jc w:val="center"/>
        </w:trPr>
        <w:tc>
          <w:tcPr>
            <w:tcW w:w="971" w:type="dxa"/>
          </w:tcPr>
          <w:p w14:paraId="33DC144C" w14:textId="77777777" w:rsidR="00967702" w:rsidRPr="009A6FD0" w:rsidRDefault="00DD56C2">
            <w:pPr>
              <w:spacing w:line="500" w:lineRule="exact"/>
              <w:jc w:val="center"/>
              <w:rPr>
                <w:sz w:val="24"/>
              </w:rPr>
            </w:pPr>
            <w:r w:rsidRPr="009A6FD0">
              <w:rPr>
                <w:rFonts w:hint="eastAsia"/>
                <w:sz w:val="24"/>
              </w:rPr>
              <w:t>4</w:t>
            </w:r>
          </w:p>
        </w:tc>
        <w:tc>
          <w:tcPr>
            <w:tcW w:w="6282" w:type="dxa"/>
          </w:tcPr>
          <w:p w14:paraId="1D036E7E" w14:textId="77777777" w:rsidR="00967702" w:rsidRPr="005C5A66" w:rsidRDefault="00DD56C2">
            <w:pPr>
              <w:spacing w:line="500" w:lineRule="exact"/>
              <w:rPr>
                <w:lang w:eastAsia="zh-CN"/>
              </w:rPr>
            </w:pPr>
            <w:r w:rsidRPr="005C5A66">
              <w:rPr>
                <w:rFonts w:hint="eastAsia"/>
                <w:lang w:eastAsia="zh-CN"/>
              </w:rPr>
              <w:t>授权代表身份证复印件</w:t>
            </w:r>
          </w:p>
        </w:tc>
        <w:tc>
          <w:tcPr>
            <w:tcW w:w="1843" w:type="dxa"/>
          </w:tcPr>
          <w:p w14:paraId="27B2AB2C" w14:textId="77777777" w:rsidR="00967702" w:rsidRPr="009A6FD0" w:rsidRDefault="00967702">
            <w:pPr>
              <w:spacing w:line="500" w:lineRule="exact"/>
              <w:jc w:val="center"/>
              <w:rPr>
                <w:sz w:val="24"/>
                <w:lang w:eastAsia="zh-CN"/>
              </w:rPr>
            </w:pPr>
          </w:p>
        </w:tc>
      </w:tr>
      <w:tr w:rsidR="00967702" w:rsidRPr="009A6FD0" w14:paraId="1B9AF524" w14:textId="77777777" w:rsidTr="00AF1AD1">
        <w:trPr>
          <w:jc w:val="center"/>
        </w:trPr>
        <w:tc>
          <w:tcPr>
            <w:tcW w:w="971" w:type="dxa"/>
          </w:tcPr>
          <w:p w14:paraId="77BE578B" w14:textId="77777777" w:rsidR="00967702" w:rsidRPr="009A6FD0" w:rsidRDefault="00DD56C2">
            <w:pPr>
              <w:spacing w:line="500" w:lineRule="exact"/>
              <w:jc w:val="center"/>
              <w:rPr>
                <w:sz w:val="24"/>
              </w:rPr>
            </w:pPr>
            <w:r w:rsidRPr="009A6FD0">
              <w:rPr>
                <w:rFonts w:hint="eastAsia"/>
                <w:sz w:val="24"/>
              </w:rPr>
              <w:t>5</w:t>
            </w:r>
          </w:p>
        </w:tc>
        <w:tc>
          <w:tcPr>
            <w:tcW w:w="6282" w:type="dxa"/>
          </w:tcPr>
          <w:p w14:paraId="5C316A3A" w14:textId="77777777" w:rsidR="00967702" w:rsidRPr="005C5A66" w:rsidRDefault="00DD56C2" w:rsidP="00EF6FC7">
            <w:pPr>
              <w:spacing w:line="500" w:lineRule="exact"/>
              <w:rPr>
                <w:lang w:eastAsia="zh-CN"/>
              </w:rPr>
            </w:pPr>
            <w:r w:rsidRPr="005C5A66">
              <w:rPr>
                <w:rFonts w:hint="eastAsia"/>
                <w:lang w:eastAsia="zh-CN"/>
              </w:rPr>
              <w:t>企业概况</w:t>
            </w:r>
          </w:p>
        </w:tc>
        <w:tc>
          <w:tcPr>
            <w:tcW w:w="1843" w:type="dxa"/>
          </w:tcPr>
          <w:p w14:paraId="6EC5214A" w14:textId="77777777" w:rsidR="00967702" w:rsidRPr="009A6FD0" w:rsidRDefault="00967702">
            <w:pPr>
              <w:spacing w:line="500" w:lineRule="exact"/>
              <w:jc w:val="center"/>
              <w:rPr>
                <w:sz w:val="24"/>
                <w:lang w:eastAsia="zh-CN"/>
              </w:rPr>
            </w:pPr>
          </w:p>
        </w:tc>
      </w:tr>
      <w:tr w:rsidR="00967702" w:rsidRPr="009A6FD0" w14:paraId="01E1BBAD" w14:textId="77777777" w:rsidTr="00AF1AD1">
        <w:trPr>
          <w:jc w:val="center"/>
        </w:trPr>
        <w:tc>
          <w:tcPr>
            <w:tcW w:w="971" w:type="dxa"/>
          </w:tcPr>
          <w:p w14:paraId="22BB373A" w14:textId="77777777" w:rsidR="00967702" w:rsidRPr="009A6FD0" w:rsidRDefault="00DD56C2">
            <w:pPr>
              <w:spacing w:line="500" w:lineRule="exact"/>
              <w:jc w:val="center"/>
              <w:rPr>
                <w:sz w:val="24"/>
              </w:rPr>
            </w:pPr>
            <w:r w:rsidRPr="009A6FD0">
              <w:rPr>
                <w:rFonts w:hint="eastAsia"/>
                <w:sz w:val="24"/>
              </w:rPr>
              <w:t>6</w:t>
            </w:r>
          </w:p>
        </w:tc>
        <w:tc>
          <w:tcPr>
            <w:tcW w:w="6282" w:type="dxa"/>
          </w:tcPr>
          <w:p w14:paraId="03427B0C" w14:textId="77777777" w:rsidR="00967702" w:rsidRPr="005C5A66" w:rsidRDefault="00DD56C2">
            <w:pPr>
              <w:spacing w:line="500" w:lineRule="exact"/>
              <w:rPr>
                <w:lang w:eastAsia="zh-CN"/>
              </w:rPr>
            </w:pPr>
            <w:r w:rsidRPr="005C5A66">
              <w:rPr>
                <w:rFonts w:hint="eastAsia"/>
                <w:lang w:eastAsia="zh-CN"/>
              </w:rPr>
              <w:t>营业执照复印件</w:t>
            </w:r>
          </w:p>
        </w:tc>
        <w:tc>
          <w:tcPr>
            <w:tcW w:w="1843" w:type="dxa"/>
          </w:tcPr>
          <w:p w14:paraId="28774012" w14:textId="77777777" w:rsidR="00967702" w:rsidRPr="009A6FD0" w:rsidRDefault="00967702">
            <w:pPr>
              <w:spacing w:line="500" w:lineRule="exact"/>
              <w:jc w:val="center"/>
              <w:rPr>
                <w:sz w:val="24"/>
              </w:rPr>
            </w:pPr>
          </w:p>
        </w:tc>
      </w:tr>
      <w:tr w:rsidR="00E05297" w:rsidRPr="009A6FD0" w14:paraId="09623C27" w14:textId="77777777" w:rsidTr="00AF1AD1">
        <w:trPr>
          <w:jc w:val="center"/>
        </w:trPr>
        <w:tc>
          <w:tcPr>
            <w:tcW w:w="971" w:type="dxa"/>
          </w:tcPr>
          <w:p w14:paraId="4BE98AC1" w14:textId="77777777" w:rsidR="00E05297" w:rsidRPr="009A6FD0" w:rsidRDefault="00E05297" w:rsidP="00E05297">
            <w:pPr>
              <w:spacing w:line="500" w:lineRule="exact"/>
              <w:jc w:val="center"/>
              <w:rPr>
                <w:sz w:val="24"/>
              </w:rPr>
            </w:pPr>
            <w:r w:rsidRPr="009A6FD0">
              <w:rPr>
                <w:rFonts w:hint="eastAsia"/>
                <w:sz w:val="24"/>
              </w:rPr>
              <w:t>7</w:t>
            </w:r>
          </w:p>
        </w:tc>
        <w:tc>
          <w:tcPr>
            <w:tcW w:w="6282" w:type="dxa"/>
          </w:tcPr>
          <w:p w14:paraId="597CDCB7" w14:textId="77777777" w:rsidR="00E05297" w:rsidRPr="005C5A66" w:rsidRDefault="00E05297" w:rsidP="00E05297">
            <w:pPr>
              <w:spacing w:line="500" w:lineRule="exact"/>
              <w:rPr>
                <w:lang w:eastAsia="zh-CN"/>
              </w:rPr>
            </w:pPr>
            <w:r w:rsidRPr="005C5A66">
              <w:rPr>
                <w:rFonts w:hint="eastAsia"/>
                <w:lang w:eastAsia="zh-CN"/>
              </w:rPr>
              <w:t>业绩的证明</w:t>
            </w:r>
          </w:p>
        </w:tc>
        <w:tc>
          <w:tcPr>
            <w:tcW w:w="1843" w:type="dxa"/>
          </w:tcPr>
          <w:p w14:paraId="262C37B7" w14:textId="77777777" w:rsidR="00E05297" w:rsidRPr="009A6FD0" w:rsidRDefault="00E05297" w:rsidP="00E05297">
            <w:pPr>
              <w:spacing w:line="500" w:lineRule="exact"/>
              <w:jc w:val="center"/>
              <w:rPr>
                <w:sz w:val="24"/>
              </w:rPr>
            </w:pPr>
          </w:p>
        </w:tc>
      </w:tr>
      <w:tr w:rsidR="00E05297" w:rsidRPr="009A6FD0" w14:paraId="0BB99430" w14:textId="77777777" w:rsidTr="00AF1AD1">
        <w:trPr>
          <w:jc w:val="center"/>
        </w:trPr>
        <w:tc>
          <w:tcPr>
            <w:tcW w:w="971" w:type="dxa"/>
          </w:tcPr>
          <w:p w14:paraId="18AA6163"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6282" w:type="dxa"/>
          </w:tcPr>
          <w:p w14:paraId="5B66D5CD" w14:textId="5E5CBA67" w:rsidR="00E05297" w:rsidRPr="005C5A66" w:rsidRDefault="00E05297" w:rsidP="0092373C">
            <w:pPr>
              <w:spacing w:line="500" w:lineRule="exact"/>
              <w:rPr>
                <w:lang w:eastAsia="zh-CN"/>
              </w:rPr>
            </w:pPr>
            <w:r w:rsidRPr="005C5A66">
              <w:rPr>
                <w:rFonts w:hint="eastAsia"/>
                <w:lang w:eastAsia="zh-CN"/>
              </w:rPr>
              <w:t>技术方案</w:t>
            </w:r>
          </w:p>
        </w:tc>
        <w:tc>
          <w:tcPr>
            <w:tcW w:w="1843" w:type="dxa"/>
          </w:tcPr>
          <w:p w14:paraId="1324F437" w14:textId="77777777" w:rsidR="00E05297" w:rsidRPr="009A6FD0" w:rsidRDefault="00E05297" w:rsidP="00E05297">
            <w:pPr>
              <w:spacing w:line="500" w:lineRule="exact"/>
              <w:jc w:val="center"/>
              <w:rPr>
                <w:sz w:val="24"/>
                <w:lang w:eastAsia="zh-CN"/>
              </w:rPr>
            </w:pPr>
          </w:p>
        </w:tc>
      </w:tr>
      <w:tr w:rsidR="00E05297" w:rsidRPr="009A6FD0" w14:paraId="4E6B18F2" w14:textId="77777777" w:rsidTr="00AF1AD1">
        <w:trPr>
          <w:jc w:val="center"/>
        </w:trPr>
        <w:tc>
          <w:tcPr>
            <w:tcW w:w="971" w:type="dxa"/>
          </w:tcPr>
          <w:p w14:paraId="69769D5F" w14:textId="77777777" w:rsidR="00E05297" w:rsidRPr="009A6FD0" w:rsidRDefault="00E05297" w:rsidP="00E05297">
            <w:pPr>
              <w:spacing w:line="500" w:lineRule="exact"/>
              <w:jc w:val="center"/>
              <w:rPr>
                <w:sz w:val="24"/>
                <w:lang w:eastAsia="zh-CN"/>
              </w:rPr>
            </w:pPr>
            <w:r>
              <w:rPr>
                <w:sz w:val="24"/>
                <w:lang w:eastAsia="zh-CN"/>
              </w:rPr>
              <w:t>9</w:t>
            </w:r>
          </w:p>
        </w:tc>
        <w:tc>
          <w:tcPr>
            <w:tcW w:w="6282" w:type="dxa"/>
          </w:tcPr>
          <w:p w14:paraId="06803E9A" w14:textId="77777777" w:rsidR="00E05297" w:rsidRPr="005C5A66" w:rsidRDefault="00E05297" w:rsidP="00E05297">
            <w:pPr>
              <w:spacing w:line="500" w:lineRule="exact"/>
              <w:rPr>
                <w:lang w:eastAsia="zh-CN"/>
              </w:rPr>
            </w:pPr>
            <w:r>
              <w:rPr>
                <w:rFonts w:hint="eastAsia"/>
                <w:lang w:eastAsia="zh-CN"/>
              </w:rPr>
              <w:t>其他相关资料</w:t>
            </w:r>
          </w:p>
        </w:tc>
        <w:tc>
          <w:tcPr>
            <w:tcW w:w="1843" w:type="dxa"/>
          </w:tcPr>
          <w:p w14:paraId="00EE3B71" w14:textId="77777777" w:rsidR="00E05297" w:rsidRPr="009A6FD0" w:rsidRDefault="00E05297" w:rsidP="00E05297">
            <w:pPr>
              <w:spacing w:line="500" w:lineRule="exact"/>
              <w:jc w:val="center"/>
              <w:rPr>
                <w:sz w:val="24"/>
              </w:rPr>
            </w:pPr>
          </w:p>
        </w:tc>
      </w:tr>
      <w:tr w:rsidR="00E05297" w:rsidRPr="009A6FD0" w14:paraId="4E766196" w14:textId="77777777" w:rsidTr="00AF1AD1">
        <w:trPr>
          <w:jc w:val="center"/>
        </w:trPr>
        <w:tc>
          <w:tcPr>
            <w:tcW w:w="971" w:type="dxa"/>
          </w:tcPr>
          <w:p w14:paraId="7DA8CCE9" w14:textId="77777777" w:rsidR="00E05297" w:rsidRDefault="00E05297" w:rsidP="00E05297">
            <w:pPr>
              <w:spacing w:line="500" w:lineRule="exact"/>
              <w:jc w:val="center"/>
              <w:rPr>
                <w:sz w:val="24"/>
                <w:lang w:eastAsia="zh-CN"/>
              </w:rPr>
            </w:pPr>
            <w:r>
              <w:rPr>
                <w:sz w:val="24"/>
                <w:lang w:eastAsia="zh-CN"/>
              </w:rPr>
              <w:t>10</w:t>
            </w:r>
          </w:p>
        </w:tc>
        <w:tc>
          <w:tcPr>
            <w:tcW w:w="6282" w:type="dxa"/>
          </w:tcPr>
          <w:p w14:paraId="4FC9F982" w14:textId="77777777" w:rsidR="00E05297" w:rsidRPr="005C5A66" w:rsidRDefault="00E05297" w:rsidP="00E05297">
            <w:pPr>
              <w:spacing w:line="500" w:lineRule="exact"/>
              <w:rPr>
                <w:lang w:eastAsia="zh-CN"/>
              </w:rPr>
            </w:pPr>
            <w:r>
              <w:rPr>
                <w:rFonts w:hint="eastAsia"/>
                <w:lang w:eastAsia="zh-CN"/>
              </w:rPr>
              <w:t>承诺函</w:t>
            </w:r>
          </w:p>
        </w:tc>
        <w:tc>
          <w:tcPr>
            <w:tcW w:w="1843" w:type="dxa"/>
          </w:tcPr>
          <w:p w14:paraId="1275DB9A" w14:textId="77777777" w:rsidR="00E05297" w:rsidRPr="009A6FD0" w:rsidRDefault="00E05297" w:rsidP="00E05297">
            <w:pPr>
              <w:spacing w:line="500" w:lineRule="exact"/>
              <w:jc w:val="center"/>
              <w:rPr>
                <w:sz w:val="24"/>
              </w:rPr>
            </w:pPr>
          </w:p>
        </w:tc>
      </w:tr>
      <w:tr w:rsidR="00967702" w:rsidRPr="009A6FD0" w14:paraId="4AD3AADA" w14:textId="77777777" w:rsidTr="00AF1AD1">
        <w:trPr>
          <w:jc w:val="center"/>
        </w:trPr>
        <w:tc>
          <w:tcPr>
            <w:tcW w:w="971" w:type="dxa"/>
          </w:tcPr>
          <w:p w14:paraId="2E8A8BA3" w14:textId="77777777" w:rsidR="009873FF" w:rsidRPr="009873FF" w:rsidRDefault="00E05297"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0A4C40C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C440CE" w:rsidRPr="0092373C">
        <w:rPr>
          <w:rFonts w:hint="eastAsia"/>
          <w:b/>
          <w:u w:val="single"/>
          <w:lang w:eastAsia="zh-CN"/>
        </w:rPr>
        <w:t>腾龙芳烃及翔鹭石化厂前区鞋帽间工程</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A3CD4A9" w14:textId="77777777"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614A5812" w14:textId="77777777"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7C219143" w14:textId="77777777" w:rsidR="005C5A66" w:rsidRPr="00257774" w:rsidRDefault="005C5A66" w:rsidP="005C5A66">
      <w:pPr>
        <w:pStyle w:val="10"/>
        <w:jc w:val="center"/>
        <w:rPr>
          <w:rFonts w:ascii="Times New Roman" w:hAnsi="Times New Roman"/>
          <w:b/>
          <w:bCs/>
          <w:sz w:val="36"/>
          <w:szCs w:val="36"/>
        </w:rPr>
      </w:pPr>
    </w:p>
    <w:p w14:paraId="2ECEB8AB" w14:textId="77777777" w:rsidR="00967702" w:rsidRPr="00257774" w:rsidRDefault="00967702" w:rsidP="005C5A66">
      <w:pPr>
        <w:pStyle w:val="10"/>
        <w:jc w:val="center"/>
        <w:rPr>
          <w:rFonts w:ascii="Times New Roman" w:hAnsi="Times New Roman"/>
          <w:b/>
          <w:bCs/>
          <w:sz w:val="36"/>
          <w:szCs w:val="36"/>
        </w:rPr>
      </w:pPr>
    </w:p>
    <w:p w14:paraId="4B8F3F61" w14:textId="77777777"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14:paraId="517F3C1C"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931F024" w14:textId="77777777" w:rsidR="00967702" w:rsidRDefault="00967702" w:rsidP="005C5A66">
      <w:pPr>
        <w:pStyle w:val="ab"/>
        <w:spacing w:beforeLines="0" w:afterLines="0" w:line="240" w:lineRule="auto"/>
        <w:jc w:val="center"/>
        <w:rPr>
          <w:rFonts w:cs="Times New Roman"/>
          <w:bCs w:val="0"/>
          <w:color w:val="4E6127"/>
          <w:lang w:eastAsia="zh-CN"/>
        </w:rPr>
      </w:pPr>
    </w:p>
    <w:p w14:paraId="2BD6531F" w14:textId="77777777"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r w:rsidR="00EB27EF">
        <w:rPr>
          <w:rFonts w:ascii="Times New Roman" w:hAnsi="Times New Roman" w:hint="eastAsia"/>
          <w:b/>
          <w:bCs/>
          <w:kern w:val="2"/>
          <w:sz w:val="36"/>
          <w:szCs w:val="36"/>
        </w:rPr>
        <w:t>（含清单）</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601DC2F6" w14:textId="77777777"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2A5E9F5D"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487AAD" w:rsidRPr="0092373C">
        <w:rPr>
          <w:rFonts w:hint="eastAsia"/>
          <w:b/>
          <w:u w:val="single"/>
          <w:lang w:eastAsia="zh-CN"/>
        </w:rPr>
        <w:t>腾龙芳烃及翔鹭石化厂前区鞋帽间工程</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0B1470A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92373C">
        <w:rPr>
          <w:rFonts w:hAnsi="Calibri" w:cs="Times New Roman"/>
          <w:b/>
          <w:sz w:val="34"/>
          <w:u w:val="single"/>
          <w:lang w:eastAsia="zh-CN"/>
        </w:rPr>
        <w:t xml:space="preserve"> </w:t>
      </w:r>
      <w:r w:rsidR="00487AAD" w:rsidRPr="0092373C">
        <w:rPr>
          <w:rFonts w:hAnsi="Calibri" w:cs="Times New Roman" w:hint="eastAsia"/>
          <w:b/>
          <w:sz w:val="34"/>
          <w:u w:val="single"/>
          <w:lang w:eastAsia="zh-CN"/>
        </w:rPr>
        <w:t>腾龙芳烃及翔鹭石化厂前区鞋帽间工程</w:t>
      </w:r>
      <w:r w:rsidR="005920C8" w:rsidRPr="0016342E">
        <w:rPr>
          <w:rFonts w:hAnsi="Calibri" w:cs="Times New Roman" w:hint="eastAsia"/>
          <w:b/>
          <w:sz w:val="34"/>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27EA3066" w:rsidR="002859D4" w:rsidRDefault="00487AAD" w:rsidP="006E0FCB">
            <w:pPr>
              <w:spacing w:line="360" w:lineRule="auto"/>
              <w:ind w:firstLineChars="350" w:firstLine="984"/>
              <w:rPr>
                <w:rFonts w:ascii="Times New Roman" w:hAnsi="Times New Roman"/>
                <w:sz w:val="28"/>
                <w:szCs w:val="28"/>
                <w:u w:val="single"/>
                <w:lang w:eastAsia="zh-CN"/>
              </w:rPr>
            </w:pPr>
            <w:r w:rsidRPr="000664AB">
              <w:rPr>
                <w:rFonts w:ascii="Times New Roman" w:hAnsi="Times New Roman" w:hint="eastAsia"/>
                <w:b/>
                <w:sz w:val="28"/>
                <w:szCs w:val="28"/>
                <w:lang w:eastAsia="zh-CN"/>
              </w:rPr>
              <w:t>两个鞋帽间</w:t>
            </w:r>
            <w:r w:rsidR="005920C8" w:rsidRPr="000664AB">
              <w:rPr>
                <w:rFonts w:ascii="Times New Roman" w:hAnsi="Times New Roman" w:hint="eastAsia"/>
                <w:b/>
                <w:sz w:val="28"/>
                <w:szCs w:val="28"/>
                <w:lang w:eastAsia="zh-CN"/>
              </w:rPr>
              <w:t>含税包干</w:t>
            </w:r>
            <w:r w:rsidR="003B3C4F" w:rsidRPr="000664AB">
              <w:rPr>
                <w:rFonts w:ascii="Times New Roman" w:hAnsi="Times New Roman" w:hint="eastAsia"/>
                <w:b/>
                <w:sz w:val="28"/>
                <w:szCs w:val="28"/>
                <w:lang w:eastAsia="zh-CN"/>
              </w:rPr>
              <w:t>固定</w:t>
            </w:r>
            <w:r w:rsidR="006E0FCB" w:rsidRPr="000664AB">
              <w:rPr>
                <w:rFonts w:ascii="Times New Roman" w:hAnsi="Times New Roman" w:hint="eastAsia"/>
                <w:b/>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5CB5F657" w14:textId="64CF1AA5" w:rsidR="00487AAD" w:rsidRPr="000664AB" w:rsidRDefault="00487AAD" w:rsidP="0092373C">
            <w:pPr>
              <w:pStyle w:val="10"/>
              <w:rPr>
                <w:sz w:val="28"/>
                <w:szCs w:val="28"/>
              </w:rPr>
            </w:pPr>
            <w:r w:rsidRPr="000664AB">
              <w:rPr>
                <w:sz w:val="28"/>
                <w:szCs w:val="28"/>
              </w:rPr>
              <w:t>其中</w:t>
            </w:r>
            <w:r w:rsidRPr="000664AB">
              <w:rPr>
                <w:rFonts w:hint="eastAsia"/>
                <w:sz w:val="28"/>
                <w:szCs w:val="28"/>
              </w:rPr>
              <w:t>腾龙芳烃厂前区鞋帽间含税包干总价：</w:t>
            </w:r>
            <w:r w:rsidRPr="000664AB">
              <w:rPr>
                <w:rFonts w:hint="eastAsia"/>
                <w:sz w:val="28"/>
                <w:szCs w:val="28"/>
                <w:u w:val="single"/>
              </w:rPr>
              <w:t xml:space="preserve"> </w:t>
            </w:r>
            <w:r w:rsidRPr="000664AB">
              <w:rPr>
                <w:sz w:val="28"/>
                <w:szCs w:val="28"/>
                <w:u w:val="single"/>
              </w:rPr>
              <w:t xml:space="preserve">          </w:t>
            </w:r>
            <w:r w:rsidR="000664AB">
              <w:rPr>
                <w:sz w:val="28"/>
                <w:szCs w:val="28"/>
                <w:u w:val="single"/>
              </w:rPr>
              <w:t xml:space="preserve">            </w:t>
            </w:r>
            <w:r w:rsidRPr="000664AB">
              <w:rPr>
                <w:sz w:val="28"/>
                <w:szCs w:val="28"/>
                <w:u w:val="single"/>
              </w:rPr>
              <w:t xml:space="preserve">   </w:t>
            </w:r>
          </w:p>
          <w:p w14:paraId="25222744" w14:textId="3E3A7CB6" w:rsidR="00487AAD" w:rsidRPr="000664AB" w:rsidRDefault="00487AAD" w:rsidP="0092373C">
            <w:pPr>
              <w:pStyle w:val="10"/>
              <w:ind w:firstLineChars="200" w:firstLine="560"/>
              <w:rPr>
                <w:sz w:val="28"/>
                <w:szCs w:val="28"/>
              </w:rPr>
            </w:pPr>
            <w:r w:rsidRPr="000664AB">
              <w:rPr>
                <w:rFonts w:hint="eastAsia"/>
                <w:sz w:val="28"/>
                <w:szCs w:val="28"/>
              </w:rPr>
              <w:t>翔鹭石化厂前区鞋帽间含税包干总价：</w:t>
            </w:r>
            <w:r w:rsidRPr="000664AB">
              <w:rPr>
                <w:rFonts w:hint="eastAsia"/>
                <w:sz w:val="28"/>
                <w:szCs w:val="28"/>
                <w:u w:val="single"/>
              </w:rPr>
              <w:t xml:space="preserve"> </w:t>
            </w:r>
            <w:r w:rsidRPr="000664AB">
              <w:rPr>
                <w:sz w:val="28"/>
                <w:szCs w:val="28"/>
                <w:u w:val="single"/>
              </w:rPr>
              <w:t xml:space="preserve">         </w:t>
            </w:r>
            <w:r w:rsidR="000664AB">
              <w:rPr>
                <w:sz w:val="28"/>
                <w:szCs w:val="28"/>
                <w:u w:val="single"/>
              </w:rPr>
              <w:t xml:space="preserve">            </w:t>
            </w:r>
            <w:r w:rsidRPr="000664AB">
              <w:rPr>
                <w:sz w:val="28"/>
                <w:szCs w:val="28"/>
                <w:u w:val="single"/>
              </w:rPr>
              <w:t xml:space="preserve">    </w:t>
            </w:r>
          </w:p>
          <w:p w14:paraId="7E334E2E" w14:textId="77777777" w:rsidR="00487AAD" w:rsidRPr="0092373C" w:rsidRDefault="00487AAD" w:rsidP="0092373C">
            <w:pPr>
              <w:pStyle w:val="10"/>
            </w:pPr>
          </w:p>
          <w:p w14:paraId="6E143F3F" w14:textId="77777777"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560FB9E8" w14:textId="5171ACCB" w:rsidR="003B3C4F" w:rsidRPr="003B3C4F" w:rsidRDefault="005920C8" w:rsidP="003B3C4F">
      <w:pPr>
        <w:pStyle w:val="10"/>
      </w:pPr>
      <w:r w:rsidRPr="005920C8">
        <w:rPr>
          <w:b/>
        </w:rPr>
        <w:t>备注：参选人需在该商务报价函后另附详细的报价清单</w:t>
      </w:r>
      <w:r w:rsidR="00487AAD">
        <w:rPr>
          <w:b/>
        </w:rPr>
        <w:t>，两座鞋帽间分别出具报价清单</w:t>
      </w:r>
      <w:r w:rsidR="000F0907">
        <w:rPr>
          <w:b/>
        </w:rPr>
        <w:t>。</w:t>
      </w:r>
    </w:p>
    <w:p w14:paraId="345BD046" w14:textId="77777777" w:rsidR="0071080A" w:rsidRDefault="0071080A" w:rsidP="0071080A">
      <w:pPr>
        <w:pStyle w:val="10"/>
      </w:pP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B455A4">
      <w:footerReference w:type="default" r:id="rId18"/>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7453E" w14:textId="77777777" w:rsidR="00EC7622" w:rsidRDefault="00EC7622">
      <w:r>
        <w:separator/>
      </w:r>
    </w:p>
  </w:endnote>
  <w:endnote w:type="continuationSeparator" w:id="0">
    <w:p w14:paraId="566E3850" w14:textId="77777777" w:rsidR="00EC7622" w:rsidRDefault="00EC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14:paraId="55987811" w14:textId="77777777" w:rsidR="00571940" w:rsidRDefault="0057194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62796">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62796">
              <w:rPr>
                <w:b/>
                <w:bCs/>
                <w:noProof/>
              </w:rPr>
              <w:t>33</w:t>
            </w:r>
            <w:r>
              <w:rPr>
                <w:b/>
                <w:bCs/>
                <w:sz w:val="24"/>
                <w:szCs w:val="24"/>
              </w:rPr>
              <w:fldChar w:fldCharType="end"/>
            </w:r>
          </w:p>
        </w:sdtContent>
      </w:sdt>
    </w:sdtContent>
  </w:sdt>
  <w:p w14:paraId="554307D4" w14:textId="77777777" w:rsidR="00571940" w:rsidRDefault="0057194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C8F6" w14:textId="77777777" w:rsidR="00EC7622" w:rsidRDefault="00EC7622">
      <w:r>
        <w:separator/>
      </w:r>
    </w:p>
  </w:footnote>
  <w:footnote w:type="continuationSeparator" w:id="0">
    <w:p w14:paraId="01D76B2D" w14:textId="77777777" w:rsidR="00EC7622" w:rsidRDefault="00EC7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651EE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8">
    <w:nsid w:val="4B44014A"/>
    <w:multiLevelType w:val="singleLevel"/>
    <w:tmpl w:val="4B44014A"/>
    <w:lvl w:ilvl="0">
      <w:start w:val="9"/>
      <w:numFmt w:val="chineseCounting"/>
      <w:pStyle w:val="40"/>
      <w:suff w:val="nothing"/>
      <w:lvlText w:val="%1、"/>
      <w:lvlJc w:val="left"/>
      <w:rPr>
        <w:rFonts w:hint="eastAsia"/>
      </w:rPr>
    </w:lvl>
  </w:abstractNum>
  <w:abstractNum w:abstractNumId="1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3">
    <w:nsid w:val="5F278557"/>
    <w:multiLevelType w:val="singleLevel"/>
    <w:tmpl w:val="5F278557"/>
    <w:lvl w:ilvl="0">
      <w:start w:val="1"/>
      <w:numFmt w:val="decimal"/>
      <w:suff w:val="nothing"/>
      <w:lvlText w:val="%1、"/>
      <w:lvlJc w:val="left"/>
    </w:lvl>
  </w:abstractNum>
  <w:abstractNum w:abstractNumId="24">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5">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6CCADAE3"/>
    <w:multiLevelType w:val="singleLevel"/>
    <w:tmpl w:val="6CCADAE3"/>
    <w:lvl w:ilvl="0">
      <w:start w:val="1"/>
      <w:numFmt w:val="lowerLetter"/>
      <w:suff w:val="nothing"/>
      <w:lvlText w:val="%1、"/>
      <w:lvlJc w:val="left"/>
    </w:lvl>
  </w:abstractNum>
  <w:abstractNum w:abstractNumId="28">
    <w:nsid w:val="70BD5248"/>
    <w:multiLevelType w:val="singleLevel"/>
    <w:tmpl w:val="70BD5248"/>
    <w:lvl w:ilvl="0">
      <w:start w:val="1"/>
      <w:numFmt w:val="lowerLetter"/>
      <w:suff w:val="nothing"/>
      <w:lvlText w:val="%1、"/>
      <w:lvlJc w:val="left"/>
    </w:lvl>
  </w:abstractNum>
  <w:abstractNum w:abstractNumId="29">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1"/>
  </w:num>
  <w:num w:numId="3">
    <w:abstractNumId w:val="18"/>
  </w:num>
  <w:num w:numId="4">
    <w:abstractNumId w:val="12"/>
  </w:num>
  <w:num w:numId="5">
    <w:abstractNumId w:val="13"/>
  </w:num>
  <w:num w:numId="6">
    <w:abstractNumId w:val="14"/>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5"/>
  </w:num>
  <w:num w:numId="12">
    <w:abstractNumId w:val="23"/>
  </w:num>
  <w:num w:numId="13">
    <w:abstractNumId w:val="25"/>
  </w:num>
  <w:num w:numId="14">
    <w:abstractNumId w:val="2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17"/>
  </w:num>
  <w:num w:numId="23">
    <w:abstractNumId w:val="24"/>
  </w:num>
  <w:num w:numId="24">
    <w:abstractNumId w:val="4"/>
  </w:num>
  <w:num w:numId="25">
    <w:abstractNumId w:val="7"/>
  </w:num>
  <w:num w:numId="26">
    <w:abstractNumId w:val="6"/>
  </w:num>
  <w:num w:numId="27">
    <w:abstractNumId w:val="26"/>
  </w:num>
  <w:num w:numId="28">
    <w:abstractNumId w:val="22"/>
  </w:num>
  <w:num w:numId="29">
    <w:abstractNumId w:val="10"/>
  </w:num>
  <w:num w:numId="30">
    <w:abstractNumId w:val="27"/>
  </w:num>
  <w:num w:numId="31">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52C0E"/>
    <w:rsid w:val="000532FB"/>
    <w:rsid w:val="00057971"/>
    <w:rsid w:val="00057E4C"/>
    <w:rsid w:val="00060DB7"/>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342E"/>
    <w:rsid w:val="001660AB"/>
    <w:rsid w:val="0016799E"/>
    <w:rsid w:val="00177E03"/>
    <w:rsid w:val="0018116F"/>
    <w:rsid w:val="00182B0E"/>
    <w:rsid w:val="00185C58"/>
    <w:rsid w:val="001861E4"/>
    <w:rsid w:val="00190E02"/>
    <w:rsid w:val="00192465"/>
    <w:rsid w:val="00193470"/>
    <w:rsid w:val="00193817"/>
    <w:rsid w:val="00195D79"/>
    <w:rsid w:val="0019643A"/>
    <w:rsid w:val="001A687C"/>
    <w:rsid w:val="001A6EE7"/>
    <w:rsid w:val="001B07AA"/>
    <w:rsid w:val="001B5997"/>
    <w:rsid w:val="001B5CD4"/>
    <w:rsid w:val="001B698B"/>
    <w:rsid w:val="001C0DB4"/>
    <w:rsid w:val="001C5843"/>
    <w:rsid w:val="001D13DE"/>
    <w:rsid w:val="001D296E"/>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5B25"/>
    <w:rsid w:val="002A68F0"/>
    <w:rsid w:val="002B042F"/>
    <w:rsid w:val="002B255F"/>
    <w:rsid w:val="002B3B47"/>
    <w:rsid w:val="002B6416"/>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7706"/>
    <w:rsid w:val="00437CA2"/>
    <w:rsid w:val="00461141"/>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D6333"/>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2796"/>
    <w:rsid w:val="00763312"/>
    <w:rsid w:val="00763C19"/>
    <w:rsid w:val="00763FA7"/>
    <w:rsid w:val="007643D6"/>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A28CB"/>
    <w:rsid w:val="008B4179"/>
    <w:rsid w:val="008E1769"/>
    <w:rsid w:val="008E1F3F"/>
    <w:rsid w:val="008E2155"/>
    <w:rsid w:val="008E5198"/>
    <w:rsid w:val="008F04DE"/>
    <w:rsid w:val="008F3053"/>
    <w:rsid w:val="008F3559"/>
    <w:rsid w:val="009032FB"/>
    <w:rsid w:val="009045E9"/>
    <w:rsid w:val="009051A7"/>
    <w:rsid w:val="00917368"/>
    <w:rsid w:val="0092373C"/>
    <w:rsid w:val="00930487"/>
    <w:rsid w:val="009312CA"/>
    <w:rsid w:val="009353D9"/>
    <w:rsid w:val="009362B1"/>
    <w:rsid w:val="00937414"/>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2DE"/>
    <w:rsid w:val="00C02E6C"/>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C762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2a">
    <w:name w:val="列出段落2"/>
    <w:basedOn w:val="a1"/>
    <w:rsid w:val="00F4354E"/>
    <w:pPr>
      <w:autoSpaceDE/>
      <w:autoSpaceDN/>
      <w:ind w:firstLineChars="200" w:firstLine="420"/>
      <w:jc w:val="both"/>
    </w:pPr>
    <w:rPr>
      <w:rFonts w:ascii="Times New Roman" w:hAnsi="Times New Roman" w:cs="Times New Roman"/>
      <w:kern w:val="2"/>
      <w:sz w:val="21"/>
      <w:szCs w:val="24"/>
      <w:lang w:eastAsia="zh-CN"/>
    </w:rPr>
  </w:style>
  <w:style w:type="paragraph" w:customStyle="1" w:styleId="3a">
    <w:name w:val="列出段落3"/>
    <w:basedOn w:val="a1"/>
    <w:rsid w:val="008F04DE"/>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qtao@fhcpec.com.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qlin@fhcpec.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6F1B4-06DD-496C-937B-3635F428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5986</TotalTime>
  <Pages>33</Pages>
  <Words>2469</Words>
  <Characters>14079</Characters>
  <Application>Microsoft Office Word</Application>
  <DocSecurity>0</DocSecurity>
  <Lines>117</Lines>
  <Paragraphs>33</Paragraphs>
  <ScaleCrop>false</ScaleCrop>
  <Company>福化环保</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477</cp:revision>
  <dcterms:created xsi:type="dcterms:W3CDTF">2019-03-28T11:18:00Z</dcterms:created>
  <dcterms:modified xsi:type="dcterms:W3CDTF">2020-09-18T07:56:00Z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