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D03B06" w:rsidRDefault="00D03B06" w:rsidP="00D03B06">
      <w:pPr>
        <w:spacing w:line="440" w:lineRule="exact"/>
        <w:jc w:val="center"/>
        <w:rPr>
          <w:rFonts w:ascii="黑体" w:eastAsia="黑体"/>
          <w:b/>
          <w:sz w:val="32"/>
          <w:szCs w:val="32"/>
          <w:lang w:eastAsia="zh-CN"/>
        </w:rPr>
      </w:pPr>
      <w:bookmarkStart w:id="0" w:name="OLE_LINK4"/>
      <w:r>
        <w:rPr>
          <w:rFonts w:ascii="黑体" w:eastAsia="黑体" w:hint="eastAsia"/>
          <w:b/>
          <w:sz w:val="32"/>
          <w:szCs w:val="32"/>
          <w:lang w:eastAsia="zh-CN"/>
        </w:rPr>
        <w:t>厦门港古雷港区古雷作业区南8号泊位新增仓储工程</w:t>
      </w:r>
      <w:proofErr w:type="gramStart"/>
      <w:r>
        <w:rPr>
          <w:rFonts w:ascii="黑体" w:eastAsia="黑体" w:hint="eastAsia"/>
          <w:b/>
          <w:sz w:val="32"/>
          <w:szCs w:val="32"/>
          <w:lang w:eastAsia="zh-CN"/>
        </w:rPr>
        <w:t>和</w:t>
      </w:r>
      <w:proofErr w:type="gramEnd"/>
    </w:p>
    <w:p w:rsidR="00D03B06" w:rsidRDefault="00D03B06" w:rsidP="00D03B06">
      <w:pPr>
        <w:spacing w:line="440" w:lineRule="exact"/>
        <w:jc w:val="center"/>
        <w:rPr>
          <w:rFonts w:ascii="黑体" w:eastAsia="黑体"/>
          <w:b/>
          <w:sz w:val="32"/>
          <w:szCs w:val="32"/>
          <w:lang w:eastAsia="zh-CN"/>
        </w:rPr>
      </w:pPr>
      <w:r>
        <w:rPr>
          <w:rFonts w:ascii="黑体" w:eastAsia="黑体" w:hint="eastAsia"/>
          <w:b/>
          <w:sz w:val="32"/>
          <w:szCs w:val="32"/>
          <w:lang w:eastAsia="zh-CN"/>
        </w:rPr>
        <w:t>翔鹭石化（漳州）有限公司海水冷却系统排水工程</w:t>
      </w:r>
    </w:p>
    <w:p w:rsidR="004359D1" w:rsidRDefault="00D03B06" w:rsidP="00D03B06">
      <w:pPr>
        <w:pStyle w:val="a6"/>
        <w:jc w:val="center"/>
        <w:rPr>
          <w:rFonts w:ascii="微软雅黑" w:eastAsia="微软雅黑"/>
          <w:b/>
          <w:sz w:val="30"/>
          <w:szCs w:val="30"/>
          <w:u w:val="single"/>
          <w:lang w:eastAsia="zh-CN"/>
        </w:rPr>
      </w:pPr>
      <w:r>
        <w:rPr>
          <w:rFonts w:ascii="黑体" w:eastAsia="黑体" w:hint="eastAsia"/>
          <w:b/>
          <w:sz w:val="32"/>
          <w:szCs w:val="32"/>
          <w:lang w:eastAsia="zh-CN"/>
        </w:rPr>
        <w:t>水土保持方案编制服务发包</w:t>
      </w:r>
      <w:bookmarkEnd w:id="0"/>
    </w:p>
    <w:p w:rsidR="00C76112" w:rsidRPr="00F523FB" w:rsidRDefault="00C76112" w:rsidP="004359D1">
      <w:pPr>
        <w:pStyle w:val="a6"/>
        <w:jc w:val="center"/>
        <w:rPr>
          <w:rFonts w:ascii="微软雅黑" w:eastAsia="微软雅黑"/>
          <w:b/>
          <w:sz w:val="30"/>
          <w:szCs w:val="30"/>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D03B06" w:rsidRPr="00C76112">
        <w:rPr>
          <w:sz w:val="28"/>
          <w:szCs w:val="28"/>
          <w:u w:val="single"/>
        </w:rPr>
        <w:t>PTCG20200</w:t>
      </w:r>
      <w:r w:rsidR="00D03B06">
        <w:rPr>
          <w:sz w:val="28"/>
          <w:szCs w:val="28"/>
          <w:u w:val="single"/>
        </w:rPr>
        <w:t>628003</w:t>
      </w:r>
      <w:r w:rsidR="00D03B06" w:rsidRPr="00365CCD">
        <w:rPr>
          <w:rFonts w:hint="eastAsia"/>
          <w:sz w:val="28"/>
          <w:szCs w:val="28"/>
        </w:rPr>
        <w:t xml:space="preserve"> </w:t>
      </w:r>
      <w:r w:rsidRPr="00322549">
        <w:rPr>
          <w:rFonts w:hint="eastAsia"/>
          <w:sz w:val="28"/>
          <w:szCs w:val="28"/>
        </w:rPr>
        <w:t>）</w:t>
      </w:r>
    </w:p>
    <w:p w:rsidR="00967702" w:rsidRPr="00637289"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F748B">
        <w:rPr>
          <w:rFonts w:ascii="微软雅黑" w:eastAsia="微软雅黑"/>
          <w:b/>
          <w:w w:val="95"/>
          <w:sz w:val="32"/>
          <w:lang w:eastAsia="zh-CN"/>
        </w:rPr>
        <w:t xml:space="preserve">      </w:t>
      </w: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03B06">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lastRenderedPageBreak/>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637289">
      <w:pPr>
        <w:spacing w:line="440" w:lineRule="exact"/>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03B06" w:rsidRPr="00637289">
        <w:rPr>
          <w:rFonts w:hint="eastAsia"/>
          <w:b/>
          <w:sz w:val="24"/>
          <w:szCs w:val="24"/>
          <w:u w:val="single"/>
          <w:lang w:eastAsia="zh-CN"/>
        </w:rPr>
        <w:t>厦门港古雷港区古雷作业区南8号泊位新增仓储工程和</w:t>
      </w:r>
      <w:proofErr w:type="gramStart"/>
      <w:r w:rsidR="00D03B06" w:rsidRPr="00637289">
        <w:rPr>
          <w:rFonts w:hint="eastAsia"/>
          <w:b/>
          <w:sz w:val="24"/>
          <w:szCs w:val="24"/>
          <w:u w:val="single"/>
          <w:lang w:eastAsia="zh-CN"/>
        </w:rPr>
        <w:t>翔鹭</w:t>
      </w:r>
      <w:proofErr w:type="gramEnd"/>
      <w:r w:rsidR="00D03B06" w:rsidRPr="00637289">
        <w:rPr>
          <w:rFonts w:hint="eastAsia"/>
          <w:b/>
          <w:sz w:val="24"/>
          <w:szCs w:val="24"/>
          <w:u w:val="single"/>
          <w:lang w:eastAsia="zh-CN"/>
        </w:rPr>
        <w:t>石化（漳州）有限公司海水冷却系统排水工程水土保持方案编制服务</w:t>
      </w:r>
      <w:proofErr w:type="gramStart"/>
      <w:r w:rsidR="00D03B06" w:rsidRPr="00637289">
        <w:rPr>
          <w:rFonts w:hint="eastAsia"/>
          <w:b/>
          <w:sz w:val="24"/>
          <w:szCs w:val="24"/>
          <w:u w:val="single"/>
          <w:lang w:eastAsia="zh-CN"/>
        </w:rPr>
        <w:t>发包</w:t>
      </w:r>
      <w:r w:rsidR="008F748B" w:rsidRPr="0021192E">
        <w:rPr>
          <w:rFonts w:hint="eastAsia"/>
          <w:b/>
          <w:sz w:val="24"/>
          <w:szCs w:val="24"/>
          <w:u w:val="single"/>
          <w:lang w:eastAsia="zh-CN"/>
        </w:rPr>
        <w:t>发包</w:t>
      </w:r>
      <w:proofErr w:type="gramEnd"/>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55440" w:rsidRPr="00637289" w:rsidRDefault="00955440" w:rsidP="00637289">
      <w:pPr>
        <w:pStyle w:val="10"/>
      </w:pP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8F748B" w:rsidRDefault="008F748B" w:rsidP="0021192E">
      <w:pPr>
        <w:spacing w:line="440" w:lineRule="exact"/>
        <w:ind w:firstLineChars="200" w:firstLine="480"/>
        <w:rPr>
          <w:sz w:val="24"/>
          <w:szCs w:val="24"/>
          <w:lang w:eastAsia="zh-CN"/>
        </w:rPr>
      </w:pPr>
      <w:r w:rsidRPr="00DC0A30">
        <w:rPr>
          <w:sz w:val="24"/>
          <w:szCs w:val="24"/>
          <w:lang w:eastAsia="zh-CN"/>
        </w:rPr>
        <w:t>1、</w:t>
      </w:r>
      <w:r w:rsidR="00D03B06" w:rsidRPr="00863C4F">
        <w:rPr>
          <w:rFonts w:hint="eastAsia"/>
          <w:sz w:val="24"/>
          <w:lang w:eastAsia="zh-CN"/>
        </w:rPr>
        <w:t>在中华人民共和国境内注册，能够独立承担民事责任，能提供水土保持方案编制服务的企业法人或事业单位法人（要求投标</w:t>
      </w:r>
      <w:r w:rsidR="00D03B06">
        <w:rPr>
          <w:rFonts w:hint="eastAsia"/>
          <w:sz w:val="24"/>
          <w:lang w:eastAsia="zh-CN"/>
        </w:rPr>
        <w:t>人提交的企业法人营业执照经营范围含水土保持咨询等相关经营范围）</w:t>
      </w:r>
      <w:r>
        <w:rPr>
          <w:rFonts w:hint="eastAsia"/>
          <w:sz w:val="24"/>
          <w:szCs w:val="24"/>
          <w:lang w:eastAsia="zh-CN"/>
        </w:rPr>
        <w:t>。</w:t>
      </w:r>
    </w:p>
    <w:p w:rsidR="008F748B" w:rsidRPr="009D5846" w:rsidRDefault="008F748B" w:rsidP="008F748B">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Pr>
          <w:rFonts w:hAnsi="宋体" w:cs="宋体" w:hint="eastAsia"/>
          <w:sz w:val="24"/>
          <w:szCs w:val="24"/>
        </w:rPr>
        <w:t>。</w:t>
      </w:r>
    </w:p>
    <w:p w:rsidR="00D03B06" w:rsidRDefault="0087613C" w:rsidP="00637289">
      <w:pPr>
        <w:spacing w:line="440" w:lineRule="exact"/>
        <w:ind w:firstLineChars="200" w:firstLine="480"/>
        <w:rPr>
          <w:sz w:val="24"/>
          <w:lang w:eastAsia="zh-CN"/>
        </w:rPr>
      </w:pPr>
      <w:r w:rsidRPr="00F523FB">
        <w:rPr>
          <w:rFonts w:hint="eastAsia"/>
          <w:sz w:val="24"/>
          <w:szCs w:val="24"/>
          <w:lang w:eastAsia="zh-CN"/>
        </w:rPr>
        <w:t>3、</w:t>
      </w:r>
      <w:r w:rsidR="00D03B06" w:rsidRPr="00863C4F">
        <w:rPr>
          <w:rFonts w:hint="eastAsia"/>
          <w:sz w:val="24"/>
          <w:lang w:eastAsia="zh-CN"/>
        </w:rPr>
        <w:t>业绩要求：近3年（2017年5月1日至2020年4月30日</w:t>
      </w:r>
      <w:r w:rsidR="00D03B06">
        <w:rPr>
          <w:rFonts w:hint="eastAsia"/>
          <w:sz w:val="24"/>
          <w:lang w:eastAsia="zh-CN"/>
        </w:rPr>
        <w:t>，</w:t>
      </w:r>
      <w:r w:rsidR="00D03B06" w:rsidRPr="00D4037C">
        <w:rPr>
          <w:rFonts w:hint="eastAsia"/>
          <w:sz w:val="24"/>
          <w:lang w:eastAsia="zh-CN"/>
        </w:rPr>
        <w:t>以批复或验收意见书日期为准。）至少有同类型（涉海工程）水土保持方案或水土保持竣工</w:t>
      </w:r>
      <w:r w:rsidR="00D03B06" w:rsidRPr="00863C4F">
        <w:rPr>
          <w:rFonts w:hint="eastAsia"/>
          <w:sz w:val="24"/>
          <w:lang w:eastAsia="zh-CN"/>
        </w:rPr>
        <w:t>验收的成功业绩（提供合同复印件</w:t>
      </w:r>
      <w:r w:rsidR="00D03B06">
        <w:rPr>
          <w:rFonts w:hint="eastAsia"/>
          <w:sz w:val="24"/>
          <w:lang w:eastAsia="zh-CN"/>
        </w:rPr>
        <w:t>、</w:t>
      </w:r>
      <w:r w:rsidR="00D03B06" w:rsidRPr="00863C4F">
        <w:rPr>
          <w:rFonts w:hint="eastAsia"/>
          <w:sz w:val="24"/>
          <w:lang w:eastAsia="zh-CN"/>
        </w:rPr>
        <w:t>水利部门批复或开展自主</w:t>
      </w:r>
      <w:proofErr w:type="gramStart"/>
      <w:r w:rsidR="00D03B06" w:rsidRPr="00863C4F">
        <w:rPr>
          <w:rFonts w:hint="eastAsia"/>
          <w:sz w:val="24"/>
          <w:lang w:eastAsia="zh-CN"/>
        </w:rPr>
        <w:t>验收验收</w:t>
      </w:r>
      <w:proofErr w:type="gramEnd"/>
      <w:r w:rsidR="00D03B06" w:rsidRPr="00863C4F">
        <w:rPr>
          <w:rFonts w:hint="eastAsia"/>
          <w:sz w:val="24"/>
          <w:lang w:eastAsia="zh-CN"/>
        </w:rPr>
        <w:t>组鉴定书意见为证明）</w:t>
      </w:r>
      <w:r w:rsidR="008F748B">
        <w:rPr>
          <w:rFonts w:hint="eastAsia"/>
          <w:sz w:val="24"/>
          <w:lang w:eastAsia="zh-CN"/>
        </w:rPr>
        <w:t>。</w:t>
      </w:r>
    </w:p>
    <w:p w:rsidR="00955440" w:rsidRDefault="00D03B06" w:rsidP="00637289">
      <w:pPr>
        <w:spacing w:line="440" w:lineRule="exact"/>
        <w:ind w:firstLineChars="200" w:firstLine="480"/>
        <w:rPr>
          <w:sz w:val="24"/>
          <w:lang w:eastAsia="zh-CN"/>
        </w:rPr>
      </w:pPr>
      <w:r w:rsidRPr="00637289">
        <w:rPr>
          <w:sz w:val="24"/>
          <w:lang w:eastAsia="zh-CN"/>
        </w:rPr>
        <w:t>4、因比选人同时</w:t>
      </w:r>
      <w:r>
        <w:rPr>
          <w:sz w:val="24"/>
          <w:lang w:eastAsia="zh-CN"/>
        </w:rPr>
        <w:t>期进行</w:t>
      </w:r>
      <w:r w:rsidRPr="00637289">
        <w:rPr>
          <w:sz w:val="24"/>
          <w:lang w:eastAsia="zh-CN"/>
        </w:rPr>
        <w:t>“</w:t>
      </w:r>
      <w:r w:rsidRPr="00637289">
        <w:rPr>
          <w:rFonts w:hint="eastAsia"/>
          <w:sz w:val="24"/>
          <w:lang w:eastAsia="zh-CN"/>
        </w:rPr>
        <w:t>福建福海创石油化工有限公司厦门港古雷港区古雷作业区南8号泊位工程、南8号泊位新增仓储工程和</w:t>
      </w:r>
      <w:proofErr w:type="gramStart"/>
      <w:r w:rsidRPr="00637289">
        <w:rPr>
          <w:rFonts w:hint="eastAsia"/>
          <w:sz w:val="24"/>
          <w:lang w:eastAsia="zh-CN"/>
        </w:rPr>
        <w:t>翔鹭</w:t>
      </w:r>
      <w:proofErr w:type="gramEnd"/>
      <w:r w:rsidRPr="00637289">
        <w:rPr>
          <w:rFonts w:hint="eastAsia"/>
          <w:sz w:val="24"/>
          <w:lang w:eastAsia="zh-CN"/>
        </w:rPr>
        <w:t>石化（漳州）有限公司海水冷却系统排水工程水土保持验收报告编制和验收服务发包</w:t>
      </w:r>
      <w:r>
        <w:rPr>
          <w:rFonts w:hint="eastAsia"/>
          <w:sz w:val="24"/>
          <w:lang w:eastAsia="zh-CN"/>
        </w:rPr>
        <w:t>”</w:t>
      </w:r>
      <w:r w:rsidR="00955440">
        <w:rPr>
          <w:rFonts w:hint="eastAsia"/>
          <w:sz w:val="24"/>
          <w:lang w:eastAsia="zh-CN"/>
        </w:rPr>
        <w:t>比选项目</w:t>
      </w:r>
      <w:r>
        <w:rPr>
          <w:rFonts w:hint="eastAsia"/>
          <w:sz w:val="24"/>
          <w:lang w:eastAsia="zh-CN"/>
        </w:rPr>
        <w:t>（比选文件编号</w:t>
      </w:r>
      <w:r w:rsidRPr="00637289">
        <w:rPr>
          <w:sz w:val="24"/>
          <w:lang w:eastAsia="zh-CN"/>
        </w:rPr>
        <w:t>FHC-PTCG20200622001）</w:t>
      </w:r>
      <w:r>
        <w:rPr>
          <w:sz w:val="24"/>
          <w:lang w:eastAsia="zh-CN"/>
        </w:rPr>
        <w:t>，两个比选项目不能为同一个中选人，如有比选人中选其中一个项目后，则视为自动放弃另一项目的参选资格。</w:t>
      </w:r>
    </w:p>
    <w:p w:rsidR="00955440" w:rsidRDefault="00955440" w:rsidP="00637289">
      <w:pPr>
        <w:spacing w:line="440" w:lineRule="exact"/>
        <w:ind w:firstLineChars="200" w:firstLine="480"/>
        <w:rPr>
          <w:sz w:val="24"/>
          <w:lang w:eastAsia="zh-CN"/>
        </w:rPr>
      </w:pPr>
      <w:r>
        <w:rPr>
          <w:rFonts w:hint="eastAsia"/>
          <w:sz w:val="24"/>
          <w:lang w:eastAsia="zh-CN"/>
        </w:rPr>
        <w:t>5、</w:t>
      </w:r>
      <w:r w:rsidRPr="00637289">
        <w:rPr>
          <w:rFonts w:hint="eastAsia"/>
          <w:sz w:val="24"/>
          <w:lang w:eastAsia="zh-CN"/>
        </w:rPr>
        <w:t>本项目不接受联合体参选，不允许分包</w:t>
      </w:r>
      <w:r>
        <w:rPr>
          <w:rFonts w:hint="eastAsia"/>
          <w:sz w:val="24"/>
          <w:lang w:eastAsia="zh-CN"/>
        </w:rPr>
        <w:t>。</w:t>
      </w:r>
    </w:p>
    <w:p w:rsidR="00955440" w:rsidRPr="00637289" w:rsidRDefault="00955440" w:rsidP="00637289">
      <w:pPr>
        <w:pStyle w:val="10"/>
      </w:pP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745001" w:rsidRDefault="002F0B99" w:rsidP="001D29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87613C">
        <w:rPr>
          <w:b/>
          <w:color w:val="000000" w:themeColor="text1"/>
          <w:sz w:val="24"/>
          <w:szCs w:val="24"/>
          <w:lang w:eastAsia="zh-CN"/>
        </w:rPr>
        <w:t>2020</w:t>
      </w:r>
      <w:r w:rsidR="00D4037C" w:rsidRPr="00BD607C">
        <w:rPr>
          <w:rFonts w:hint="eastAsia"/>
          <w:b/>
          <w:color w:val="000000" w:themeColor="text1"/>
          <w:sz w:val="24"/>
          <w:szCs w:val="24"/>
          <w:lang w:eastAsia="zh-CN"/>
        </w:rPr>
        <w:t>年</w:t>
      </w:r>
      <w:r w:rsidR="00D4037C">
        <w:rPr>
          <w:b/>
          <w:color w:val="000000" w:themeColor="text1"/>
          <w:sz w:val="24"/>
          <w:szCs w:val="24"/>
          <w:lang w:eastAsia="zh-CN"/>
        </w:rPr>
        <w:t xml:space="preserve"> </w:t>
      </w:r>
      <w:r w:rsidR="00D4037C">
        <w:rPr>
          <w:b/>
          <w:color w:val="000000" w:themeColor="text1"/>
          <w:sz w:val="24"/>
          <w:szCs w:val="24"/>
          <w:lang w:eastAsia="zh-CN"/>
        </w:rPr>
        <w:t>07</w:t>
      </w:r>
      <w:r w:rsidR="00BD73EA" w:rsidRPr="00BD607C">
        <w:rPr>
          <w:rFonts w:hint="eastAsia"/>
          <w:b/>
          <w:color w:val="000000" w:themeColor="text1"/>
          <w:sz w:val="24"/>
          <w:szCs w:val="24"/>
          <w:lang w:eastAsia="zh-CN"/>
        </w:rPr>
        <w:t>月</w:t>
      </w:r>
      <w:r w:rsidR="00BD73EA">
        <w:rPr>
          <w:b/>
          <w:color w:val="000000" w:themeColor="text1"/>
          <w:sz w:val="24"/>
          <w:szCs w:val="24"/>
          <w:lang w:eastAsia="zh-CN"/>
        </w:rPr>
        <w:t xml:space="preserve"> </w:t>
      </w:r>
      <w:r w:rsidR="00D4037C">
        <w:rPr>
          <w:b/>
          <w:color w:val="000000" w:themeColor="text1"/>
          <w:sz w:val="24"/>
          <w:szCs w:val="24"/>
          <w:lang w:eastAsia="zh-CN"/>
        </w:rPr>
        <w:t>17</w:t>
      </w:r>
      <w:r w:rsidR="00D03B06">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DE2806" w:rsidRDefault="009A21FD" w:rsidP="00F523FB">
      <w:pPr>
        <w:pStyle w:val="10"/>
        <w:rPr>
          <w:b/>
          <w:snapToGrid w:val="0"/>
          <w:spacing w:val="8"/>
          <w:sz w:val="24"/>
        </w:rPr>
      </w:pPr>
      <w:r>
        <w:rPr>
          <w:rFonts w:hint="eastAsia"/>
          <w:b/>
          <w:snapToGrid w:val="0"/>
          <w:spacing w:val="8"/>
          <w:sz w:val="24"/>
        </w:rPr>
        <w:t>公示期间请有意向参选人联系比选人进行交流澄清。</w:t>
      </w:r>
    </w:p>
    <w:p w:rsidR="00955440" w:rsidRPr="009A21FD" w:rsidRDefault="00955440" w:rsidP="00F523FB">
      <w:pPr>
        <w:pStyle w:val="10"/>
      </w:pPr>
    </w:p>
    <w:p w:rsidR="00967702" w:rsidRDefault="00DD56C2" w:rsidP="00745001">
      <w:pPr>
        <w:tabs>
          <w:tab w:val="left" w:pos="709"/>
        </w:tabs>
        <w:spacing w:line="360" w:lineRule="auto"/>
        <w:ind w:firstLine="480"/>
        <w:rPr>
          <w:b/>
          <w:bCs/>
          <w:snapToGrid w:val="0"/>
          <w:spacing w:val="8"/>
          <w:sz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87613C" w:rsidRPr="0047773A">
        <w:rPr>
          <w:rFonts w:hint="eastAsia"/>
          <w:b/>
          <w:bCs/>
          <w:snapToGrid w:val="0"/>
          <w:spacing w:val="8"/>
          <w:sz w:val="24"/>
          <w:lang w:eastAsia="zh-CN"/>
        </w:rPr>
        <w:t>经技术评选合格后</w:t>
      </w:r>
      <w:proofErr w:type="gramStart"/>
      <w:r w:rsidR="0087613C" w:rsidRPr="00051AAF">
        <w:rPr>
          <w:rFonts w:hint="eastAsia"/>
          <w:b/>
          <w:bCs/>
          <w:snapToGrid w:val="0"/>
          <w:spacing w:val="8"/>
          <w:sz w:val="24"/>
          <w:lang w:eastAsia="zh-CN"/>
        </w:rPr>
        <w:t>选择未税总价</w:t>
      </w:r>
      <w:proofErr w:type="gramEnd"/>
      <w:r w:rsidR="0087613C" w:rsidRPr="00051AAF">
        <w:rPr>
          <w:rFonts w:hint="eastAsia"/>
          <w:b/>
          <w:bCs/>
          <w:snapToGrid w:val="0"/>
          <w:spacing w:val="8"/>
          <w:sz w:val="24"/>
          <w:lang w:eastAsia="zh-CN"/>
        </w:rPr>
        <w:t>最低者作为中选单位</w:t>
      </w:r>
      <w:r w:rsidR="0087613C">
        <w:rPr>
          <w:rFonts w:hint="eastAsia"/>
          <w:b/>
          <w:bCs/>
          <w:snapToGrid w:val="0"/>
          <w:spacing w:val="8"/>
          <w:sz w:val="24"/>
          <w:lang w:eastAsia="zh-CN"/>
        </w:rPr>
        <w:t>。</w:t>
      </w:r>
    </w:p>
    <w:p w:rsidR="00955440" w:rsidRPr="00637289" w:rsidRDefault="00955440" w:rsidP="00637289">
      <w:pPr>
        <w:pStyle w:val="10"/>
      </w:pP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lastRenderedPageBreak/>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03B06">
        <w:rPr>
          <w:sz w:val="24"/>
          <w:szCs w:val="24"/>
          <w:lang w:eastAsia="zh-CN"/>
        </w:rPr>
        <w:t>2020</w:t>
      </w:r>
      <w:r w:rsidR="00D03B06" w:rsidRPr="002E3036">
        <w:rPr>
          <w:rFonts w:hint="eastAsia"/>
          <w:sz w:val="24"/>
          <w:szCs w:val="24"/>
          <w:lang w:eastAsia="zh-CN"/>
        </w:rPr>
        <w:t>年</w:t>
      </w:r>
      <w:r w:rsidR="00D03B06">
        <w:rPr>
          <w:sz w:val="24"/>
          <w:szCs w:val="24"/>
          <w:lang w:eastAsia="zh-CN"/>
        </w:rPr>
        <w:t>07</w:t>
      </w:r>
      <w:r w:rsidR="00D03B06" w:rsidRPr="002E3036">
        <w:rPr>
          <w:rFonts w:hint="eastAsia"/>
          <w:sz w:val="24"/>
          <w:szCs w:val="24"/>
          <w:lang w:eastAsia="zh-CN"/>
        </w:rPr>
        <w:t>月</w:t>
      </w:r>
      <w:r w:rsidR="009B156B">
        <w:rPr>
          <w:sz w:val="24"/>
          <w:szCs w:val="24"/>
          <w:lang w:eastAsia="zh-CN"/>
        </w:rPr>
        <w:t>0</w:t>
      </w:r>
      <w:r w:rsidR="009B156B">
        <w:rPr>
          <w:sz w:val="24"/>
          <w:szCs w:val="24"/>
          <w:lang w:eastAsia="zh-CN"/>
        </w:rPr>
        <w:t>6</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bookmarkStart w:id="1" w:name="_GoBack"/>
      <w:bookmarkEnd w:id="1"/>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55440" w:rsidRPr="004757E5">
        <w:rPr>
          <w:rFonts w:hint="eastAsia"/>
          <w:b/>
          <w:u w:val="single"/>
          <w:lang w:eastAsia="zh-CN"/>
        </w:rPr>
        <w:t>厦门港古雷港区古雷作业区南8号泊位新增仓储工程和</w:t>
      </w:r>
      <w:proofErr w:type="gramStart"/>
      <w:r w:rsidR="00955440" w:rsidRPr="004757E5">
        <w:rPr>
          <w:rFonts w:hint="eastAsia"/>
          <w:b/>
          <w:u w:val="single"/>
          <w:lang w:eastAsia="zh-CN"/>
        </w:rPr>
        <w:t>翔鹭</w:t>
      </w:r>
      <w:proofErr w:type="gramEnd"/>
      <w:r w:rsidR="00955440" w:rsidRPr="004757E5">
        <w:rPr>
          <w:rFonts w:hint="eastAsia"/>
          <w:b/>
          <w:u w:val="single"/>
          <w:lang w:eastAsia="zh-CN"/>
        </w:rPr>
        <w:t>石化（漳州）有限公司海水冷却系统排水工程水土保持方案编制服务发包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C91585">
        <w:rPr>
          <w:lang w:eastAsia="zh-CN"/>
        </w:rPr>
        <w:t>发</w:t>
      </w:r>
      <w:r w:rsidR="00F418B2" w:rsidRPr="00F43F82">
        <w:rPr>
          <w:rFonts w:hint="eastAsia"/>
          <w:lang w:eastAsia="zh-CN"/>
        </w:rPr>
        <w:t>包方式：</w:t>
      </w:r>
      <w:r w:rsidR="0087613C">
        <w:rPr>
          <w:rFonts w:hint="eastAsia"/>
          <w:lang w:eastAsia="zh-CN"/>
        </w:rPr>
        <w:t>含税包干总价发包。</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87613C">
        <w:rPr>
          <w:rFonts w:hint="eastAsia"/>
          <w:lang w:eastAsia="zh-CN"/>
        </w:rPr>
        <w:t>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7613C">
        <w:rPr>
          <w:rFonts w:hint="eastAsia"/>
          <w:lang w:eastAsia="zh-CN"/>
        </w:rPr>
        <w:t>冯怀伟</w:t>
      </w:r>
      <w:r w:rsidR="00985EB0">
        <w:rPr>
          <w:rFonts w:hint="eastAsia"/>
          <w:lang w:eastAsia="zh-CN"/>
        </w:rPr>
        <w:t xml:space="preserve"> </w:t>
      </w:r>
      <w:r w:rsidR="0087613C">
        <w:rPr>
          <w:lang w:eastAsia="zh-CN"/>
        </w:rPr>
        <w:t>0596-6310562</w:t>
      </w:r>
      <w:r w:rsidR="00694667">
        <w:rPr>
          <w:lang w:eastAsia="zh-CN"/>
        </w:rPr>
        <w:t>，</w:t>
      </w:r>
      <w:r w:rsidR="0087613C">
        <w:rPr>
          <w:lang w:eastAsia="zh-CN"/>
        </w:rPr>
        <w:t>hwfeng</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955440" w:rsidRDefault="00955440" w:rsidP="00955440">
      <w:pPr>
        <w:spacing w:line="440" w:lineRule="exact"/>
        <w:ind w:firstLineChars="200" w:firstLine="480"/>
        <w:rPr>
          <w:sz w:val="24"/>
          <w:szCs w:val="24"/>
          <w:lang w:eastAsia="zh-CN"/>
        </w:rPr>
      </w:pPr>
      <w:r w:rsidRPr="00DC0A30">
        <w:rPr>
          <w:sz w:val="24"/>
          <w:szCs w:val="24"/>
          <w:lang w:eastAsia="zh-CN"/>
        </w:rPr>
        <w:t>1、</w:t>
      </w:r>
      <w:r w:rsidRPr="00863C4F">
        <w:rPr>
          <w:rFonts w:hint="eastAsia"/>
          <w:sz w:val="24"/>
          <w:lang w:eastAsia="zh-CN"/>
        </w:rPr>
        <w:t>在中华人民共和国境内注册，能够独立承担民事责任，能提供水土保持方案编制服务的企业法人或事业单位法人（要求投标</w:t>
      </w:r>
      <w:r>
        <w:rPr>
          <w:rFonts w:hint="eastAsia"/>
          <w:sz w:val="24"/>
          <w:lang w:eastAsia="zh-CN"/>
        </w:rPr>
        <w:t>人提交的企业法人营业执照经营范围含水土保持咨询等相关经营范围）</w:t>
      </w:r>
      <w:r>
        <w:rPr>
          <w:rFonts w:hint="eastAsia"/>
          <w:sz w:val="24"/>
          <w:szCs w:val="24"/>
          <w:lang w:eastAsia="zh-CN"/>
        </w:rPr>
        <w:t>。</w:t>
      </w:r>
    </w:p>
    <w:p w:rsidR="00955440" w:rsidRPr="009D5846" w:rsidRDefault="00955440" w:rsidP="00955440">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Pr>
          <w:rFonts w:hAnsi="宋体" w:cs="宋体" w:hint="eastAsia"/>
          <w:sz w:val="24"/>
          <w:szCs w:val="24"/>
        </w:rPr>
        <w:t>。</w:t>
      </w:r>
    </w:p>
    <w:p w:rsidR="00955440" w:rsidRDefault="00955440" w:rsidP="00955440">
      <w:pPr>
        <w:spacing w:line="440" w:lineRule="exact"/>
        <w:ind w:firstLineChars="200" w:firstLine="480"/>
        <w:rPr>
          <w:sz w:val="24"/>
          <w:lang w:eastAsia="zh-CN"/>
        </w:rPr>
      </w:pPr>
      <w:r w:rsidRPr="00F523FB">
        <w:rPr>
          <w:rFonts w:hint="eastAsia"/>
          <w:sz w:val="24"/>
          <w:szCs w:val="24"/>
          <w:lang w:eastAsia="zh-CN"/>
        </w:rPr>
        <w:t>3、</w:t>
      </w:r>
      <w:r w:rsidRPr="00863C4F">
        <w:rPr>
          <w:rFonts w:hint="eastAsia"/>
          <w:sz w:val="24"/>
          <w:lang w:eastAsia="zh-CN"/>
        </w:rPr>
        <w:t>业绩要求：近3年（2017年5月1日至2020年4月30日</w:t>
      </w:r>
      <w:r>
        <w:rPr>
          <w:rFonts w:hint="eastAsia"/>
          <w:sz w:val="24"/>
          <w:lang w:eastAsia="zh-CN"/>
        </w:rPr>
        <w:t>，</w:t>
      </w:r>
      <w:r w:rsidRPr="00D4037C">
        <w:rPr>
          <w:rFonts w:hint="eastAsia"/>
          <w:sz w:val="24"/>
          <w:lang w:eastAsia="zh-CN"/>
        </w:rPr>
        <w:t>以批复或验收意见书日期为准。）至少有同类型（涉海工程）水土保持方案或水土保持竣工验收的成功业绩（提供合同复印件、水利部门批复或开展自主</w:t>
      </w:r>
      <w:proofErr w:type="gramStart"/>
      <w:r w:rsidRPr="00D4037C">
        <w:rPr>
          <w:rFonts w:hint="eastAsia"/>
          <w:sz w:val="24"/>
          <w:lang w:eastAsia="zh-CN"/>
        </w:rPr>
        <w:t>验收验收</w:t>
      </w:r>
      <w:proofErr w:type="gramEnd"/>
      <w:r w:rsidRPr="00D4037C">
        <w:rPr>
          <w:rFonts w:hint="eastAsia"/>
          <w:sz w:val="24"/>
          <w:lang w:eastAsia="zh-CN"/>
        </w:rPr>
        <w:t>组鉴定书意见为证明）。</w:t>
      </w:r>
    </w:p>
    <w:p w:rsidR="00955440" w:rsidRDefault="00955440" w:rsidP="00955440">
      <w:pPr>
        <w:spacing w:line="440" w:lineRule="exact"/>
        <w:ind w:firstLineChars="200" w:firstLine="480"/>
        <w:rPr>
          <w:sz w:val="24"/>
          <w:lang w:eastAsia="zh-CN"/>
        </w:rPr>
      </w:pPr>
      <w:r w:rsidRPr="004757E5">
        <w:rPr>
          <w:sz w:val="24"/>
          <w:lang w:eastAsia="zh-CN"/>
        </w:rPr>
        <w:t>4、因比选人同时</w:t>
      </w:r>
      <w:r>
        <w:rPr>
          <w:sz w:val="24"/>
          <w:lang w:eastAsia="zh-CN"/>
        </w:rPr>
        <w:t>期进行</w:t>
      </w:r>
      <w:r w:rsidRPr="004757E5">
        <w:rPr>
          <w:sz w:val="24"/>
          <w:lang w:eastAsia="zh-CN"/>
        </w:rPr>
        <w:t>“</w:t>
      </w:r>
      <w:r w:rsidRPr="004757E5">
        <w:rPr>
          <w:rFonts w:hint="eastAsia"/>
          <w:sz w:val="24"/>
          <w:lang w:eastAsia="zh-CN"/>
        </w:rPr>
        <w:t>福建福海创石油化工有限公司厦门港古雷港区古雷作业区南8号泊位工程、南8号泊位新增仓储工程和</w:t>
      </w:r>
      <w:proofErr w:type="gramStart"/>
      <w:r w:rsidRPr="004757E5">
        <w:rPr>
          <w:rFonts w:hint="eastAsia"/>
          <w:sz w:val="24"/>
          <w:lang w:eastAsia="zh-CN"/>
        </w:rPr>
        <w:t>翔鹭</w:t>
      </w:r>
      <w:proofErr w:type="gramEnd"/>
      <w:r w:rsidRPr="004757E5">
        <w:rPr>
          <w:rFonts w:hint="eastAsia"/>
          <w:sz w:val="24"/>
          <w:lang w:eastAsia="zh-CN"/>
        </w:rPr>
        <w:t>石化（漳州）有限公司海水冷却系统排水工程水土保持验收报告编制和验收服务发包</w:t>
      </w:r>
      <w:r>
        <w:rPr>
          <w:rFonts w:hint="eastAsia"/>
          <w:sz w:val="24"/>
          <w:lang w:eastAsia="zh-CN"/>
        </w:rPr>
        <w:t>”比选项目（比选文件编号</w:t>
      </w:r>
      <w:r w:rsidRPr="004757E5">
        <w:rPr>
          <w:sz w:val="24"/>
          <w:lang w:eastAsia="zh-CN"/>
        </w:rPr>
        <w:t>FHC-PTCG20200622001）</w:t>
      </w:r>
      <w:r>
        <w:rPr>
          <w:sz w:val="24"/>
          <w:lang w:eastAsia="zh-CN"/>
        </w:rPr>
        <w:t>，两个比选项目不能为同一个中选人，如有比选人中选其中一个项目后，则视为自动放弃另一项目的参选资格。</w:t>
      </w:r>
    </w:p>
    <w:p w:rsidR="00955440" w:rsidRDefault="00955440" w:rsidP="00955440">
      <w:pPr>
        <w:spacing w:line="440" w:lineRule="exact"/>
        <w:ind w:firstLineChars="200" w:firstLine="480"/>
        <w:rPr>
          <w:sz w:val="24"/>
          <w:lang w:eastAsia="zh-CN"/>
        </w:rPr>
      </w:pPr>
      <w:r>
        <w:rPr>
          <w:rFonts w:hint="eastAsia"/>
          <w:sz w:val="24"/>
          <w:lang w:eastAsia="zh-CN"/>
        </w:rPr>
        <w:t>5、</w:t>
      </w:r>
      <w:r w:rsidRPr="004757E5">
        <w:rPr>
          <w:rFonts w:hint="eastAsia"/>
          <w:sz w:val="24"/>
          <w:lang w:eastAsia="zh-CN"/>
        </w:rPr>
        <w:t>本项目不接受联合体参选，不允许分包</w:t>
      </w:r>
      <w:r>
        <w:rPr>
          <w:rFonts w:hint="eastAsia"/>
          <w:sz w:val="24"/>
          <w:lang w:eastAsia="zh-CN"/>
        </w:rPr>
        <w:t>。</w:t>
      </w:r>
    </w:p>
    <w:p w:rsidR="00E739AE" w:rsidRPr="00F43F82" w:rsidRDefault="00DD56C2" w:rsidP="00637289">
      <w:pPr>
        <w:widowControl/>
        <w:spacing w:line="400" w:lineRule="exact"/>
        <w:ind w:firstLine="420"/>
        <w:rPr>
          <w:b/>
          <w:w w:val="95"/>
          <w:sz w:val="28"/>
          <w:lang w:eastAsia="zh-CN"/>
        </w:rPr>
      </w:pPr>
      <w:r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w:t>
      </w:r>
      <w:r w:rsidR="00917DCD" w:rsidRPr="009A21FD">
        <w:rPr>
          <w:b/>
          <w:lang w:eastAsia="zh-CN"/>
        </w:rPr>
        <w:t>2020</w:t>
      </w:r>
      <w:r w:rsidR="00917DCD" w:rsidRPr="009A21FD">
        <w:rPr>
          <w:rFonts w:hint="eastAsia"/>
          <w:b/>
          <w:lang w:eastAsia="zh-CN"/>
        </w:rPr>
        <w:t>年</w:t>
      </w:r>
      <w:r w:rsidR="00D4037C">
        <w:rPr>
          <w:b/>
          <w:lang w:eastAsia="zh-CN"/>
        </w:rPr>
        <w:t>07</w:t>
      </w:r>
      <w:r w:rsidR="00527ACD" w:rsidRPr="009A21FD">
        <w:rPr>
          <w:rFonts w:hint="eastAsia"/>
          <w:b/>
          <w:lang w:eastAsia="zh-CN"/>
        </w:rPr>
        <w:t>月</w:t>
      </w:r>
      <w:r w:rsidR="00D4037C">
        <w:rPr>
          <w:b/>
          <w:lang w:eastAsia="zh-CN"/>
        </w:rPr>
        <w:t>17</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lastRenderedPageBreak/>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业绩的证明</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917DCD" w:rsidRPr="00694667">
        <w:rPr>
          <w:b/>
          <w:lang w:eastAsia="zh-CN"/>
        </w:rPr>
        <w:t>RMB</w:t>
      </w:r>
      <w:r w:rsidR="00917DCD">
        <w:rPr>
          <w:b/>
          <w:lang w:eastAsia="zh-CN"/>
        </w:rPr>
        <w:t>40</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Pr="00555E59">
        <w:rPr>
          <w:rFonts w:hint="eastAsia"/>
          <w:lang w:eastAsia="zh-CN"/>
        </w:rPr>
        <w:t>报价</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w:t>
      </w:r>
      <w:proofErr w:type="gramStart"/>
      <w:r w:rsidRPr="007E5D6E">
        <w:rPr>
          <w:rFonts w:hint="eastAsia"/>
          <w:sz w:val="24"/>
          <w:lang w:eastAsia="zh-CN"/>
        </w:rPr>
        <w:t>选择未税总价</w:t>
      </w:r>
      <w:proofErr w:type="gramEnd"/>
      <w:r w:rsidRPr="007E5D6E">
        <w:rPr>
          <w:rFonts w:hint="eastAsia"/>
          <w:sz w:val="24"/>
          <w:lang w:eastAsia="zh-CN"/>
        </w:rPr>
        <w:t>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890DC9" w:rsidRPr="00CA0A7C">
        <w:rPr>
          <w:rStyle w:val="af1"/>
          <w:rFonts w:hint="eastAsia"/>
          <w:color w:val="FF0000"/>
          <w:lang w:eastAsia="zh-CN"/>
        </w:rPr>
        <w:t>翔鹭码头投资管理（漳州）有限公司</w:t>
      </w:r>
      <w:r w:rsidR="00890DC9">
        <w:rPr>
          <w:rStyle w:val="af1"/>
          <w:rFonts w:hint="eastAsia"/>
          <w:color w:val="FF0000"/>
          <w:sz w:val="22"/>
          <w:lang w:eastAsia="zh-CN"/>
        </w:rPr>
        <w:t>”</w:t>
      </w:r>
      <w:r w:rsidR="0003384B">
        <w:rPr>
          <w:rStyle w:val="af1"/>
          <w:rFonts w:hint="eastAsia"/>
          <w:color w:val="FF0000"/>
          <w:sz w:val="22"/>
          <w:lang w:eastAsia="zh-CN"/>
        </w:rPr>
        <w:t>和“</w:t>
      </w:r>
      <w:r w:rsidR="0003384B" w:rsidRPr="00CA0A7C">
        <w:rPr>
          <w:rStyle w:val="af1"/>
          <w:rFonts w:hint="eastAsia"/>
          <w:color w:val="FF0000"/>
          <w:lang w:eastAsia="zh-CN"/>
        </w:rPr>
        <w:t>翔鹭</w:t>
      </w:r>
      <w:r w:rsidR="0003384B">
        <w:rPr>
          <w:rStyle w:val="af1"/>
          <w:rFonts w:hint="eastAsia"/>
          <w:color w:val="FF0000"/>
          <w:lang w:eastAsia="zh-CN"/>
        </w:rPr>
        <w:t>石化</w:t>
      </w:r>
      <w:r w:rsidR="0003384B" w:rsidRPr="00CA0A7C">
        <w:rPr>
          <w:rStyle w:val="af1"/>
          <w:rFonts w:hint="eastAsia"/>
          <w:color w:val="FF0000"/>
          <w:lang w:eastAsia="zh-CN"/>
        </w:rPr>
        <w:t>（漳州）有限公司</w:t>
      </w:r>
      <w:r w:rsidR="0003384B">
        <w:rPr>
          <w:rStyle w:val="af1"/>
          <w:rFonts w:hint="eastAsia"/>
          <w:color w:val="FF0000"/>
          <w:sz w:val="22"/>
          <w:lang w:eastAsia="zh-CN"/>
        </w:rPr>
        <w:t>”将</w:t>
      </w:r>
      <w:r w:rsidR="00890DC9">
        <w:rPr>
          <w:rStyle w:val="af1"/>
          <w:rFonts w:hint="eastAsia"/>
          <w:color w:val="FF0000"/>
          <w:sz w:val="22"/>
          <w:lang w:eastAsia="zh-CN"/>
        </w:rPr>
        <w:t>作为合同执行</w:t>
      </w:r>
      <w:r w:rsidR="0003384B">
        <w:rPr>
          <w:rStyle w:val="af1"/>
          <w:rFonts w:hint="eastAsia"/>
          <w:color w:val="FF0000"/>
          <w:sz w:val="22"/>
          <w:lang w:eastAsia="zh-CN"/>
        </w:rPr>
        <w:t>共同</w:t>
      </w:r>
      <w:r w:rsidR="00890DC9">
        <w:rPr>
          <w:rStyle w:val="af1"/>
          <w:rFonts w:hint="eastAsia"/>
          <w:color w:val="FF0000"/>
          <w:sz w:val="22"/>
          <w:lang w:eastAsia="zh-CN"/>
        </w:rPr>
        <w:t>主体，将于中选结果公示流程结束之日起30</w:t>
      </w:r>
      <w:proofErr w:type="gramStart"/>
      <w:r w:rsidR="00890DC9">
        <w:rPr>
          <w:rStyle w:val="af1"/>
          <w:rFonts w:hint="eastAsia"/>
          <w:color w:val="FF0000"/>
          <w:sz w:val="22"/>
          <w:lang w:eastAsia="zh-CN"/>
        </w:rPr>
        <w:t>日内与</w:t>
      </w:r>
      <w:proofErr w:type="gramEnd"/>
      <w:r w:rsidR="00890DC9">
        <w:rPr>
          <w:rStyle w:val="af1"/>
          <w:rFonts w:hint="eastAsia"/>
          <w:color w:val="FF0000"/>
          <w:sz w:val="22"/>
          <w:lang w:eastAsia="zh-CN"/>
        </w:rPr>
        <w:t>中选人完成合同签订事宜。</w:t>
      </w:r>
      <w:r w:rsidRPr="002318C1">
        <w:rPr>
          <w:lang w:eastAsia="zh-CN"/>
        </w:rPr>
        <w:t xml:space="preserve">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8367BA">
      <w:pPr>
        <w:jc w:val="center"/>
        <w:rPr>
          <w:b/>
          <w:color w:val="000000"/>
          <w:sz w:val="44"/>
          <w:szCs w:val="44"/>
          <w:lang w:eastAsia="zh-CN"/>
        </w:rPr>
      </w:pPr>
      <w:bookmarkStart w:id="2" w:name="_Toc251742852"/>
    </w:p>
    <w:p w:rsidR="001150C5" w:rsidRPr="001150C5" w:rsidRDefault="001150C5" w:rsidP="001150C5">
      <w:pPr>
        <w:pStyle w:val="10"/>
      </w:pPr>
    </w:p>
    <w:p w:rsidR="00640B73" w:rsidRPr="00D80E3B" w:rsidRDefault="00917DCD" w:rsidP="00637289">
      <w:pPr>
        <w:spacing w:line="480" w:lineRule="exact"/>
        <w:jc w:val="center"/>
        <w:rPr>
          <w:b/>
          <w:color w:val="000000"/>
          <w:sz w:val="44"/>
          <w:szCs w:val="44"/>
          <w:lang w:eastAsia="zh-CN"/>
        </w:rPr>
      </w:pPr>
      <w:r w:rsidRPr="00637289">
        <w:rPr>
          <w:rFonts w:hint="eastAsia"/>
          <w:b/>
          <w:color w:val="000000"/>
          <w:sz w:val="44"/>
          <w:szCs w:val="44"/>
          <w:lang w:eastAsia="zh-CN"/>
        </w:rPr>
        <w:t>厦门港古雷港区古雷作业区南8号泊位新增仓储工程和</w:t>
      </w:r>
      <w:proofErr w:type="gramStart"/>
      <w:r w:rsidRPr="00637289">
        <w:rPr>
          <w:rFonts w:hint="eastAsia"/>
          <w:b/>
          <w:color w:val="000000"/>
          <w:sz w:val="44"/>
          <w:szCs w:val="44"/>
          <w:lang w:eastAsia="zh-CN"/>
        </w:rPr>
        <w:t>翔鹭</w:t>
      </w:r>
      <w:proofErr w:type="gramEnd"/>
      <w:r w:rsidRPr="00637289">
        <w:rPr>
          <w:rFonts w:hint="eastAsia"/>
          <w:b/>
          <w:color w:val="000000"/>
          <w:sz w:val="44"/>
          <w:szCs w:val="44"/>
          <w:lang w:eastAsia="zh-CN"/>
        </w:rPr>
        <w:t>石化（漳州）有限公司海水冷却系统排水工程水土保持方案编制服务发包</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640B73" w:rsidRPr="00D80E3B">
        <w:rPr>
          <w:rFonts w:hint="eastAsia"/>
          <w:sz w:val="32"/>
          <w:szCs w:val="32"/>
          <w:lang w:eastAsia="zh-CN"/>
        </w:rPr>
        <w:t>翔鹭码头投资管理（漳州）有限公司</w:t>
      </w:r>
    </w:p>
    <w:p w:rsidR="0003384B" w:rsidRPr="0021192E" w:rsidRDefault="0003384B" w:rsidP="0021192E">
      <w:pPr>
        <w:pStyle w:val="10"/>
        <w:ind w:firstLineChars="1100" w:firstLine="3520"/>
        <w:rPr>
          <w:rFonts w:hAnsi="宋体" w:cs="宋体"/>
          <w:sz w:val="32"/>
          <w:szCs w:val="32"/>
        </w:rPr>
      </w:pPr>
      <w:r w:rsidRPr="0021192E">
        <w:rPr>
          <w:rFonts w:hAnsi="宋体" w:cs="宋体" w:hint="eastAsia"/>
          <w:sz w:val="32"/>
          <w:szCs w:val="32"/>
        </w:rPr>
        <w:t>翔鹭石化（漳州）有限公司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65CF8" w:rsidRDefault="008367BA" w:rsidP="00565CF8">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640B73" w:rsidRPr="00C872D7">
        <w:rPr>
          <w:rFonts w:asciiTheme="minorEastAsia" w:eastAsiaTheme="minorEastAsia" w:hAnsiTheme="minorEastAsia" w:hint="eastAsia"/>
          <w:sz w:val="24"/>
          <w:szCs w:val="24"/>
          <w:lang w:eastAsia="zh-CN"/>
        </w:rPr>
        <w:t>翔鹭码头投资管理（漳州）有限公司</w:t>
      </w:r>
    </w:p>
    <w:p w:rsidR="0003384B" w:rsidRPr="0021192E" w:rsidRDefault="0003384B" w:rsidP="0021192E">
      <w:pPr>
        <w:pStyle w:val="a7"/>
        <w:spacing w:line="400" w:lineRule="exact"/>
        <w:ind w:firstLineChars="700" w:firstLine="1680"/>
        <w:rPr>
          <w:rFonts w:asciiTheme="minorEastAsia" w:eastAsiaTheme="minorEastAsia" w:hAnsiTheme="minorEastAsia"/>
          <w:sz w:val="24"/>
          <w:szCs w:val="24"/>
          <w:lang w:eastAsia="zh-CN"/>
        </w:rPr>
      </w:pPr>
      <w:r w:rsidRPr="0021192E">
        <w:rPr>
          <w:rFonts w:asciiTheme="minorEastAsia" w:eastAsiaTheme="minorEastAsia" w:hAnsiTheme="minorEastAsia" w:hint="eastAsia"/>
          <w:sz w:val="24"/>
          <w:szCs w:val="24"/>
          <w:lang w:eastAsia="zh-CN"/>
        </w:rPr>
        <w:t>翔鹭石化（漳州）有限公司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917DCD"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637289">
      <w:pPr>
        <w:pStyle w:val="a7"/>
        <w:spacing w:line="400" w:lineRule="exact"/>
        <w:ind w:firstLineChars="200" w:firstLine="440"/>
        <w:rPr>
          <w:lang w:eastAsia="zh-CN"/>
        </w:rPr>
      </w:pPr>
      <w:r w:rsidRPr="005919C0">
        <w:rPr>
          <w:rFonts w:hint="eastAsia"/>
          <w:lang w:eastAsia="zh-CN"/>
        </w:rPr>
        <w:t>本合同由甲方委托乙方就</w:t>
      </w:r>
      <w:r w:rsidR="00DE2806" w:rsidRPr="00D80E3B">
        <w:rPr>
          <w:rFonts w:hint="eastAsia"/>
          <w:u w:val="single"/>
          <w:lang w:eastAsia="zh-CN"/>
        </w:rPr>
        <w:t xml:space="preserve"> </w:t>
      </w:r>
      <w:r w:rsidR="00DE2806" w:rsidRPr="00D80E3B">
        <w:rPr>
          <w:u w:val="single"/>
          <w:lang w:eastAsia="zh-CN"/>
        </w:rPr>
        <w:t xml:space="preserve"> </w:t>
      </w:r>
      <w:r w:rsidR="00917DCD" w:rsidRPr="00637289">
        <w:rPr>
          <w:rFonts w:hint="eastAsia"/>
          <w:b/>
          <w:szCs w:val="22"/>
          <w:u w:val="single"/>
          <w:lang w:eastAsia="zh-CN"/>
        </w:rPr>
        <w:t>厦门港古雷港区古雷作业区南8号泊位新增仓储工程和</w:t>
      </w:r>
      <w:proofErr w:type="gramStart"/>
      <w:r w:rsidR="00917DCD" w:rsidRPr="00637289">
        <w:rPr>
          <w:rFonts w:hint="eastAsia"/>
          <w:b/>
          <w:szCs w:val="22"/>
          <w:u w:val="single"/>
          <w:lang w:eastAsia="zh-CN"/>
        </w:rPr>
        <w:t>翔鹭</w:t>
      </w:r>
      <w:proofErr w:type="gramEnd"/>
      <w:r w:rsidR="00917DCD" w:rsidRPr="00637289">
        <w:rPr>
          <w:rFonts w:hint="eastAsia"/>
          <w:b/>
          <w:szCs w:val="22"/>
          <w:u w:val="single"/>
          <w:lang w:eastAsia="zh-CN"/>
        </w:rPr>
        <w:t>石化（漳州）有限公司海水冷却系统排水工程水土保持方案编制服务发包</w:t>
      </w:r>
      <w:r w:rsidR="00DE2806">
        <w:rPr>
          <w:rFonts w:hint="eastAsia"/>
          <w:u w:val="single"/>
          <w:lang w:eastAsia="zh-CN"/>
        </w:rPr>
        <w:t xml:space="preserve"> </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21192E" w:rsidRDefault="00565CF8" w:rsidP="004A6FA5">
      <w:pPr>
        <w:snapToGrid w:val="0"/>
        <w:spacing w:line="288"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21192E">
        <w:rPr>
          <w:rFonts w:cs="Courier New" w:hint="eastAsia"/>
          <w:szCs w:val="21"/>
          <w:u w:val="single"/>
          <w:lang w:eastAsia="zh-CN"/>
        </w:rPr>
        <w:t xml:space="preserve"> </w:t>
      </w:r>
      <w:r w:rsidR="007764B8" w:rsidRPr="00637289">
        <w:rPr>
          <w:rFonts w:cs="Courier New" w:hint="eastAsia"/>
          <w:szCs w:val="21"/>
          <w:u w:val="single"/>
          <w:lang w:eastAsia="zh-CN"/>
        </w:rPr>
        <w:t>合同签订之日起30个</w:t>
      </w:r>
      <w:proofErr w:type="gramStart"/>
      <w:r w:rsidR="007764B8" w:rsidRPr="00637289">
        <w:rPr>
          <w:rFonts w:cs="Courier New" w:hint="eastAsia"/>
          <w:szCs w:val="21"/>
          <w:u w:val="single"/>
          <w:lang w:eastAsia="zh-CN"/>
        </w:rPr>
        <w:t>日历天</w:t>
      </w:r>
      <w:proofErr w:type="gramEnd"/>
      <w:r w:rsidR="007764B8" w:rsidRPr="00637289">
        <w:rPr>
          <w:rFonts w:cs="Courier New" w:hint="eastAsia"/>
          <w:szCs w:val="21"/>
          <w:u w:val="single"/>
          <w:lang w:eastAsia="zh-CN"/>
        </w:rPr>
        <w:t>内，完成报告初稿编制工作，在发包人审阅后,7个</w:t>
      </w:r>
      <w:proofErr w:type="gramStart"/>
      <w:r w:rsidR="007764B8" w:rsidRPr="00637289">
        <w:rPr>
          <w:rFonts w:cs="Courier New" w:hint="eastAsia"/>
          <w:szCs w:val="21"/>
          <w:u w:val="single"/>
          <w:lang w:eastAsia="zh-CN"/>
        </w:rPr>
        <w:t>日历天完成</w:t>
      </w:r>
      <w:proofErr w:type="gramEnd"/>
      <w:r w:rsidR="007764B8" w:rsidRPr="00637289">
        <w:rPr>
          <w:rFonts w:cs="Courier New" w:hint="eastAsia"/>
          <w:szCs w:val="21"/>
          <w:u w:val="single"/>
          <w:lang w:eastAsia="zh-CN"/>
        </w:rPr>
        <w:t>修改并提交</w:t>
      </w:r>
      <w:proofErr w:type="gramStart"/>
      <w:r w:rsidR="007764B8" w:rsidRPr="00637289">
        <w:rPr>
          <w:rFonts w:cs="Courier New" w:hint="eastAsia"/>
          <w:szCs w:val="21"/>
          <w:u w:val="single"/>
          <w:lang w:eastAsia="zh-CN"/>
        </w:rPr>
        <w:t>送审版</w:t>
      </w:r>
      <w:proofErr w:type="gramEnd"/>
      <w:r w:rsidR="007764B8" w:rsidRPr="00637289">
        <w:rPr>
          <w:rFonts w:cs="Courier New" w:hint="eastAsia"/>
          <w:szCs w:val="21"/>
          <w:u w:val="single"/>
          <w:lang w:eastAsia="zh-CN"/>
        </w:rPr>
        <w:t>报告，具备送审条件。</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r w:rsidR="007764B8">
        <w:rPr>
          <w:rFonts w:hAnsi="宋体" w:hint="eastAsia"/>
          <w:lang w:eastAsia="zh-CN"/>
        </w:rPr>
        <w:t>。</w:t>
      </w:r>
    </w:p>
    <w:p w:rsidR="007764B8" w:rsidRPr="005919C0" w:rsidRDefault="007764B8" w:rsidP="00D80E3B">
      <w:pPr>
        <w:pStyle w:val="a7"/>
        <w:spacing w:line="360" w:lineRule="auto"/>
        <w:ind w:firstLineChars="200" w:firstLine="440"/>
        <w:rPr>
          <w:rFonts w:hAnsi="宋体"/>
          <w:lang w:eastAsia="zh-CN"/>
        </w:rPr>
      </w:pPr>
      <w:r w:rsidRPr="00637289">
        <w:rPr>
          <w:rFonts w:hAnsi="宋体" w:hint="eastAsia"/>
          <w:lang w:eastAsia="zh-CN"/>
        </w:rPr>
        <w:t>以上总价包含水保方案编制咨询服务费、现场踏勘、调查费用、报告书编制和工本费、评审费（</w:t>
      </w:r>
      <w:proofErr w:type="gramStart"/>
      <w:r w:rsidRPr="00637289">
        <w:rPr>
          <w:rFonts w:hAnsi="宋体" w:hint="eastAsia"/>
          <w:lang w:eastAsia="zh-CN"/>
        </w:rPr>
        <w:t>含专家</w:t>
      </w:r>
      <w:proofErr w:type="gramEnd"/>
      <w:r w:rsidRPr="00637289">
        <w:rPr>
          <w:rFonts w:hAnsi="宋体" w:hint="eastAsia"/>
          <w:lang w:eastAsia="zh-CN"/>
        </w:rPr>
        <w:t>费、路费、会务费等）、资料费、印刷费、管理费、调研差旅费、税费及其他相关费用等，即合同签订后直至取得两个项目的水保方案批复文件过程中的一切与本发包范围内容关联的费用，</w:t>
      </w:r>
      <w:r>
        <w:rPr>
          <w:rFonts w:hAnsi="宋体" w:hint="eastAsia"/>
          <w:lang w:eastAsia="zh-CN"/>
        </w:rPr>
        <w:t>除非合同另有约定外，否则甲方不再另行支付任何费用。</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其中</w:t>
      </w:r>
      <w:r w:rsidR="007764B8">
        <w:rPr>
          <w:rFonts w:hAnsi="宋体" w:cs="Courier New" w:hint="eastAsia"/>
          <w:sz w:val="22"/>
          <w:szCs w:val="21"/>
        </w:rPr>
        <w:t>两</w:t>
      </w:r>
      <w:r w:rsidRPr="00D80E3B">
        <w:rPr>
          <w:rFonts w:hAnsi="宋体" w:cs="Courier New"/>
          <w:sz w:val="22"/>
          <w:szCs w:val="21"/>
        </w:rPr>
        <w:t>个项目的费用</w:t>
      </w:r>
      <w:r w:rsidR="007764B8">
        <w:rPr>
          <w:rFonts w:hAnsi="宋体" w:cs="Courier New"/>
          <w:sz w:val="22"/>
          <w:szCs w:val="21"/>
        </w:rPr>
        <w:t>占比</w:t>
      </w:r>
      <w:r w:rsidRPr="00D80E3B">
        <w:rPr>
          <w:rFonts w:hAnsi="宋体" w:cs="Courier New"/>
          <w:sz w:val="22"/>
          <w:szCs w:val="21"/>
        </w:rPr>
        <w:t>分别如下：</w:t>
      </w:r>
    </w:p>
    <w:p w:rsidR="004A6FA5" w:rsidRDefault="004A6FA5" w:rsidP="00D80E3B">
      <w:pPr>
        <w:pStyle w:val="a7"/>
        <w:spacing w:line="360" w:lineRule="auto"/>
        <w:rPr>
          <w:rFonts w:hAnsi="宋体"/>
          <w:u w:val="single"/>
          <w:lang w:eastAsia="zh-CN"/>
        </w:rPr>
      </w:pPr>
      <w:r w:rsidRPr="0021192E">
        <w:rPr>
          <w:rFonts w:hAnsi="宋体"/>
          <w:sz w:val="24"/>
          <w:lang w:eastAsia="zh-CN"/>
        </w:rPr>
        <w:t>项目</w:t>
      </w:r>
      <w:r w:rsidR="007764B8">
        <w:rPr>
          <w:rFonts w:hAnsi="宋体"/>
          <w:sz w:val="24"/>
          <w:lang w:eastAsia="zh-CN"/>
        </w:rPr>
        <w:t>1</w:t>
      </w:r>
      <w:r w:rsidRPr="0021192E">
        <w:rPr>
          <w:rFonts w:hAnsi="宋体"/>
          <w:sz w:val="24"/>
          <w:lang w:eastAsia="zh-CN"/>
        </w:rPr>
        <w:t>：</w:t>
      </w:r>
      <w:r w:rsidR="007764B8">
        <w:rPr>
          <w:rFonts w:hAnsi="宋体" w:hint="eastAsia"/>
          <w:sz w:val="24"/>
          <w:lang w:eastAsia="zh-CN"/>
        </w:rPr>
        <w:t>南8号泊位新增仓储工程水土保持方案</w:t>
      </w:r>
      <w:r w:rsidR="001F3AFA">
        <w:rPr>
          <w:rFonts w:hAnsi="宋体" w:hint="eastAsia"/>
          <w:sz w:val="24"/>
          <w:lang w:eastAsia="zh-CN"/>
        </w:rPr>
        <w:t>服务费用</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001F3AFA">
        <w:rPr>
          <w:rFonts w:hAnsi="宋体"/>
          <w:u w:val="single"/>
          <w:lang w:eastAsia="zh-CN"/>
        </w:rPr>
        <w:t xml:space="preserve">     </w:t>
      </w:r>
      <w:r>
        <w:rPr>
          <w:rFonts w:hAnsi="宋体"/>
          <w:u w:val="single"/>
          <w:lang w:eastAsia="zh-CN"/>
        </w:rPr>
        <w:t xml:space="preserve">  </w:t>
      </w:r>
      <w:r w:rsidR="001F3AFA">
        <w:rPr>
          <w:rFonts w:hAnsi="宋体"/>
          <w:u w:val="single"/>
          <w:lang w:eastAsia="zh-CN"/>
        </w:rPr>
        <w:t xml:space="preserve"> </w:t>
      </w:r>
      <w:r w:rsidRPr="00D80E3B">
        <w:rPr>
          <w:rFonts w:hAnsi="宋体"/>
          <w:u w:val="single"/>
          <w:lang w:eastAsia="zh-CN"/>
        </w:rPr>
        <w:t xml:space="preserve">  </w:t>
      </w:r>
    </w:p>
    <w:p w:rsidR="0003384B" w:rsidRPr="00D80E3B" w:rsidRDefault="0003384B" w:rsidP="00D80E3B">
      <w:pPr>
        <w:pStyle w:val="a7"/>
        <w:spacing w:line="360" w:lineRule="auto"/>
        <w:rPr>
          <w:rFonts w:hAnsi="宋体"/>
          <w:u w:val="single"/>
          <w:lang w:eastAsia="zh-CN"/>
        </w:rPr>
      </w:pPr>
      <w:r w:rsidRPr="0021192E">
        <w:rPr>
          <w:rFonts w:hAnsi="宋体"/>
          <w:sz w:val="24"/>
          <w:lang w:eastAsia="zh-CN"/>
        </w:rPr>
        <w:t>项目</w:t>
      </w:r>
      <w:r w:rsidR="007764B8">
        <w:rPr>
          <w:rFonts w:hAnsi="宋体"/>
          <w:sz w:val="24"/>
          <w:lang w:eastAsia="zh-CN"/>
        </w:rPr>
        <w:t>2</w:t>
      </w:r>
      <w:r w:rsidRPr="0021192E">
        <w:rPr>
          <w:rFonts w:hAnsi="宋体" w:hint="eastAsia"/>
          <w:sz w:val="24"/>
          <w:lang w:eastAsia="zh-CN"/>
        </w:rPr>
        <w:t>：</w:t>
      </w:r>
      <w:r w:rsidR="007764B8" w:rsidRPr="0021192E">
        <w:rPr>
          <w:rFonts w:asciiTheme="minorEastAsia" w:eastAsiaTheme="minorEastAsia" w:hAnsiTheme="minorEastAsia" w:hint="eastAsia"/>
          <w:sz w:val="24"/>
          <w:szCs w:val="24"/>
          <w:lang w:eastAsia="zh-CN"/>
        </w:rPr>
        <w:t>翔鹭石化（漳州）有限公司</w:t>
      </w:r>
      <w:r w:rsidR="007764B8">
        <w:rPr>
          <w:rFonts w:hAnsi="宋体" w:hint="eastAsia"/>
          <w:sz w:val="24"/>
          <w:lang w:eastAsia="zh-CN"/>
        </w:rPr>
        <w:t>海水冷却系统排水工程水土保持方案</w:t>
      </w:r>
      <w:r w:rsidR="001F3AFA" w:rsidRPr="008F3BAE">
        <w:rPr>
          <w:rFonts w:hAnsi="宋体" w:hint="eastAsia"/>
          <w:sz w:val="24"/>
          <w:lang w:eastAsia="zh-CN"/>
        </w:rPr>
        <w:t>服务</w:t>
      </w:r>
      <w:r w:rsidR="001F3AFA">
        <w:rPr>
          <w:rFonts w:hAnsi="宋体" w:hint="eastAsia"/>
          <w:sz w:val="24"/>
          <w:lang w:eastAsia="zh-CN"/>
        </w:rPr>
        <w:t>费用：R</w:t>
      </w:r>
      <w:r w:rsidR="001F3AFA">
        <w:rPr>
          <w:rFonts w:hAnsi="宋体"/>
          <w:sz w:val="24"/>
          <w:lang w:eastAsia="zh-CN"/>
        </w:rPr>
        <w:t>MB</w:t>
      </w:r>
      <w:r w:rsidR="001F3AFA" w:rsidRPr="0021192E">
        <w:rPr>
          <w:rFonts w:hAnsi="宋体"/>
          <w:sz w:val="24"/>
          <w:u w:val="single"/>
          <w:lang w:eastAsia="zh-CN"/>
        </w:rPr>
        <w:t xml:space="preserve"> </w:t>
      </w:r>
      <w:r w:rsidR="001F3AFA">
        <w:rPr>
          <w:rFonts w:hAnsi="宋体"/>
          <w:sz w:val="24"/>
          <w:u w:val="single"/>
          <w:lang w:eastAsia="zh-CN"/>
        </w:rPr>
        <w:t xml:space="preserve">    </w:t>
      </w:r>
      <w:r w:rsidR="001F3AFA" w:rsidRPr="0021192E">
        <w:rPr>
          <w:rFonts w:hAnsi="宋体"/>
          <w:sz w:val="24"/>
          <w:u w:val="single"/>
          <w:lang w:eastAsia="zh-CN"/>
        </w:rPr>
        <w:t xml:space="preserve">   </w:t>
      </w:r>
    </w:p>
    <w:p w:rsidR="009E4749" w:rsidRPr="009E4749" w:rsidRDefault="00565CF8" w:rsidP="00D80E3B">
      <w:pPr>
        <w:pStyle w:val="a7"/>
        <w:spacing w:line="360" w:lineRule="auto"/>
        <w:rPr>
          <w:rFonts w:hAnsi="宋体"/>
          <w:color w:val="FF0000"/>
          <w:lang w:eastAsia="zh-CN"/>
        </w:rPr>
      </w:pPr>
      <w:r w:rsidRPr="005919C0">
        <w:rPr>
          <w:rFonts w:hAnsi="宋体" w:hint="eastAsia"/>
          <w:lang w:eastAsia="zh-CN"/>
        </w:rPr>
        <w:t>具体支付方式和时间分配如下：</w:t>
      </w:r>
    </w:p>
    <w:p w:rsidR="0040208E" w:rsidRDefault="004A6FA5" w:rsidP="00D80E3B">
      <w:pPr>
        <w:spacing w:line="360" w:lineRule="auto"/>
        <w:rPr>
          <w:sz w:val="24"/>
          <w:szCs w:val="24"/>
          <w:lang w:eastAsia="zh-CN"/>
        </w:rPr>
      </w:pPr>
      <w:r>
        <w:rPr>
          <w:b/>
          <w:szCs w:val="24"/>
          <w:lang w:eastAsia="zh-CN"/>
        </w:rPr>
        <w:t xml:space="preserve">    </w:t>
      </w:r>
      <w:r w:rsidR="0003384B">
        <w:rPr>
          <w:b/>
          <w:szCs w:val="24"/>
          <w:lang w:eastAsia="zh-CN"/>
        </w:rPr>
        <w:t>分别按每个项目</w:t>
      </w:r>
      <w:r w:rsidR="00FA47CF">
        <w:rPr>
          <w:b/>
          <w:szCs w:val="24"/>
          <w:lang w:eastAsia="zh-CN"/>
        </w:rPr>
        <w:t>费用</w:t>
      </w:r>
      <w:r w:rsidR="0003384B">
        <w:rPr>
          <w:b/>
          <w:szCs w:val="24"/>
          <w:lang w:eastAsia="zh-CN"/>
        </w:rPr>
        <w:t>进行付款。</w:t>
      </w:r>
      <w:r>
        <w:rPr>
          <w:rFonts w:hint="eastAsia"/>
          <w:sz w:val="24"/>
          <w:lang w:eastAsia="zh-CN"/>
        </w:rPr>
        <w:t>合同签订后，乙方按合同约定</w:t>
      </w:r>
      <w:r w:rsidR="0003384B">
        <w:rPr>
          <w:rFonts w:hint="eastAsia"/>
          <w:sz w:val="24"/>
          <w:lang w:eastAsia="zh-CN"/>
        </w:rPr>
        <w:t>分别按每个项目要求</w:t>
      </w:r>
      <w:r>
        <w:rPr>
          <w:rFonts w:hint="eastAsia"/>
          <w:sz w:val="24"/>
          <w:lang w:eastAsia="zh-CN"/>
        </w:rPr>
        <w:t>全部完成</w:t>
      </w:r>
      <w:r w:rsidR="0003384B">
        <w:rPr>
          <w:rFonts w:hint="eastAsia"/>
          <w:sz w:val="24"/>
          <w:lang w:eastAsia="zh-CN"/>
        </w:rPr>
        <w:t>相应项目</w:t>
      </w:r>
      <w:r>
        <w:rPr>
          <w:rFonts w:hint="eastAsia"/>
          <w:sz w:val="24"/>
          <w:lang w:eastAsia="zh-CN"/>
        </w:rPr>
        <w:t>所有工作</w:t>
      </w:r>
      <w:r w:rsidR="0003384B">
        <w:rPr>
          <w:rFonts w:hint="eastAsia"/>
          <w:sz w:val="24"/>
          <w:lang w:eastAsia="zh-CN"/>
        </w:rPr>
        <w:t>，分项目独立备案，备案通过后按相应项目费用1</w:t>
      </w:r>
      <w:r w:rsidR="0003384B">
        <w:rPr>
          <w:sz w:val="24"/>
          <w:lang w:eastAsia="zh-CN"/>
        </w:rPr>
        <w:t>00%</w:t>
      </w:r>
      <w:r w:rsidR="0003384B">
        <w:rPr>
          <w:rFonts w:hint="eastAsia"/>
          <w:sz w:val="24"/>
          <w:lang w:eastAsia="zh-CN"/>
        </w:rPr>
        <w:t>进行付款</w:t>
      </w:r>
      <w:r>
        <w:rPr>
          <w:rFonts w:hint="eastAsia"/>
          <w:sz w:val="24"/>
          <w:lang w:eastAsia="zh-CN"/>
        </w:rPr>
        <w:t>，乙方开具</w:t>
      </w:r>
      <w:r w:rsidR="0003384B">
        <w:rPr>
          <w:rFonts w:hint="eastAsia"/>
          <w:sz w:val="24"/>
          <w:lang w:eastAsia="zh-CN"/>
        </w:rPr>
        <w:t>相应项目费用的</w:t>
      </w:r>
      <w:r>
        <w:rPr>
          <w:rFonts w:hint="eastAsia"/>
          <w:sz w:val="24"/>
          <w:lang w:eastAsia="zh-CN"/>
        </w:rPr>
        <w:t>全额</w:t>
      </w:r>
      <w:r w:rsidRPr="00BA601D">
        <w:rPr>
          <w:rFonts w:hint="eastAsia"/>
          <w:sz w:val="24"/>
          <w:u w:val="single"/>
          <w:lang w:eastAsia="zh-CN"/>
        </w:rPr>
        <w:t xml:space="preserve">  </w:t>
      </w:r>
      <w:r>
        <w:rPr>
          <w:rFonts w:hint="eastAsia"/>
          <w:sz w:val="24"/>
          <w:u w:val="single"/>
          <w:lang w:eastAsia="zh-CN"/>
        </w:rPr>
        <w:t xml:space="preserve"> </w:t>
      </w:r>
      <w:r w:rsidR="007764B8">
        <w:rPr>
          <w:rFonts w:hint="eastAsia"/>
          <w:sz w:val="24"/>
          <w:u w:val="single"/>
          <w:lang w:eastAsia="zh-CN"/>
        </w:rPr>
        <w:t>税率</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w:t>
      </w:r>
      <w:r w:rsidR="0003384B">
        <w:rPr>
          <w:rFonts w:hint="eastAsia"/>
          <w:sz w:val="24"/>
          <w:u w:val="single"/>
          <w:lang w:eastAsia="zh-CN"/>
        </w:rPr>
        <w:t>相应项目</w:t>
      </w:r>
      <w:r>
        <w:rPr>
          <w:rFonts w:hint="eastAsia"/>
          <w:sz w:val="24"/>
          <w:u w:val="single"/>
          <w:lang w:eastAsia="zh-CN"/>
        </w:rPr>
        <w:t>全额增值税专用发</w:t>
      </w:r>
      <w:r>
        <w:rPr>
          <w:rFonts w:hint="eastAsia"/>
          <w:sz w:val="24"/>
          <w:u w:val="single"/>
          <w:lang w:eastAsia="zh-CN"/>
        </w:rPr>
        <w:lastRenderedPageBreak/>
        <w:t>票原件后30日内</w:t>
      </w:r>
      <w:r>
        <w:rPr>
          <w:rFonts w:hint="eastAsia"/>
          <w:sz w:val="24"/>
          <w:lang w:eastAsia="zh-CN"/>
        </w:rPr>
        <w:t>向乙方支付</w:t>
      </w:r>
      <w:r w:rsidR="0003384B">
        <w:rPr>
          <w:rFonts w:hint="eastAsia"/>
          <w:sz w:val="24"/>
          <w:lang w:eastAsia="zh-CN"/>
        </w:rPr>
        <w:t>相应项目费用</w:t>
      </w:r>
      <w:r>
        <w:rPr>
          <w:sz w:val="24"/>
          <w:lang w:eastAsia="zh-CN"/>
        </w:rPr>
        <w:t>100%</w:t>
      </w:r>
      <w:r>
        <w:rPr>
          <w:rFonts w:hint="eastAsia"/>
          <w:sz w:val="24"/>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04282D"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7764B8" w:rsidRPr="00637289">
        <w:rPr>
          <w:rFonts w:hAnsi="宋体" w:hint="eastAsia"/>
          <w:u w:val="single"/>
          <w:lang w:eastAsia="zh-CN"/>
        </w:rPr>
        <w:t>提交工作成果的形式：全部成果以报告书及相关图件方式提交甲方使用，提交成果报告一式拾份和光盘壹份（含技术报告为word等可编辑格式）</w:t>
      </w:r>
      <w:r w:rsidR="001F3AFA">
        <w:rPr>
          <w:rFonts w:hAnsi="宋体" w:hint="eastAsia"/>
          <w:u w:val="single"/>
          <w:lang w:eastAsia="zh-CN"/>
        </w:rPr>
        <w:t>,</w:t>
      </w:r>
      <w:r w:rsidR="001F3AFA">
        <w:rPr>
          <w:rFonts w:hAnsi="宋体"/>
          <w:u w:val="single"/>
          <w:lang w:eastAsia="zh-CN"/>
        </w:rPr>
        <w:t>具体详见附件</w:t>
      </w:r>
      <w:r w:rsidR="001F3AFA">
        <w:rPr>
          <w:rFonts w:hAnsi="宋体" w:hint="eastAsia"/>
          <w:u w:val="single"/>
          <w:lang w:eastAsia="zh-CN"/>
        </w:rPr>
        <w:t xml:space="preserve">1发包说明。 </w:t>
      </w:r>
      <w:r w:rsidR="001F3AFA">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1F3AFA">
        <w:rPr>
          <w:rFonts w:hAnsi="宋体"/>
          <w:u w:val="single"/>
          <w:lang w:eastAsia="zh-CN"/>
        </w:rPr>
        <w:t>具体详见附件</w:t>
      </w:r>
      <w:r w:rsidR="001F3AFA">
        <w:rPr>
          <w:rFonts w:hAnsi="宋体" w:hint="eastAsia"/>
          <w:u w:val="single"/>
          <w:lang w:eastAsia="zh-CN"/>
        </w:rPr>
        <w:t>1发包说明。</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601840" w:rsidRPr="00D80E3B">
        <w:rPr>
          <w:rFonts w:hAnsi="宋体" w:hint="eastAsia"/>
          <w:u w:val="single"/>
          <w:lang w:eastAsia="zh-CN"/>
        </w:rPr>
        <w:t xml:space="preserve">冯怀伟 </w:t>
      </w:r>
      <w:r w:rsidR="00601840" w:rsidRPr="00D80E3B">
        <w:rPr>
          <w:rFonts w:hAnsi="宋体"/>
          <w:u w:val="single"/>
          <w:lang w:eastAsia="zh-CN"/>
        </w:rPr>
        <w:t>0596-6310562，hwfeng@fhcpec.com.cn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sidR="001F3AFA">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565CF8" w:rsidRPr="00E31FEB" w:rsidRDefault="00565CF8" w:rsidP="00E31FEB">
      <w:pPr>
        <w:pStyle w:val="a7"/>
        <w:spacing w:line="400" w:lineRule="exact"/>
        <w:rPr>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062593">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8F748B">
            <w:pPr>
              <w:rPr>
                <w:sz w:val="24"/>
                <w:lang w:eastAsia="zh-CN"/>
              </w:rPr>
            </w:pPr>
            <w:r>
              <w:rPr>
                <w:sz w:val="24"/>
                <w:lang w:eastAsia="zh-CN"/>
              </w:rPr>
              <w:t xml:space="preserve"> </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8F748B">
            <w:pPr>
              <w:spacing w:line="360" w:lineRule="auto"/>
              <w:jc w:val="both"/>
              <w:rPr>
                <w:sz w:val="24"/>
                <w:lang w:eastAsia="zh-CN"/>
              </w:rPr>
            </w:pPr>
            <w:proofErr w:type="spellStart"/>
            <w:r w:rsidRPr="001D01E0">
              <w:rPr>
                <w:rFonts w:hint="eastAsia"/>
                <w:sz w:val="24"/>
              </w:rPr>
              <w:t>联系地址</w:t>
            </w:r>
            <w:proofErr w:type="spellEnd"/>
            <w:r w:rsidRPr="001D01E0">
              <w:rPr>
                <w:rFonts w:hint="eastAsia"/>
                <w:sz w:val="24"/>
              </w:rPr>
              <w:t>:</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8F748B">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8F748B">
        <w:trPr>
          <w:jc w:val="center"/>
        </w:trPr>
        <w:tc>
          <w:tcPr>
            <w:tcW w:w="4820" w:type="dxa"/>
            <w:vAlign w:val="center"/>
          </w:tcPr>
          <w:p w:rsidR="00601840" w:rsidRDefault="00601840" w:rsidP="008F748B">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8F748B">
            <w:pPr>
              <w:spacing w:line="360" w:lineRule="auto"/>
              <w:jc w:val="both"/>
              <w:rPr>
                <w:sz w:val="24"/>
                <w:lang w:eastAsia="zh-CN"/>
              </w:rPr>
            </w:pPr>
            <w:proofErr w:type="spellStart"/>
            <w:r>
              <w:rPr>
                <w:rFonts w:hint="eastAsia"/>
                <w:sz w:val="24"/>
              </w:rPr>
              <w:t>账号</w:t>
            </w:r>
            <w:proofErr w:type="spellEnd"/>
            <w:r>
              <w:rPr>
                <w:rFonts w:hint="eastAsia"/>
                <w:sz w:val="24"/>
              </w:rPr>
              <w:t>：</w:t>
            </w: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1F3AFA" w:rsidRDefault="00565CF8" w:rsidP="001150C5">
      <w:pPr>
        <w:pStyle w:val="10"/>
        <w:rPr>
          <w:rFonts w:hAnsi="宋体"/>
        </w:rPr>
      </w:pPr>
      <w:r w:rsidRPr="005919C0">
        <w:rPr>
          <w:rFonts w:hAnsi="宋体" w:hint="eastAsia"/>
        </w:rPr>
        <w:t xml:space="preserve"> </w:t>
      </w:r>
    </w:p>
    <w:p w:rsidR="00631F92" w:rsidRPr="001150C5" w:rsidRDefault="00565CF8" w:rsidP="001150C5">
      <w:pPr>
        <w:pStyle w:val="10"/>
      </w:pPr>
      <w:r w:rsidRPr="005919C0">
        <w:rPr>
          <w:rFonts w:hAnsi="宋体" w:hint="eastAsia"/>
        </w:rPr>
        <w:t xml:space="preserve">  </w:t>
      </w:r>
      <w:r w:rsidR="001150C5">
        <w:rPr>
          <w:rFonts w:hAnsi="宋体"/>
        </w:rPr>
        <w:t xml:space="preserve">   </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F3AFA" w:rsidTr="00D03B06">
        <w:trPr>
          <w:jc w:val="center"/>
        </w:trPr>
        <w:tc>
          <w:tcPr>
            <w:tcW w:w="4820" w:type="dxa"/>
            <w:vAlign w:val="center"/>
          </w:tcPr>
          <w:p w:rsidR="001F3AFA" w:rsidRDefault="001F3AFA" w:rsidP="0021192E">
            <w:pPr>
              <w:spacing w:line="360" w:lineRule="auto"/>
              <w:ind w:firstLineChars="400" w:firstLine="960"/>
              <w:rPr>
                <w:sz w:val="24"/>
                <w:lang w:eastAsia="zh-CN"/>
              </w:rPr>
            </w:pPr>
            <w:r w:rsidRPr="00C872D7">
              <w:rPr>
                <w:rFonts w:asciiTheme="minorEastAsia" w:eastAsiaTheme="minorEastAsia" w:hAnsiTheme="minorEastAsia" w:hint="eastAsia"/>
                <w:sz w:val="24"/>
                <w:szCs w:val="24"/>
                <w:lang w:eastAsia="zh-CN"/>
              </w:rPr>
              <w:t>翔鹭</w:t>
            </w:r>
            <w:r>
              <w:rPr>
                <w:rFonts w:asciiTheme="minorEastAsia" w:eastAsiaTheme="minorEastAsia" w:hAnsiTheme="minorEastAsia" w:hint="eastAsia"/>
                <w:sz w:val="24"/>
                <w:szCs w:val="24"/>
                <w:lang w:eastAsia="zh-CN"/>
              </w:rPr>
              <w:t>石化</w:t>
            </w:r>
            <w:r w:rsidRPr="00C872D7">
              <w:rPr>
                <w:rFonts w:asciiTheme="minorEastAsia" w:eastAsiaTheme="minorEastAsia" w:hAnsiTheme="minorEastAsia" w:hint="eastAsia"/>
                <w:sz w:val="24"/>
                <w:szCs w:val="24"/>
                <w:lang w:eastAsia="zh-CN"/>
              </w:rPr>
              <w:t>（漳州）有限公司</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r>
      <w:tr w:rsidR="001F3AFA" w:rsidTr="00D03B06">
        <w:trPr>
          <w:jc w:val="center"/>
        </w:trPr>
        <w:tc>
          <w:tcPr>
            <w:tcW w:w="4820" w:type="dxa"/>
            <w:vAlign w:val="center"/>
          </w:tcPr>
          <w:p w:rsidR="001F3AFA" w:rsidRDefault="001F3AFA" w:rsidP="0021192E">
            <w:pPr>
              <w:spacing w:line="360" w:lineRule="auto"/>
              <w:rPr>
                <w:sz w:val="24"/>
                <w:lang w:eastAsia="zh-CN"/>
              </w:rPr>
            </w:pPr>
            <w:r>
              <w:rPr>
                <w:rFonts w:hint="eastAsia"/>
                <w:sz w:val="24"/>
                <w:lang w:eastAsia="zh-CN"/>
              </w:rPr>
              <w:t>开户银行：</w:t>
            </w:r>
            <w:r w:rsidR="004E7227" w:rsidRPr="00041ED0">
              <w:rPr>
                <w:sz w:val="24"/>
                <w:lang w:eastAsia="zh-CN"/>
              </w:rPr>
              <w:t>兴业银行漳州古雷支行</w:t>
            </w:r>
          </w:p>
        </w:tc>
      </w:tr>
      <w:tr w:rsidR="001F3AFA" w:rsidTr="00D03B06">
        <w:trPr>
          <w:jc w:val="center"/>
        </w:trPr>
        <w:tc>
          <w:tcPr>
            <w:tcW w:w="4820" w:type="dxa"/>
            <w:vAlign w:val="center"/>
          </w:tcPr>
          <w:p w:rsidR="001F3AFA" w:rsidRDefault="001F3AFA" w:rsidP="0021192E">
            <w:pPr>
              <w:widowControl/>
              <w:spacing w:line="480" w:lineRule="auto"/>
              <w:rPr>
                <w:sz w:val="24"/>
                <w:lang w:eastAsia="zh-CN"/>
              </w:rPr>
            </w:pPr>
            <w:r>
              <w:rPr>
                <w:rFonts w:hint="eastAsia"/>
                <w:sz w:val="24"/>
              </w:rPr>
              <w:t>账号：</w:t>
            </w:r>
            <w:r w:rsidR="00272C40" w:rsidRPr="00041ED0">
              <w:rPr>
                <w:rFonts w:hint="eastAsia"/>
                <w:sz w:val="24"/>
              </w:rPr>
              <w:t>1</w:t>
            </w:r>
            <w:r w:rsidR="00272C40" w:rsidRPr="00041ED0">
              <w:rPr>
                <w:sz w:val="24"/>
              </w:rPr>
              <w:t>62070100100021585</w:t>
            </w:r>
          </w:p>
        </w:tc>
      </w:tr>
    </w:tbl>
    <w:p w:rsidR="00514F20" w:rsidRDefault="00514F20">
      <w:pPr>
        <w:widowControl/>
        <w:autoSpaceDE/>
        <w:autoSpaceDN/>
        <w:rPr>
          <w:sz w:val="24"/>
          <w:szCs w:val="24"/>
          <w:lang w:eastAsia="zh-CN"/>
        </w:rPr>
      </w:pPr>
      <w:r>
        <w:rPr>
          <w:sz w:val="24"/>
          <w:szCs w:val="24"/>
          <w:lang w:eastAsia="zh-CN"/>
        </w:rPr>
        <w:br w:type="page"/>
      </w:r>
    </w:p>
    <w:p w:rsidR="001F3AFA" w:rsidRDefault="00B6462C" w:rsidP="001F3AFA">
      <w:pPr>
        <w:spacing w:line="440" w:lineRule="exact"/>
        <w:jc w:val="center"/>
        <w:rPr>
          <w:rFonts w:ascii="仿宋" w:eastAsia="仿宋" w:hAnsi="仿宋"/>
          <w:b/>
          <w:spacing w:val="-16"/>
          <w:sz w:val="28"/>
          <w:szCs w:val="28"/>
          <w:lang w:eastAsia="zh-CN"/>
        </w:rPr>
      </w:pPr>
      <w:r w:rsidRPr="00D80E3B">
        <w:rPr>
          <w:rFonts w:ascii="仿宋" w:eastAsia="仿宋" w:hAnsi="仿宋"/>
          <w:b/>
          <w:spacing w:val="-16"/>
          <w:sz w:val="28"/>
          <w:szCs w:val="28"/>
          <w:lang w:eastAsia="zh-CN"/>
        </w:rPr>
        <w:lastRenderedPageBreak/>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p>
    <w:p w:rsidR="007764B8" w:rsidRDefault="007764B8" w:rsidP="007764B8">
      <w:pPr>
        <w:spacing w:line="440" w:lineRule="exact"/>
        <w:jc w:val="center"/>
        <w:rPr>
          <w:rFonts w:ascii="黑体" w:eastAsia="黑体"/>
          <w:b/>
          <w:sz w:val="32"/>
          <w:szCs w:val="32"/>
          <w:lang w:eastAsia="zh-CN"/>
        </w:rPr>
      </w:pPr>
      <w:r>
        <w:rPr>
          <w:rFonts w:ascii="黑体" w:eastAsia="黑体" w:hint="eastAsia"/>
          <w:b/>
          <w:sz w:val="32"/>
          <w:szCs w:val="32"/>
          <w:lang w:eastAsia="zh-CN"/>
        </w:rPr>
        <w:t>厦门港古雷港区古雷作业区南8号泊位新增仓储工程</w:t>
      </w:r>
      <w:proofErr w:type="gramStart"/>
      <w:r>
        <w:rPr>
          <w:rFonts w:ascii="黑体" w:eastAsia="黑体" w:hint="eastAsia"/>
          <w:b/>
          <w:sz w:val="32"/>
          <w:szCs w:val="32"/>
          <w:lang w:eastAsia="zh-CN"/>
        </w:rPr>
        <w:t>和</w:t>
      </w:r>
      <w:proofErr w:type="gramEnd"/>
    </w:p>
    <w:p w:rsidR="007764B8" w:rsidRDefault="007764B8" w:rsidP="007764B8">
      <w:pPr>
        <w:spacing w:line="440" w:lineRule="exact"/>
        <w:jc w:val="center"/>
        <w:rPr>
          <w:rFonts w:ascii="黑体" w:eastAsia="黑体"/>
          <w:b/>
          <w:sz w:val="32"/>
          <w:szCs w:val="32"/>
          <w:lang w:eastAsia="zh-CN"/>
        </w:rPr>
      </w:pPr>
      <w:r>
        <w:rPr>
          <w:rFonts w:ascii="黑体" w:eastAsia="黑体" w:hint="eastAsia"/>
          <w:b/>
          <w:sz w:val="32"/>
          <w:szCs w:val="32"/>
          <w:lang w:eastAsia="zh-CN"/>
        </w:rPr>
        <w:t>翔鹭石化（漳州）有限公司海水冷却系统排水工程</w:t>
      </w:r>
    </w:p>
    <w:p w:rsidR="007764B8" w:rsidRDefault="007764B8" w:rsidP="007764B8">
      <w:pPr>
        <w:spacing w:line="440" w:lineRule="exact"/>
        <w:jc w:val="center"/>
        <w:rPr>
          <w:rFonts w:ascii="黑体" w:eastAsia="黑体"/>
          <w:b/>
          <w:sz w:val="32"/>
          <w:szCs w:val="32"/>
          <w:lang w:eastAsia="zh-CN"/>
        </w:rPr>
      </w:pPr>
      <w:r>
        <w:rPr>
          <w:rFonts w:ascii="黑体" w:eastAsia="黑体" w:hint="eastAsia"/>
          <w:b/>
          <w:sz w:val="32"/>
          <w:szCs w:val="32"/>
          <w:lang w:eastAsia="zh-CN"/>
        </w:rPr>
        <w:t>水土保持方案编制服务发包说明</w:t>
      </w:r>
    </w:p>
    <w:p w:rsidR="007764B8" w:rsidRDefault="007764B8" w:rsidP="007764B8">
      <w:pPr>
        <w:spacing w:line="440" w:lineRule="exact"/>
        <w:rPr>
          <w:b/>
          <w:sz w:val="10"/>
          <w:szCs w:val="10"/>
          <w:lang w:eastAsia="zh-CN"/>
        </w:rPr>
      </w:pPr>
    </w:p>
    <w:p w:rsidR="007764B8" w:rsidRDefault="007764B8" w:rsidP="007764B8">
      <w:pPr>
        <w:spacing w:line="440" w:lineRule="exact"/>
        <w:ind w:firstLineChars="200" w:firstLine="480"/>
        <w:rPr>
          <w:sz w:val="24"/>
          <w:lang w:eastAsia="zh-CN"/>
        </w:rPr>
      </w:pPr>
      <w:r>
        <w:rPr>
          <w:rFonts w:hint="eastAsia"/>
          <w:sz w:val="24"/>
          <w:lang w:eastAsia="zh-CN"/>
        </w:rPr>
        <w:t>根据</w:t>
      </w:r>
      <w:r w:rsidR="00732E2E">
        <w:rPr>
          <w:sz w:val="24"/>
        </w:rPr>
        <w:fldChar w:fldCharType="begin"/>
      </w:r>
      <w:r>
        <w:rPr>
          <w:sz w:val="24"/>
          <w:lang w:eastAsia="zh-CN"/>
        </w:rPr>
        <w:instrText xml:space="preserve"> HYPERLINK "http://www.mwr.gov.cn/zw/zcfg/fl/201612/t20161222_775482.html" </w:instrText>
      </w:r>
      <w:r w:rsidR="00732E2E">
        <w:rPr>
          <w:sz w:val="24"/>
        </w:rPr>
        <w:fldChar w:fldCharType="separate"/>
      </w:r>
      <w:r>
        <w:rPr>
          <w:rFonts w:hint="eastAsia"/>
          <w:sz w:val="24"/>
          <w:lang w:eastAsia="zh-CN"/>
        </w:rPr>
        <w:t>《中华人民共和国水土保持法》</w:t>
      </w:r>
      <w:r w:rsidR="00732E2E">
        <w:rPr>
          <w:sz w:val="24"/>
        </w:rPr>
        <w:fldChar w:fldCharType="end"/>
      </w:r>
      <w:r>
        <w:rPr>
          <w:rFonts w:hint="eastAsia"/>
          <w:sz w:val="24"/>
          <w:lang w:eastAsia="zh-CN"/>
        </w:rPr>
        <w:t>、</w:t>
      </w:r>
      <w:hyperlink r:id="rId10" w:history="1">
        <w:r>
          <w:rPr>
            <w:rFonts w:hint="eastAsia"/>
            <w:sz w:val="24"/>
            <w:lang w:eastAsia="zh-CN"/>
          </w:rPr>
          <w:t>《开发建设项目水土保持方案编报审批管理规定》</w:t>
        </w:r>
      </w:hyperlink>
      <w:r>
        <w:rPr>
          <w:rFonts w:hint="eastAsia"/>
          <w:sz w:val="24"/>
          <w:lang w:eastAsia="zh-CN"/>
        </w:rPr>
        <w:t>和《关于加强水土保持工程验收管理的指导意见》等有关法律法规，水土保持作为生产建设的一个重要内容,对于提高生产建设项目质量以及促进生态环境良性发展具有重要的意义。因此建设项目水土保持方案的编制、核准及实施是建设项目必须履行的重要环节。</w:t>
      </w:r>
    </w:p>
    <w:p w:rsidR="007764B8" w:rsidRDefault="007764B8" w:rsidP="007764B8">
      <w:pPr>
        <w:numPr>
          <w:ilvl w:val="0"/>
          <w:numId w:val="12"/>
        </w:numPr>
        <w:autoSpaceDE/>
        <w:autoSpaceDN/>
        <w:spacing w:line="440" w:lineRule="exact"/>
        <w:jc w:val="both"/>
        <w:rPr>
          <w:b/>
          <w:sz w:val="28"/>
          <w:szCs w:val="28"/>
        </w:rPr>
      </w:pPr>
      <w:proofErr w:type="spellStart"/>
      <w:r>
        <w:rPr>
          <w:rFonts w:hint="eastAsia"/>
          <w:b/>
          <w:sz w:val="28"/>
          <w:szCs w:val="28"/>
        </w:rPr>
        <w:t>项目名称</w:t>
      </w:r>
      <w:proofErr w:type="spellEnd"/>
    </w:p>
    <w:p w:rsidR="007764B8" w:rsidRDefault="007764B8" w:rsidP="007764B8">
      <w:pPr>
        <w:spacing w:line="440" w:lineRule="exact"/>
        <w:ind w:firstLineChars="200" w:firstLine="480"/>
        <w:rPr>
          <w:sz w:val="24"/>
          <w:lang w:eastAsia="zh-CN"/>
        </w:rPr>
      </w:pPr>
      <w:r>
        <w:rPr>
          <w:rFonts w:hint="eastAsia"/>
          <w:sz w:val="24"/>
          <w:lang w:eastAsia="zh-CN"/>
        </w:rPr>
        <w:t>1、南8号泊位新增仓储工程水土保持方案</w:t>
      </w:r>
    </w:p>
    <w:p w:rsidR="007764B8" w:rsidRDefault="007764B8" w:rsidP="007764B8">
      <w:pPr>
        <w:spacing w:line="440" w:lineRule="exact"/>
        <w:ind w:firstLineChars="200" w:firstLine="480"/>
        <w:rPr>
          <w:sz w:val="24"/>
          <w:lang w:eastAsia="zh-CN"/>
        </w:rPr>
      </w:pPr>
      <w:r>
        <w:rPr>
          <w:rFonts w:hint="eastAsia"/>
          <w:sz w:val="24"/>
          <w:lang w:eastAsia="zh-CN"/>
        </w:rPr>
        <w:t>2、海水冷却系统排水工程水土保持方案</w:t>
      </w:r>
    </w:p>
    <w:p w:rsidR="007764B8" w:rsidRDefault="007764B8" w:rsidP="007764B8">
      <w:pPr>
        <w:numPr>
          <w:ilvl w:val="0"/>
          <w:numId w:val="12"/>
        </w:numPr>
        <w:autoSpaceDE/>
        <w:autoSpaceDN/>
        <w:spacing w:line="440" w:lineRule="exact"/>
        <w:jc w:val="both"/>
        <w:rPr>
          <w:b/>
          <w:sz w:val="28"/>
          <w:szCs w:val="28"/>
        </w:rPr>
      </w:pPr>
      <w:proofErr w:type="spellStart"/>
      <w:r>
        <w:rPr>
          <w:rFonts w:hint="eastAsia"/>
          <w:b/>
          <w:sz w:val="28"/>
          <w:szCs w:val="28"/>
        </w:rPr>
        <w:t>项目简介</w:t>
      </w:r>
      <w:proofErr w:type="spellEnd"/>
    </w:p>
    <w:p w:rsidR="007764B8" w:rsidRDefault="007764B8" w:rsidP="007764B8">
      <w:pPr>
        <w:spacing w:line="440" w:lineRule="exact"/>
        <w:ind w:firstLineChars="200" w:firstLine="480"/>
        <w:rPr>
          <w:sz w:val="24"/>
          <w:lang w:eastAsia="zh-CN"/>
        </w:rPr>
      </w:pPr>
      <w:r>
        <w:rPr>
          <w:rFonts w:hint="eastAsia"/>
          <w:sz w:val="24"/>
          <w:lang w:eastAsia="zh-CN"/>
        </w:rPr>
        <w:t>1、南8号泊位新增仓储工程核准建设9栋仓库，每栋仓库建筑面积约为5812.13平方米，为一层建筑物，以及道路铺砌、给排水等工程项目。项目占地面积约10.2公顷。</w:t>
      </w:r>
    </w:p>
    <w:p w:rsidR="007764B8" w:rsidRDefault="00062593" w:rsidP="007764B8">
      <w:pPr>
        <w:spacing w:line="440" w:lineRule="exact"/>
        <w:ind w:firstLineChars="200" w:firstLine="480"/>
        <w:rPr>
          <w:sz w:val="24"/>
          <w:lang w:eastAsia="zh-CN"/>
        </w:rPr>
      </w:pPr>
      <w:r>
        <w:rPr>
          <w:rFonts w:hint="eastAsia"/>
          <w:sz w:val="24"/>
          <w:lang w:eastAsia="zh-CN"/>
        </w:rPr>
        <w:t>2</w:t>
      </w:r>
      <w:r w:rsidR="007764B8">
        <w:rPr>
          <w:rFonts w:hint="eastAsia"/>
          <w:sz w:val="24"/>
          <w:lang w:eastAsia="zh-CN"/>
        </w:rPr>
        <w:t>、</w:t>
      </w:r>
      <w:r w:rsidR="007764B8">
        <w:rPr>
          <w:sz w:val="24"/>
          <w:lang w:eastAsia="zh-CN"/>
        </w:rPr>
        <w:t>翔鹭石化（漳州）有限公司</w:t>
      </w:r>
      <w:r w:rsidR="007764B8">
        <w:rPr>
          <w:rFonts w:hint="eastAsia"/>
          <w:sz w:val="24"/>
          <w:lang w:eastAsia="zh-CN"/>
        </w:rPr>
        <w:t>海水冷却系统排水工程建设，包含主体工程及临时工程两部分，主体工程从已建成的市政排洪渠末端至排海口，总长392.9m，包含明渠段103m、暗涵段180m及潜堤扩散段79.9m；临时工程建设内容包含临时排洪渠、挡沙堤及施工海域临时疏浚。</w:t>
      </w:r>
    </w:p>
    <w:p w:rsidR="00062593" w:rsidRPr="00062593" w:rsidRDefault="00062593" w:rsidP="009D54A3">
      <w:pPr>
        <w:spacing w:line="440" w:lineRule="exact"/>
        <w:ind w:firstLineChars="200" w:firstLine="480"/>
        <w:rPr>
          <w:sz w:val="24"/>
          <w:lang w:eastAsia="zh-CN"/>
        </w:rPr>
      </w:pPr>
      <w:r w:rsidRPr="009D54A3">
        <w:rPr>
          <w:sz w:val="24"/>
          <w:lang w:eastAsia="zh-CN"/>
        </w:rPr>
        <w:t>3、上述两个项目已基本</w:t>
      </w:r>
      <w:r w:rsidRPr="009D54A3">
        <w:rPr>
          <w:rFonts w:hint="eastAsia"/>
          <w:sz w:val="24"/>
          <w:lang w:eastAsia="zh-CN"/>
        </w:rPr>
        <w:t>建设完成。</w:t>
      </w:r>
    </w:p>
    <w:p w:rsidR="007764B8" w:rsidRDefault="007764B8" w:rsidP="007764B8">
      <w:pPr>
        <w:spacing w:line="440" w:lineRule="exact"/>
        <w:ind w:firstLineChars="200" w:firstLine="480"/>
        <w:rPr>
          <w:sz w:val="24"/>
          <w:lang w:eastAsia="zh-CN"/>
        </w:rPr>
      </w:pPr>
      <w:r>
        <w:rPr>
          <w:rFonts w:hint="eastAsia"/>
          <w:sz w:val="24"/>
          <w:lang w:eastAsia="zh-CN"/>
        </w:rPr>
        <w:t>三、发包范围和内容</w:t>
      </w:r>
    </w:p>
    <w:p w:rsidR="007764B8" w:rsidRDefault="007764B8" w:rsidP="007764B8">
      <w:pPr>
        <w:spacing w:line="440" w:lineRule="exact"/>
        <w:ind w:firstLineChars="200" w:firstLine="480"/>
        <w:rPr>
          <w:sz w:val="24"/>
          <w:lang w:eastAsia="zh-CN"/>
        </w:rPr>
      </w:pPr>
      <w:r>
        <w:rPr>
          <w:rFonts w:hint="eastAsia"/>
          <w:sz w:val="24"/>
          <w:lang w:eastAsia="zh-CN"/>
        </w:rPr>
        <w:t>1、南8号泊位新增仓储工程水土保持方案报告编制及技术咨询服务</w:t>
      </w:r>
    </w:p>
    <w:p w:rsidR="007764B8" w:rsidRDefault="007764B8" w:rsidP="007764B8">
      <w:pPr>
        <w:spacing w:line="440" w:lineRule="exact"/>
        <w:ind w:firstLineChars="200" w:firstLine="480"/>
        <w:rPr>
          <w:sz w:val="24"/>
          <w:lang w:eastAsia="zh-CN"/>
        </w:rPr>
      </w:pPr>
      <w:r>
        <w:rPr>
          <w:rFonts w:hint="eastAsia"/>
          <w:sz w:val="24"/>
          <w:lang w:eastAsia="zh-CN"/>
        </w:rPr>
        <w:t>2、海水冷却系统排水工程水土保持方案报告编制及技术咨询服务</w:t>
      </w:r>
    </w:p>
    <w:p w:rsidR="007764B8" w:rsidRDefault="007764B8" w:rsidP="007764B8">
      <w:pPr>
        <w:spacing w:line="440" w:lineRule="exact"/>
        <w:ind w:firstLineChars="200" w:firstLine="480"/>
        <w:rPr>
          <w:sz w:val="24"/>
          <w:lang w:eastAsia="zh-CN"/>
        </w:rPr>
      </w:pPr>
      <w:r>
        <w:rPr>
          <w:rFonts w:hint="eastAsia"/>
          <w:sz w:val="24"/>
          <w:lang w:eastAsia="zh-CN"/>
        </w:rPr>
        <w:t>3、编制水土保持方案报告书（含编制、评审服务、聘请专家、审批、拿批复）</w:t>
      </w:r>
    </w:p>
    <w:p w:rsidR="007764B8" w:rsidRDefault="007764B8" w:rsidP="007764B8">
      <w:pPr>
        <w:spacing w:line="440" w:lineRule="exact"/>
        <w:ind w:firstLineChars="200" w:firstLine="480"/>
        <w:rPr>
          <w:sz w:val="24"/>
          <w:lang w:eastAsia="zh-CN"/>
        </w:rPr>
      </w:pPr>
      <w:r>
        <w:rPr>
          <w:rFonts w:hint="eastAsia"/>
          <w:sz w:val="24"/>
          <w:lang w:eastAsia="zh-CN"/>
        </w:rPr>
        <w:t>4、技术要求：按照国家《中华人民共和国水土保持法》、《中华人民共和国水土保持法实施条例》等法律、法规和规章，及福建省有关水保法律、法规及开发项目水保方案技术规定进行编制，负责完成水保方案报告批复手续，满足建设项目水保需要。</w:t>
      </w:r>
    </w:p>
    <w:p w:rsidR="007764B8" w:rsidRDefault="007764B8" w:rsidP="007764B8">
      <w:pPr>
        <w:numPr>
          <w:ilvl w:val="0"/>
          <w:numId w:val="12"/>
        </w:numPr>
        <w:autoSpaceDE/>
        <w:autoSpaceDN/>
        <w:spacing w:line="440" w:lineRule="exact"/>
        <w:jc w:val="both"/>
        <w:rPr>
          <w:b/>
          <w:sz w:val="28"/>
          <w:szCs w:val="28"/>
        </w:rPr>
      </w:pPr>
      <w:proofErr w:type="spellStart"/>
      <w:r>
        <w:rPr>
          <w:rFonts w:hint="eastAsia"/>
          <w:b/>
          <w:sz w:val="28"/>
          <w:szCs w:val="28"/>
        </w:rPr>
        <w:t>成果提交要求</w:t>
      </w:r>
      <w:proofErr w:type="spellEnd"/>
    </w:p>
    <w:p w:rsidR="007764B8" w:rsidRDefault="007764B8" w:rsidP="007764B8">
      <w:pPr>
        <w:spacing w:line="440" w:lineRule="exact"/>
        <w:ind w:firstLineChars="200" w:firstLine="480"/>
        <w:rPr>
          <w:sz w:val="24"/>
          <w:lang w:eastAsia="zh-CN"/>
        </w:rPr>
      </w:pPr>
      <w:r>
        <w:rPr>
          <w:rFonts w:hint="eastAsia"/>
          <w:sz w:val="24"/>
          <w:lang w:eastAsia="zh-CN"/>
        </w:rPr>
        <w:t>1、提交工作成果的形式：全部成果以报告书及相关图件方式提交甲方使用，提交成果报告一式拾份和光盘壹份（含技术报告为word等可编辑格式）；</w:t>
      </w:r>
    </w:p>
    <w:p w:rsidR="007764B8" w:rsidRDefault="007764B8" w:rsidP="007764B8">
      <w:pPr>
        <w:spacing w:line="440" w:lineRule="exact"/>
        <w:ind w:firstLineChars="200" w:firstLine="480"/>
        <w:rPr>
          <w:sz w:val="24"/>
          <w:lang w:eastAsia="zh-CN"/>
        </w:rPr>
      </w:pPr>
      <w:r>
        <w:rPr>
          <w:rFonts w:hint="eastAsia"/>
          <w:sz w:val="24"/>
          <w:lang w:eastAsia="zh-CN"/>
        </w:rPr>
        <w:t>2、合同签订之日起30个</w:t>
      </w:r>
      <w:proofErr w:type="gramStart"/>
      <w:r>
        <w:rPr>
          <w:rFonts w:hint="eastAsia"/>
          <w:sz w:val="24"/>
          <w:lang w:eastAsia="zh-CN"/>
        </w:rPr>
        <w:t>日历天</w:t>
      </w:r>
      <w:proofErr w:type="gramEnd"/>
      <w:r>
        <w:rPr>
          <w:rFonts w:hint="eastAsia"/>
          <w:sz w:val="24"/>
          <w:lang w:eastAsia="zh-CN"/>
        </w:rPr>
        <w:t>内，完成报告初稿编制工作，在发包人审阅后,7个</w:t>
      </w:r>
      <w:proofErr w:type="gramStart"/>
      <w:r>
        <w:rPr>
          <w:rFonts w:hint="eastAsia"/>
          <w:sz w:val="24"/>
          <w:lang w:eastAsia="zh-CN"/>
        </w:rPr>
        <w:t>日历天完成</w:t>
      </w:r>
      <w:proofErr w:type="gramEnd"/>
      <w:r>
        <w:rPr>
          <w:rFonts w:hint="eastAsia"/>
          <w:sz w:val="24"/>
          <w:lang w:eastAsia="zh-CN"/>
        </w:rPr>
        <w:t>修改并提交</w:t>
      </w:r>
      <w:proofErr w:type="gramStart"/>
      <w:r>
        <w:rPr>
          <w:rFonts w:hint="eastAsia"/>
          <w:sz w:val="24"/>
          <w:lang w:eastAsia="zh-CN"/>
        </w:rPr>
        <w:t>送审版</w:t>
      </w:r>
      <w:proofErr w:type="gramEnd"/>
      <w:r>
        <w:rPr>
          <w:rFonts w:hint="eastAsia"/>
          <w:sz w:val="24"/>
          <w:lang w:eastAsia="zh-CN"/>
        </w:rPr>
        <w:t>报告，具备送审条件。</w:t>
      </w:r>
    </w:p>
    <w:p w:rsidR="007764B8" w:rsidRDefault="007764B8" w:rsidP="007764B8">
      <w:pPr>
        <w:numPr>
          <w:ilvl w:val="0"/>
          <w:numId w:val="12"/>
        </w:numPr>
        <w:autoSpaceDE/>
        <w:autoSpaceDN/>
        <w:spacing w:line="440" w:lineRule="exact"/>
        <w:jc w:val="both"/>
        <w:rPr>
          <w:b/>
          <w:sz w:val="28"/>
          <w:szCs w:val="28"/>
        </w:rPr>
      </w:pPr>
      <w:proofErr w:type="spellStart"/>
      <w:r>
        <w:rPr>
          <w:rFonts w:hint="eastAsia"/>
          <w:b/>
          <w:sz w:val="28"/>
          <w:szCs w:val="28"/>
        </w:rPr>
        <w:t>验收要求</w:t>
      </w:r>
      <w:proofErr w:type="spellEnd"/>
    </w:p>
    <w:p w:rsidR="007764B8" w:rsidRDefault="007764B8" w:rsidP="007764B8">
      <w:pPr>
        <w:spacing w:line="440" w:lineRule="exact"/>
        <w:ind w:firstLineChars="200" w:firstLine="480"/>
        <w:rPr>
          <w:sz w:val="24"/>
          <w:lang w:eastAsia="zh-CN"/>
        </w:rPr>
      </w:pPr>
      <w:r>
        <w:rPr>
          <w:rFonts w:hint="eastAsia"/>
          <w:sz w:val="24"/>
          <w:lang w:eastAsia="zh-CN"/>
        </w:rPr>
        <w:lastRenderedPageBreak/>
        <w:t>分项目独立备案，备案通过后按独立项目中标价付款。</w:t>
      </w:r>
    </w:p>
    <w:p w:rsidR="007764B8" w:rsidRDefault="007764B8" w:rsidP="007764B8">
      <w:pPr>
        <w:numPr>
          <w:ilvl w:val="0"/>
          <w:numId w:val="12"/>
        </w:numPr>
        <w:autoSpaceDE/>
        <w:autoSpaceDN/>
        <w:spacing w:line="440" w:lineRule="exact"/>
        <w:jc w:val="both"/>
        <w:rPr>
          <w:b/>
          <w:sz w:val="28"/>
          <w:szCs w:val="28"/>
        </w:rPr>
      </w:pPr>
      <w:proofErr w:type="spellStart"/>
      <w:r>
        <w:rPr>
          <w:rFonts w:hint="eastAsia"/>
          <w:b/>
          <w:sz w:val="28"/>
          <w:szCs w:val="28"/>
        </w:rPr>
        <w:t>资质业绩要求</w:t>
      </w:r>
      <w:proofErr w:type="spellEnd"/>
    </w:p>
    <w:p w:rsidR="007764B8" w:rsidRPr="00863C4F" w:rsidRDefault="007764B8" w:rsidP="007764B8">
      <w:pPr>
        <w:spacing w:line="440" w:lineRule="exact"/>
        <w:ind w:firstLineChars="200" w:firstLine="480"/>
        <w:rPr>
          <w:sz w:val="24"/>
          <w:lang w:eastAsia="zh-CN"/>
        </w:rPr>
      </w:pPr>
      <w:r w:rsidRPr="00863C4F">
        <w:rPr>
          <w:rFonts w:hint="eastAsia"/>
          <w:sz w:val="24"/>
          <w:lang w:eastAsia="zh-CN"/>
        </w:rPr>
        <w:t>1、在中华人民共和国境内注册，能够独立承担民事责任，能提供水土保持方案编制服务的企业法人或事业单位法人（要求投标人提交的企业法人营业执照经营范围含水土保持咨询等相关经营范围）；</w:t>
      </w:r>
    </w:p>
    <w:p w:rsidR="007764B8" w:rsidRPr="00863C4F" w:rsidRDefault="007764B8" w:rsidP="007764B8">
      <w:pPr>
        <w:spacing w:line="440" w:lineRule="exact"/>
        <w:ind w:firstLineChars="200" w:firstLine="480"/>
        <w:rPr>
          <w:sz w:val="24"/>
          <w:lang w:eastAsia="zh-CN"/>
        </w:rPr>
      </w:pPr>
      <w:r w:rsidRPr="00863C4F">
        <w:rPr>
          <w:rFonts w:hint="eastAsia"/>
          <w:sz w:val="24"/>
          <w:lang w:eastAsia="zh-CN"/>
        </w:rPr>
        <w:t>2、业绩要求：近3年（2017年5月1日至2020年4月30日</w:t>
      </w:r>
      <w:r>
        <w:rPr>
          <w:rFonts w:hint="eastAsia"/>
          <w:sz w:val="24"/>
          <w:lang w:eastAsia="zh-CN"/>
        </w:rPr>
        <w:t>，</w:t>
      </w:r>
      <w:r w:rsidRPr="00E75E79">
        <w:rPr>
          <w:rFonts w:hint="eastAsia"/>
          <w:color w:val="FF0000"/>
          <w:sz w:val="24"/>
          <w:lang w:eastAsia="zh-CN"/>
        </w:rPr>
        <w:t>以批复或验收意见书日期为准</w:t>
      </w:r>
      <w:r>
        <w:rPr>
          <w:rFonts w:hint="eastAsia"/>
          <w:sz w:val="24"/>
          <w:lang w:eastAsia="zh-CN"/>
        </w:rPr>
        <w:t>。</w:t>
      </w:r>
      <w:r w:rsidRPr="00863C4F">
        <w:rPr>
          <w:rFonts w:hint="eastAsia"/>
          <w:sz w:val="24"/>
          <w:lang w:eastAsia="zh-CN"/>
        </w:rPr>
        <w:t>）至少有同类型（涉海工程）水土保持方案或水土保持竣工验收的成功业绩（提供合同复印件</w:t>
      </w:r>
      <w:r>
        <w:rPr>
          <w:rFonts w:hint="eastAsia"/>
          <w:sz w:val="24"/>
          <w:lang w:eastAsia="zh-CN"/>
        </w:rPr>
        <w:t>、</w:t>
      </w:r>
      <w:r w:rsidRPr="00863C4F">
        <w:rPr>
          <w:rFonts w:hint="eastAsia"/>
          <w:sz w:val="24"/>
          <w:lang w:eastAsia="zh-CN"/>
        </w:rPr>
        <w:t>水利部门批复或开展自主</w:t>
      </w:r>
      <w:proofErr w:type="gramStart"/>
      <w:r w:rsidRPr="00863C4F">
        <w:rPr>
          <w:rFonts w:hint="eastAsia"/>
          <w:sz w:val="24"/>
          <w:lang w:eastAsia="zh-CN"/>
        </w:rPr>
        <w:t>验收验收</w:t>
      </w:r>
      <w:proofErr w:type="gramEnd"/>
      <w:r w:rsidRPr="00863C4F">
        <w:rPr>
          <w:rFonts w:hint="eastAsia"/>
          <w:sz w:val="24"/>
          <w:lang w:eastAsia="zh-CN"/>
        </w:rPr>
        <w:t>组鉴定书意见为证明）；</w:t>
      </w:r>
    </w:p>
    <w:p w:rsidR="007764B8" w:rsidRPr="00863C4F" w:rsidRDefault="007764B8" w:rsidP="007764B8">
      <w:pPr>
        <w:spacing w:line="440" w:lineRule="exact"/>
        <w:ind w:firstLineChars="200" w:firstLine="480"/>
        <w:rPr>
          <w:sz w:val="24"/>
          <w:lang w:eastAsia="zh-CN"/>
        </w:rPr>
      </w:pPr>
      <w:r w:rsidRPr="00863C4F">
        <w:rPr>
          <w:rFonts w:hint="eastAsia"/>
          <w:sz w:val="24"/>
          <w:lang w:eastAsia="zh-CN"/>
        </w:rPr>
        <w:t>4、上述报名资料，皆须装订成册，并加盖投标人公章。</w:t>
      </w:r>
    </w:p>
    <w:p w:rsidR="007764B8" w:rsidRDefault="007764B8" w:rsidP="007764B8">
      <w:pPr>
        <w:numPr>
          <w:ilvl w:val="0"/>
          <w:numId w:val="12"/>
        </w:numPr>
        <w:autoSpaceDE/>
        <w:autoSpaceDN/>
        <w:spacing w:line="440" w:lineRule="exact"/>
        <w:jc w:val="both"/>
        <w:rPr>
          <w:b/>
          <w:sz w:val="28"/>
          <w:szCs w:val="28"/>
        </w:rPr>
      </w:pPr>
      <w:proofErr w:type="spellStart"/>
      <w:r>
        <w:rPr>
          <w:rFonts w:hint="eastAsia"/>
          <w:b/>
          <w:sz w:val="28"/>
          <w:szCs w:val="28"/>
        </w:rPr>
        <w:t>其他说明</w:t>
      </w:r>
      <w:proofErr w:type="spellEnd"/>
    </w:p>
    <w:p w:rsidR="007764B8" w:rsidRDefault="007764B8" w:rsidP="007764B8">
      <w:pPr>
        <w:snapToGrid w:val="0"/>
        <w:spacing w:line="440" w:lineRule="exact"/>
        <w:ind w:firstLineChars="200" w:firstLine="480"/>
        <w:rPr>
          <w:sz w:val="24"/>
          <w:lang w:eastAsia="zh-CN"/>
        </w:rPr>
      </w:pPr>
      <w:r>
        <w:rPr>
          <w:rFonts w:hint="eastAsia"/>
          <w:sz w:val="24"/>
          <w:lang w:eastAsia="zh-CN"/>
        </w:rPr>
        <w:t>1、</w:t>
      </w:r>
      <w:r>
        <w:rPr>
          <w:rFonts w:hint="eastAsia"/>
          <w:bCs/>
          <w:sz w:val="24"/>
          <w:lang w:eastAsia="zh-CN"/>
        </w:rPr>
        <w:t>报价包含</w:t>
      </w:r>
      <w:r>
        <w:rPr>
          <w:rFonts w:hint="eastAsia"/>
          <w:sz w:val="24"/>
          <w:lang w:eastAsia="zh-CN"/>
        </w:rPr>
        <w:t>水保方案编制咨询服务费、现场踏勘、调查费用、</w:t>
      </w:r>
      <w:r>
        <w:rPr>
          <w:rFonts w:hint="eastAsia"/>
          <w:bCs/>
          <w:sz w:val="24"/>
          <w:lang w:eastAsia="zh-CN"/>
        </w:rPr>
        <w:t>报告书编制和工本费、评审费（</w:t>
      </w:r>
      <w:proofErr w:type="gramStart"/>
      <w:r>
        <w:rPr>
          <w:rFonts w:hint="eastAsia"/>
          <w:bCs/>
          <w:sz w:val="24"/>
          <w:lang w:eastAsia="zh-CN"/>
        </w:rPr>
        <w:t>含专家</w:t>
      </w:r>
      <w:proofErr w:type="gramEnd"/>
      <w:r>
        <w:rPr>
          <w:rFonts w:hint="eastAsia"/>
          <w:bCs/>
          <w:sz w:val="24"/>
          <w:lang w:eastAsia="zh-CN"/>
        </w:rPr>
        <w:t>费、路费、会务费等）、</w:t>
      </w:r>
      <w:r>
        <w:rPr>
          <w:rFonts w:hint="eastAsia"/>
          <w:sz w:val="24"/>
          <w:lang w:eastAsia="zh-CN"/>
        </w:rPr>
        <w:t>资料费、印刷费、管理费、调研差旅费、税费</w:t>
      </w:r>
      <w:r>
        <w:rPr>
          <w:rFonts w:hint="eastAsia"/>
          <w:bCs/>
          <w:sz w:val="24"/>
          <w:lang w:eastAsia="zh-CN"/>
        </w:rPr>
        <w:t>及其他相关费用等，即合同签订后直至取得两个项目的水保方案批复文件过程中的一切与本发包范围内容关联的费用，</w:t>
      </w:r>
      <w:r>
        <w:rPr>
          <w:rFonts w:hint="eastAsia"/>
          <w:sz w:val="24"/>
          <w:lang w:eastAsia="zh-CN"/>
        </w:rPr>
        <w:t>以总价包干为原则；</w:t>
      </w:r>
    </w:p>
    <w:p w:rsidR="007764B8" w:rsidRDefault="007764B8" w:rsidP="007764B8">
      <w:pPr>
        <w:spacing w:line="440" w:lineRule="exact"/>
        <w:ind w:firstLineChars="200" w:firstLine="480"/>
        <w:rPr>
          <w:sz w:val="24"/>
          <w:lang w:eastAsia="zh-CN"/>
        </w:rPr>
      </w:pPr>
      <w:r>
        <w:rPr>
          <w:rFonts w:hint="eastAsia"/>
          <w:sz w:val="24"/>
          <w:lang w:eastAsia="zh-CN"/>
        </w:rPr>
        <w:t>2、报价需充分考虑本工程的特殊性，工期要求，当地社会环境、现场条件及天候等因素；</w:t>
      </w:r>
    </w:p>
    <w:p w:rsidR="007764B8" w:rsidRDefault="007764B8" w:rsidP="007764B8">
      <w:pPr>
        <w:spacing w:line="440" w:lineRule="exact"/>
        <w:ind w:firstLineChars="200" w:firstLine="480"/>
        <w:rPr>
          <w:sz w:val="24"/>
          <w:lang w:eastAsia="zh-CN"/>
        </w:rPr>
      </w:pPr>
      <w:r>
        <w:rPr>
          <w:rFonts w:hint="eastAsia"/>
          <w:sz w:val="24"/>
          <w:lang w:eastAsia="zh-CN"/>
        </w:rPr>
        <w:t>3、投标人自行对工程范围内现场及周围环境进行踏勘，以便投标人获取自己负责的有关编制投标文件和签署合同所需的所有资料。</w:t>
      </w:r>
    </w:p>
    <w:p w:rsidR="007764B8" w:rsidRDefault="007764B8" w:rsidP="007764B8">
      <w:pPr>
        <w:spacing w:line="440" w:lineRule="exact"/>
        <w:ind w:firstLineChars="200" w:firstLine="480"/>
        <w:rPr>
          <w:sz w:val="24"/>
          <w:lang w:eastAsia="zh-CN"/>
        </w:rPr>
      </w:pPr>
      <w:r>
        <w:rPr>
          <w:rFonts w:hint="eastAsia"/>
          <w:sz w:val="24"/>
          <w:lang w:eastAsia="zh-CN"/>
        </w:rPr>
        <w:t>4、招标人向投标人提供的有关现场和项目的资料和数据，是招标人现有的能使投标人利用的资料。招标人对投标人由此而做出的推论、理解和结论概不负责；</w:t>
      </w:r>
    </w:p>
    <w:p w:rsidR="007764B8" w:rsidRDefault="007764B8" w:rsidP="007764B8">
      <w:pPr>
        <w:spacing w:line="440" w:lineRule="exact"/>
        <w:ind w:firstLineChars="200" w:firstLine="480"/>
        <w:rPr>
          <w:sz w:val="24"/>
          <w:lang w:eastAsia="zh-CN"/>
        </w:rPr>
      </w:pPr>
      <w:r>
        <w:rPr>
          <w:rFonts w:hint="eastAsia"/>
          <w:sz w:val="24"/>
          <w:lang w:eastAsia="zh-CN"/>
        </w:rPr>
        <w:t>4、报告内容需维护发包人的利益，并满足招标人合理的审定要求，任何因编制的报告导致招标人其他配套建设费用增加的，招标人有权拒绝支付本报告编制和服务费用。</w:t>
      </w:r>
    </w:p>
    <w:p w:rsidR="007764B8" w:rsidRDefault="007764B8" w:rsidP="007764B8">
      <w:pPr>
        <w:spacing w:line="440" w:lineRule="exact"/>
        <w:ind w:firstLineChars="200" w:firstLine="480"/>
        <w:rPr>
          <w:sz w:val="24"/>
          <w:lang w:eastAsia="zh-CN"/>
        </w:rPr>
      </w:pPr>
    </w:p>
    <w:p w:rsidR="00025717" w:rsidRPr="00D80E3B" w:rsidRDefault="00025717" w:rsidP="001F3AFA">
      <w:pPr>
        <w:snapToGrid w:val="0"/>
        <w:jc w:val="center"/>
        <w:rPr>
          <w:sz w:val="24"/>
          <w:szCs w:val="24"/>
          <w:lang w:eastAsia="zh-CN"/>
        </w:rPr>
      </w:pPr>
    </w:p>
    <w:p w:rsidR="00514F20" w:rsidRDefault="00514F20" w:rsidP="00FB3C6B">
      <w:pPr>
        <w:adjustRightInd w:val="0"/>
        <w:spacing w:line="360" w:lineRule="auto"/>
        <w:rPr>
          <w:rFonts w:hAnsi="Calibri" w:cs="Times New Roman"/>
          <w:sz w:val="34"/>
          <w:lang w:eastAsia="zh-CN"/>
        </w:rPr>
      </w:pPr>
    </w:p>
    <w:p w:rsidR="00601840" w:rsidRDefault="00601840">
      <w:pPr>
        <w:widowControl/>
        <w:autoSpaceDE/>
        <w:autoSpaceDN/>
        <w:rPr>
          <w:rFonts w:ascii="黑体" w:eastAsia="黑体"/>
          <w:sz w:val="36"/>
          <w:szCs w:val="36"/>
          <w:lang w:eastAsia="zh-CN"/>
        </w:rPr>
      </w:pPr>
      <w:r>
        <w:rPr>
          <w:rFonts w:ascii="黑体" w:eastAsia="黑体"/>
          <w:sz w:val="36"/>
          <w:szCs w:val="36"/>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Default="00514F20" w:rsidP="00514F20">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601840" w:rsidRPr="00D80E3B">
        <w:rPr>
          <w:rFonts w:hAnsi="宋体" w:cs="宋体" w:hint="eastAsia"/>
          <w:u w:val="single"/>
          <w:lang w:eastAsia="zh-CN"/>
        </w:rPr>
        <w:t>翔鹭码头投资管理（漳州）有限公司</w:t>
      </w:r>
      <w:r w:rsidR="001F3AFA">
        <w:rPr>
          <w:sz w:val="24"/>
          <w:u w:val="single"/>
          <w:lang w:eastAsia="zh-CN"/>
        </w:rPr>
        <w:t>，</w:t>
      </w:r>
      <w:r w:rsidR="001F3AFA" w:rsidRPr="0021192E">
        <w:rPr>
          <w:rFonts w:hAnsi="宋体" w:cs="宋体" w:hint="eastAsia"/>
          <w:u w:val="single"/>
          <w:lang w:eastAsia="zh-CN"/>
        </w:rPr>
        <w:t>翔鹭石化（漳州）有限公司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D80E3B">
      <w:pPr>
        <w:pStyle w:val="a7"/>
        <w:spacing w:line="615"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Pr="00637289">
        <w:rPr>
          <w:rFonts w:hint="eastAsia"/>
          <w:b/>
          <w:szCs w:val="22"/>
          <w:u w:val="single"/>
          <w:lang w:eastAsia="zh-CN"/>
        </w:rPr>
        <w:t>福建福海创石油化工有限公司</w:t>
      </w:r>
      <w:r w:rsidR="007764B8" w:rsidRPr="004757E5">
        <w:rPr>
          <w:rFonts w:hint="eastAsia"/>
          <w:b/>
          <w:szCs w:val="22"/>
          <w:u w:val="single"/>
          <w:lang w:eastAsia="zh-CN"/>
        </w:rPr>
        <w:t>厦门港古雷港区古雷作业区南8号泊位新增仓储工程和</w:t>
      </w:r>
      <w:proofErr w:type="gramStart"/>
      <w:r w:rsidR="007764B8" w:rsidRPr="004757E5">
        <w:rPr>
          <w:rFonts w:hint="eastAsia"/>
          <w:b/>
          <w:szCs w:val="22"/>
          <w:u w:val="single"/>
          <w:lang w:eastAsia="zh-CN"/>
        </w:rPr>
        <w:t>翔鹭</w:t>
      </w:r>
      <w:proofErr w:type="gramEnd"/>
      <w:r w:rsidR="007764B8" w:rsidRPr="004757E5">
        <w:rPr>
          <w:rFonts w:hint="eastAsia"/>
          <w:b/>
          <w:szCs w:val="22"/>
          <w:u w:val="single"/>
          <w:lang w:eastAsia="zh-CN"/>
        </w:rPr>
        <w:t>石化（漳州）有限公司海水冷却系统排水工程水土保持方案编制服务发包</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lastRenderedPageBreak/>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proofErr w:type="spellStart"/>
      <w:r>
        <w:rPr>
          <w:rFonts w:hint="eastAsia"/>
          <w:b/>
          <w:szCs w:val="21"/>
        </w:rPr>
        <w:t>三</w:t>
      </w:r>
      <w:r w:rsidRPr="0063575E">
        <w:rPr>
          <w:rFonts w:hint="eastAsia"/>
          <w:b/>
          <w:szCs w:val="21"/>
        </w:rPr>
        <w:t>、违约责任及处理</w:t>
      </w:r>
      <w:proofErr w:type="spellEnd"/>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lastRenderedPageBreak/>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1F3AFA" w:rsidRPr="00E31FEB" w:rsidRDefault="00514F20" w:rsidP="0021192E">
      <w:pPr>
        <w:spacing w:line="360" w:lineRule="auto"/>
        <w:ind w:left="86" w:hangingChars="39" w:hanging="86"/>
        <w:rPr>
          <w:lang w:eastAsia="zh-CN"/>
        </w:rPr>
      </w:pPr>
      <w:r w:rsidRPr="0063575E">
        <w:rPr>
          <w:rFonts w:hint="eastAsia"/>
          <w:szCs w:val="21"/>
          <w:lang w:eastAsia="zh-CN"/>
        </w:rPr>
        <w:t>（以下无正文）</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1F3AFA" w:rsidRPr="00F01324" w:rsidRDefault="001F3AFA" w:rsidP="00062593">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1F3AFA" w:rsidRDefault="001F3AFA" w:rsidP="00D03B06">
            <w:pPr>
              <w:rPr>
                <w:sz w:val="24"/>
                <w:lang w:eastAsia="zh-CN"/>
              </w:rPr>
            </w:pPr>
            <w:r>
              <w:rPr>
                <w:sz w:val="24"/>
                <w:lang w:eastAsia="zh-CN"/>
              </w:rPr>
              <w:t xml:space="preserve"> </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联系地址：</w:t>
            </w:r>
            <w:r w:rsidRPr="0021192E">
              <w:rPr>
                <w:rFonts w:hint="eastAsia"/>
                <w:sz w:val="24"/>
                <w:lang w:eastAsia="zh-CN"/>
              </w:rPr>
              <w:t>福建漳州古雷经济开发区腾龙路</w:t>
            </w:r>
          </w:p>
        </w:tc>
        <w:tc>
          <w:tcPr>
            <w:tcW w:w="4961" w:type="dxa"/>
            <w:vAlign w:val="bottom"/>
          </w:tcPr>
          <w:p w:rsidR="001F3AFA" w:rsidRDefault="001F3AFA" w:rsidP="00D03B06">
            <w:pPr>
              <w:spacing w:line="360" w:lineRule="auto"/>
              <w:jc w:val="both"/>
              <w:rPr>
                <w:sz w:val="24"/>
                <w:lang w:eastAsia="zh-CN"/>
              </w:rPr>
            </w:pPr>
            <w:proofErr w:type="spellStart"/>
            <w:r w:rsidRPr="001D01E0">
              <w:rPr>
                <w:rFonts w:hint="eastAsia"/>
                <w:sz w:val="24"/>
              </w:rPr>
              <w:t>联系地址</w:t>
            </w:r>
            <w:proofErr w:type="spellEnd"/>
            <w:r w:rsidRPr="001D01E0">
              <w:rPr>
                <w:rFonts w:hint="eastAsia"/>
                <w:sz w:val="24"/>
              </w:rPr>
              <w:t>:</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1F3AFA" w:rsidRDefault="001F3AFA" w:rsidP="00D03B06">
            <w:pPr>
              <w:spacing w:line="360" w:lineRule="auto"/>
              <w:jc w:val="both"/>
              <w:rPr>
                <w:sz w:val="24"/>
                <w:lang w:eastAsia="zh-CN"/>
              </w:rPr>
            </w:pPr>
            <w:r>
              <w:rPr>
                <w:rFonts w:hint="eastAsia"/>
                <w:sz w:val="24"/>
                <w:lang w:eastAsia="zh-CN"/>
              </w:rPr>
              <w:t>开户银行：</w:t>
            </w:r>
            <w:r>
              <w:rPr>
                <w:sz w:val="24"/>
                <w:lang w:eastAsia="zh-CN"/>
              </w:rPr>
              <w:t xml:space="preserve"> </w:t>
            </w:r>
          </w:p>
        </w:tc>
      </w:tr>
      <w:tr w:rsidR="001F3AFA" w:rsidTr="00D03B06">
        <w:trPr>
          <w:jc w:val="center"/>
        </w:trPr>
        <w:tc>
          <w:tcPr>
            <w:tcW w:w="4820" w:type="dxa"/>
            <w:vAlign w:val="center"/>
          </w:tcPr>
          <w:p w:rsidR="001F3AFA" w:rsidRDefault="001F3AFA" w:rsidP="00D03B0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1F3AFA" w:rsidRDefault="001F3AFA" w:rsidP="00D03B06">
            <w:pPr>
              <w:spacing w:line="360" w:lineRule="auto"/>
              <w:jc w:val="both"/>
              <w:rPr>
                <w:sz w:val="24"/>
                <w:lang w:eastAsia="zh-CN"/>
              </w:rPr>
            </w:pPr>
            <w:proofErr w:type="spellStart"/>
            <w:r>
              <w:rPr>
                <w:rFonts w:hint="eastAsia"/>
                <w:sz w:val="24"/>
              </w:rPr>
              <w:t>账号</w:t>
            </w:r>
            <w:proofErr w:type="spellEnd"/>
            <w:r>
              <w:rPr>
                <w:rFonts w:hint="eastAsia"/>
                <w:sz w:val="24"/>
              </w:rPr>
              <w:t>：</w:t>
            </w:r>
          </w:p>
        </w:tc>
      </w:tr>
    </w:tbl>
    <w:p w:rsidR="001F3AFA" w:rsidRPr="005919C0" w:rsidRDefault="001F3AFA" w:rsidP="001F3AFA">
      <w:pPr>
        <w:pStyle w:val="a7"/>
        <w:spacing w:line="400" w:lineRule="exact"/>
        <w:ind w:firstLineChars="200" w:firstLine="440"/>
        <w:rPr>
          <w:rFonts w:hAnsi="宋体"/>
          <w:lang w:eastAsia="zh-CN"/>
        </w:rPr>
      </w:pPr>
      <w:r w:rsidRPr="005919C0">
        <w:rPr>
          <w:rFonts w:hAnsi="宋体" w:hint="eastAsia"/>
          <w:lang w:eastAsia="zh-CN"/>
        </w:rPr>
        <w:t xml:space="preserve">                          </w:t>
      </w:r>
    </w:p>
    <w:p w:rsidR="001F3AFA" w:rsidRPr="001150C5" w:rsidRDefault="001F3AFA" w:rsidP="001F3AFA">
      <w:pPr>
        <w:pStyle w:val="10"/>
      </w:pPr>
      <w:r w:rsidRPr="005919C0">
        <w:rPr>
          <w:rFonts w:hAnsi="宋体" w:hint="eastAsia"/>
        </w:rPr>
        <w:t xml:space="preserve">  </w:t>
      </w:r>
      <w:r>
        <w:rPr>
          <w:rFonts w:hAnsi="宋体"/>
        </w:rPr>
        <w:t xml:space="preserve">   </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F3AFA" w:rsidTr="00D03B06">
        <w:trPr>
          <w:jc w:val="center"/>
        </w:trPr>
        <w:tc>
          <w:tcPr>
            <w:tcW w:w="4820" w:type="dxa"/>
            <w:vAlign w:val="center"/>
          </w:tcPr>
          <w:p w:rsidR="001F3AFA" w:rsidRDefault="001F3AFA" w:rsidP="00D03B06">
            <w:pPr>
              <w:spacing w:line="360" w:lineRule="auto"/>
              <w:ind w:firstLineChars="400" w:firstLine="960"/>
              <w:rPr>
                <w:sz w:val="24"/>
                <w:lang w:eastAsia="zh-CN"/>
              </w:rPr>
            </w:pPr>
            <w:r w:rsidRPr="00C872D7">
              <w:rPr>
                <w:rFonts w:asciiTheme="minorEastAsia" w:eastAsiaTheme="minorEastAsia" w:hAnsiTheme="minorEastAsia" w:hint="eastAsia"/>
                <w:sz w:val="24"/>
                <w:szCs w:val="24"/>
                <w:lang w:eastAsia="zh-CN"/>
              </w:rPr>
              <w:t>翔鹭</w:t>
            </w:r>
            <w:r>
              <w:rPr>
                <w:rFonts w:asciiTheme="minorEastAsia" w:eastAsiaTheme="minorEastAsia" w:hAnsiTheme="minorEastAsia" w:hint="eastAsia"/>
                <w:sz w:val="24"/>
                <w:szCs w:val="24"/>
                <w:lang w:eastAsia="zh-CN"/>
              </w:rPr>
              <w:t>石化</w:t>
            </w:r>
            <w:r w:rsidRPr="00C872D7">
              <w:rPr>
                <w:rFonts w:asciiTheme="minorEastAsia" w:eastAsiaTheme="minorEastAsia" w:hAnsiTheme="minorEastAsia" w:hint="eastAsia"/>
                <w:sz w:val="24"/>
                <w:szCs w:val="24"/>
                <w:lang w:eastAsia="zh-CN"/>
              </w:rPr>
              <w:t>（漳州）有限公司</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联系地址：</w:t>
            </w:r>
            <w:r w:rsidRPr="0021192E">
              <w:rPr>
                <w:rFonts w:hint="eastAsia"/>
                <w:sz w:val="24"/>
                <w:lang w:eastAsia="zh-CN"/>
              </w:rPr>
              <w:t>福建漳州古雷经济开发区腾龙路</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开户银行：</w:t>
            </w:r>
            <w:r w:rsidR="004E7227" w:rsidRPr="00041ED0">
              <w:rPr>
                <w:sz w:val="24"/>
                <w:lang w:eastAsia="zh-CN"/>
              </w:rPr>
              <w:t>兴业银行漳州古雷支行</w:t>
            </w:r>
          </w:p>
        </w:tc>
      </w:tr>
      <w:tr w:rsidR="001F3AFA" w:rsidTr="00D03B06">
        <w:trPr>
          <w:jc w:val="center"/>
        </w:trPr>
        <w:tc>
          <w:tcPr>
            <w:tcW w:w="4820" w:type="dxa"/>
            <w:vAlign w:val="center"/>
          </w:tcPr>
          <w:p w:rsidR="001F3AFA" w:rsidRDefault="001F3AFA" w:rsidP="00D03B06">
            <w:pPr>
              <w:widowControl/>
              <w:spacing w:line="480" w:lineRule="auto"/>
              <w:rPr>
                <w:sz w:val="24"/>
                <w:lang w:eastAsia="zh-CN"/>
              </w:rPr>
            </w:pPr>
            <w:r>
              <w:rPr>
                <w:rFonts w:hint="eastAsia"/>
                <w:sz w:val="24"/>
              </w:rPr>
              <w:t>账号：</w:t>
            </w:r>
            <w:r w:rsidR="004E7227" w:rsidRPr="00041ED0">
              <w:rPr>
                <w:rFonts w:hint="eastAsia"/>
                <w:sz w:val="24"/>
              </w:rPr>
              <w:t>1</w:t>
            </w:r>
            <w:r w:rsidR="004E7227" w:rsidRPr="00041ED0">
              <w:rPr>
                <w:sz w:val="24"/>
              </w:rPr>
              <w:t>62070100100021585</w:t>
            </w:r>
          </w:p>
        </w:tc>
      </w:tr>
    </w:tbl>
    <w:p w:rsidR="001F3AFA" w:rsidRDefault="001F3AFA" w:rsidP="001F3AFA">
      <w:pPr>
        <w:widowControl/>
        <w:autoSpaceDE/>
        <w:autoSpaceDN/>
        <w:rPr>
          <w:sz w:val="24"/>
          <w:szCs w:val="24"/>
          <w:lang w:eastAsia="zh-CN"/>
        </w:rPr>
      </w:pPr>
      <w:r>
        <w:rPr>
          <w:sz w:val="24"/>
          <w:szCs w:val="24"/>
          <w:lang w:eastAsia="zh-CN"/>
        </w:rPr>
        <w:br w:type="page"/>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637289" w:rsidRDefault="007764B8"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37289">
        <w:rPr>
          <w:rFonts w:ascii="方正小标宋简体" w:eastAsia="方正小标宋简体" w:hAnsi="方正小标宋简体" w:cs="方正小标宋简体" w:hint="eastAsia"/>
          <w:b/>
          <w:sz w:val="44"/>
          <w:szCs w:val="44"/>
          <w:lang w:eastAsia="zh-CN"/>
        </w:rPr>
        <w:t>厦门港古雷港区古雷作业区南8号泊位新增仓储工程和</w:t>
      </w:r>
      <w:proofErr w:type="gramStart"/>
      <w:r w:rsidRPr="00637289">
        <w:rPr>
          <w:rFonts w:ascii="方正小标宋简体" w:eastAsia="方正小标宋简体" w:hAnsi="方正小标宋简体" w:cs="方正小标宋简体" w:hint="eastAsia"/>
          <w:b/>
          <w:sz w:val="44"/>
          <w:szCs w:val="44"/>
          <w:lang w:eastAsia="zh-CN"/>
        </w:rPr>
        <w:t>翔鹭</w:t>
      </w:r>
      <w:proofErr w:type="gramEnd"/>
      <w:r w:rsidRPr="00637289">
        <w:rPr>
          <w:rFonts w:ascii="方正小标宋简体" w:eastAsia="方正小标宋简体" w:hAnsi="方正小标宋简体" w:cs="方正小标宋简体" w:hint="eastAsia"/>
          <w:b/>
          <w:sz w:val="44"/>
          <w:szCs w:val="44"/>
          <w:lang w:eastAsia="zh-CN"/>
        </w:rPr>
        <w:t>石化（漳州）有限公司海水冷却系统排水工程水土保持方案编制服务发包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64B8">
        <w:rPr>
          <w:rFonts w:ascii="Times New Roman" w:hAnsi="Times New Roman" w:hint="eastAsia"/>
          <w:b/>
          <w:bCs/>
          <w:w w:val="95"/>
          <w:sz w:val="32"/>
          <w:lang w:eastAsia="zh-CN"/>
        </w:rPr>
        <w:t>20</w:t>
      </w:r>
      <w:r w:rsidR="007764B8">
        <w:rPr>
          <w:rFonts w:ascii="Times New Roman" w:hAnsi="Times New Roman"/>
          <w:b/>
          <w:bCs/>
          <w:w w:val="95"/>
          <w:sz w:val="32"/>
          <w:lang w:eastAsia="zh-CN"/>
        </w:rPr>
        <w:t>20</w:t>
      </w:r>
      <w:r w:rsidR="007764B8">
        <w:rPr>
          <w:rFonts w:ascii="Times New Roman" w:hAnsi="Times New Roman"/>
          <w:b/>
          <w:bCs/>
          <w:w w:val="95"/>
          <w:sz w:val="32"/>
          <w:lang w:eastAsia="zh-CN"/>
        </w:rPr>
        <w:t>年</w:t>
      </w:r>
      <w:r w:rsidR="007764B8">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2C3ED4"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03B06" w:rsidRPr="0033277A" w:rsidRDefault="00D03B0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03B06" w:rsidRPr="0033277A" w:rsidRDefault="00D03B0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03B06" w:rsidRPr="0033277A" w:rsidRDefault="00D03B0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03B06" w:rsidRPr="0033277A" w:rsidRDefault="00D03B0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03B06" w:rsidRPr="0033277A" w:rsidRDefault="00D03B0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03B06" w:rsidRPr="0033277A" w:rsidRDefault="00D03B0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03B06" w:rsidRPr="0033277A" w:rsidRDefault="00D03B0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7764B8" w:rsidRPr="004757E5">
        <w:rPr>
          <w:rFonts w:hint="eastAsia"/>
          <w:b/>
          <w:u w:val="single"/>
          <w:lang w:eastAsia="zh-CN"/>
        </w:rPr>
        <w:t>厦门港古雷港区古雷作业区南8号泊位新增仓储工程和</w:t>
      </w:r>
      <w:proofErr w:type="gramStart"/>
      <w:r w:rsidR="007764B8" w:rsidRPr="004757E5">
        <w:rPr>
          <w:rFonts w:hint="eastAsia"/>
          <w:b/>
          <w:u w:val="single"/>
          <w:lang w:eastAsia="zh-CN"/>
        </w:rPr>
        <w:t>翔鹭</w:t>
      </w:r>
      <w:proofErr w:type="gramEnd"/>
      <w:r w:rsidR="007764B8" w:rsidRPr="004757E5">
        <w:rPr>
          <w:rFonts w:hint="eastAsia"/>
          <w:b/>
          <w:u w:val="single"/>
          <w:lang w:eastAsia="zh-CN"/>
        </w:rPr>
        <w:t>石化（漳州）有限公司海水冷却系统排水工程水土保持方案编制服务发包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940EC" w:rsidRPr="004757E5">
        <w:rPr>
          <w:rFonts w:hint="eastAsia"/>
          <w:b/>
          <w:u w:val="single"/>
          <w:lang w:eastAsia="zh-CN"/>
        </w:rPr>
        <w:t>厦门港古雷港区古雷作业区南8号泊位新增仓储工程和</w:t>
      </w:r>
      <w:proofErr w:type="gramStart"/>
      <w:r w:rsidR="009940EC" w:rsidRPr="004757E5">
        <w:rPr>
          <w:rFonts w:hint="eastAsia"/>
          <w:b/>
          <w:u w:val="single"/>
          <w:lang w:eastAsia="zh-CN"/>
        </w:rPr>
        <w:t>翔鹭</w:t>
      </w:r>
      <w:proofErr w:type="gramEnd"/>
      <w:r w:rsidR="009940EC" w:rsidRPr="004757E5">
        <w:rPr>
          <w:rFonts w:hint="eastAsia"/>
          <w:b/>
          <w:u w:val="single"/>
          <w:lang w:eastAsia="zh-CN"/>
        </w:rPr>
        <w:t>石化（漳州）有限公司海水冷却系统排水工程水土保持方案编制服务发包</w:t>
      </w:r>
      <w:r w:rsidRPr="002D7A3C">
        <w:rPr>
          <w:rFonts w:hint="eastAsia"/>
          <w:b/>
          <w:sz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9940EC" w:rsidRPr="004757E5">
        <w:rPr>
          <w:rFonts w:hint="eastAsia"/>
          <w:b/>
          <w:u w:val="single"/>
          <w:lang w:eastAsia="zh-CN"/>
        </w:rPr>
        <w:t>厦门港古雷港区古雷作业区南8号泊位新增仓储工程和</w:t>
      </w:r>
      <w:proofErr w:type="gramStart"/>
      <w:r w:rsidR="009940EC" w:rsidRPr="004757E5">
        <w:rPr>
          <w:rFonts w:hint="eastAsia"/>
          <w:b/>
          <w:u w:val="single"/>
          <w:lang w:eastAsia="zh-CN"/>
        </w:rPr>
        <w:t>翔鹭</w:t>
      </w:r>
      <w:proofErr w:type="gramEnd"/>
      <w:r w:rsidR="009940EC" w:rsidRPr="004757E5">
        <w:rPr>
          <w:rFonts w:hint="eastAsia"/>
          <w:b/>
          <w:u w:val="single"/>
          <w:lang w:eastAsia="zh-CN"/>
        </w:rPr>
        <w:t>石化（漳州）有限公司海水冷却系统排水工程水土保持方案编制服务发包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2859D4" w:rsidRDefault="009940EC" w:rsidP="00F523FB">
            <w:pPr>
              <w:spacing w:line="480" w:lineRule="auto"/>
              <w:ind w:firstLineChars="350" w:firstLine="980"/>
              <w:rPr>
                <w:rFonts w:ascii="Times New Roman" w:hAnsi="Times New Roman"/>
                <w:sz w:val="28"/>
                <w:szCs w:val="28"/>
                <w:u w:val="single"/>
                <w:lang w:eastAsia="zh-CN"/>
              </w:rPr>
            </w:pPr>
            <w:r>
              <w:rPr>
                <w:rFonts w:ascii="Times New Roman" w:hAnsi="Times New Roman"/>
                <w:sz w:val="28"/>
                <w:szCs w:val="28"/>
                <w:lang w:eastAsia="zh-CN"/>
              </w:rPr>
              <w:t>两</w:t>
            </w:r>
            <w:r w:rsidR="0057411B">
              <w:rPr>
                <w:rFonts w:ascii="Times New Roman" w:hAnsi="Times New Roman" w:hint="eastAsia"/>
                <w:sz w:val="28"/>
                <w:szCs w:val="28"/>
                <w:lang w:eastAsia="zh-CN"/>
              </w:rPr>
              <w:t>个项目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57411B" w:rsidRDefault="0057411B" w:rsidP="00F523FB">
            <w:pPr>
              <w:pStyle w:val="10"/>
              <w:spacing w:line="480" w:lineRule="auto"/>
              <w:rPr>
                <w:rFonts w:ascii="仿宋" w:eastAsia="仿宋" w:hAnsi="仿宋"/>
                <w:spacing w:val="-6"/>
                <w:sz w:val="28"/>
                <w:szCs w:val="28"/>
              </w:rPr>
            </w:pPr>
            <w:r>
              <w:rPr>
                <w:rFonts w:ascii="仿宋" w:eastAsia="仿宋" w:hAnsi="仿宋"/>
                <w:spacing w:val="-6"/>
                <w:sz w:val="28"/>
                <w:szCs w:val="28"/>
              </w:rPr>
              <w:t>其中</w:t>
            </w:r>
            <w:r w:rsidR="009940EC">
              <w:rPr>
                <w:rFonts w:ascii="仿宋" w:eastAsia="仿宋" w:hAnsi="仿宋"/>
                <w:spacing w:val="-6"/>
                <w:sz w:val="28"/>
                <w:szCs w:val="28"/>
              </w:rPr>
              <w:t>两</w:t>
            </w:r>
            <w:r>
              <w:rPr>
                <w:rFonts w:ascii="仿宋" w:eastAsia="仿宋" w:hAnsi="仿宋"/>
                <w:spacing w:val="-6"/>
                <w:sz w:val="28"/>
                <w:szCs w:val="28"/>
              </w:rPr>
              <w:t>个项目的</w:t>
            </w:r>
            <w:r w:rsidR="002778C6">
              <w:rPr>
                <w:rFonts w:ascii="仿宋" w:eastAsia="仿宋" w:hAnsi="仿宋"/>
                <w:spacing w:val="-6"/>
                <w:sz w:val="28"/>
                <w:szCs w:val="28"/>
              </w:rPr>
              <w:t>含税包干总价</w:t>
            </w:r>
            <w:r>
              <w:rPr>
                <w:rFonts w:ascii="仿宋" w:eastAsia="仿宋" w:hAnsi="仿宋"/>
                <w:spacing w:val="-6"/>
                <w:sz w:val="28"/>
                <w:szCs w:val="28"/>
              </w:rPr>
              <w:t>费用分别如下：</w:t>
            </w:r>
          </w:p>
          <w:p w:rsidR="009940EC" w:rsidRPr="00637289" w:rsidRDefault="009940EC" w:rsidP="009940EC">
            <w:pPr>
              <w:pStyle w:val="a7"/>
              <w:spacing w:line="360" w:lineRule="auto"/>
              <w:rPr>
                <w:rFonts w:hAnsi="宋体"/>
                <w:sz w:val="21"/>
                <w:u w:val="single"/>
                <w:lang w:eastAsia="zh-CN"/>
              </w:rPr>
            </w:pPr>
            <w:r w:rsidRPr="00637289">
              <w:rPr>
                <w:rFonts w:hAnsi="宋体"/>
                <w:sz w:val="21"/>
                <w:lang w:eastAsia="zh-CN"/>
              </w:rPr>
              <w:t>项目1：</w:t>
            </w:r>
            <w:r w:rsidRPr="00637289">
              <w:rPr>
                <w:rFonts w:hAnsi="宋体" w:hint="eastAsia"/>
                <w:sz w:val="21"/>
                <w:lang w:eastAsia="zh-CN"/>
              </w:rPr>
              <w:t xml:space="preserve">南8号泊位新增仓储工程水土保持方案服务费用： </w:t>
            </w:r>
            <w:r w:rsidRPr="00637289">
              <w:rPr>
                <w:rFonts w:hAnsi="宋体"/>
                <w:sz w:val="21"/>
                <w:lang w:eastAsia="zh-CN"/>
              </w:rPr>
              <w:t>RMB</w:t>
            </w:r>
            <w:r w:rsidRPr="00637289">
              <w:rPr>
                <w:rFonts w:hAnsi="宋体"/>
                <w:sz w:val="21"/>
                <w:u w:val="single"/>
                <w:lang w:eastAsia="zh-CN"/>
              </w:rPr>
              <w:t xml:space="preserve">               </w:t>
            </w:r>
          </w:p>
          <w:p w:rsidR="00890DC9" w:rsidRPr="00F523FB" w:rsidRDefault="009940EC" w:rsidP="00F523FB">
            <w:pPr>
              <w:pStyle w:val="10"/>
              <w:spacing w:line="480" w:lineRule="auto"/>
            </w:pPr>
            <w:r w:rsidRPr="00637289">
              <w:rPr>
                <w:rFonts w:hAnsi="宋体"/>
                <w:sz w:val="21"/>
                <w:szCs w:val="21"/>
              </w:rPr>
              <w:t>项目2</w:t>
            </w:r>
            <w:r w:rsidRPr="00637289">
              <w:rPr>
                <w:rFonts w:hAnsi="宋体" w:hint="eastAsia"/>
                <w:sz w:val="21"/>
                <w:szCs w:val="21"/>
              </w:rPr>
              <w:t>：</w:t>
            </w:r>
            <w:r w:rsidRPr="00637289">
              <w:rPr>
                <w:rFonts w:asciiTheme="minorEastAsia" w:eastAsiaTheme="minorEastAsia" w:hAnsiTheme="minorEastAsia" w:hint="eastAsia"/>
                <w:sz w:val="21"/>
                <w:szCs w:val="21"/>
              </w:rPr>
              <w:t>翔鹭石化（漳州）有限公司</w:t>
            </w:r>
            <w:r w:rsidRPr="00637289">
              <w:rPr>
                <w:rFonts w:hAnsi="宋体" w:hint="eastAsia"/>
                <w:sz w:val="21"/>
                <w:szCs w:val="21"/>
              </w:rPr>
              <w:t>海水冷却系统排水工程水土保持方案服务费用：R</w:t>
            </w:r>
            <w:r w:rsidRPr="00637289">
              <w:rPr>
                <w:rFonts w:hAnsi="宋体"/>
                <w:sz w:val="21"/>
                <w:szCs w:val="21"/>
              </w:rPr>
              <w:t>MB</w:t>
            </w:r>
            <w:r w:rsidRPr="0021192E">
              <w:rPr>
                <w:rFonts w:hAnsi="宋体"/>
                <w:sz w:val="24"/>
                <w:u w:val="single"/>
              </w:rPr>
              <w:t xml:space="preserve"> </w:t>
            </w:r>
            <w:r>
              <w:rPr>
                <w:rFonts w:hAnsi="宋体"/>
                <w:sz w:val="24"/>
                <w:u w:val="single"/>
              </w:rPr>
              <w:t xml:space="preserve">    </w:t>
            </w:r>
            <w:r w:rsidR="002778C6">
              <w:rPr>
                <w:rFonts w:hAnsi="宋体"/>
                <w:sz w:val="24"/>
                <w:u w:val="single"/>
              </w:rPr>
              <w:t xml:space="preserve">      </w:t>
            </w:r>
            <w:r w:rsidR="002778C6" w:rsidRPr="0021192E">
              <w:rPr>
                <w:rFonts w:hAnsi="宋体"/>
                <w:sz w:val="24"/>
                <w:u w:val="single"/>
              </w:rPr>
              <w:t xml:space="preserve">  </w:t>
            </w:r>
            <w:r w:rsidR="0057411B">
              <w:rPr>
                <w:rFonts w:ascii="仿宋" w:eastAsia="仿宋" w:hAnsi="仿宋"/>
                <w:spacing w:val="-6"/>
                <w:sz w:val="28"/>
                <w:szCs w:val="28"/>
                <w:u w:val="single"/>
              </w:rPr>
              <w:t xml:space="preserve">   </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rPr>
              <w:t xml:space="preserve">   </w:t>
            </w:r>
          </w:p>
          <w:p w:rsidR="00B64838" w:rsidRPr="005920C8" w:rsidRDefault="005920C8" w:rsidP="00F523FB">
            <w:pPr>
              <w:spacing w:line="48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1"/>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ED4" w:rsidRDefault="002C3ED4">
      <w:r>
        <w:separator/>
      </w:r>
    </w:p>
  </w:endnote>
  <w:endnote w:type="continuationSeparator" w:id="0">
    <w:p w:rsidR="002C3ED4" w:rsidRDefault="002C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D03B06" w:rsidRDefault="00D03B06">
            <w:pPr>
              <w:pStyle w:val="a8"/>
              <w:jc w:val="center"/>
            </w:pPr>
            <w:r>
              <w:rPr>
                <w:lang w:val="zh-CN" w:eastAsia="zh-CN"/>
              </w:rPr>
              <w:t xml:space="preserve"> </w:t>
            </w:r>
            <w:r w:rsidR="00732E2E">
              <w:rPr>
                <w:b/>
                <w:bCs/>
                <w:sz w:val="24"/>
                <w:szCs w:val="24"/>
              </w:rPr>
              <w:fldChar w:fldCharType="begin"/>
            </w:r>
            <w:r>
              <w:rPr>
                <w:b/>
                <w:bCs/>
              </w:rPr>
              <w:instrText>PAGE</w:instrText>
            </w:r>
            <w:r w:rsidR="00732E2E">
              <w:rPr>
                <w:b/>
                <w:bCs/>
                <w:sz w:val="24"/>
                <w:szCs w:val="24"/>
              </w:rPr>
              <w:fldChar w:fldCharType="separate"/>
            </w:r>
            <w:r w:rsidR="009B156B">
              <w:rPr>
                <w:b/>
                <w:bCs/>
                <w:noProof/>
              </w:rPr>
              <w:t>21</w:t>
            </w:r>
            <w:r w:rsidR="00732E2E">
              <w:rPr>
                <w:b/>
                <w:bCs/>
                <w:sz w:val="24"/>
                <w:szCs w:val="24"/>
              </w:rPr>
              <w:fldChar w:fldCharType="end"/>
            </w:r>
            <w:r>
              <w:rPr>
                <w:lang w:val="zh-CN" w:eastAsia="zh-CN"/>
              </w:rPr>
              <w:t xml:space="preserve"> / </w:t>
            </w:r>
            <w:r w:rsidR="00732E2E">
              <w:rPr>
                <w:b/>
                <w:bCs/>
                <w:sz w:val="24"/>
                <w:szCs w:val="24"/>
              </w:rPr>
              <w:fldChar w:fldCharType="begin"/>
            </w:r>
            <w:r>
              <w:rPr>
                <w:b/>
                <w:bCs/>
              </w:rPr>
              <w:instrText>NUMPAGES</w:instrText>
            </w:r>
            <w:r w:rsidR="00732E2E">
              <w:rPr>
                <w:b/>
                <w:bCs/>
                <w:sz w:val="24"/>
                <w:szCs w:val="24"/>
              </w:rPr>
              <w:fldChar w:fldCharType="separate"/>
            </w:r>
            <w:r w:rsidR="009B156B">
              <w:rPr>
                <w:b/>
                <w:bCs/>
                <w:noProof/>
              </w:rPr>
              <w:t>32</w:t>
            </w:r>
            <w:r w:rsidR="00732E2E">
              <w:rPr>
                <w:b/>
                <w:bCs/>
                <w:sz w:val="24"/>
                <w:szCs w:val="24"/>
              </w:rPr>
              <w:fldChar w:fldCharType="end"/>
            </w:r>
          </w:p>
        </w:sdtContent>
      </w:sdt>
    </w:sdtContent>
  </w:sdt>
  <w:p w:rsidR="00D03B06" w:rsidRDefault="00D03B0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ED4" w:rsidRDefault="002C3ED4">
      <w:r>
        <w:separator/>
      </w:r>
    </w:p>
  </w:footnote>
  <w:footnote w:type="continuationSeparator" w:id="0">
    <w:p w:rsidR="002C3ED4" w:rsidRDefault="002C3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7FE9528F"/>
    <w:multiLevelType w:val="hybridMultilevel"/>
    <w:tmpl w:val="5F4A358E"/>
    <w:lvl w:ilvl="0" w:tplc="0734B53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384B"/>
    <w:rsid w:val="000367ED"/>
    <w:rsid w:val="00037D7F"/>
    <w:rsid w:val="0004282D"/>
    <w:rsid w:val="00052C0E"/>
    <w:rsid w:val="000532FB"/>
    <w:rsid w:val="00057E4C"/>
    <w:rsid w:val="00060DB7"/>
    <w:rsid w:val="00062593"/>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4255"/>
    <w:rsid w:val="00101100"/>
    <w:rsid w:val="001018CD"/>
    <w:rsid w:val="00101E9F"/>
    <w:rsid w:val="0011079D"/>
    <w:rsid w:val="00111D19"/>
    <w:rsid w:val="001150C5"/>
    <w:rsid w:val="00122E24"/>
    <w:rsid w:val="0012681B"/>
    <w:rsid w:val="00130886"/>
    <w:rsid w:val="00132791"/>
    <w:rsid w:val="00135685"/>
    <w:rsid w:val="00135AC9"/>
    <w:rsid w:val="00142384"/>
    <w:rsid w:val="00142830"/>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E3C0E"/>
    <w:rsid w:val="001E71F9"/>
    <w:rsid w:val="001F3956"/>
    <w:rsid w:val="001F3AFA"/>
    <w:rsid w:val="001F3D0A"/>
    <w:rsid w:val="00200CED"/>
    <w:rsid w:val="0020141D"/>
    <w:rsid w:val="0021192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2C40"/>
    <w:rsid w:val="00273DCB"/>
    <w:rsid w:val="002778C6"/>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3ED4"/>
    <w:rsid w:val="002C6A2D"/>
    <w:rsid w:val="002D496D"/>
    <w:rsid w:val="002D4CF8"/>
    <w:rsid w:val="002D7A3C"/>
    <w:rsid w:val="002E0F0C"/>
    <w:rsid w:val="002E1AE9"/>
    <w:rsid w:val="002E3036"/>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59D1"/>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A6FA5"/>
    <w:rsid w:val="004C16AE"/>
    <w:rsid w:val="004C4B54"/>
    <w:rsid w:val="004D6A19"/>
    <w:rsid w:val="004E7227"/>
    <w:rsid w:val="004F5E8E"/>
    <w:rsid w:val="00500D74"/>
    <w:rsid w:val="00505560"/>
    <w:rsid w:val="005108E8"/>
    <w:rsid w:val="00513D5D"/>
    <w:rsid w:val="00514AFE"/>
    <w:rsid w:val="00514F20"/>
    <w:rsid w:val="00527ACD"/>
    <w:rsid w:val="00533119"/>
    <w:rsid w:val="005339E0"/>
    <w:rsid w:val="005345C8"/>
    <w:rsid w:val="005369F4"/>
    <w:rsid w:val="00547AD0"/>
    <w:rsid w:val="005518F3"/>
    <w:rsid w:val="00555E59"/>
    <w:rsid w:val="00562B68"/>
    <w:rsid w:val="00565CF8"/>
    <w:rsid w:val="00570051"/>
    <w:rsid w:val="0057411B"/>
    <w:rsid w:val="0057705C"/>
    <w:rsid w:val="00581B11"/>
    <w:rsid w:val="0058671D"/>
    <w:rsid w:val="00591CB8"/>
    <w:rsid w:val="005920C8"/>
    <w:rsid w:val="00593DEA"/>
    <w:rsid w:val="00594509"/>
    <w:rsid w:val="00595F8F"/>
    <w:rsid w:val="00597514"/>
    <w:rsid w:val="005A15C3"/>
    <w:rsid w:val="005A4D52"/>
    <w:rsid w:val="005B4BA0"/>
    <w:rsid w:val="005B6211"/>
    <w:rsid w:val="005C0A48"/>
    <w:rsid w:val="005C5A66"/>
    <w:rsid w:val="005C6A76"/>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419C"/>
    <w:rsid w:val="006059FF"/>
    <w:rsid w:val="00606875"/>
    <w:rsid w:val="00606A94"/>
    <w:rsid w:val="006149C8"/>
    <w:rsid w:val="006152B6"/>
    <w:rsid w:val="006238C7"/>
    <w:rsid w:val="006238EE"/>
    <w:rsid w:val="00623E4C"/>
    <w:rsid w:val="00624F51"/>
    <w:rsid w:val="006268B0"/>
    <w:rsid w:val="00630128"/>
    <w:rsid w:val="006312AB"/>
    <w:rsid w:val="00631F92"/>
    <w:rsid w:val="00632468"/>
    <w:rsid w:val="00632E52"/>
    <w:rsid w:val="00635DFC"/>
    <w:rsid w:val="00637289"/>
    <w:rsid w:val="00640B73"/>
    <w:rsid w:val="00641505"/>
    <w:rsid w:val="00642E61"/>
    <w:rsid w:val="006458DE"/>
    <w:rsid w:val="0065429C"/>
    <w:rsid w:val="00657D2D"/>
    <w:rsid w:val="006631EB"/>
    <w:rsid w:val="00664A57"/>
    <w:rsid w:val="00664E56"/>
    <w:rsid w:val="0068543C"/>
    <w:rsid w:val="006868E5"/>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6F16C3"/>
    <w:rsid w:val="0070006F"/>
    <w:rsid w:val="007009D7"/>
    <w:rsid w:val="00701816"/>
    <w:rsid w:val="00701DE6"/>
    <w:rsid w:val="0070392A"/>
    <w:rsid w:val="007072CB"/>
    <w:rsid w:val="0071080A"/>
    <w:rsid w:val="00711047"/>
    <w:rsid w:val="00714008"/>
    <w:rsid w:val="00714DA2"/>
    <w:rsid w:val="00715D8A"/>
    <w:rsid w:val="0071619C"/>
    <w:rsid w:val="007279F5"/>
    <w:rsid w:val="00732878"/>
    <w:rsid w:val="00732E2E"/>
    <w:rsid w:val="00733A20"/>
    <w:rsid w:val="00733E08"/>
    <w:rsid w:val="0073742A"/>
    <w:rsid w:val="007422CA"/>
    <w:rsid w:val="0074361D"/>
    <w:rsid w:val="00745001"/>
    <w:rsid w:val="00745779"/>
    <w:rsid w:val="00746DBA"/>
    <w:rsid w:val="00753C0F"/>
    <w:rsid w:val="007540CE"/>
    <w:rsid w:val="00755E15"/>
    <w:rsid w:val="007601EF"/>
    <w:rsid w:val="00760373"/>
    <w:rsid w:val="007764B8"/>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33DF"/>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28CB"/>
    <w:rsid w:val="008A723B"/>
    <w:rsid w:val="008B4179"/>
    <w:rsid w:val="008E1769"/>
    <w:rsid w:val="008E1F3F"/>
    <w:rsid w:val="008E2155"/>
    <w:rsid w:val="008E28B5"/>
    <w:rsid w:val="008E36B4"/>
    <w:rsid w:val="008E5198"/>
    <w:rsid w:val="008F3559"/>
    <w:rsid w:val="008F748B"/>
    <w:rsid w:val="009032FB"/>
    <w:rsid w:val="009045E9"/>
    <w:rsid w:val="0090653A"/>
    <w:rsid w:val="00917368"/>
    <w:rsid w:val="00917DCD"/>
    <w:rsid w:val="00930487"/>
    <w:rsid w:val="009312CA"/>
    <w:rsid w:val="009353D9"/>
    <w:rsid w:val="00937414"/>
    <w:rsid w:val="00952F8D"/>
    <w:rsid w:val="00955440"/>
    <w:rsid w:val="00955A6F"/>
    <w:rsid w:val="00964F96"/>
    <w:rsid w:val="009663D1"/>
    <w:rsid w:val="00967702"/>
    <w:rsid w:val="00971679"/>
    <w:rsid w:val="00971BD1"/>
    <w:rsid w:val="00974883"/>
    <w:rsid w:val="00975EAC"/>
    <w:rsid w:val="00985EB0"/>
    <w:rsid w:val="009873FF"/>
    <w:rsid w:val="009928C9"/>
    <w:rsid w:val="00992DC8"/>
    <w:rsid w:val="009940EC"/>
    <w:rsid w:val="00995F84"/>
    <w:rsid w:val="00996ED3"/>
    <w:rsid w:val="0099730F"/>
    <w:rsid w:val="009A21FD"/>
    <w:rsid w:val="009A5EA2"/>
    <w:rsid w:val="009A6FD0"/>
    <w:rsid w:val="009B054A"/>
    <w:rsid w:val="009B156B"/>
    <w:rsid w:val="009B2DE5"/>
    <w:rsid w:val="009B2F1A"/>
    <w:rsid w:val="009B34B8"/>
    <w:rsid w:val="009C33B3"/>
    <w:rsid w:val="009D49AE"/>
    <w:rsid w:val="009D501D"/>
    <w:rsid w:val="009D54A3"/>
    <w:rsid w:val="009D7449"/>
    <w:rsid w:val="009E1058"/>
    <w:rsid w:val="009E4749"/>
    <w:rsid w:val="009F0778"/>
    <w:rsid w:val="009F6299"/>
    <w:rsid w:val="00A029F2"/>
    <w:rsid w:val="00A149E5"/>
    <w:rsid w:val="00A153FC"/>
    <w:rsid w:val="00A2542D"/>
    <w:rsid w:val="00A278D7"/>
    <w:rsid w:val="00A3588D"/>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3EA"/>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15EA6"/>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1585"/>
    <w:rsid w:val="00C9161F"/>
    <w:rsid w:val="00C93BEF"/>
    <w:rsid w:val="00CA54A9"/>
    <w:rsid w:val="00CA7F06"/>
    <w:rsid w:val="00CA7F77"/>
    <w:rsid w:val="00CB272D"/>
    <w:rsid w:val="00CB2E01"/>
    <w:rsid w:val="00CB3440"/>
    <w:rsid w:val="00CB5372"/>
    <w:rsid w:val="00CC4727"/>
    <w:rsid w:val="00CC6798"/>
    <w:rsid w:val="00CD371C"/>
    <w:rsid w:val="00CD3723"/>
    <w:rsid w:val="00CD623F"/>
    <w:rsid w:val="00CD6D11"/>
    <w:rsid w:val="00CD7E0C"/>
    <w:rsid w:val="00CE2DB4"/>
    <w:rsid w:val="00CE411C"/>
    <w:rsid w:val="00CE591F"/>
    <w:rsid w:val="00CF173B"/>
    <w:rsid w:val="00CF3E2F"/>
    <w:rsid w:val="00CF40A1"/>
    <w:rsid w:val="00D033EB"/>
    <w:rsid w:val="00D03B06"/>
    <w:rsid w:val="00D10EC7"/>
    <w:rsid w:val="00D14D07"/>
    <w:rsid w:val="00D14EE8"/>
    <w:rsid w:val="00D20FBB"/>
    <w:rsid w:val="00D23850"/>
    <w:rsid w:val="00D265B9"/>
    <w:rsid w:val="00D328B1"/>
    <w:rsid w:val="00D33933"/>
    <w:rsid w:val="00D33CA0"/>
    <w:rsid w:val="00D3426F"/>
    <w:rsid w:val="00D36127"/>
    <w:rsid w:val="00D4037C"/>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3252"/>
    <w:rsid w:val="00EC1363"/>
    <w:rsid w:val="00EC50D4"/>
    <w:rsid w:val="00EC5462"/>
    <w:rsid w:val="00ED19AE"/>
    <w:rsid w:val="00ED2C9E"/>
    <w:rsid w:val="00ED4FC5"/>
    <w:rsid w:val="00EE01AF"/>
    <w:rsid w:val="00EE3CAE"/>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23FB"/>
    <w:rsid w:val="00F53D9C"/>
    <w:rsid w:val="00F5592F"/>
    <w:rsid w:val="00F6409E"/>
    <w:rsid w:val="00F67332"/>
    <w:rsid w:val="00F73211"/>
    <w:rsid w:val="00F73B46"/>
    <w:rsid w:val="00F77283"/>
    <w:rsid w:val="00F772C3"/>
    <w:rsid w:val="00F77728"/>
    <w:rsid w:val="00F80338"/>
    <w:rsid w:val="00F81A93"/>
    <w:rsid w:val="00F84F93"/>
    <w:rsid w:val="00F8501D"/>
    <w:rsid w:val="00F8763C"/>
    <w:rsid w:val="00FA12B9"/>
    <w:rsid w:val="00FA47CF"/>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9096121-0CAB-4F9F-A96A-137607A6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wr.gov.cn/zw/zcfg/bmgz/201707/t20170714_960219.html" TargetMode="Externa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F7BC7-E8CF-4DBA-9CC4-BF9F732B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5872</TotalTime>
  <Pages>1</Pages>
  <Words>2543</Words>
  <Characters>14498</Characters>
  <Application>Microsoft Office Word</Application>
  <DocSecurity>0</DocSecurity>
  <Lines>120</Lines>
  <Paragraphs>34</Paragraphs>
  <ScaleCrop>false</ScaleCrop>
  <Company>福化环保</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473</cp:revision>
  <dcterms:created xsi:type="dcterms:W3CDTF">2019-03-28T11:18:00Z</dcterms:created>
  <dcterms:modified xsi:type="dcterms:W3CDTF">2020-07-06T03:04:00Z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