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216FA5" w:rsidRDefault="00216FA5">
      <w:pPr>
        <w:spacing w:before="38"/>
        <w:ind w:left="172"/>
        <w:jc w:val="center"/>
        <w:rPr>
          <w:rFonts w:ascii="微软雅黑" w:eastAsia="微软雅黑"/>
          <w:b/>
          <w:sz w:val="36"/>
          <w:szCs w:val="36"/>
          <w:u w:val="single"/>
          <w:lang w:eastAsia="zh-CN"/>
        </w:rPr>
      </w:pPr>
    </w:p>
    <w:p w:rsidR="00967702" w:rsidRPr="00216FA5" w:rsidRDefault="00322549">
      <w:pPr>
        <w:spacing w:before="38"/>
        <w:ind w:left="172"/>
        <w:jc w:val="center"/>
        <w:rPr>
          <w:rFonts w:ascii="微软雅黑" w:eastAsia="微软雅黑"/>
          <w:b/>
          <w:sz w:val="36"/>
          <w:szCs w:val="36"/>
          <w:lang w:eastAsia="zh-CN"/>
        </w:rPr>
      </w:pPr>
      <w:r w:rsidRPr="00216FA5">
        <w:rPr>
          <w:rFonts w:ascii="微软雅黑" w:eastAsia="微软雅黑" w:hint="eastAsia"/>
          <w:b/>
          <w:sz w:val="36"/>
          <w:szCs w:val="36"/>
          <w:u w:val="single"/>
          <w:lang w:eastAsia="zh-CN"/>
        </w:rPr>
        <w:t xml:space="preserve">   </w:t>
      </w:r>
      <w:r w:rsidR="00216FA5" w:rsidRPr="00216FA5">
        <w:rPr>
          <w:rFonts w:ascii="微软雅黑" w:eastAsia="微软雅黑" w:hint="eastAsia"/>
          <w:b/>
          <w:sz w:val="36"/>
          <w:szCs w:val="36"/>
          <w:u w:val="single"/>
          <w:lang w:eastAsia="zh-CN"/>
        </w:rPr>
        <w:t>热电厂2、3号炉一次风量测量装置技改</w:t>
      </w:r>
      <w:r w:rsidRPr="00216FA5">
        <w:rPr>
          <w:rFonts w:ascii="微软雅黑" w:eastAsia="微软雅黑" w:hint="eastAsia"/>
          <w:b/>
          <w:sz w:val="36"/>
          <w:szCs w:val="36"/>
          <w:u w:val="single"/>
          <w:lang w:eastAsia="zh-CN"/>
        </w:rPr>
        <w:t xml:space="preserve">  </w:t>
      </w:r>
      <w:r w:rsidR="00DD56C2" w:rsidRPr="00216FA5">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216FA5">
        <w:rPr>
          <w:rFonts w:hint="eastAsia"/>
          <w:sz w:val="28"/>
          <w:szCs w:val="28"/>
          <w:u w:val="single"/>
        </w:rPr>
        <w:t>200203001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D37E8E">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Default="00C57D4A" w:rsidP="00865445">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7E0F3C">
        <w:rPr>
          <w:rFonts w:hint="eastAsia"/>
          <w:color w:val="000000"/>
          <w:sz w:val="24"/>
          <w:szCs w:val="24"/>
          <w:lang w:eastAsia="zh-CN"/>
        </w:rPr>
        <w:t>技术</w:t>
      </w:r>
      <w:r w:rsidR="00C75818">
        <w:rPr>
          <w:rFonts w:hint="eastAsia"/>
          <w:color w:val="000000"/>
          <w:sz w:val="24"/>
          <w:szCs w:val="24"/>
          <w:lang w:eastAsia="zh-CN"/>
        </w:rPr>
        <w:t>方案</w:t>
      </w:r>
      <w:r w:rsidR="001F43D4">
        <w:rPr>
          <w:rFonts w:hint="eastAsia"/>
          <w:color w:val="000000"/>
          <w:sz w:val="24"/>
          <w:szCs w:val="24"/>
          <w:lang w:eastAsia="zh-CN"/>
        </w:rPr>
        <w:t>书</w:t>
      </w:r>
    </w:p>
    <w:p w:rsidR="007E0F3C" w:rsidRPr="007E0F3C" w:rsidRDefault="007E0F3C" w:rsidP="00865445">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7E0F3C" w:rsidRPr="007E0F3C" w:rsidRDefault="007E0F3C" w:rsidP="007E0F3C">
      <w:pPr>
        <w:pStyle w:val="1"/>
        <w:sectPr w:rsidR="007E0F3C" w:rsidRPr="007E0F3C">
          <w:footerReference w:type="default" r:id="rId9"/>
          <w:pgSz w:w="11910" w:h="16840"/>
          <w:pgMar w:top="1480" w:right="1340" w:bottom="740" w:left="1680" w:header="0" w:footer="551" w:gutter="0"/>
          <w:pgNumType w:start="1"/>
          <w:cols w:space="720"/>
        </w:sectPr>
      </w:pPr>
    </w:p>
    <w:p w:rsidR="00967702" w:rsidRDefault="00DD56C2" w:rsidP="00AD39D3">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A12C2C" w:rsidP="001F2A2A">
      <w:pPr>
        <w:pStyle w:val="a3"/>
        <w:spacing w:line="400" w:lineRule="exact"/>
        <w:ind w:left="119" w:right="119" w:firstLine="510"/>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sidR="00B94CDB" w:rsidRPr="00B94CDB">
        <w:rPr>
          <w:rFonts w:asciiTheme="majorEastAsia" w:eastAsiaTheme="majorEastAsia" w:hAnsiTheme="majorEastAsia" w:hint="eastAsia"/>
          <w:u w:val="single"/>
          <w:lang w:eastAsia="zh-CN"/>
        </w:rPr>
        <w:t>热电厂2、3号炉一次风量测量装置技改</w:t>
      </w:r>
      <w:r w:rsidR="002C794A">
        <w:rPr>
          <w:rFonts w:hint="eastAsia"/>
          <w:u w:val="single"/>
          <w:lang w:eastAsia="zh-CN"/>
        </w:rPr>
        <w:t>项目</w:t>
      </w:r>
      <w:r w:rsidR="00DD56C2">
        <w:rPr>
          <w:lang w:eastAsia="zh-CN"/>
        </w:rPr>
        <w:t>进行公开比选。为了“公开、公平、公正、透明”，引导参选人进行正确参选，特制定本规定文件。</w:t>
      </w:r>
    </w:p>
    <w:p w:rsidR="00967702" w:rsidRDefault="00A12C2C" w:rsidP="001F2A2A">
      <w:pPr>
        <w:pStyle w:val="a3"/>
        <w:spacing w:before="26" w:line="400" w:lineRule="exact"/>
        <w:ind w:left="119" w:right="119" w:firstLine="510"/>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AD39D3">
      <w:pPr>
        <w:pStyle w:val="2"/>
        <w:spacing w:line="360" w:lineRule="auto"/>
        <w:ind w:left="0" w:firstLineChars="100" w:firstLine="241"/>
        <w:rPr>
          <w:lang w:eastAsia="zh-CN"/>
        </w:rPr>
      </w:pPr>
      <w:bookmarkStart w:id="0" w:name="_GoBack"/>
      <w:bookmarkEnd w:id="0"/>
      <w:r>
        <w:rPr>
          <w:lang w:eastAsia="zh-CN"/>
        </w:rPr>
        <w:t>一、参选人资格要求：</w:t>
      </w:r>
    </w:p>
    <w:p w:rsidR="000A1C93" w:rsidRPr="000A1C93" w:rsidRDefault="000A1C93" w:rsidP="00AD39D3">
      <w:pPr>
        <w:spacing w:line="360" w:lineRule="auto"/>
        <w:ind w:firstLineChars="200" w:firstLine="480"/>
        <w:textAlignment w:val="bottom"/>
        <w:rPr>
          <w:rFonts w:asciiTheme="majorEastAsia" w:eastAsiaTheme="majorEastAsia" w:hAnsiTheme="majorEastAsia" w:cs="Arial"/>
          <w:sz w:val="24"/>
          <w:szCs w:val="24"/>
          <w:lang w:eastAsia="zh-CN"/>
        </w:rPr>
      </w:pPr>
      <w:r w:rsidRPr="000A1C93">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、参选人</w:t>
      </w:r>
      <w:r w:rsidRPr="000A1C93">
        <w:rPr>
          <w:rFonts w:asciiTheme="majorEastAsia" w:eastAsiaTheme="majorEastAsia" w:hAnsiTheme="majorEastAsia"/>
          <w:kern w:val="59"/>
          <w:sz w:val="24"/>
          <w:szCs w:val="24"/>
          <w:lang w:eastAsia="zh-CN"/>
        </w:rPr>
        <w:t>必须具有中华人民共和国独立法人资格</w:t>
      </w:r>
      <w:r w:rsidRPr="000A1C93">
        <w:rPr>
          <w:rFonts w:asciiTheme="majorEastAsia" w:eastAsiaTheme="majorEastAsia" w:hAnsiTheme="majorEastAsia" w:hint="eastAsia"/>
          <w:kern w:val="59"/>
          <w:sz w:val="24"/>
          <w:szCs w:val="24"/>
          <w:lang w:eastAsia="zh-CN"/>
        </w:rPr>
        <w:t>，</w:t>
      </w:r>
      <w:r w:rsidRPr="000A1C93">
        <w:rPr>
          <w:rFonts w:asciiTheme="majorEastAsia" w:eastAsiaTheme="majorEastAsia" w:hAnsiTheme="majorEastAsia" w:cs="Arial" w:hint="eastAsia"/>
          <w:sz w:val="24"/>
          <w:szCs w:val="24"/>
          <w:lang w:eastAsia="zh-CN"/>
        </w:rPr>
        <w:t xml:space="preserve">注册资金在100万元以上，成立时间5年以上； </w:t>
      </w:r>
    </w:p>
    <w:p w:rsidR="000A1C93" w:rsidRPr="000A1C93" w:rsidRDefault="000A1C93" w:rsidP="000A1C93">
      <w:pPr>
        <w:spacing w:line="360" w:lineRule="auto"/>
        <w:ind w:firstLineChars="200" w:firstLine="480"/>
        <w:rPr>
          <w:rFonts w:asciiTheme="majorEastAsia" w:eastAsiaTheme="majorEastAsia" w:hAnsiTheme="majorEastAsia"/>
          <w:bCs/>
          <w:sz w:val="24"/>
          <w:szCs w:val="24"/>
          <w:lang w:eastAsia="zh-CN"/>
        </w:rPr>
      </w:pPr>
      <w:r w:rsidRPr="000A1C93">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w:t>
      </w:r>
      <w:r>
        <w:rPr>
          <w:rFonts w:asciiTheme="majorEastAsia" w:eastAsiaTheme="majorEastAsia" w:hAnsiTheme="majorEastAsia" w:hint="eastAsia"/>
          <w:kern w:val="59"/>
          <w:sz w:val="24"/>
          <w:szCs w:val="24"/>
          <w:lang w:eastAsia="zh-CN"/>
        </w:rPr>
        <w:t>参选人</w:t>
      </w:r>
      <w:r w:rsidRPr="000A1C93">
        <w:rPr>
          <w:rFonts w:asciiTheme="majorEastAsia" w:eastAsiaTheme="majorEastAsia" w:hAnsiTheme="majorEastAsia"/>
          <w:kern w:val="59"/>
          <w:sz w:val="24"/>
          <w:szCs w:val="24"/>
          <w:lang w:eastAsia="zh-CN"/>
        </w:rPr>
        <w:t>应通过</w:t>
      </w:r>
      <w:r w:rsidRPr="000A1C93">
        <w:rPr>
          <w:rFonts w:asciiTheme="majorEastAsia" w:eastAsiaTheme="majorEastAsia" w:hAnsiTheme="majorEastAsia" w:hint="eastAsia"/>
          <w:kern w:val="59"/>
          <w:sz w:val="24"/>
          <w:szCs w:val="24"/>
          <w:lang w:eastAsia="zh-CN"/>
        </w:rPr>
        <w:t>安全生产许可证认证；</w:t>
      </w:r>
      <w:r w:rsidRPr="000A1C93">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0A1C93">
        <w:rPr>
          <w:rFonts w:asciiTheme="majorEastAsia" w:eastAsiaTheme="majorEastAsia" w:hAnsiTheme="majorEastAsia" w:hint="eastAsia"/>
          <w:kern w:val="59"/>
          <w:sz w:val="24"/>
          <w:szCs w:val="24"/>
          <w:lang w:eastAsia="zh-CN"/>
        </w:rPr>
        <w:t>；</w:t>
      </w:r>
    </w:p>
    <w:p w:rsidR="00A44E5A" w:rsidRPr="000A1C93" w:rsidRDefault="000A1C93" w:rsidP="000A1C93">
      <w:pPr>
        <w:snapToGrid w:val="0"/>
        <w:spacing w:line="360" w:lineRule="auto"/>
        <w:ind w:firstLineChars="200" w:firstLine="480"/>
        <w:rPr>
          <w:rFonts w:asciiTheme="majorEastAsia" w:eastAsiaTheme="majorEastAsia" w:hAnsiTheme="majorEastAsia"/>
          <w:sz w:val="24"/>
          <w:szCs w:val="24"/>
          <w:lang w:eastAsia="zh-CN"/>
        </w:rPr>
      </w:pPr>
      <w:r w:rsidRPr="000A1C93">
        <w:rPr>
          <w:rFonts w:asciiTheme="majorEastAsia" w:eastAsiaTheme="majorEastAsia" w:hAnsiTheme="majorEastAsia" w:cs="Arial" w:hint="eastAsia"/>
          <w:sz w:val="24"/>
          <w:szCs w:val="24"/>
          <w:lang w:eastAsia="zh-CN"/>
        </w:rPr>
        <w:t>3</w:t>
      </w:r>
      <w:r>
        <w:rPr>
          <w:rFonts w:asciiTheme="majorEastAsia" w:eastAsiaTheme="majorEastAsia" w:hAnsiTheme="majorEastAsia" w:cs="Arial" w:hint="eastAsia"/>
          <w:sz w:val="24"/>
          <w:szCs w:val="24"/>
          <w:lang w:eastAsia="zh-CN"/>
        </w:rPr>
        <w:t>、参选人</w:t>
      </w:r>
      <w:r w:rsidRPr="000A1C93">
        <w:rPr>
          <w:rFonts w:asciiTheme="majorEastAsia" w:eastAsiaTheme="majorEastAsia" w:hAnsiTheme="majorEastAsia" w:cs="Arial" w:hint="eastAsia"/>
          <w:sz w:val="24"/>
          <w:szCs w:val="24"/>
          <w:lang w:eastAsia="zh-CN"/>
        </w:rPr>
        <w:t>必须具有（流量计壳体）特种设备制造许可证(针对差压式流量测量装置)和安全生产认证，</w:t>
      </w:r>
      <w:r w:rsidR="001B4E00">
        <w:rPr>
          <w:rFonts w:asciiTheme="majorEastAsia" w:eastAsiaTheme="majorEastAsia" w:hAnsiTheme="majorEastAsia" w:cs="Arial" w:hint="eastAsia"/>
          <w:sz w:val="24"/>
          <w:szCs w:val="24"/>
          <w:lang w:eastAsia="zh-CN"/>
        </w:rPr>
        <w:t>参选人</w:t>
      </w:r>
      <w:r w:rsidRPr="000A1C93">
        <w:rPr>
          <w:rFonts w:asciiTheme="majorEastAsia" w:eastAsiaTheme="majorEastAsia" w:hAnsiTheme="majorEastAsia" w:cs="Arial" w:hint="eastAsia"/>
          <w:sz w:val="24"/>
          <w:szCs w:val="24"/>
          <w:lang w:eastAsia="zh-CN"/>
        </w:rPr>
        <w:t>所投产品必须通过</w:t>
      </w:r>
      <w:r w:rsidRPr="000A1C93">
        <w:rPr>
          <w:rFonts w:asciiTheme="majorEastAsia" w:eastAsiaTheme="majorEastAsia" w:hAnsiTheme="majorEastAsia" w:hint="eastAsia"/>
          <w:bCs/>
          <w:sz w:val="24"/>
          <w:szCs w:val="24"/>
          <w:lang w:eastAsia="zh-CN"/>
        </w:rPr>
        <w:t>计量器具型式批准证书</w:t>
      </w:r>
      <w:r w:rsidRPr="000A1C93">
        <w:rPr>
          <w:rFonts w:asciiTheme="majorEastAsia" w:eastAsiaTheme="majorEastAsia" w:hAnsiTheme="majorEastAsia" w:cs="Arial" w:hint="eastAsia"/>
          <w:sz w:val="24"/>
          <w:szCs w:val="24"/>
          <w:lang w:eastAsia="zh-CN"/>
        </w:rPr>
        <w:t>。</w:t>
      </w:r>
    </w:p>
    <w:p w:rsidR="00A56063" w:rsidRDefault="00DD56C2" w:rsidP="00926559">
      <w:pPr>
        <w:spacing w:line="360" w:lineRule="auto"/>
        <w:ind w:firstLineChars="100" w:firstLine="249"/>
        <w:rPr>
          <w:b/>
          <w:snapToGrid w:val="0"/>
          <w:spacing w:val="8"/>
          <w:sz w:val="24"/>
          <w:lang w:eastAsia="zh-CN"/>
        </w:rPr>
      </w:pPr>
      <w:r>
        <w:rPr>
          <w:rFonts w:hint="eastAsia"/>
          <w:b/>
          <w:snapToGrid w:val="0"/>
          <w:spacing w:val="8"/>
          <w:sz w:val="24"/>
          <w:lang w:eastAsia="zh-CN"/>
        </w:rPr>
        <w:t>二、参选</w:t>
      </w:r>
      <w:r w:rsidR="0084240D">
        <w:rPr>
          <w:rFonts w:hint="eastAsia"/>
          <w:b/>
          <w:snapToGrid w:val="0"/>
          <w:spacing w:val="8"/>
          <w:sz w:val="24"/>
          <w:lang w:eastAsia="zh-CN"/>
        </w:rPr>
        <w:t>人报名及参</w:t>
      </w:r>
      <w:r w:rsidR="00A56063">
        <w:rPr>
          <w:rFonts w:hint="eastAsia"/>
          <w:b/>
          <w:snapToGrid w:val="0"/>
          <w:spacing w:val="8"/>
          <w:sz w:val="24"/>
          <w:lang w:eastAsia="zh-CN"/>
        </w:rPr>
        <w:t>选文件</w:t>
      </w:r>
      <w:r w:rsidR="0084240D">
        <w:rPr>
          <w:rFonts w:hint="eastAsia"/>
          <w:b/>
          <w:snapToGrid w:val="0"/>
          <w:spacing w:val="8"/>
          <w:sz w:val="24"/>
          <w:lang w:eastAsia="zh-CN"/>
        </w:rPr>
        <w:t>递交</w:t>
      </w:r>
    </w:p>
    <w:p w:rsidR="00926559" w:rsidRPr="00926559" w:rsidRDefault="00926559" w:rsidP="00926559">
      <w:pPr>
        <w:spacing w:line="360" w:lineRule="auto"/>
        <w:ind w:firstLineChars="196" w:firstLine="486"/>
        <w:rPr>
          <w:bCs/>
          <w:sz w:val="24"/>
          <w:szCs w:val="24"/>
          <w:lang w:eastAsia="zh-CN"/>
        </w:rPr>
      </w:pPr>
      <w:r w:rsidRPr="00926559">
        <w:rPr>
          <w:rFonts w:hint="eastAsia"/>
          <w:snapToGrid w:val="0"/>
          <w:spacing w:val="8"/>
          <w:sz w:val="24"/>
          <w:lang w:eastAsia="zh-CN"/>
        </w:rPr>
        <w:t>参选人请于20</w:t>
      </w:r>
      <w:r w:rsidR="009B507A">
        <w:rPr>
          <w:rFonts w:hint="eastAsia"/>
          <w:snapToGrid w:val="0"/>
          <w:spacing w:val="8"/>
          <w:sz w:val="24"/>
          <w:lang w:eastAsia="zh-CN"/>
        </w:rPr>
        <w:t>20</w:t>
      </w:r>
      <w:r w:rsidRPr="00926559">
        <w:rPr>
          <w:rFonts w:hint="eastAsia"/>
          <w:snapToGrid w:val="0"/>
          <w:spacing w:val="8"/>
          <w:sz w:val="24"/>
          <w:lang w:eastAsia="zh-CN"/>
        </w:rPr>
        <w:t>年</w:t>
      </w:r>
      <w:r w:rsidR="00D37E8E">
        <w:rPr>
          <w:rFonts w:hint="eastAsia"/>
          <w:snapToGrid w:val="0"/>
          <w:spacing w:val="8"/>
          <w:sz w:val="24"/>
          <w:lang w:eastAsia="zh-CN"/>
        </w:rPr>
        <w:t>0</w:t>
      </w:r>
      <w:r w:rsidR="007F766D">
        <w:rPr>
          <w:rFonts w:hint="eastAsia"/>
          <w:snapToGrid w:val="0"/>
          <w:spacing w:val="8"/>
          <w:sz w:val="24"/>
          <w:lang w:eastAsia="zh-CN"/>
        </w:rPr>
        <w:t>3</w:t>
      </w:r>
      <w:r w:rsidRPr="00926559">
        <w:rPr>
          <w:rFonts w:hint="eastAsia"/>
          <w:snapToGrid w:val="0"/>
          <w:spacing w:val="8"/>
          <w:sz w:val="24"/>
          <w:lang w:eastAsia="zh-CN"/>
        </w:rPr>
        <w:t>月</w:t>
      </w:r>
      <w:r w:rsidR="007F766D">
        <w:rPr>
          <w:rFonts w:hint="eastAsia"/>
          <w:snapToGrid w:val="0"/>
          <w:spacing w:val="8"/>
          <w:sz w:val="24"/>
          <w:lang w:eastAsia="zh-CN"/>
        </w:rPr>
        <w:t>30</w:t>
      </w:r>
      <w:r w:rsidRPr="00926559">
        <w:rPr>
          <w:rFonts w:hint="eastAsia"/>
          <w:snapToGrid w:val="0"/>
          <w:spacing w:val="8"/>
          <w:sz w:val="24"/>
          <w:lang w:eastAsia="zh-CN"/>
        </w:rPr>
        <w:t>日</w:t>
      </w:r>
      <w:r w:rsidRPr="00926559">
        <w:rPr>
          <w:snapToGrid w:val="0"/>
          <w:spacing w:val="8"/>
          <w:sz w:val="24"/>
          <w:lang w:eastAsia="zh-CN"/>
        </w:rPr>
        <w:t>—</w:t>
      </w:r>
      <w:r w:rsidR="000A1C93">
        <w:rPr>
          <w:rFonts w:hint="eastAsia"/>
          <w:snapToGrid w:val="0"/>
          <w:spacing w:val="8"/>
          <w:sz w:val="24"/>
          <w:lang w:eastAsia="zh-CN"/>
        </w:rPr>
        <w:t>0</w:t>
      </w:r>
      <w:r w:rsidR="007F766D">
        <w:rPr>
          <w:rFonts w:hint="eastAsia"/>
          <w:snapToGrid w:val="0"/>
          <w:spacing w:val="8"/>
          <w:sz w:val="24"/>
          <w:lang w:eastAsia="zh-CN"/>
        </w:rPr>
        <w:t>4</w:t>
      </w:r>
      <w:r w:rsidR="000A1C93">
        <w:rPr>
          <w:rFonts w:hint="eastAsia"/>
          <w:snapToGrid w:val="0"/>
          <w:spacing w:val="8"/>
          <w:sz w:val="24"/>
          <w:lang w:eastAsia="zh-CN"/>
        </w:rPr>
        <w:t>月</w:t>
      </w:r>
      <w:r w:rsidR="007F766D">
        <w:rPr>
          <w:rFonts w:hint="eastAsia"/>
          <w:snapToGrid w:val="0"/>
          <w:spacing w:val="8"/>
          <w:sz w:val="24"/>
          <w:lang w:eastAsia="zh-CN"/>
        </w:rPr>
        <w:t>09</w:t>
      </w:r>
      <w:r w:rsidRPr="00926559">
        <w:rPr>
          <w:rFonts w:hint="eastAsia"/>
          <w:snapToGrid w:val="0"/>
          <w:spacing w:val="8"/>
          <w:sz w:val="24"/>
          <w:lang w:eastAsia="zh-CN"/>
        </w:rPr>
        <w:t>日发出报名邮件，</w:t>
      </w:r>
      <w:r w:rsidRPr="00926559">
        <w:rPr>
          <w:rFonts w:hint="eastAsia"/>
          <w:bCs/>
          <w:sz w:val="24"/>
          <w:szCs w:val="24"/>
          <w:lang w:eastAsia="zh-CN"/>
        </w:rPr>
        <w:t>须附以下文件：</w:t>
      </w:r>
    </w:p>
    <w:p w:rsidR="00926559" w:rsidRPr="00926559" w:rsidRDefault="00926559" w:rsidP="00926559">
      <w:pPr>
        <w:pStyle w:val="a7"/>
        <w:numPr>
          <w:ilvl w:val="0"/>
          <w:numId w:val="8"/>
        </w:numPr>
        <w:autoSpaceDE/>
        <w:autoSpaceDN/>
        <w:spacing w:before="0" w:line="360" w:lineRule="auto"/>
        <w:jc w:val="both"/>
        <w:rPr>
          <w:bCs/>
          <w:sz w:val="24"/>
          <w:szCs w:val="24"/>
          <w:lang w:eastAsia="zh-CN"/>
        </w:rPr>
      </w:pPr>
      <w:r w:rsidRPr="00926559">
        <w:rPr>
          <w:rFonts w:hint="eastAsia"/>
          <w:bCs/>
          <w:sz w:val="24"/>
          <w:szCs w:val="24"/>
          <w:lang w:eastAsia="zh-CN"/>
        </w:rPr>
        <w:t>针对本项目的法人授权委托书（格式见附件</w:t>
      </w:r>
      <w:r w:rsidR="00E42AF9">
        <w:rPr>
          <w:rFonts w:hint="eastAsia"/>
          <w:bCs/>
          <w:sz w:val="24"/>
          <w:szCs w:val="24"/>
          <w:lang w:eastAsia="zh-CN"/>
        </w:rPr>
        <w:t>二</w:t>
      </w:r>
      <w:r w:rsidRPr="00926559">
        <w:rPr>
          <w:rFonts w:hint="eastAsia"/>
          <w:bCs/>
          <w:sz w:val="24"/>
          <w:szCs w:val="24"/>
          <w:lang w:eastAsia="zh-CN"/>
        </w:rPr>
        <w:t>）</w:t>
      </w:r>
    </w:p>
    <w:p w:rsidR="00926559" w:rsidRDefault="00926559" w:rsidP="00926559">
      <w:pPr>
        <w:pStyle w:val="a7"/>
        <w:numPr>
          <w:ilvl w:val="0"/>
          <w:numId w:val="8"/>
        </w:numPr>
        <w:autoSpaceDE/>
        <w:autoSpaceDN/>
        <w:spacing w:before="0" w:line="360" w:lineRule="auto"/>
        <w:jc w:val="both"/>
        <w:rPr>
          <w:bCs/>
          <w:sz w:val="24"/>
          <w:szCs w:val="24"/>
          <w:lang w:eastAsia="zh-CN"/>
        </w:rPr>
      </w:pPr>
      <w:r w:rsidRPr="00926559">
        <w:rPr>
          <w:rFonts w:hint="eastAsia"/>
          <w:bCs/>
          <w:sz w:val="24"/>
          <w:szCs w:val="24"/>
          <w:lang w:eastAsia="zh-CN"/>
        </w:rPr>
        <w:t>营业执照（加盖单位公章的扫描件）</w:t>
      </w:r>
    </w:p>
    <w:p w:rsidR="001B4E00" w:rsidRPr="00926559" w:rsidRDefault="001B4E00" w:rsidP="00926559">
      <w:pPr>
        <w:pStyle w:val="a7"/>
        <w:numPr>
          <w:ilvl w:val="0"/>
          <w:numId w:val="8"/>
        </w:numPr>
        <w:autoSpaceDE/>
        <w:autoSpaceDN/>
        <w:spacing w:before="0" w:line="360" w:lineRule="auto"/>
        <w:jc w:val="both"/>
        <w:rPr>
          <w:bCs/>
          <w:sz w:val="24"/>
          <w:szCs w:val="24"/>
          <w:lang w:eastAsia="zh-CN"/>
        </w:rPr>
      </w:pPr>
      <w:r w:rsidRPr="000A1C93">
        <w:rPr>
          <w:rFonts w:asciiTheme="majorEastAsia" w:eastAsiaTheme="majorEastAsia" w:hAnsiTheme="majorEastAsia" w:cs="Arial" w:hint="eastAsia"/>
          <w:sz w:val="24"/>
          <w:szCs w:val="24"/>
          <w:lang w:eastAsia="zh-CN"/>
        </w:rPr>
        <w:t>（流量计壳体）特种设备制造许可证(针对差压式流量测量装置)</w:t>
      </w:r>
      <w:r>
        <w:rPr>
          <w:rFonts w:asciiTheme="majorEastAsia" w:eastAsiaTheme="majorEastAsia" w:hAnsiTheme="majorEastAsia" w:cs="Arial" w:hint="eastAsia"/>
          <w:sz w:val="24"/>
          <w:szCs w:val="24"/>
          <w:lang w:eastAsia="zh-CN"/>
        </w:rPr>
        <w:t>、</w:t>
      </w:r>
      <w:r w:rsidRPr="000A1C93">
        <w:rPr>
          <w:rFonts w:asciiTheme="majorEastAsia" w:eastAsiaTheme="majorEastAsia" w:hAnsiTheme="majorEastAsia" w:cs="Arial" w:hint="eastAsia"/>
          <w:sz w:val="24"/>
          <w:szCs w:val="24"/>
          <w:lang w:eastAsia="zh-CN"/>
        </w:rPr>
        <w:t>安全生产认证，</w:t>
      </w:r>
      <w:r>
        <w:rPr>
          <w:rFonts w:asciiTheme="majorEastAsia" w:eastAsiaTheme="majorEastAsia" w:hAnsiTheme="majorEastAsia" w:cs="Arial" w:hint="eastAsia"/>
          <w:sz w:val="24"/>
          <w:szCs w:val="24"/>
          <w:lang w:eastAsia="zh-CN"/>
        </w:rPr>
        <w:t>参选人</w:t>
      </w:r>
      <w:r w:rsidRPr="000A1C93">
        <w:rPr>
          <w:rFonts w:asciiTheme="majorEastAsia" w:eastAsiaTheme="majorEastAsia" w:hAnsiTheme="majorEastAsia" w:cs="Arial" w:hint="eastAsia"/>
          <w:sz w:val="24"/>
          <w:szCs w:val="24"/>
          <w:lang w:eastAsia="zh-CN"/>
        </w:rPr>
        <w:t>所投产品</w:t>
      </w:r>
      <w:r>
        <w:rPr>
          <w:rFonts w:asciiTheme="majorEastAsia" w:eastAsiaTheme="majorEastAsia" w:hAnsiTheme="majorEastAsia" w:cs="Arial" w:hint="eastAsia"/>
          <w:sz w:val="24"/>
          <w:szCs w:val="24"/>
          <w:lang w:eastAsia="zh-CN"/>
        </w:rPr>
        <w:t>的</w:t>
      </w:r>
      <w:r w:rsidRPr="000A1C93">
        <w:rPr>
          <w:rFonts w:asciiTheme="majorEastAsia" w:eastAsiaTheme="majorEastAsia" w:hAnsiTheme="majorEastAsia" w:hint="eastAsia"/>
          <w:bCs/>
          <w:sz w:val="24"/>
          <w:szCs w:val="24"/>
          <w:lang w:eastAsia="zh-CN"/>
        </w:rPr>
        <w:t>计量器具型式批准证书</w:t>
      </w:r>
      <w:r w:rsidRPr="00926559">
        <w:rPr>
          <w:rFonts w:hint="eastAsia"/>
          <w:bCs/>
          <w:sz w:val="24"/>
          <w:szCs w:val="24"/>
          <w:lang w:eastAsia="zh-CN"/>
        </w:rPr>
        <w:t>（加盖单位公章的</w:t>
      </w:r>
      <w:r>
        <w:rPr>
          <w:rFonts w:hint="eastAsia"/>
          <w:bCs/>
          <w:sz w:val="24"/>
          <w:szCs w:val="24"/>
          <w:lang w:eastAsia="zh-CN"/>
        </w:rPr>
        <w:t>复印</w:t>
      </w:r>
      <w:r w:rsidRPr="00926559">
        <w:rPr>
          <w:rFonts w:hint="eastAsia"/>
          <w:bCs/>
          <w:sz w:val="24"/>
          <w:szCs w:val="24"/>
          <w:lang w:eastAsia="zh-CN"/>
        </w:rPr>
        <w:t>件）</w:t>
      </w:r>
    </w:p>
    <w:p w:rsidR="00926559" w:rsidRPr="00926559" w:rsidRDefault="00926559" w:rsidP="001B4E00">
      <w:pPr>
        <w:spacing w:line="360" w:lineRule="auto"/>
        <w:ind w:firstLineChars="300" w:firstLine="744"/>
        <w:rPr>
          <w:snapToGrid w:val="0"/>
          <w:spacing w:val="8"/>
          <w:sz w:val="24"/>
          <w:lang w:eastAsia="zh-CN"/>
        </w:rPr>
      </w:pPr>
      <w:r w:rsidRPr="00926559">
        <w:rPr>
          <w:rFonts w:hint="eastAsia"/>
          <w:snapToGrid w:val="0"/>
          <w:spacing w:val="8"/>
          <w:sz w:val="24"/>
          <w:lang w:eastAsia="zh-CN"/>
        </w:rPr>
        <w:t>同时到现场技术交流，通过资质审核。</w:t>
      </w:r>
    </w:p>
    <w:p w:rsidR="00967702" w:rsidRPr="00F95F2C" w:rsidRDefault="00926559" w:rsidP="00F95F2C">
      <w:pPr>
        <w:spacing w:line="360" w:lineRule="auto"/>
        <w:ind w:firstLineChars="100" w:firstLine="249"/>
        <w:rPr>
          <w:b/>
          <w:snapToGrid w:val="0"/>
          <w:spacing w:val="8"/>
          <w:sz w:val="24"/>
          <w:lang w:eastAsia="zh-CN"/>
        </w:rPr>
      </w:pPr>
      <w:r w:rsidRPr="00F95F2C">
        <w:rPr>
          <w:rFonts w:hint="eastAsia"/>
          <w:b/>
          <w:snapToGrid w:val="0"/>
          <w:spacing w:val="8"/>
          <w:sz w:val="24"/>
          <w:lang w:eastAsia="zh-CN"/>
        </w:rPr>
        <w:t>参选</w:t>
      </w:r>
      <w:r w:rsidR="00DD56C2" w:rsidRPr="00F95F2C">
        <w:rPr>
          <w:rFonts w:hint="eastAsia"/>
          <w:b/>
          <w:snapToGrid w:val="0"/>
          <w:spacing w:val="8"/>
          <w:sz w:val="24"/>
          <w:lang w:eastAsia="zh-CN"/>
        </w:rPr>
        <w:t>文件递交的截止时间：</w:t>
      </w:r>
      <w:r w:rsidR="00605340">
        <w:rPr>
          <w:rFonts w:hint="eastAsia"/>
          <w:b/>
          <w:sz w:val="24"/>
          <w:szCs w:val="28"/>
          <w:lang w:eastAsia="zh-CN"/>
        </w:rPr>
        <w:t>2020</w:t>
      </w:r>
      <w:r w:rsidR="00DD56C2" w:rsidRPr="00F95F2C">
        <w:rPr>
          <w:rFonts w:hint="eastAsia"/>
          <w:b/>
          <w:sz w:val="24"/>
          <w:szCs w:val="28"/>
          <w:lang w:eastAsia="zh-CN"/>
        </w:rPr>
        <w:t>年</w:t>
      </w:r>
      <w:r w:rsidR="00D37E8E">
        <w:rPr>
          <w:rFonts w:hint="eastAsia"/>
          <w:b/>
          <w:sz w:val="24"/>
          <w:szCs w:val="28"/>
          <w:lang w:eastAsia="zh-CN"/>
        </w:rPr>
        <w:t>0</w:t>
      </w:r>
      <w:r w:rsidR="007F766D">
        <w:rPr>
          <w:rFonts w:hint="eastAsia"/>
          <w:b/>
          <w:sz w:val="24"/>
          <w:szCs w:val="28"/>
          <w:lang w:eastAsia="zh-CN"/>
        </w:rPr>
        <w:t>4</w:t>
      </w:r>
      <w:r w:rsidR="00DD56C2" w:rsidRPr="00F95F2C">
        <w:rPr>
          <w:rFonts w:hint="eastAsia"/>
          <w:b/>
          <w:sz w:val="24"/>
          <w:szCs w:val="28"/>
          <w:lang w:eastAsia="zh-CN"/>
        </w:rPr>
        <w:t>月</w:t>
      </w:r>
      <w:r w:rsidR="007F766D">
        <w:rPr>
          <w:rFonts w:hint="eastAsia"/>
          <w:b/>
          <w:sz w:val="24"/>
          <w:szCs w:val="28"/>
          <w:lang w:eastAsia="zh-CN"/>
        </w:rPr>
        <w:t>13</w:t>
      </w:r>
      <w:r w:rsidR="00DD56C2" w:rsidRPr="00F95F2C">
        <w:rPr>
          <w:rFonts w:hint="eastAsia"/>
          <w:b/>
          <w:sz w:val="24"/>
          <w:szCs w:val="28"/>
          <w:lang w:eastAsia="zh-CN"/>
        </w:rPr>
        <w:t>日</w:t>
      </w:r>
      <w:r w:rsidR="000248EF" w:rsidRPr="00F95F2C">
        <w:rPr>
          <w:rFonts w:hint="eastAsia"/>
          <w:b/>
          <w:sz w:val="24"/>
          <w:szCs w:val="28"/>
          <w:lang w:eastAsia="zh-CN"/>
        </w:rPr>
        <w:t>1</w:t>
      </w:r>
      <w:r w:rsidR="00605340">
        <w:rPr>
          <w:rFonts w:hint="eastAsia"/>
          <w:b/>
          <w:sz w:val="24"/>
          <w:szCs w:val="28"/>
          <w:lang w:eastAsia="zh-CN"/>
        </w:rPr>
        <w:t>4</w:t>
      </w:r>
      <w:r w:rsidR="0040417A" w:rsidRPr="00F95F2C">
        <w:rPr>
          <w:rFonts w:hint="eastAsia"/>
          <w:b/>
          <w:sz w:val="24"/>
          <w:szCs w:val="28"/>
          <w:lang w:eastAsia="zh-CN"/>
        </w:rPr>
        <w:t xml:space="preserve"> </w:t>
      </w:r>
      <w:r w:rsidR="00DD56C2" w:rsidRPr="00F95F2C">
        <w:rPr>
          <w:rFonts w:hint="eastAsia"/>
          <w:b/>
          <w:sz w:val="24"/>
          <w:szCs w:val="28"/>
          <w:lang w:eastAsia="zh-CN"/>
        </w:rPr>
        <w:t>时</w:t>
      </w:r>
      <w:r w:rsidR="000248EF" w:rsidRPr="00F95F2C">
        <w:rPr>
          <w:rFonts w:hint="eastAsia"/>
          <w:b/>
          <w:sz w:val="24"/>
          <w:szCs w:val="28"/>
          <w:lang w:eastAsia="zh-CN"/>
        </w:rPr>
        <w:t>30</w:t>
      </w:r>
      <w:r w:rsidR="00DD56C2" w:rsidRPr="00F95F2C">
        <w:rPr>
          <w:rFonts w:hint="eastAsia"/>
          <w:b/>
          <w:sz w:val="24"/>
          <w:szCs w:val="28"/>
          <w:lang w:eastAsia="zh-CN"/>
        </w:rPr>
        <w:t>分</w:t>
      </w:r>
      <w:r w:rsidR="00DD56C2" w:rsidRPr="00F95F2C">
        <w:rPr>
          <w:rFonts w:hint="eastAsia"/>
          <w:b/>
          <w:snapToGrid w:val="0"/>
          <w:spacing w:val="8"/>
          <w:sz w:val="24"/>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w:t>
      </w:r>
      <w:r w:rsidR="001F2A2A">
        <w:rPr>
          <w:rFonts w:hint="eastAsia"/>
          <w:b/>
          <w:bCs/>
          <w:snapToGrid w:val="0"/>
          <w:spacing w:val="8"/>
          <w:sz w:val="24"/>
          <w:lang w:eastAsia="zh-CN"/>
        </w:rPr>
        <w:t>项目</w:t>
      </w:r>
      <w:r>
        <w:rPr>
          <w:rFonts w:hint="eastAsia"/>
          <w:b/>
          <w:bCs/>
          <w:snapToGrid w:val="0"/>
          <w:spacing w:val="8"/>
          <w:sz w:val="24"/>
          <w:lang w:eastAsia="zh-CN"/>
        </w:rPr>
        <w:t>采用</w:t>
      </w:r>
      <w:r w:rsidR="001B4E00">
        <w:rPr>
          <w:rFonts w:hint="eastAsia"/>
          <w:b/>
          <w:bCs/>
          <w:snapToGrid w:val="0"/>
          <w:spacing w:val="8"/>
          <w:sz w:val="24"/>
          <w:lang w:eastAsia="zh-CN"/>
        </w:rPr>
        <w:t>固</w:t>
      </w:r>
      <w:r w:rsidR="00E911A8">
        <w:rPr>
          <w:rFonts w:hint="eastAsia"/>
          <w:b/>
          <w:bCs/>
          <w:snapToGrid w:val="0"/>
          <w:spacing w:val="8"/>
          <w:sz w:val="24"/>
          <w:lang w:eastAsia="zh-CN"/>
        </w:rPr>
        <w:t>定总价，</w:t>
      </w:r>
      <w:r w:rsidR="001B4E00">
        <w:rPr>
          <w:rFonts w:hint="eastAsia"/>
          <w:b/>
          <w:bCs/>
          <w:snapToGrid w:val="0"/>
          <w:spacing w:val="8"/>
          <w:sz w:val="24"/>
          <w:lang w:eastAsia="zh-CN"/>
        </w:rPr>
        <w:t>总包干</w:t>
      </w:r>
      <w:r w:rsidR="00E911A8">
        <w:rPr>
          <w:rFonts w:hint="eastAsia"/>
          <w:b/>
          <w:bCs/>
          <w:snapToGrid w:val="0"/>
          <w:spacing w:val="8"/>
          <w:sz w:val="24"/>
          <w:lang w:eastAsia="zh-CN"/>
        </w:rPr>
        <w:t>方式，</w:t>
      </w:r>
      <w:r w:rsidR="00E911A8" w:rsidRPr="00FC57D8">
        <w:rPr>
          <w:rFonts w:hint="eastAsia"/>
          <w:b/>
          <w:bCs/>
          <w:snapToGrid w:val="0"/>
          <w:spacing w:val="8"/>
          <w:sz w:val="24"/>
          <w:lang w:eastAsia="zh-CN"/>
        </w:rPr>
        <w:t>在控制价格</w:t>
      </w:r>
      <w:r w:rsidR="00E911A8">
        <w:rPr>
          <w:rFonts w:hint="eastAsia"/>
          <w:b/>
          <w:bCs/>
          <w:snapToGrid w:val="0"/>
          <w:spacing w:val="8"/>
          <w:sz w:val="24"/>
          <w:lang w:eastAsia="zh-CN"/>
        </w:rPr>
        <w:t>（</w:t>
      </w:r>
      <w:r w:rsidR="00605340">
        <w:rPr>
          <w:rFonts w:hint="eastAsia"/>
          <w:b/>
          <w:bCs/>
          <w:snapToGrid w:val="0"/>
          <w:spacing w:val="8"/>
          <w:sz w:val="24"/>
          <w:lang w:eastAsia="zh-CN"/>
        </w:rPr>
        <w:t>4</w:t>
      </w:r>
      <w:r w:rsidR="000A1C93">
        <w:rPr>
          <w:rFonts w:hint="eastAsia"/>
          <w:b/>
          <w:bCs/>
          <w:snapToGrid w:val="0"/>
          <w:spacing w:val="8"/>
          <w:sz w:val="24"/>
          <w:lang w:eastAsia="zh-CN"/>
        </w:rPr>
        <w:t>55</w:t>
      </w:r>
      <w:r w:rsidR="00E911A8">
        <w:rPr>
          <w:rFonts w:hint="eastAsia"/>
          <w:b/>
          <w:bCs/>
          <w:snapToGrid w:val="0"/>
          <w:spacing w:val="8"/>
          <w:sz w:val="24"/>
          <w:lang w:eastAsia="zh-CN"/>
        </w:rPr>
        <w:t>000.00元）</w:t>
      </w:r>
      <w:r w:rsidR="00E911A8" w:rsidRPr="00FC57D8">
        <w:rPr>
          <w:rFonts w:hint="eastAsia"/>
          <w:b/>
          <w:bCs/>
          <w:snapToGrid w:val="0"/>
          <w:spacing w:val="8"/>
          <w:sz w:val="24"/>
          <w:lang w:eastAsia="zh-CN"/>
        </w:rPr>
        <w:t>范围内，</w:t>
      </w:r>
      <w:r w:rsidR="009E0A4D" w:rsidRPr="00A44E5A">
        <w:rPr>
          <w:rFonts w:hint="eastAsia"/>
          <w:sz w:val="24"/>
          <w:szCs w:val="24"/>
          <w:lang w:eastAsia="zh-CN"/>
        </w:rPr>
        <w:t>本项目采用资格后审方式对参选人进行资格审查，经资格审查合格的参选人才可能有资格成为中选候选人。</w:t>
      </w:r>
      <w:r w:rsidR="00E911A8" w:rsidRPr="00FC57D8">
        <w:rPr>
          <w:rFonts w:hint="eastAsia"/>
          <w:b/>
          <w:bCs/>
          <w:snapToGrid w:val="0"/>
          <w:spacing w:val="8"/>
          <w:sz w:val="24"/>
          <w:lang w:eastAsia="zh-CN"/>
        </w:rPr>
        <w:t>资格审查合格</w:t>
      </w:r>
      <w:r w:rsidR="00E911A8">
        <w:rPr>
          <w:rFonts w:hint="eastAsia"/>
          <w:b/>
          <w:bCs/>
          <w:snapToGrid w:val="0"/>
          <w:spacing w:val="8"/>
          <w:sz w:val="24"/>
          <w:lang w:eastAsia="zh-CN"/>
        </w:rPr>
        <w:t>且</w:t>
      </w:r>
      <w:r w:rsidR="001B4E00">
        <w:rPr>
          <w:rFonts w:hint="eastAsia"/>
          <w:b/>
          <w:bCs/>
          <w:snapToGrid w:val="0"/>
          <w:spacing w:val="8"/>
          <w:sz w:val="24"/>
          <w:lang w:eastAsia="zh-CN"/>
        </w:rPr>
        <w:t>综合评分</w:t>
      </w:r>
      <w:r w:rsidR="00E911A8" w:rsidRPr="00FC57D8">
        <w:rPr>
          <w:rFonts w:hint="eastAsia"/>
          <w:b/>
          <w:bCs/>
          <w:snapToGrid w:val="0"/>
          <w:spacing w:val="8"/>
          <w:sz w:val="24"/>
          <w:lang w:eastAsia="zh-CN"/>
        </w:rPr>
        <w:t>最</w:t>
      </w:r>
      <w:r w:rsidR="001B4E00">
        <w:rPr>
          <w:rFonts w:hint="eastAsia"/>
          <w:b/>
          <w:bCs/>
          <w:snapToGrid w:val="0"/>
          <w:spacing w:val="8"/>
          <w:sz w:val="24"/>
          <w:lang w:eastAsia="zh-CN"/>
        </w:rPr>
        <w:t>高者</w:t>
      </w:r>
      <w:r w:rsidR="00E911A8" w:rsidRPr="00FC57D8">
        <w:rPr>
          <w:rFonts w:hint="eastAsia"/>
          <w:b/>
          <w:bCs/>
          <w:snapToGrid w:val="0"/>
          <w:spacing w:val="8"/>
          <w:sz w:val="24"/>
          <w:lang w:eastAsia="zh-CN"/>
        </w:rPr>
        <w:t>中选。</w:t>
      </w:r>
    </w:p>
    <w:p w:rsidR="00967702" w:rsidRDefault="00376CE1">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970ABE">
        <w:rPr>
          <w:rFonts w:hint="eastAsia"/>
          <w:sz w:val="24"/>
          <w:szCs w:val="24"/>
          <w:lang w:eastAsia="zh-CN"/>
        </w:rPr>
        <w:t>纪捍政</w:t>
      </w:r>
      <w:r w:rsidR="00082A22">
        <w:rPr>
          <w:rFonts w:hint="eastAsia"/>
          <w:sz w:val="24"/>
          <w:szCs w:val="24"/>
          <w:lang w:eastAsia="zh-CN"/>
        </w:rPr>
        <w:t xml:space="preserve">   0596-6311823   hzji@fhcpec.com.cn</w:t>
      </w:r>
    </w:p>
    <w:p w:rsidR="00967702" w:rsidRDefault="00082A22">
      <w:pPr>
        <w:spacing w:line="324" w:lineRule="auto"/>
        <w:ind w:firstLineChars="200" w:firstLine="480"/>
        <w:rPr>
          <w:sz w:val="24"/>
          <w:szCs w:val="24"/>
          <w:lang w:eastAsia="zh-CN"/>
        </w:rPr>
      </w:pPr>
      <w:r>
        <w:rPr>
          <w:rFonts w:hint="eastAsia"/>
          <w:sz w:val="24"/>
          <w:szCs w:val="24"/>
          <w:lang w:eastAsia="zh-CN"/>
        </w:rPr>
        <w:t>技术联系人：</w:t>
      </w:r>
      <w:r w:rsidR="00AD39D3">
        <w:rPr>
          <w:rFonts w:hint="eastAsia"/>
          <w:sz w:val="24"/>
          <w:szCs w:val="24"/>
          <w:lang w:eastAsia="zh-CN"/>
        </w:rPr>
        <w:t>黄忠和</w:t>
      </w:r>
      <w:r>
        <w:rPr>
          <w:rFonts w:hint="eastAsia"/>
          <w:sz w:val="24"/>
          <w:szCs w:val="24"/>
          <w:lang w:eastAsia="zh-CN"/>
        </w:rPr>
        <w:t xml:space="preserve">   0596-6311</w:t>
      </w:r>
      <w:r w:rsidR="00D440EF">
        <w:rPr>
          <w:rFonts w:hint="eastAsia"/>
          <w:sz w:val="24"/>
          <w:szCs w:val="24"/>
          <w:lang w:eastAsia="zh-CN"/>
        </w:rPr>
        <w:t>71</w:t>
      </w:r>
      <w:r w:rsidR="00AD39D3">
        <w:rPr>
          <w:rFonts w:hint="eastAsia"/>
          <w:sz w:val="24"/>
          <w:szCs w:val="24"/>
          <w:lang w:eastAsia="zh-CN"/>
        </w:rPr>
        <w:t>5</w:t>
      </w:r>
      <w:r>
        <w:rPr>
          <w:rFonts w:hint="eastAsia"/>
          <w:sz w:val="24"/>
          <w:szCs w:val="24"/>
          <w:lang w:eastAsia="zh-CN"/>
        </w:rPr>
        <w:t xml:space="preserve">   </w:t>
      </w:r>
      <w:r w:rsidR="00AD39D3">
        <w:rPr>
          <w:rFonts w:hint="eastAsia"/>
          <w:sz w:val="24"/>
          <w:szCs w:val="24"/>
          <w:lang w:eastAsia="zh-CN"/>
        </w:rPr>
        <w:t>zhhuang</w:t>
      </w:r>
      <w:r>
        <w:rPr>
          <w:rFonts w:hint="eastAsia"/>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970ABE">
        <w:rPr>
          <w:rFonts w:hint="eastAsia"/>
          <w:sz w:val="24"/>
          <w:szCs w:val="24"/>
          <w:lang w:eastAsia="zh-CN"/>
        </w:rPr>
        <w:t>腾龙芳烃（漳州）</w:t>
      </w:r>
      <w:r w:rsidR="00322549">
        <w:rPr>
          <w:rFonts w:hint="eastAsia"/>
          <w:sz w:val="24"/>
          <w:szCs w:val="24"/>
          <w:lang w:eastAsia="zh-CN"/>
        </w:rPr>
        <w:t>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w:t>
      </w:r>
      <w:r w:rsidR="00CE1FBD">
        <w:rPr>
          <w:rFonts w:hint="eastAsia"/>
          <w:sz w:val="24"/>
          <w:szCs w:val="24"/>
          <w:lang w:eastAsia="zh-CN"/>
        </w:rPr>
        <w:t>20</w:t>
      </w:r>
      <w:r>
        <w:rPr>
          <w:rFonts w:hint="eastAsia"/>
          <w:sz w:val="24"/>
          <w:szCs w:val="24"/>
          <w:lang w:eastAsia="zh-CN"/>
        </w:rPr>
        <w:t>年</w:t>
      </w:r>
      <w:r w:rsidR="00685A36">
        <w:rPr>
          <w:rFonts w:hint="eastAsia"/>
          <w:sz w:val="24"/>
          <w:szCs w:val="24"/>
          <w:lang w:eastAsia="zh-CN"/>
        </w:rPr>
        <w:t>0</w:t>
      </w:r>
      <w:r w:rsidR="007F766D">
        <w:rPr>
          <w:rFonts w:hint="eastAsia"/>
          <w:sz w:val="24"/>
          <w:szCs w:val="24"/>
          <w:lang w:eastAsia="zh-CN"/>
        </w:rPr>
        <w:t>3</w:t>
      </w:r>
      <w:r>
        <w:rPr>
          <w:rFonts w:hint="eastAsia"/>
          <w:sz w:val="24"/>
          <w:szCs w:val="24"/>
          <w:lang w:eastAsia="zh-CN"/>
        </w:rPr>
        <w:t>月</w:t>
      </w:r>
      <w:r w:rsidR="00AD39D3">
        <w:rPr>
          <w:rFonts w:hint="eastAsia"/>
          <w:sz w:val="24"/>
          <w:szCs w:val="24"/>
          <w:lang w:eastAsia="zh-CN"/>
        </w:rPr>
        <w:t>2</w:t>
      </w:r>
      <w:r w:rsidR="007F766D">
        <w:rPr>
          <w:rFonts w:hint="eastAsia"/>
          <w:sz w:val="24"/>
          <w:szCs w:val="24"/>
          <w:lang w:eastAsia="zh-CN"/>
        </w:rPr>
        <w:t>7</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C24732">
      <w:pPr>
        <w:spacing w:before="15" w:line="360" w:lineRule="auto"/>
        <w:ind w:left="680"/>
        <w:rPr>
          <w:b/>
          <w:sz w:val="28"/>
          <w:lang w:eastAsia="zh-CN"/>
        </w:rPr>
      </w:pPr>
      <w:r>
        <w:rPr>
          <w:b/>
          <w:w w:val="95"/>
          <w:sz w:val="28"/>
          <w:lang w:eastAsia="zh-CN"/>
        </w:rPr>
        <w:t>一、比选内容</w:t>
      </w:r>
    </w:p>
    <w:p w:rsidR="00967702" w:rsidRDefault="00DD56C2" w:rsidP="00C24732">
      <w:pPr>
        <w:pStyle w:val="a3"/>
        <w:spacing w:line="360" w:lineRule="auto"/>
        <w:ind w:left="598"/>
        <w:rPr>
          <w:lang w:eastAsia="zh-CN"/>
        </w:rPr>
      </w:pPr>
      <w:r>
        <w:rPr>
          <w:lang w:eastAsia="zh-CN"/>
        </w:rPr>
        <w:t>(一)</w:t>
      </w:r>
      <w:r w:rsidR="00B25D73" w:rsidRPr="00B25D73">
        <w:rPr>
          <w:rFonts w:hint="eastAsia"/>
          <w:lang w:eastAsia="zh-CN"/>
        </w:rPr>
        <w:t>服务</w:t>
      </w:r>
      <w:r>
        <w:rPr>
          <w:lang w:eastAsia="zh-CN"/>
        </w:rPr>
        <w:t>名称：</w:t>
      </w:r>
      <w:r w:rsidR="00816D13" w:rsidRPr="00B94CDB">
        <w:rPr>
          <w:rFonts w:asciiTheme="majorEastAsia" w:eastAsiaTheme="majorEastAsia" w:hAnsiTheme="majorEastAsia" w:hint="eastAsia"/>
          <w:u w:val="single"/>
          <w:lang w:eastAsia="zh-CN"/>
        </w:rPr>
        <w:t>热电厂2、3号炉一次风量测量装置技改</w:t>
      </w:r>
      <w:r w:rsidR="00816D13">
        <w:rPr>
          <w:rFonts w:hint="eastAsia"/>
          <w:u w:val="single"/>
          <w:lang w:eastAsia="zh-CN"/>
        </w:rPr>
        <w:t>项目</w:t>
      </w:r>
    </w:p>
    <w:p w:rsidR="00967702" w:rsidRDefault="00DD56C2" w:rsidP="00C24732">
      <w:pPr>
        <w:pStyle w:val="a3"/>
        <w:spacing w:line="360"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福建漳州古雷经济开发区腾龙路84号</w:t>
      </w:r>
    </w:p>
    <w:p w:rsidR="00967702" w:rsidRDefault="00DD56C2" w:rsidP="00C24732">
      <w:pPr>
        <w:pStyle w:val="a3"/>
        <w:spacing w:line="360" w:lineRule="auto"/>
        <w:ind w:left="595"/>
        <w:rPr>
          <w:lang w:eastAsia="zh-CN"/>
        </w:rPr>
      </w:pPr>
      <w:r>
        <w:rPr>
          <w:lang w:eastAsia="zh-CN"/>
        </w:rPr>
        <w:t>(三)</w:t>
      </w:r>
      <w:r w:rsidR="00B25D73">
        <w:rPr>
          <w:rFonts w:hint="eastAsia"/>
          <w:lang w:eastAsia="zh-CN"/>
        </w:rPr>
        <w:t>服务</w:t>
      </w:r>
      <w:r>
        <w:rPr>
          <w:rFonts w:hint="eastAsia"/>
          <w:lang w:eastAsia="zh-CN"/>
        </w:rPr>
        <w:t>方式：</w:t>
      </w:r>
      <w:r w:rsidR="00E42AF9">
        <w:rPr>
          <w:rFonts w:asciiTheme="majorEastAsia" w:eastAsiaTheme="majorEastAsia" w:hAnsiTheme="majorEastAsia" w:hint="eastAsia"/>
          <w:kern w:val="59"/>
          <w:lang w:eastAsia="zh-CN"/>
        </w:rPr>
        <w:t>供货合同（含</w:t>
      </w:r>
      <w:r w:rsidR="001F2A2A">
        <w:rPr>
          <w:rFonts w:asciiTheme="majorEastAsia" w:eastAsiaTheme="majorEastAsia" w:hAnsiTheme="majorEastAsia" w:hint="eastAsia"/>
          <w:kern w:val="59"/>
          <w:lang w:eastAsia="zh-CN"/>
        </w:rPr>
        <w:t>指导</w:t>
      </w:r>
      <w:r w:rsidR="00816D13" w:rsidRPr="00816D13">
        <w:rPr>
          <w:rFonts w:asciiTheme="majorEastAsia" w:eastAsiaTheme="majorEastAsia" w:hAnsiTheme="majorEastAsia" w:hint="eastAsia"/>
          <w:kern w:val="59"/>
          <w:lang w:eastAsia="zh-CN"/>
        </w:rPr>
        <w:t>安装及调试）</w:t>
      </w:r>
    </w:p>
    <w:p w:rsidR="00967702" w:rsidRDefault="00DD56C2" w:rsidP="00C24732">
      <w:pPr>
        <w:pStyle w:val="a3"/>
        <w:spacing w:line="360"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9E0A4D">
      <w:pPr>
        <w:spacing w:line="360" w:lineRule="auto"/>
        <w:ind w:firstLineChars="200" w:firstLine="48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Pr>
          <w:rFonts w:hint="eastAsia"/>
          <w:sz w:val="24"/>
          <w:szCs w:val="24"/>
          <w:u w:val="single"/>
          <w:lang w:eastAsia="zh-CN"/>
        </w:rPr>
        <w:t>福海创石油化工有限公司厂区</w:t>
      </w:r>
    </w:p>
    <w:p w:rsidR="00967702" w:rsidRPr="00B25D73" w:rsidRDefault="00B25D73" w:rsidP="009E0A4D">
      <w:pPr>
        <w:spacing w:line="360" w:lineRule="auto"/>
        <w:ind w:firstLineChars="200" w:firstLine="480"/>
        <w:rPr>
          <w:sz w:val="24"/>
          <w:szCs w:val="24"/>
          <w:lang w:eastAsia="zh-CN"/>
        </w:rPr>
      </w:pPr>
      <w:r w:rsidRPr="00B25D73">
        <w:rPr>
          <w:rFonts w:hint="eastAsia"/>
          <w:sz w:val="24"/>
          <w:szCs w:val="24"/>
          <w:lang w:eastAsia="zh-CN"/>
        </w:rPr>
        <w:t>2.工作内容：</w:t>
      </w:r>
      <w:r w:rsidR="00816D13" w:rsidRPr="00B94CDB">
        <w:rPr>
          <w:rFonts w:asciiTheme="majorEastAsia" w:eastAsiaTheme="majorEastAsia" w:hAnsiTheme="majorEastAsia" w:hint="eastAsia"/>
          <w:sz w:val="24"/>
          <w:szCs w:val="24"/>
          <w:u w:val="single"/>
          <w:lang w:eastAsia="zh-CN"/>
        </w:rPr>
        <w:t>热电厂2、3号炉一次风量测量装置技改</w:t>
      </w:r>
      <w:r w:rsidR="000D32E2">
        <w:rPr>
          <w:rFonts w:hint="eastAsia"/>
          <w:sz w:val="24"/>
          <w:szCs w:val="24"/>
          <w:u w:val="single"/>
          <w:lang w:eastAsia="zh-CN"/>
        </w:rPr>
        <w:t xml:space="preserve">，见附件 </w:t>
      </w:r>
      <w:r w:rsidR="00082A22">
        <w:rPr>
          <w:rFonts w:hint="eastAsia"/>
          <w:sz w:val="24"/>
          <w:szCs w:val="24"/>
          <w:u w:val="single"/>
          <w:lang w:eastAsia="zh-CN"/>
        </w:rPr>
        <w:t>“</w:t>
      </w:r>
      <w:r w:rsidR="00816D13">
        <w:rPr>
          <w:rFonts w:hint="eastAsia"/>
          <w:sz w:val="24"/>
          <w:szCs w:val="24"/>
          <w:u w:val="single"/>
          <w:lang w:eastAsia="zh-CN"/>
        </w:rPr>
        <w:t>技术规范书</w:t>
      </w:r>
      <w:r w:rsidR="00082A22">
        <w:rPr>
          <w:rFonts w:hint="eastAsia"/>
          <w:sz w:val="24"/>
          <w:szCs w:val="24"/>
          <w:u w:val="single"/>
          <w:lang w:eastAsia="zh-CN"/>
        </w:rPr>
        <w:t>”</w:t>
      </w:r>
    </w:p>
    <w:p w:rsidR="00967702" w:rsidRDefault="00DD56C2" w:rsidP="009E0A4D">
      <w:pPr>
        <w:spacing w:line="360"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816D13">
        <w:rPr>
          <w:rFonts w:hint="eastAsia"/>
          <w:sz w:val="24"/>
          <w:szCs w:val="24"/>
          <w:lang w:eastAsia="zh-CN"/>
        </w:rPr>
        <w:t>全优</w:t>
      </w:r>
    </w:p>
    <w:p w:rsidR="00967702" w:rsidRDefault="00B25D73" w:rsidP="009E0A4D">
      <w:pPr>
        <w:pStyle w:val="a3"/>
        <w:spacing w:line="360" w:lineRule="auto"/>
        <w:ind w:leftChars="220" w:left="1204" w:right="222" w:hangingChars="300" w:hanging="720"/>
        <w:rPr>
          <w:lang w:eastAsia="zh-CN"/>
        </w:rPr>
      </w:pPr>
      <w:r>
        <w:rPr>
          <w:rFonts w:hint="eastAsia"/>
          <w:lang w:eastAsia="zh-CN"/>
        </w:rPr>
        <w:t>（六）服务要求</w:t>
      </w:r>
      <w:r w:rsidR="00DD56C2">
        <w:rPr>
          <w:lang w:eastAsia="zh-CN"/>
        </w:rPr>
        <w:t>：</w:t>
      </w:r>
      <w:r w:rsidR="00816D13" w:rsidRPr="00816D13">
        <w:rPr>
          <w:rFonts w:asciiTheme="majorEastAsia" w:eastAsiaTheme="majorEastAsia" w:hAnsiTheme="majorEastAsia" w:hint="eastAsia"/>
          <w:kern w:val="59"/>
          <w:lang w:eastAsia="zh-CN"/>
        </w:rPr>
        <w:t>两套670t/h超高压燃煤锅炉配套一次风量测量装置</w:t>
      </w:r>
      <w:r w:rsidR="00816D13">
        <w:rPr>
          <w:rFonts w:hint="eastAsia"/>
          <w:lang w:eastAsia="zh-CN"/>
        </w:rPr>
        <w:t>技改，</w:t>
      </w:r>
      <w:r w:rsidRPr="00B25D73">
        <w:rPr>
          <w:rFonts w:hint="eastAsia"/>
          <w:lang w:eastAsia="zh-CN"/>
        </w:rPr>
        <w:t>合同期限届满，乙方尚未完成的服务，仍应按照本合同约定履行。</w:t>
      </w:r>
    </w:p>
    <w:p w:rsidR="00C24732" w:rsidRDefault="00C24732" w:rsidP="009E0A4D">
      <w:pPr>
        <w:pStyle w:val="a3"/>
        <w:spacing w:line="360" w:lineRule="auto"/>
        <w:ind w:leftChars="220" w:left="1207" w:right="222" w:hangingChars="300" w:hanging="723"/>
        <w:rPr>
          <w:lang w:eastAsia="zh-CN"/>
        </w:rPr>
      </w:pPr>
      <w:r w:rsidRPr="00065211">
        <w:rPr>
          <w:rFonts w:hint="eastAsia"/>
          <w:b/>
          <w:bCs/>
          <w:lang w:eastAsia="zh-CN"/>
        </w:rPr>
        <w:t>备注：参选人必须对同一个合同包中的全部货物与服务进行</w:t>
      </w:r>
      <w:r w:rsidR="00B72BEE">
        <w:rPr>
          <w:rFonts w:hint="eastAsia"/>
          <w:b/>
          <w:bCs/>
          <w:lang w:eastAsia="zh-CN"/>
        </w:rPr>
        <w:t>参选</w:t>
      </w:r>
      <w:r w:rsidRPr="00065211">
        <w:rPr>
          <w:rFonts w:hint="eastAsia"/>
          <w:b/>
          <w:bCs/>
          <w:lang w:eastAsia="zh-CN"/>
        </w:rPr>
        <w:t>，不得仅对</w:t>
      </w:r>
      <w:r>
        <w:rPr>
          <w:rFonts w:hint="eastAsia"/>
          <w:b/>
          <w:bCs/>
          <w:lang w:eastAsia="zh-CN"/>
        </w:rPr>
        <w:t>项目</w:t>
      </w:r>
      <w:r w:rsidRPr="00065211">
        <w:rPr>
          <w:rFonts w:hint="eastAsia"/>
          <w:b/>
          <w:bCs/>
          <w:lang w:eastAsia="zh-CN"/>
        </w:rPr>
        <w:t>包中的部分货物或服务进行</w:t>
      </w:r>
      <w:r w:rsidR="00B72BEE">
        <w:rPr>
          <w:rFonts w:hint="eastAsia"/>
          <w:b/>
          <w:bCs/>
          <w:lang w:eastAsia="zh-CN"/>
        </w:rPr>
        <w:t>参选，否则其参选</w:t>
      </w:r>
      <w:r w:rsidRPr="00065211">
        <w:rPr>
          <w:rFonts w:hint="eastAsia"/>
          <w:b/>
          <w:bCs/>
          <w:lang w:eastAsia="zh-CN"/>
        </w:rPr>
        <w:t>文件将被拒绝。</w:t>
      </w:r>
    </w:p>
    <w:p w:rsidR="00967702" w:rsidRDefault="00DD56C2" w:rsidP="009E0A4D">
      <w:pPr>
        <w:pStyle w:val="10"/>
        <w:spacing w:line="360" w:lineRule="auto"/>
        <w:ind w:left="680"/>
        <w:rPr>
          <w:lang w:eastAsia="zh-CN"/>
        </w:rPr>
      </w:pPr>
      <w:r>
        <w:rPr>
          <w:w w:val="95"/>
          <w:lang w:eastAsia="zh-CN"/>
        </w:rPr>
        <w:t>二、定义和解释</w:t>
      </w:r>
    </w:p>
    <w:p w:rsidR="00967702" w:rsidRDefault="00DD56C2" w:rsidP="009E0A4D">
      <w:pPr>
        <w:pStyle w:val="a3"/>
        <w:spacing w:line="360" w:lineRule="auto"/>
        <w:ind w:left="595"/>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rsidP="009E0A4D">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9E0A4D">
      <w:pPr>
        <w:pStyle w:val="a3"/>
        <w:spacing w:before="27"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1B4E00">
        <w:rPr>
          <w:rFonts w:hint="eastAsia"/>
          <w:spacing w:val="-10"/>
          <w:lang w:eastAsia="zh-CN"/>
        </w:rPr>
        <w:t>二</w:t>
      </w:r>
      <w:r>
        <w:rPr>
          <w:spacing w:val="-10"/>
          <w:lang w:eastAsia="zh-CN"/>
        </w:rPr>
        <w:t>。</w:t>
      </w:r>
    </w:p>
    <w:p w:rsidR="00E976A2" w:rsidRDefault="00E976A2" w:rsidP="009E0A4D">
      <w:pPr>
        <w:pStyle w:val="a3"/>
        <w:spacing w:before="27" w:line="360"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rsidP="009E0A4D">
      <w:pPr>
        <w:pStyle w:val="10"/>
        <w:spacing w:before="95" w:line="360" w:lineRule="auto"/>
        <w:ind w:leftChars="245" w:left="539" w:firstLineChars="50" w:firstLine="134"/>
        <w:rPr>
          <w:lang w:eastAsia="zh-CN"/>
        </w:rPr>
      </w:pPr>
      <w:r>
        <w:rPr>
          <w:w w:val="95"/>
          <w:lang w:eastAsia="zh-CN"/>
        </w:rPr>
        <w:t>三、比选文件组成</w:t>
      </w:r>
    </w:p>
    <w:p w:rsidR="00967702" w:rsidRDefault="00DD56C2" w:rsidP="009E0A4D">
      <w:pPr>
        <w:pStyle w:val="a3"/>
        <w:spacing w:line="360" w:lineRule="auto"/>
        <w:ind w:firstLineChars="250" w:firstLine="600"/>
        <w:rPr>
          <w:lang w:eastAsia="zh-CN"/>
        </w:rPr>
      </w:pPr>
      <w:r>
        <w:rPr>
          <w:lang w:eastAsia="zh-CN"/>
        </w:rPr>
        <w:t>1.比选文件包括下列内容：</w:t>
      </w:r>
    </w:p>
    <w:p w:rsidR="00967702" w:rsidRDefault="00DD56C2" w:rsidP="009E0A4D">
      <w:pPr>
        <w:pStyle w:val="a3"/>
        <w:spacing w:line="360" w:lineRule="auto"/>
        <w:ind w:left="595"/>
        <w:rPr>
          <w:lang w:eastAsia="zh-CN"/>
        </w:rPr>
      </w:pPr>
      <w:r>
        <w:rPr>
          <w:lang w:eastAsia="zh-CN"/>
        </w:rPr>
        <w:t>比选公告、比选须知、项目内容、合同书格式、报价单、承诺函等。</w:t>
      </w:r>
    </w:p>
    <w:p w:rsidR="00967702" w:rsidRDefault="00DD56C2" w:rsidP="009E0A4D">
      <w:pPr>
        <w:pStyle w:val="a3"/>
        <w:spacing w:line="360" w:lineRule="auto"/>
        <w:ind w:right="212" w:firstLineChars="250" w:firstLine="60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9E0A4D">
      <w:pPr>
        <w:pStyle w:val="a3"/>
        <w:spacing w:before="26" w:line="360" w:lineRule="auto"/>
        <w:ind w:firstLineChars="250" w:firstLine="60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rsidP="009E0A4D">
      <w:pPr>
        <w:pStyle w:val="10"/>
        <w:spacing w:line="360" w:lineRule="auto"/>
        <w:ind w:left="680"/>
        <w:rPr>
          <w:lang w:eastAsia="zh-CN"/>
        </w:rPr>
      </w:pPr>
      <w:r>
        <w:rPr>
          <w:w w:val="95"/>
          <w:lang w:eastAsia="zh-CN"/>
        </w:rPr>
        <w:lastRenderedPageBreak/>
        <w:t>四、比选文件的澄清</w:t>
      </w:r>
    </w:p>
    <w:p w:rsidR="00967702" w:rsidRDefault="00DD56C2" w:rsidP="009E0A4D">
      <w:pPr>
        <w:pStyle w:val="a3"/>
        <w:spacing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91519">
      <w:pPr>
        <w:pStyle w:val="10"/>
        <w:spacing w:line="360" w:lineRule="auto"/>
        <w:ind w:left="539"/>
        <w:rPr>
          <w:lang w:eastAsia="zh-CN"/>
        </w:rPr>
      </w:pPr>
      <w:r>
        <w:rPr>
          <w:w w:val="95"/>
          <w:lang w:eastAsia="zh-CN"/>
        </w:rPr>
        <w:t>五、比选文件的修改、补充</w:t>
      </w:r>
    </w:p>
    <w:p w:rsidR="00967702" w:rsidRDefault="00DD56C2" w:rsidP="00591519">
      <w:pPr>
        <w:pStyle w:val="a3"/>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91519">
      <w:pPr>
        <w:pStyle w:val="a3"/>
        <w:spacing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91519">
      <w:pPr>
        <w:pStyle w:val="a3"/>
        <w:spacing w:line="360" w:lineRule="auto"/>
        <w:ind w:left="598"/>
        <w:rPr>
          <w:lang w:eastAsia="zh-CN"/>
        </w:rPr>
      </w:pPr>
      <w:r>
        <w:rPr>
          <w:lang w:eastAsia="zh-CN"/>
        </w:rPr>
        <w:t>3.比选文件的修改书将构成比选文件的一部分，对参选人具有约束作用。</w:t>
      </w:r>
    </w:p>
    <w:p w:rsidR="00967702" w:rsidRDefault="00DD56C2" w:rsidP="00C24732">
      <w:pPr>
        <w:pStyle w:val="10"/>
        <w:spacing w:line="360" w:lineRule="auto"/>
        <w:rPr>
          <w:lang w:eastAsia="zh-CN"/>
        </w:rPr>
      </w:pPr>
      <w:r>
        <w:rPr>
          <w:w w:val="95"/>
          <w:lang w:eastAsia="zh-CN"/>
        </w:rPr>
        <w:t>六、参选人资格</w:t>
      </w:r>
    </w:p>
    <w:p w:rsidR="00C24732" w:rsidRPr="000A1C93" w:rsidRDefault="00C24732" w:rsidP="00591519">
      <w:pPr>
        <w:spacing w:line="360" w:lineRule="auto"/>
        <w:ind w:firstLineChars="200" w:firstLine="480"/>
        <w:textAlignment w:val="bottom"/>
        <w:rPr>
          <w:rFonts w:asciiTheme="majorEastAsia" w:eastAsiaTheme="majorEastAsia" w:hAnsiTheme="majorEastAsia" w:cs="Arial"/>
          <w:sz w:val="24"/>
          <w:szCs w:val="24"/>
          <w:lang w:eastAsia="zh-CN"/>
        </w:rPr>
      </w:pPr>
      <w:r w:rsidRPr="000A1C93">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、参选人</w:t>
      </w:r>
      <w:r w:rsidRPr="000A1C93">
        <w:rPr>
          <w:rFonts w:asciiTheme="majorEastAsia" w:eastAsiaTheme="majorEastAsia" w:hAnsiTheme="majorEastAsia"/>
          <w:kern w:val="59"/>
          <w:sz w:val="24"/>
          <w:szCs w:val="24"/>
          <w:lang w:eastAsia="zh-CN"/>
        </w:rPr>
        <w:t>必须具有中华人民共和国独立法人资格</w:t>
      </w:r>
      <w:r w:rsidRPr="000A1C93">
        <w:rPr>
          <w:rFonts w:asciiTheme="majorEastAsia" w:eastAsiaTheme="majorEastAsia" w:hAnsiTheme="majorEastAsia" w:hint="eastAsia"/>
          <w:kern w:val="59"/>
          <w:sz w:val="24"/>
          <w:szCs w:val="24"/>
          <w:lang w:eastAsia="zh-CN"/>
        </w:rPr>
        <w:t>，</w:t>
      </w:r>
      <w:r w:rsidRPr="000A1C93">
        <w:rPr>
          <w:rFonts w:asciiTheme="majorEastAsia" w:eastAsiaTheme="majorEastAsia" w:hAnsiTheme="majorEastAsia" w:cs="Arial" w:hint="eastAsia"/>
          <w:sz w:val="24"/>
          <w:szCs w:val="24"/>
          <w:lang w:eastAsia="zh-CN"/>
        </w:rPr>
        <w:t xml:space="preserve">注册资金在100万元以上，成立时间5年以上； </w:t>
      </w:r>
    </w:p>
    <w:p w:rsidR="00C24732" w:rsidRPr="000A1C93" w:rsidRDefault="00C24732" w:rsidP="00591519">
      <w:pPr>
        <w:spacing w:line="360" w:lineRule="auto"/>
        <w:ind w:firstLineChars="200" w:firstLine="480"/>
        <w:rPr>
          <w:rFonts w:asciiTheme="majorEastAsia" w:eastAsiaTheme="majorEastAsia" w:hAnsiTheme="majorEastAsia"/>
          <w:bCs/>
          <w:sz w:val="24"/>
          <w:szCs w:val="24"/>
          <w:lang w:eastAsia="zh-CN"/>
        </w:rPr>
      </w:pPr>
      <w:r w:rsidRPr="000A1C93">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w:t>
      </w:r>
      <w:r>
        <w:rPr>
          <w:rFonts w:asciiTheme="majorEastAsia" w:eastAsiaTheme="majorEastAsia" w:hAnsiTheme="majorEastAsia" w:hint="eastAsia"/>
          <w:kern w:val="59"/>
          <w:sz w:val="24"/>
          <w:szCs w:val="24"/>
          <w:lang w:eastAsia="zh-CN"/>
        </w:rPr>
        <w:t>参选人</w:t>
      </w:r>
      <w:r w:rsidRPr="000A1C93">
        <w:rPr>
          <w:rFonts w:asciiTheme="majorEastAsia" w:eastAsiaTheme="majorEastAsia" w:hAnsiTheme="majorEastAsia"/>
          <w:kern w:val="59"/>
          <w:sz w:val="24"/>
          <w:szCs w:val="24"/>
          <w:lang w:eastAsia="zh-CN"/>
        </w:rPr>
        <w:t>应通过</w:t>
      </w:r>
      <w:r w:rsidRPr="000A1C93">
        <w:rPr>
          <w:rFonts w:asciiTheme="majorEastAsia" w:eastAsiaTheme="majorEastAsia" w:hAnsiTheme="majorEastAsia" w:hint="eastAsia"/>
          <w:kern w:val="59"/>
          <w:sz w:val="24"/>
          <w:szCs w:val="24"/>
          <w:lang w:eastAsia="zh-CN"/>
        </w:rPr>
        <w:t>安全生产许可证认证；</w:t>
      </w:r>
      <w:r w:rsidRPr="000A1C93">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0A1C93">
        <w:rPr>
          <w:rFonts w:asciiTheme="majorEastAsia" w:eastAsiaTheme="majorEastAsia" w:hAnsiTheme="majorEastAsia" w:hint="eastAsia"/>
          <w:kern w:val="59"/>
          <w:sz w:val="24"/>
          <w:szCs w:val="24"/>
          <w:lang w:eastAsia="zh-CN"/>
        </w:rPr>
        <w:t>；</w:t>
      </w:r>
    </w:p>
    <w:p w:rsidR="00C24732" w:rsidRPr="000A1C93" w:rsidRDefault="00C24732" w:rsidP="00591519">
      <w:pPr>
        <w:snapToGrid w:val="0"/>
        <w:spacing w:line="360" w:lineRule="auto"/>
        <w:ind w:firstLineChars="200" w:firstLine="480"/>
        <w:rPr>
          <w:rFonts w:asciiTheme="majorEastAsia" w:eastAsiaTheme="majorEastAsia" w:hAnsiTheme="majorEastAsia"/>
          <w:sz w:val="24"/>
          <w:szCs w:val="24"/>
          <w:lang w:eastAsia="zh-CN"/>
        </w:rPr>
      </w:pPr>
      <w:r w:rsidRPr="000A1C93">
        <w:rPr>
          <w:rFonts w:asciiTheme="majorEastAsia" w:eastAsiaTheme="majorEastAsia" w:hAnsiTheme="majorEastAsia" w:cs="Arial" w:hint="eastAsia"/>
          <w:sz w:val="24"/>
          <w:szCs w:val="24"/>
          <w:lang w:eastAsia="zh-CN"/>
        </w:rPr>
        <w:t>3</w:t>
      </w:r>
      <w:r>
        <w:rPr>
          <w:rFonts w:asciiTheme="majorEastAsia" w:eastAsiaTheme="majorEastAsia" w:hAnsiTheme="majorEastAsia" w:cs="Arial" w:hint="eastAsia"/>
          <w:sz w:val="24"/>
          <w:szCs w:val="24"/>
          <w:lang w:eastAsia="zh-CN"/>
        </w:rPr>
        <w:t>、参选人</w:t>
      </w:r>
      <w:r w:rsidRPr="000A1C93">
        <w:rPr>
          <w:rFonts w:asciiTheme="majorEastAsia" w:eastAsiaTheme="majorEastAsia" w:hAnsiTheme="majorEastAsia" w:cs="Arial" w:hint="eastAsia"/>
          <w:sz w:val="24"/>
          <w:szCs w:val="24"/>
          <w:lang w:eastAsia="zh-CN"/>
        </w:rPr>
        <w:t>必须具有（流量计壳体）特种设备制造许可证(针对差压式流量测量装置)和安全生产认证，</w:t>
      </w:r>
      <w:r w:rsidR="001F2A2A">
        <w:rPr>
          <w:rFonts w:asciiTheme="majorEastAsia" w:eastAsiaTheme="majorEastAsia" w:hAnsiTheme="majorEastAsia" w:cs="Arial" w:hint="eastAsia"/>
          <w:sz w:val="24"/>
          <w:szCs w:val="24"/>
          <w:lang w:eastAsia="zh-CN"/>
        </w:rPr>
        <w:t>参选人</w:t>
      </w:r>
      <w:r w:rsidRPr="000A1C93">
        <w:rPr>
          <w:rFonts w:asciiTheme="majorEastAsia" w:eastAsiaTheme="majorEastAsia" w:hAnsiTheme="majorEastAsia" w:cs="Arial" w:hint="eastAsia"/>
          <w:sz w:val="24"/>
          <w:szCs w:val="24"/>
          <w:lang w:eastAsia="zh-CN"/>
        </w:rPr>
        <w:t>所投产品必须通过</w:t>
      </w:r>
      <w:r w:rsidRPr="000A1C93">
        <w:rPr>
          <w:rFonts w:asciiTheme="majorEastAsia" w:eastAsiaTheme="majorEastAsia" w:hAnsiTheme="majorEastAsia" w:hint="eastAsia"/>
          <w:bCs/>
          <w:sz w:val="24"/>
          <w:szCs w:val="24"/>
          <w:lang w:eastAsia="zh-CN"/>
        </w:rPr>
        <w:t>计量器具型式批准证书</w:t>
      </w:r>
      <w:r w:rsidRPr="000A1C93">
        <w:rPr>
          <w:rFonts w:asciiTheme="majorEastAsia" w:eastAsiaTheme="majorEastAsia" w:hAnsiTheme="majorEastAsia" w:cs="Arial" w:hint="eastAsia"/>
          <w:sz w:val="24"/>
          <w:szCs w:val="24"/>
          <w:lang w:eastAsia="zh-CN"/>
        </w:rPr>
        <w:t>。</w:t>
      </w:r>
    </w:p>
    <w:p w:rsidR="00967702" w:rsidRDefault="00DD56C2" w:rsidP="00C24732">
      <w:pPr>
        <w:pStyle w:val="10"/>
        <w:spacing w:line="360" w:lineRule="auto"/>
        <w:ind w:left="680"/>
        <w:rPr>
          <w:lang w:eastAsia="zh-CN"/>
        </w:rPr>
      </w:pPr>
      <w:r>
        <w:rPr>
          <w:w w:val="95"/>
          <w:lang w:eastAsia="zh-CN"/>
        </w:rPr>
        <w:t>七、参选保证金</w:t>
      </w:r>
    </w:p>
    <w:p w:rsidR="00C24732" w:rsidRPr="00F22F56" w:rsidRDefault="00C24732" w:rsidP="00591519">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壹万</w:t>
      </w:r>
      <w:r w:rsidRPr="00F22F56">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10000.00</w:t>
      </w:r>
      <w:r w:rsidRPr="00F22F56">
        <w:rPr>
          <w:rFonts w:asciiTheme="majorEastAsia" w:eastAsiaTheme="majorEastAsia" w:hAnsiTheme="majorEastAsia" w:cs="Arial" w:hint="eastAsia"/>
          <w:color w:val="333333"/>
          <w:sz w:val="24"/>
          <w:szCs w:val="24"/>
          <w:lang w:eastAsia="zh-CN"/>
        </w:rPr>
        <w:t>元）；</w:t>
      </w:r>
    </w:p>
    <w:p w:rsidR="00C24732" w:rsidRPr="00F22F56" w:rsidRDefault="00C24732" w:rsidP="00591519">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C24732" w:rsidRPr="00F22F56" w:rsidRDefault="00C24732" w:rsidP="00591519">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C24732" w:rsidRPr="00F22F56" w:rsidRDefault="00C24732" w:rsidP="00591519">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C24732" w:rsidRPr="00F22F56" w:rsidRDefault="00E10F37"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C24732" w:rsidRPr="00F22F56">
        <w:rPr>
          <w:rFonts w:asciiTheme="majorEastAsia" w:eastAsiaTheme="majorEastAsia" w:hAnsiTheme="majorEastAsia" w:cs="Arial" w:hint="eastAsia"/>
          <w:color w:val="333333"/>
          <w:sz w:val="24"/>
          <w:szCs w:val="24"/>
          <w:lang w:eastAsia="zh-CN"/>
        </w:rPr>
        <w:t>：福建福海创石油化工有限公司 </w:t>
      </w:r>
    </w:p>
    <w:p w:rsidR="00C24732" w:rsidRPr="00F22F56" w:rsidRDefault="00E10F37"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C24732" w:rsidRPr="00F22F56">
        <w:rPr>
          <w:rFonts w:asciiTheme="majorEastAsia" w:eastAsiaTheme="majorEastAsia" w:hAnsiTheme="majorEastAsia" w:cs="Arial" w:hint="eastAsia"/>
          <w:color w:val="333333"/>
          <w:sz w:val="24"/>
          <w:szCs w:val="24"/>
          <w:lang w:eastAsia="zh-CN"/>
        </w:rPr>
        <w:t>：中国银行股份有限公司漳州古雷经济开发区支行</w:t>
      </w:r>
    </w:p>
    <w:p w:rsidR="00C24732" w:rsidRPr="00F22F56"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号：406574816628</w:t>
      </w:r>
    </w:p>
    <w:p w:rsidR="00C24732" w:rsidRPr="00F22F56"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E10F37" w:rsidRPr="00E10F37">
        <w:rPr>
          <w:rFonts w:asciiTheme="majorEastAsia" w:eastAsiaTheme="majorEastAsia" w:hAnsiTheme="majorEastAsia" w:hint="eastAsia"/>
          <w:b/>
          <w:sz w:val="24"/>
          <w:szCs w:val="24"/>
          <w:lang w:eastAsia="zh-CN"/>
        </w:rPr>
        <w:t>热电厂2、3号炉一次风量测量装置技改项目</w:t>
      </w:r>
      <w:r w:rsidRPr="00F22F56">
        <w:rPr>
          <w:rFonts w:asciiTheme="majorEastAsia" w:eastAsiaTheme="majorEastAsia" w:hAnsiTheme="majorEastAsia" w:cs="Arial" w:hint="eastAsia"/>
          <w:b/>
          <w:color w:val="333333"/>
          <w:sz w:val="24"/>
          <w:szCs w:val="24"/>
          <w:lang w:eastAsia="zh-CN"/>
        </w:rPr>
        <w:t>参选保证金</w:t>
      </w:r>
    </w:p>
    <w:p w:rsidR="00C24732" w:rsidRPr="00F22F56"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C24732"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C24732" w:rsidRPr="00981423"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hint="eastAsia"/>
          <w:lang w:eastAsia="zh-CN"/>
        </w:rPr>
        <w:t>5、</w:t>
      </w:r>
      <w:r w:rsidRPr="00245EBD">
        <w:rPr>
          <w:rFonts w:hint="eastAsia"/>
          <w:spacing w:val="8"/>
          <w:sz w:val="24"/>
          <w:szCs w:val="24"/>
          <w:lang w:eastAsia="zh-CN"/>
        </w:rPr>
        <w:t>参选保证金的退回</w:t>
      </w:r>
    </w:p>
    <w:p w:rsidR="00C24732" w:rsidRPr="00981423" w:rsidRDefault="00C24732" w:rsidP="00591519">
      <w:pPr>
        <w:pStyle w:val="1"/>
        <w:spacing w:line="360" w:lineRule="auto"/>
        <w:ind w:firstLineChars="200" w:firstLine="496"/>
        <w:rPr>
          <w:sz w:val="24"/>
          <w:szCs w:val="24"/>
        </w:rPr>
      </w:pPr>
      <w:r w:rsidRPr="00245EBD">
        <w:rPr>
          <w:rFonts w:hint="eastAsia"/>
          <w:spacing w:val="8"/>
          <w:sz w:val="24"/>
          <w:szCs w:val="24"/>
        </w:rPr>
        <w:t>本项目比选结束后，未中选的参选人其所递交的参选保证金将于本项目合同签订后退回至参选人</w:t>
      </w:r>
      <w:r w:rsidRPr="00245EBD">
        <w:rPr>
          <w:rFonts w:hint="eastAsia"/>
          <w:sz w:val="24"/>
          <w:szCs w:val="24"/>
        </w:rPr>
        <w:t>基本账户</w:t>
      </w:r>
      <w:r w:rsidRPr="00245EBD">
        <w:rPr>
          <w:rFonts w:hint="eastAsia"/>
          <w:spacing w:val="8"/>
          <w:sz w:val="24"/>
          <w:szCs w:val="24"/>
        </w:rPr>
        <w:t>。</w:t>
      </w:r>
    </w:p>
    <w:p w:rsidR="00967702" w:rsidRDefault="00DD56C2" w:rsidP="00E10F37">
      <w:pPr>
        <w:pStyle w:val="10"/>
        <w:spacing w:line="360" w:lineRule="auto"/>
        <w:ind w:left="680"/>
        <w:rPr>
          <w:lang w:eastAsia="zh-CN"/>
        </w:rPr>
      </w:pPr>
      <w:r>
        <w:rPr>
          <w:w w:val="95"/>
          <w:lang w:eastAsia="zh-CN"/>
        </w:rPr>
        <w:t>八、参选文件的递交</w:t>
      </w:r>
    </w:p>
    <w:p w:rsidR="00967702" w:rsidRDefault="00DD56C2" w:rsidP="00591519">
      <w:pPr>
        <w:pStyle w:val="2"/>
        <w:tabs>
          <w:tab w:val="left" w:pos="6879"/>
        </w:tabs>
        <w:spacing w:line="360" w:lineRule="auto"/>
        <w:ind w:left="118" w:right="106" w:firstLine="480"/>
        <w:rPr>
          <w:lang w:eastAsia="zh-CN"/>
        </w:rPr>
      </w:pPr>
      <w:r>
        <w:rPr>
          <w:lang w:eastAsia="zh-CN"/>
        </w:rPr>
        <w:t>1.参选文件递交的截止时间：</w:t>
      </w:r>
      <w:r w:rsidRPr="00322549">
        <w:rPr>
          <w:rFonts w:hint="eastAsia"/>
          <w:lang w:eastAsia="zh-CN"/>
        </w:rPr>
        <w:t>20</w:t>
      </w:r>
      <w:r w:rsidR="005500D0">
        <w:rPr>
          <w:rFonts w:hint="eastAsia"/>
          <w:lang w:eastAsia="zh-CN"/>
        </w:rPr>
        <w:t>20</w:t>
      </w:r>
      <w:r w:rsidRPr="00322549">
        <w:rPr>
          <w:rFonts w:hint="eastAsia"/>
          <w:lang w:eastAsia="zh-CN"/>
        </w:rPr>
        <w:t>年</w:t>
      </w:r>
      <w:r w:rsidR="00E10F37">
        <w:rPr>
          <w:rFonts w:hint="eastAsia"/>
          <w:lang w:eastAsia="zh-CN"/>
        </w:rPr>
        <w:t>0</w:t>
      </w:r>
      <w:r w:rsidR="005B751B">
        <w:rPr>
          <w:rFonts w:hint="eastAsia"/>
          <w:lang w:eastAsia="zh-CN"/>
        </w:rPr>
        <w:t>4</w:t>
      </w:r>
      <w:r w:rsidRPr="00322549">
        <w:rPr>
          <w:rFonts w:hint="eastAsia"/>
          <w:lang w:eastAsia="zh-CN"/>
        </w:rPr>
        <w:t>月</w:t>
      </w:r>
      <w:r w:rsidR="005B751B">
        <w:rPr>
          <w:rFonts w:hint="eastAsia"/>
          <w:lang w:eastAsia="zh-CN"/>
        </w:rPr>
        <w:t>13</w:t>
      </w:r>
      <w:r w:rsidRPr="00322549">
        <w:rPr>
          <w:rFonts w:hint="eastAsia"/>
          <w:lang w:eastAsia="zh-CN"/>
        </w:rPr>
        <w:t>日下午</w:t>
      </w:r>
      <w:r w:rsidR="000248EF">
        <w:rPr>
          <w:rFonts w:hint="eastAsia"/>
          <w:lang w:eastAsia="zh-CN"/>
        </w:rPr>
        <w:t>1</w:t>
      </w:r>
      <w:r w:rsidR="005500D0">
        <w:rPr>
          <w:rFonts w:hint="eastAsia"/>
          <w:lang w:eastAsia="zh-CN"/>
        </w:rPr>
        <w:t>4</w:t>
      </w:r>
      <w:r w:rsidRPr="00322549">
        <w:rPr>
          <w:rFonts w:hint="eastAsia"/>
          <w:lang w:eastAsia="zh-CN"/>
        </w:rPr>
        <w:t>时</w:t>
      </w:r>
      <w:r w:rsidR="000248EF">
        <w:rPr>
          <w:rFonts w:hint="eastAsia"/>
          <w:lang w:eastAsia="zh-CN"/>
        </w:rPr>
        <w:t>30</w:t>
      </w:r>
      <w:r w:rsidRPr="00322549">
        <w:rPr>
          <w:rFonts w:hint="eastAsia"/>
          <w:lang w:eastAsia="zh-CN"/>
        </w:rPr>
        <w:t>分。</w:t>
      </w:r>
    </w:p>
    <w:p w:rsidR="00A12C2C" w:rsidRDefault="00DD56C2" w:rsidP="00591519">
      <w:pPr>
        <w:pStyle w:val="2"/>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DD56C2" w:rsidP="00591519">
      <w:pPr>
        <w:pStyle w:val="2"/>
        <w:tabs>
          <w:tab w:val="left" w:pos="6879"/>
        </w:tabs>
        <w:spacing w:before="107" w:line="360" w:lineRule="auto"/>
        <w:ind w:leftChars="285" w:left="627" w:right="106" w:firstLineChars="539" w:firstLine="1299"/>
        <w:rPr>
          <w:lang w:eastAsia="zh-CN"/>
        </w:rPr>
      </w:pPr>
      <w:r>
        <w:rPr>
          <w:lang w:eastAsia="zh-CN"/>
        </w:rPr>
        <w:t>联系人</w:t>
      </w:r>
      <w:r>
        <w:rPr>
          <w:spacing w:val="-56"/>
          <w:lang w:eastAsia="zh-CN"/>
        </w:rPr>
        <w:t>：</w:t>
      </w:r>
      <w:r w:rsidR="004A3FAD">
        <w:rPr>
          <w:rFonts w:hint="eastAsia"/>
          <w:spacing w:val="-56"/>
          <w:lang w:eastAsia="zh-CN"/>
        </w:rPr>
        <w:t>纪捍政</w:t>
      </w:r>
      <w:r w:rsidR="00322549">
        <w:rPr>
          <w:rFonts w:hint="eastAsia"/>
          <w:lang w:eastAsia="zh-CN"/>
        </w:rPr>
        <w:t xml:space="preserve">   </w:t>
      </w:r>
      <w:r>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967702" w:rsidRDefault="000248EF" w:rsidP="00591519">
      <w:pPr>
        <w:spacing w:line="360" w:lineRule="auto"/>
        <w:rPr>
          <w:b/>
          <w:sz w:val="24"/>
          <w:lang w:eastAsia="zh-CN"/>
        </w:rPr>
      </w:pPr>
      <w:r>
        <w:rPr>
          <w:rFonts w:hint="eastAsia"/>
          <w:lang w:eastAsia="zh-CN"/>
        </w:rPr>
        <w:t xml:space="preserve"> </w:t>
      </w:r>
      <w:r w:rsidR="00DD56C2">
        <w:rPr>
          <w:b/>
          <w:sz w:val="24"/>
          <w:lang w:eastAsia="zh-CN"/>
        </w:rPr>
        <w:t>注：请使用顺丰快递或中国邮政 EMS 快递，其他快递不能保证送达目的地</w:t>
      </w:r>
      <w:r w:rsidR="00062313">
        <w:rPr>
          <w:rFonts w:hint="eastAsia"/>
          <w:b/>
          <w:sz w:val="24"/>
          <w:lang w:eastAsia="zh-CN"/>
        </w:rPr>
        <w:t>（费用自理）</w:t>
      </w:r>
      <w:r w:rsidR="00DD56C2">
        <w:rPr>
          <w:b/>
          <w:sz w:val="24"/>
          <w:lang w:eastAsia="zh-CN"/>
        </w:rPr>
        <w:t>。</w:t>
      </w:r>
    </w:p>
    <w:p w:rsidR="00967702" w:rsidRDefault="00DD56C2" w:rsidP="00591519">
      <w:pPr>
        <w:pStyle w:val="a3"/>
        <w:spacing w:line="360" w:lineRule="auto"/>
        <w:ind w:left="598"/>
        <w:rPr>
          <w:lang w:eastAsia="zh-CN"/>
        </w:rPr>
      </w:pPr>
      <w:r>
        <w:rPr>
          <w:lang w:eastAsia="zh-CN"/>
        </w:rPr>
        <w:t>3.只允许参选人有一个参选方案，否则将被视为无效参选。</w:t>
      </w:r>
    </w:p>
    <w:p w:rsidR="00967702" w:rsidRDefault="00DD56C2" w:rsidP="00591519">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rsidP="00591519">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rsidP="00591519">
      <w:pPr>
        <w:pStyle w:val="a3"/>
        <w:spacing w:before="24" w:line="360"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25BA9" w:rsidRDefault="00925BA9" w:rsidP="00591519">
      <w:pPr>
        <w:pStyle w:val="a3"/>
        <w:spacing w:line="360" w:lineRule="auto"/>
        <w:ind w:left="118" w:right="106" w:firstLine="480"/>
        <w:jc w:val="both"/>
        <w:rPr>
          <w:b/>
          <w:color w:val="000000"/>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925BA9" w:rsidRDefault="00925BA9" w:rsidP="0059151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25BA9"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（2）被异议人的名称（仅适用于对比选结果的异议）；</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对比选结果有异议的异议人不是本项目参与者，或者与本项目无任何利害关系；</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925BA9" w:rsidRPr="00187E02" w:rsidRDefault="00925BA9" w:rsidP="00591519">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5BA9" w:rsidRDefault="00925BA9" w:rsidP="00925BA9">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925BA9" w:rsidRPr="009223A0" w:rsidRDefault="00925BA9" w:rsidP="00591519">
      <w:pPr>
        <w:pStyle w:val="aa"/>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w:t>
      </w:r>
      <w:r w:rsidR="00F37F94" w:rsidRPr="009223A0">
        <w:rPr>
          <w:rFonts w:ascii="宋体" w:hAnsi="宋体" w:cs="宋体" w:hint="eastAsia"/>
          <w:bCs/>
          <w:sz w:val="24"/>
          <w:szCs w:val="24"/>
        </w:rPr>
        <w:t>中</w:t>
      </w:r>
      <w:r w:rsidR="00F37F94">
        <w:rPr>
          <w:rFonts w:ascii="宋体" w:hAnsi="宋体" w:cs="宋体" w:hint="eastAsia"/>
          <w:bCs/>
          <w:sz w:val="24"/>
          <w:szCs w:val="24"/>
        </w:rPr>
        <w:t>选</w:t>
      </w:r>
      <w:r w:rsidR="00F37F94" w:rsidRPr="009223A0">
        <w:rPr>
          <w:rFonts w:ascii="宋体" w:hAnsi="宋体" w:cs="宋体" w:hint="eastAsia"/>
          <w:bCs/>
          <w:sz w:val="24"/>
          <w:szCs w:val="24"/>
        </w:rPr>
        <w:t>人在</w:t>
      </w:r>
      <w:r w:rsidR="00F37F94">
        <w:rPr>
          <w:rFonts w:ascii="宋体" w:hAnsi="宋体" w:cs="宋体" w:hint="eastAsia"/>
          <w:bCs/>
          <w:sz w:val="24"/>
          <w:szCs w:val="24"/>
        </w:rPr>
        <w:t>收到</w:t>
      </w:r>
      <w:r w:rsidR="00F37F94" w:rsidRPr="009223A0">
        <w:rPr>
          <w:rFonts w:ascii="宋体" w:hAnsi="宋体" w:cs="宋体" w:hint="eastAsia"/>
          <w:bCs/>
          <w:sz w:val="24"/>
          <w:szCs w:val="24"/>
        </w:rPr>
        <w:t>中标通知书后</w:t>
      </w:r>
      <w:r w:rsidR="00F37F94">
        <w:rPr>
          <w:rFonts w:ascii="宋体" w:hAnsi="宋体" w:cs="宋体" w:hint="eastAsia"/>
          <w:bCs/>
          <w:sz w:val="24"/>
          <w:szCs w:val="24"/>
        </w:rPr>
        <w:t>，其参选保证金（1.00万元）将转为合同履约保证金</w:t>
      </w:r>
      <w:r w:rsidR="00F37F94" w:rsidRPr="009223A0">
        <w:rPr>
          <w:rFonts w:ascii="宋体" w:hAnsi="宋体" w:cs="宋体" w:hint="eastAsia"/>
          <w:bCs/>
          <w:sz w:val="24"/>
          <w:szCs w:val="24"/>
        </w:rPr>
        <w:t>。</w:t>
      </w:r>
    </w:p>
    <w:p w:rsidR="00925BA9" w:rsidRDefault="00925BA9" w:rsidP="00591519">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天内，向中标人无息返还履约担保。</w:t>
      </w:r>
    </w:p>
    <w:p w:rsidR="00925BA9" w:rsidRPr="009223A0" w:rsidRDefault="00925BA9" w:rsidP="00591519">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925BA9" w:rsidRDefault="00925BA9" w:rsidP="00591519">
      <w:pPr>
        <w:snapToGrid w:val="0"/>
        <w:spacing w:line="360" w:lineRule="auto"/>
        <w:ind w:firstLineChars="200" w:firstLine="480"/>
        <w:rPr>
          <w:sz w:val="24"/>
          <w:szCs w:val="24"/>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00BB170C" w:rsidRPr="00E10F37">
        <w:rPr>
          <w:rFonts w:asciiTheme="majorEastAsia" w:eastAsiaTheme="majorEastAsia" w:hAnsiTheme="majorEastAsia" w:hint="eastAsia"/>
          <w:b/>
          <w:sz w:val="24"/>
          <w:szCs w:val="24"/>
          <w:lang w:eastAsia="zh-CN"/>
        </w:rPr>
        <w:t>热电厂2、3号炉一次风量测量装置技改项目</w:t>
      </w:r>
      <w:r>
        <w:rPr>
          <w:rFonts w:hint="eastAsia"/>
          <w:b/>
          <w:bCs/>
          <w:sz w:val="24"/>
          <w:szCs w:val="24"/>
          <w:lang w:eastAsia="zh-CN"/>
        </w:rPr>
        <w:t>履约保证金</w:t>
      </w:r>
      <w:r>
        <w:rPr>
          <w:rFonts w:hint="eastAsia"/>
          <w:sz w:val="24"/>
          <w:szCs w:val="24"/>
          <w:lang w:eastAsia="zh-CN"/>
        </w:rPr>
        <w:t>。</w:t>
      </w:r>
    </w:p>
    <w:p w:rsidR="00925BA9" w:rsidRDefault="00925BA9" w:rsidP="00FD2E21">
      <w:pPr>
        <w:pStyle w:val="2"/>
        <w:spacing w:line="360" w:lineRule="auto"/>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925BA9" w:rsidRPr="00B85CDD" w:rsidRDefault="00925BA9" w:rsidP="00FD2E21">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BB170C">
        <w:rPr>
          <w:rFonts w:hint="eastAsia"/>
          <w:bCs/>
          <w:sz w:val="24"/>
          <w:szCs w:val="24"/>
          <w:lang w:eastAsia="zh-CN"/>
        </w:rPr>
        <w:t>45.5</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925BA9" w:rsidRPr="00B85CDD" w:rsidRDefault="00925BA9" w:rsidP="00FD2E21">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r w:rsidRPr="00B85CDD">
        <w:rPr>
          <w:rFonts w:hint="eastAsia"/>
          <w:bCs/>
          <w:sz w:val="24"/>
          <w:szCs w:val="24"/>
          <w:lang w:eastAsia="zh-CN"/>
        </w:rPr>
        <w:t>。</w:t>
      </w:r>
    </w:p>
    <w:p w:rsidR="00925BA9" w:rsidRPr="00B85CDD" w:rsidRDefault="00925BA9" w:rsidP="00FD2E21">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925BA9" w:rsidRPr="00B85CDD" w:rsidRDefault="00925BA9" w:rsidP="00FD2E21">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w:t>
      </w:r>
      <w:r w:rsidRPr="00B85CDD">
        <w:rPr>
          <w:rFonts w:hAnsi="宋体" w:hint="eastAsia"/>
          <w:bCs/>
          <w:spacing w:val="-2"/>
          <w:sz w:val="24"/>
          <w:szCs w:val="24"/>
        </w:rPr>
        <w:lastRenderedPageBreak/>
        <w:t>整，双方一致同意按照调整后的增值税税率相应调整合同价款。</w:t>
      </w:r>
    </w:p>
    <w:p w:rsidR="00A05F6F" w:rsidRPr="00A05F6F" w:rsidRDefault="00A05F6F" w:rsidP="00A05F6F">
      <w:pPr>
        <w:adjustRightInd w:val="0"/>
        <w:snapToGrid w:val="0"/>
        <w:spacing w:line="360" w:lineRule="auto"/>
        <w:ind w:firstLineChars="200" w:firstLine="562"/>
        <w:rPr>
          <w:rFonts w:asciiTheme="majorEastAsia" w:eastAsiaTheme="majorEastAsia" w:hAnsiTheme="majorEastAsia"/>
          <w:b/>
          <w:kern w:val="59"/>
          <w:sz w:val="28"/>
          <w:szCs w:val="28"/>
          <w:lang w:eastAsia="zh-CN"/>
        </w:rPr>
      </w:pPr>
      <w:r w:rsidRPr="00A05F6F">
        <w:rPr>
          <w:rFonts w:asciiTheme="majorEastAsia" w:eastAsiaTheme="majorEastAsia" w:hAnsiTheme="majorEastAsia" w:hint="eastAsia"/>
          <w:b/>
          <w:kern w:val="59"/>
          <w:sz w:val="28"/>
          <w:szCs w:val="28"/>
          <w:lang w:eastAsia="zh-CN"/>
        </w:rPr>
        <w:t>十二、</w:t>
      </w:r>
      <w:r w:rsidRPr="00A05F6F">
        <w:rPr>
          <w:rFonts w:asciiTheme="majorEastAsia" w:eastAsiaTheme="majorEastAsia" w:hAnsiTheme="majorEastAsia"/>
          <w:b/>
          <w:bCs/>
          <w:kern w:val="59"/>
          <w:sz w:val="28"/>
          <w:szCs w:val="28"/>
          <w:lang w:eastAsia="zh-CN"/>
        </w:rPr>
        <w:t>答疑及现场勘察</w:t>
      </w:r>
    </w:p>
    <w:p w:rsidR="00820DA9" w:rsidRPr="00A05F6F" w:rsidRDefault="00820DA9" w:rsidP="00A05F6F">
      <w:pPr>
        <w:adjustRightInd w:val="0"/>
        <w:snapToGrid w:val="0"/>
        <w:spacing w:line="360" w:lineRule="auto"/>
        <w:ind w:firstLineChars="200" w:firstLine="480"/>
        <w:rPr>
          <w:rFonts w:asciiTheme="majorEastAsia" w:eastAsiaTheme="majorEastAsia" w:hAnsiTheme="majorEastAsia"/>
          <w:kern w:val="59"/>
          <w:sz w:val="24"/>
          <w:szCs w:val="24"/>
          <w:lang w:eastAsia="zh-CN"/>
        </w:rPr>
      </w:pPr>
      <w:r w:rsidRPr="00A05F6F">
        <w:rPr>
          <w:rFonts w:asciiTheme="majorEastAsia" w:eastAsiaTheme="majorEastAsia" w:hAnsiTheme="majorEastAsia"/>
          <w:kern w:val="59"/>
          <w:sz w:val="24"/>
          <w:szCs w:val="24"/>
          <w:lang w:eastAsia="zh-CN"/>
        </w:rPr>
        <w:t>1.开标前：</w:t>
      </w:r>
      <w:r w:rsidR="00865445">
        <w:rPr>
          <w:rFonts w:asciiTheme="majorEastAsia" w:eastAsiaTheme="majorEastAsia" w:hAnsiTheme="majorEastAsia" w:hint="eastAsia"/>
          <w:kern w:val="59"/>
          <w:sz w:val="24"/>
          <w:szCs w:val="24"/>
          <w:lang w:eastAsia="zh-CN"/>
        </w:rPr>
        <w:t>参选人</w:t>
      </w:r>
      <w:r w:rsidRPr="00A05F6F">
        <w:rPr>
          <w:rFonts w:asciiTheme="majorEastAsia" w:eastAsiaTheme="majorEastAsia" w:hAnsiTheme="majorEastAsia"/>
          <w:kern w:val="59"/>
          <w:sz w:val="24"/>
          <w:szCs w:val="24"/>
          <w:lang w:eastAsia="zh-CN"/>
        </w:rPr>
        <w:t>可以通过传真、电话询问方式答疑。</w:t>
      </w:r>
    </w:p>
    <w:p w:rsidR="00820DA9" w:rsidRPr="00A05F6F" w:rsidRDefault="00820DA9" w:rsidP="00A05F6F">
      <w:pPr>
        <w:adjustRightInd w:val="0"/>
        <w:snapToGrid w:val="0"/>
        <w:spacing w:line="360" w:lineRule="auto"/>
        <w:ind w:firstLineChars="200" w:firstLine="480"/>
        <w:rPr>
          <w:rFonts w:asciiTheme="majorEastAsia" w:eastAsiaTheme="majorEastAsia" w:hAnsiTheme="majorEastAsia"/>
          <w:kern w:val="59"/>
          <w:sz w:val="24"/>
          <w:szCs w:val="24"/>
          <w:lang w:eastAsia="zh-CN"/>
        </w:rPr>
      </w:pPr>
      <w:r w:rsidRPr="00A05F6F">
        <w:rPr>
          <w:rFonts w:asciiTheme="majorEastAsia" w:eastAsiaTheme="majorEastAsia" w:hAnsiTheme="majorEastAsia"/>
          <w:kern w:val="59"/>
          <w:sz w:val="24"/>
          <w:szCs w:val="24"/>
          <w:lang w:eastAsia="zh-CN"/>
        </w:rPr>
        <w:t>2.勘察现场：</w:t>
      </w:r>
    </w:p>
    <w:p w:rsidR="00820DA9" w:rsidRPr="00A05F6F" w:rsidRDefault="00820DA9" w:rsidP="00A05F6F">
      <w:pPr>
        <w:adjustRightInd w:val="0"/>
        <w:snapToGrid w:val="0"/>
        <w:spacing w:line="360" w:lineRule="auto"/>
        <w:ind w:leftChars="220" w:left="844" w:hangingChars="150" w:hanging="360"/>
        <w:rPr>
          <w:rFonts w:asciiTheme="majorEastAsia" w:eastAsiaTheme="majorEastAsia" w:hAnsiTheme="majorEastAsia"/>
          <w:kern w:val="59"/>
          <w:sz w:val="24"/>
          <w:szCs w:val="24"/>
          <w:lang w:eastAsia="zh-CN"/>
        </w:rPr>
      </w:pPr>
      <w:r w:rsidRPr="00A05F6F">
        <w:rPr>
          <w:rFonts w:asciiTheme="majorEastAsia" w:eastAsiaTheme="majorEastAsia" w:hAnsiTheme="majorEastAsia"/>
          <w:kern w:val="59"/>
          <w:sz w:val="24"/>
          <w:szCs w:val="24"/>
          <w:lang w:eastAsia="zh-CN"/>
        </w:rPr>
        <w:t>1）</w:t>
      </w:r>
      <w:r w:rsidR="00A05F6F">
        <w:rPr>
          <w:rFonts w:asciiTheme="majorEastAsia" w:eastAsiaTheme="majorEastAsia" w:hAnsiTheme="majorEastAsia" w:hint="eastAsia"/>
          <w:kern w:val="59"/>
          <w:sz w:val="24"/>
          <w:szCs w:val="24"/>
          <w:lang w:eastAsia="zh-CN"/>
        </w:rPr>
        <w:t>参选人</w:t>
      </w:r>
      <w:r w:rsidRPr="00A05F6F">
        <w:rPr>
          <w:rFonts w:asciiTheme="majorEastAsia" w:eastAsiaTheme="majorEastAsia" w:hAnsiTheme="majorEastAsia"/>
          <w:kern w:val="59"/>
          <w:sz w:val="24"/>
          <w:szCs w:val="24"/>
          <w:lang w:eastAsia="zh-CN"/>
        </w:rPr>
        <w:t>自行安排对工程现场和周围环境进行勘察，以获得编写投标文件和签署合同所需资料。勘察现场所发生的费用由</w:t>
      </w:r>
      <w:r w:rsidR="00A05F6F">
        <w:rPr>
          <w:rFonts w:asciiTheme="majorEastAsia" w:eastAsiaTheme="majorEastAsia" w:hAnsiTheme="majorEastAsia" w:hint="eastAsia"/>
          <w:kern w:val="59"/>
          <w:sz w:val="24"/>
          <w:szCs w:val="24"/>
          <w:lang w:eastAsia="zh-CN"/>
        </w:rPr>
        <w:t>参选人</w:t>
      </w:r>
      <w:r w:rsidRPr="00A05F6F">
        <w:rPr>
          <w:rFonts w:asciiTheme="majorEastAsia" w:eastAsiaTheme="majorEastAsia" w:hAnsiTheme="majorEastAsia"/>
          <w:kern w:val="59"/>
          <w:sz w:val="24"/>
          <w:szCs w:val="24"/>
          <w:lang w:eastAsia="zh-CN"/>
        </w:rPr>
        <w:t>自己承担。</w:t>
      </w:r>
    </w:p>
    <w:p w:rsidR="00820DA9" w:rsidRPr="00A05F6F" w:rsidRDefault="00820DA9" w:rsidP="00A05F6F">
      <w:pPr>
        <w:adjustRightInd w:val="0"/>
        <w:snapToGrid w:val="0"/>
        <w:spacing w:line="360" w:lineRule="auto"/>
        <w:ind w:leftChars="220" w:left="844" w:hangingChars="150" w:hanging="360"/>
        <w:rPr>
          <w:rFonts w:asciiTheme="majorEastAsia" w:eastAsiaTheme="majorEastAsia" w:hAnsiTheme="majorEastAsia"/>
          <w:kern w:val="59"/>
          <w:sz w:val="24"/>
          <w:szCs w:val="24"/>
          <w:lang w:eastAsia="zh-CN"/>
        </w:rPr>
      </w:pPr>
      <w:r w:rsidRPr="00A05F6F">
        <w:rPr>
          <w:rFonts w:asciiTheme="majorEastAsia" w:eastAsiaTheme="majorEastAsia" w:hAnsiTheme="majorEastAsia"/>
          <w:kern w:val="59"/>
          <w:sz w:val="24"/>
          <w:szCs w:val="24"/>
          <w:lang w:eastAsia="zh-CN"/>
        </w:rPr>
        <w:t>2）</w:t>
      </w:r>
      <w:r w:rsidR="00A05F6F">
        <w:rPr>
          <w:rFonts w:asciiTheme="majorEastAsia" w:eastAsiaTheme="majorEastAsia" w:hAnsiTheme="majorEastAsia" w:hint="eastAsia"/>
          <w:kern w:val="59"/>
          <w:sz w:val="24"/>
          <w:szCs w:val="24"/>
          <w:lang w:eastAsia="zh-CN"/>
        </w:rPr>
        <w:t>比选人</w:t>
      </w:r>
      <w:r w:rsidRPr="00A05F6F">
        <w:rPr>
          <w:rFonts w:asciiTheme="majorEastAsia" w:eastAsiaTheme="majorEastAsia" w:hAnsiTheme="majorEastAsia"/>
          <w:kern w:val="59"/>
          <w:sz w:val="24"/>
          <w:szCs w:val="24"/>
          <w:lang w:eastAsia="zh-CN"/>
        </w:rPr>
        <w:t>向</w:t>
      </w:r>
      <w:r w:rsidR="00A05F6F">
        <w:rPr>
          <w:rFonts w:asciiTheme="majorEastAsia" w:eastAsiaTheme="majorEastAsia" w:hAnsiTheme="majorEastAsia" w:hint="eastAsia"/>
          <w:kern w:val="59"/>
          <w:sz w:val="24"/>
          <w:szCs w:val="24"/>
          <w:lang w:eastAsia="zh-CN"/>
        </w:rPr>
        <w:t>参选人</w:t>
      </w:r>
      <w:r w:rsidRPr="00A05F6F">
        <w:rPr>
          <w:rFonts w:asciiTheme="majorEastAsia" w:eastAsiaTheme="majorEastAsia" w:hAnsiTheme="majorEastAsia"/>
          <w:kern w:val="59"/>
          <w:sz w:val="24"/>
          <w:szCs w:val="24"/>
          <w:lang w:eastAsia="zh-CN"/>
        </w:rPr>
        <w:t>提供的有关施工现场资料和数据，是</w:t>
      </w:r>
      <w:r w:rsidR="00A05F6F">
        <w:rPr>
          <w:rFonts w:asciiTheme="majorEastAsia" w:eastAsiaTheme="majorEastAsia" w:hAnsiTheme="majorEastAsia" w:hint="eastAsia"/>
          <w:kern w:val="59"/>
          <w:sz w:val="24"/>
          <w:szCs w:val="24"/>
          <w:lang w:eastAsia="zh-CN"/>
        </w:rPr>
        <w:t>参选人</w:t>
      </w:r>
      <w:r w:rsidRPr="00A05F6F">
        <w:rPr>
          <w:rFonts w:asciiTheme="majorEastAsia" w:eastAsiaTheme="majorEastAsia" w:hAnsiTheme="majorEastAsia"/>
          <w:kern w:val="59"/>
          <w:sz w:val="24"/>
          <w:szCs w:val="24"/>
          <w:lang w:eastAsia="zh-CN"/>
        </w:rPr>
        <w:t>现有的能使</w:t>
      </w:r>
      <w:r w:rsidR="00A05F6F">
        <w:rPr>
          <w:rFonts w:asciiTheme="majorEastAsia" w:eastAsiaTheme="majorEastAsia" w:hAnsiTheme="majorEastAsia" w:hint="eastAsia"/>
          <w:kern w:val="59"/>
          <w:sz w:val="24"/>
          <w:szCs w:val="24"/>
          <w:lang w:eastAsia="zh-CN"/>
        </w:rPr>
        <w:t>参选人</w:t>
      </w:r>
      <w:r w:rsidRPr="00A05F6F">
        <w:rPr>
          <w:rFonts w:asciiTheme="majorEastAsia" w:eastAsiaTheme="majorEastAsia" w:hAnsiTheme="majorEastAsia"/>
          <w:kern w:val="59"/>
          <w:sz w:val="24"/>
          <w:szCs w:val="24"/>
          <w:lang w:eastAsia="zh-CN"/>
        </w:rPr>
        <w:t>利用的资料。</w:t>
      </w:r>
    </w:p>
    <w:p w:rsidR="00925BA9" w:rsidRPr="00A05F6F" w:rsidRDefault="00820DA9" w:rsidP="00A05F6F">
      <w:pPr>
        <w:pStyle w:val="1"/>
        <w:spacing w:line="360" w:lineRule="auto"/>
        <w:ind w:leftChars="220" w:left="844" w:hangingChars="150" w:hanging="360"/>
        <w:rPr>
          <w:rFonts w:asciiTheme="majorEastAsia" w:eastAsiaTheme="majorEastAsia" w:hAnsiTheme="majorEastAsia"/>
          <w:sz w:val="24"/>
          <w:szCs w:val="24"/>
        </w:rPr>
      </w:pPr>
      <w:r w:rsidRPr="00A05F6F">
        <w:rPr>
          <w:rFonts w:asciiTheme="majorEastAsia" w:eastAsiaTheme="majorEastAsia" w:hAnsiTheme="majorEastAsia"/>
          <w:kern w:val="59"/>
          <w:sz w:val="24"/>
          <w:szCs w:val="24"/>
        </w:rPr>
        <w:t>3）</w:t>
      </w:r>
      <w:r w:rsidR="00A05F6F">
        <w:rPr>
          <w:rFonts w:asciiTheme="majorEastAsia" w:eastAsiaTheme="majorEastAsia" w:hAnsiTheme="majorEastAsia" w:hint="eastAsia"/>
          <w:kern w:val="59"/>
          <w:sz w:val="24"/>
          <w:szCs w:val="24"/>
        </w:rPr>
        <w:t>参选人</w:t>
      </w:r>
      <w:r w:rsidRPr="00A05F6F">
        <w:rPr>
          <w:rFonts w:asciiTheme="majorEastAsia" w:eastAsiaTheme="majorEastAsia" w:hAnsiTheme="majorEastAsia"/>
          <w:kern w:val="59"/>
          <w:sz w:val="24"/>
          <w:szCs w:val="24"/>
        </w:rPr>
        <w:t>提出的与</w:t>
      </w:r>
      <w:r w:rsidR="00A05F6F">
        <w:rPr>
          <w:rFonts w:asciiTheme="majorEastAsia" w:eastAsiaTheme="majorEastAsia" w:hAnsiTheme="majorEastAsia" w:hint="eastAsia"/>
          <w:kern w:val="59"/>
          <w:sz w:val="24"/>
          <w:szCs w:val="24"/>
        </w:rPr>
        <w:t>本项目</w:t>
      </w:r>
      <w:r w:rsidRPr="00A05F6F">
        <w:rPr>
          <w:rFonts w:asciiTheme="majorEastAsia" w:eastAsiaTheme="majorEastAsia" w:hAnsiTheme="majorEastAsia"/>
          <w:kern w:val="59"/>
          <w:sz w:val="24"/>
          <w:szCs w:val="24"/>
        </w:rPr>
        <w:t>有关的任何问题须在</w:t>
      </w:r>
      <w:r w:rsidR="00A05F6F">
        <w:rPr>
          <w:rFonts w:asciiTheme="majorEastAsia" w:eastAsiaTheme="majorEastAsia" w:hAnsiTheme="majorEastAsia" w:hint="eastAsia"/>
          <w:kern w:val="59"/>
          <w:sz w:val="24"/>
          <w:szCs w:val="24"/>
        </w:rPr>
        <w:t>参选</w:t>
      </w:r>
      <w:r w:rsidRPr="00A05F6F">
        <w:rPr>
          <w:rFonts w:asciiTheme="majorEastAsia" w:eastAsiaTheme="majorEastAsia" w:hAnsiTheme="majorEastAsia"/>
          <w:kern w:val="59"/>
          <w:sz w:val="24"/>
          <w:szCs w:val="24"/>
        </w:rPr>
        <w:t>文件规定的时间内以书面形式送至</w:t>
      </w:r>
      <w:r w:rsidR="00A05F6F">
        <w:rPr>
          <w:rFonts w:asciiTheme="majorEastAsia" w:eastAsiaTheme="majorEastAsia" w:hAnsiTheme="majorEastAsia" w:hint="eastAsia"/>
          <w:kern w:val="59"/>
          <w:sz w:val="24"/>
          <w:szCs w:val="24"/>
        </w:rPr>
        <w:t>比选人</w:t>
      </w:r>
      <w:r w:rsidRPr="00A05F6F">
        <w:rPr>
          <w:rFonts w:asciiTheme="majorEastAsia" w:eastAsiaTheme="majorEastAsia" w:hAnsiTheme="majorEastAsia"/>
          <w:kern w:val="59"/>
          <w:sz w:val="24"/>
          <w:szCs w:val="24"/>
        </w:rPr>
        <w:t>。</w:t>
      </w:r>
    </w:p>
    <w:p w:rsidR="00925BA9" w:rsidRPr="00A05F6F" w:rsidRDefault="00925BA9">
      <w:pPr>
        <w:pStyle w:val="a3"/>
        <w:spacing w:before="24" w:line="321" w:lineRule="auto"/>
        <w:ind w:left="118" w:right="106" w:firstLine="480"/>
        <w:jc w:val="both"/>
        <w:rPr>
          <w:rFonts w:asciiTheme="majorEastAsia" w:eastAsiaTheme="majorEastAsia" w:hAnsiTheme="majorEastAsia"/>
          <w:lang w:eastAsia="zh-CN"/>
        </w:rPr>
      </w:pP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DD56C2" w:rsidP="00FD2E21">
      <w:pPr>
        <w:spacing w:line="360" w:lineRule="auto"/>
        <w:ind w:left="538"/>
        <w:rPr>
          <w:b/>
          <w:sz w:val="28"/>
          <w:lang w:eastAsia="zh-CN"/>
        </w:rPr>
      </w:pPr>
      <w:r>
        <w:rPr>
          <w:b/>
          <w:w w:val="95"/>
          <w:sz w:val="28"/>
          <w:lang w:eastAsia="zh-CN"/>
        </w:rPr>
        <w:t>一、参选文件的组成：</w:t>
      </w:r>
    </w:p>
    <w:p w:rsidR="00E42AF9" w:rsidRDefault="00A54719" w:rsidP="00FD2E21">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w:t>
      </w:r>
      <w:r w:rsidR="00E42AF9" w:rsidRPr="00E42AF9">
        <w:rPr>
          <w:rFonts w:asciiTheme="majorEastAsia" w:eastAsiaTheme="majorEastAsia" w:hAnsiTheme="majorEastAsia" w:cs="Arial" w:hint="eastAsia"/>
          <w:lang w:eastAsia="zh-CN"/>
        </w:rPr>
        <w:t>（流量计壳体）特种设备制造许可证和安全生产认证</w:t>
      </w:r>
      <w:r w:rsidR="00E42AF9" w:rsidRPr="00E42AF9">
        <w:rPr>
          <w:rFonts w:asciiTheme="majorEastAsia" w:eastAsiaTheme="majorEastAsia" w:hAnsiTheme="majorEastAsia"/>
          <w:kern w:val="59"/>
          <w:lang w:eastAsia="zh-CN"/>
        </w:rPr>
        <w:t>、安全许可证</w:t>
      </w:r>
      <w:r w:rsidR="00E42AF9" w:rsidRPr="00E42AF9">
        <w:rPr>
          <w:rFonts w:asciiTheme="majorEastAsia" w:eastAsiaTheme="majorEastAsia" w:hAnsiTheme="majorEastAsia" w:hint="eastAsia"/>
          <w:kern w:val="59"/>
          <w:lang w:eastAsia="zh-CN"/>
        </w:rPr>
        <w:t>、管理体系认证</w:t>
      </w:r>
      <w:r w:rsidR="00E42AF9" w:rsidRPr="00E42AF9">
        <w:rPr>
          <w:rFonts w:asciiTheme="majorEastAsia" w:eastAsiaTheme="majorEastAsia" w:hAnsiTheme="majorEastAsia"/>
          <w:kern w:val="59"/>
          <w:lang w:eastAsia="zh-CN"/>
        </w:rPr>
        <w:t>等）</w:t>
      </w:r>
      <w:r w:rsidR="00E42AF9">
        <w:rPr>
          <w:rFonts w:hint="eastAsia"/>
          <w:lang w:eastAsia="zh-CN"/>
        </w:rPr>
        <w:t>，</w:t>
      </w:r>
      <w:r>
        <w:rPr>
          <w:rFonts w:hint="eastAsia"/>
          <w:lang w:eastAsia="zh-CN"/>
        </w:rPr>
        <w:t>法人代表身份证（复印件）及服务承诺函</w:t>
      </w:r>
      <w:r w:rsidR="00DD56C2">
        <w:rPr>
          <w:lang w:eastAsia="zh-CN"/>
        </w:rPr>
        <w:t>等。</w:t>
      </w:r>
    </w:p>
    <w:p w:rsidR="007E0F3C" w:rsidRDefault="007E0F3C" w:rsidP="00FD2E21">
      <w:pPr>
        <w:pStyle w:val="a3"/>
        <w:spacing w:line="360" w:lineRule="auto"/>
        <w:ind w:left="118" w:right="92" w:firstLine="480"/>
        <w:rPr>
          <w:lang w:eastAsia="zh-CN"/>
        </w:rPr>
      </w:pPr>
      <w:r>
        <w:rPr>
          <w:rFonts w:hint="eastAsia"/>
          <w:lang w:eastAsia="zh-CN"/>
        </w:rPr>
        <w:t>2.技术</w:t>
      </w:r>
      <w:r w:rsidR="00C75818">
        <w:rPr>
          <w:rFonts w:hint="eastAsia"/>
          <w:lang w:eastAsia="zh-CN"/>
        </w:rPr>
        <w:t>方案</w:t>
      </w:r>
    </w:p>
    <w:p w:rsidR="00A54719" w:rsidRDefault="007E0F3C" w:rsidP="00FD2E21">
      <w:pPr>
        <w:pStyle w:val="a3"/>
        <w:spacing w:line="360" w:lineRule="auto"/>
        <w:ind w:left="118" w:right="92" w:firstLine="480"/>
        <w:rPr>
          <w:spacing w:val="-5"/>
          <w:lang w:eastAsia="zh-CN"/>
        </w:rPr>
      </w:pPr>
      <w:r>
        <w:rPr>
          <w:rFonts w:hint="eastAsia"/>
          <w:spacing w:val="-7"/>
          <w:lang w:eastAsia="zh-CN"/>
        </w:rPr>
        <w:t>3</w:t>
      </w:r>
      <w:r w:rsidR="00A54719">
        <w:rPr>
          <w:rFonts w:hint="eastAsia"/>
          <w:spacing w:val="-7"/>
          <w:lang w:eastAsia="zh-CN"/>
        </w:rPr>
        <w:t>.</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E42AF9" w:rsidRPr="00E42AF9">
        <w:rPr>
          <w:rFonts w:asciiTheme="majorEastAsia" w:eastAsiaTheme="majorEastAsia" w:hAnsiTheme="majorEastAsia" w:cs="Arial"/>
          <w:lang w:eastAsia="zh-CN"/>
        </w:rPr>
        <w:t>近5年</w:t>
      </w:r>
      <w:r w:rsidR="00E42AF9" w:rsidRPr="00E42AF9">
        <w:rPr>
          <w:rFonts w:asciiTheme="majorEastAsia" w:eastAsiaTheme="majorEastAsia" w:hAnsiTheme="majorEastAsia" w:cs="Arial" w:hint="eastAsia"/>
          <w:lang w:eastAsia="zh-CN"/>
        </w:rPr>
        <w:t>已交货的</w:t>
      </w:r>
      <w:r w:rsidR="00E42AF9" w:rsidRPr="00E42AF9">
        <w:rPr>
          <w:rFonts w:asciiTheme="majorEastAsia" w:eastAsiaTheme="majorEastAsia" w:hAnsiTheme="majorEastAsia" w:cs="Arial"/>
          <w:lang w:eastAsia="zh-CN"/>
        </w:rPr>
        <w:t>与本项目相似业绩履行情况的说明</w:t>
      </w:r>
      <w:r w:rsidR="00E42AF9" w:rsidRPr="00E42AF9">
        <w:rPr>
          <w:rFonts w:asciiTheme="majorEastAsia" w:eastAsiaTheme="majorEastAsia" w:hAnsiTheme="majorEastAsia" w:cs="Arial" w:hint="eastAsia"/>
          <w:lang w:eastAsia="zh-CN"/>
        </w:rPr>
        <w:t>，提供合同复印件并填写上招标方技术人员的姓名及电话。</w:t>
      </w:r>
      <w:r w:rsidR="00DD56C2">
        <w:rPr>
          <w:spacing w:val="-5"/>
          <w:lang w:eastAsia="zh-CN"/>
        </w:rPr>
        <w:t>凡弄虚作假的，一经查实，比选人有权取消其中选资格。</w:t>
      </w:r>
    </w:p>
    <w:p w:rsidR="00967702" w:rsidRDefault="007E0F3C" w:rsidP="00FD2E21">
      <w:pPr>
        <w:pStyle w:val="a3"/>
        <w:spacing w:before="23" w:line="360" w:lineRule="auto"/>
        <w:ind w:left="118" w:right="92" w:firstLine="480"/>
        <w:rPr>
          <w:color w:val="000000"/>
          <w:lang w:eastAsia="zh-CN"/>
        </w:rPr>
      </w:pPr>
      <w:r>
        <w:rPr>
          <w:rFonts w:hint="eastAsia"/>
          <w:spacing w:val="-5"/>
          <w:lang w:eastAsia="zh-CN"/>
        </w:rPr>
        <w:t>4</w:t>
      </w:r>
      <w:r w:rsidR="00A54719">
        <w:rPr>
          <w:rFonts w:hint="eastAsia"/>
          <w:spacing w:val="-5"/>
          <w:lang w:eastAsia="zh-CN"/>
        </w:rPr>
        <w:t>.</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7E0F3C" w:rsidP="00FD2E21">
      <w:pPr>
        <w:pStyle w:val="a3"/>
        <w:spacing w:before="23" w:line="360" w:lineRule="auto"/>
        <w:ind w:left="118" w:right="92" w:firstLine="480"/>
        <w:rPr>
          <w:lang w:eastAsia="zh-CN"/>
        </w:rPr>
      </w:pPr>
      <w:r>
        <w:rPr>
          <w:rFonts w:hint="eastAsia"/>
          <w:color w:val="000000"/>
          <w:lang w:eastAsia="zh-CN"/>
        </w:rPr>
        <w:t>5</w:t>
      </w:r>
      <w:r w:rsidR="00A54719">
        <w:rPr>
          <w:rFonts w:hint="eastAsia"/>
          <w:color w:val="000000"/>
          <w:lang w:eastAsia="zh-CN"/>
        </w:rPr>
        <w:t>.</w:t>
      </w:r>
      <w:r w:rsidR="00A54719" w:rsidRPr="00A54719">
        <w:rPr>
          <w:spacing w:val="-6"/>
          <w:lang w:eastAsia="zh-CN"/>
        </w:rPr>
        <w:t xml:space="preserve"> </w:t>
      </w:r>
      <w:r w:rsidR="00704862">
        <w:rPr>
          <w:lang w:eastAsia="zh-CN"/>
        </w:rPr>
        <w:t>提供参选报价表(详见附件</w:t>
      </w:r>
      <w:r w:rsidR="00E42AF9">
        <w:rPr>
          <w:rFonts w:hint="eastAsia"/>
          <w:lang w:eastAsia="zh-CN"/>
        </w:rPr>
        <w:t>二</w:t>
      </w:r>
      <w:r w:rsidR="00704862">
        <w:rPr>
          <w:lang w:eastAsia="zh-CN"/>
        </w:rPr>
        <w:t>)。</w:t>
      </w:r>
    </w:p>
    <w:p w:rsidR="00967702" w:rsidRDefault="007E0F3C" w:rsidP="00FD2E21">
      <w:pPr>
        <w:pStyle w:val="a3"/>
        <w:spacing w:before="26" w:line="360" w:lineRule="auto"/>
        <w:ind w:left="118" w:right="222" w:firstLine="480"/>
        <w:rPr>
          <w:lang w:eastAsia="zh-CN"/>
        </w:rPr>
      </w:pPr>
      <w:r>
        <w:rPr>
          <w:rFonts w:hint="eastAsia"/>
          <w:spacing w:val="-6"/>
          <w:lang w:eastAsia="zh-CN"/>
        </w:rPr>
        <w:t>6</w:t>
      </w:r>
      <w:r w:rsidR="00A54719">
        <w:rPr>
          <w:rFonts w:hint="eastAsia"/>
          <w:spacing w:val="-6"/>
          <w:lang w:eastAsia="zh-CN"/>
        </w:rPr>
        <w:t>.</w:t>
      </w:r>
      <w:r w:rsidR="00A54719">
        <w:rPr>
          <w:lang w:eastAsia="zh-CN"/>
        </w:rPr>
        <w:t xml:space="preserve"> </w:t>
      </w:r>
      <w:r w:rsidR="00704862">
        <w:rPr>
          <w:lang w:eastAsia="zh-CN"/>
        </w:rPr>
        <w:t>以上</w:t>
      </w:r>
      <w:r w:rsidR="00704862">
        <w:rPr>
          <w:rFonts w:hint="eastAsia"/>
          <w:lang w:eastAsia="zh-CN"/>
        </w:rPr>
        <w:t>1</w:t>
      </w:r>
      <w:r w:rsidR="00704862">
        <w:rPr>
          <w:lang w:eastAsia="zh-CN"/>
        </w:rPr>
        <w:t>至</w:t>
      </w:r>
      <w:r>
        <w:rPr>
          <w:rFonts w:hint="eastAsia"/>
          <w:lang w:eastAsia="zh-CN"/>
        </w:rPr>
        <w:t>4</w:t>
      </w:r>
      <w:r w:rsidR="00704862">
        <w:rPr>
          <w:lang w:eastAsia="zh-CN"/>
        </w:rPr>
        <w:t>项内容</w:t>
      </w:r>
      <w:r w:rsidR="00704862">
        <w:rPr>
          <w:rFonts w:hint="eastAsia"/>
          <w:b/>
          <w:bCs/>
          <w:lang w:eastAsia="zh-CN"/>
        </w:rPr>
        <w:t>装订成册</w:t>
      </w:r>
      <w:r w:rsidR="00704862">
        <w:rPr>
          <w:lang w:eastAsia="zh-CN"/>
        </w:rPr>
        <w:t>密封并加盖公章</w:t>
      </w:r>
      <w:r w:rsidR="00704862">
        <w:rPr>
          <w:rFonts w:hint="eastAsia"/>
          <w:lang w:eastAsia="zh-CN"/>
        </w:rPr>
        <w:t>（一正两副），报价表单独密封并加盖公章，在密封封面上要有明确的注明表示密封内的项号</w:t>
      </w:r>
      <w:r w:rsidR="00704862">
        <w:rPr>
          <w:lang w:eastAsia="zh-CN"/>
        </w:rPr>
        <w:t>。</w:t>
      </w:r>
    </w:p>
    <w:p w:rsidR="00967702" w:rsidRDefault="00DD56C2" w:rsidP="00FD2E21">
      <w:pPr>
        <w:pStyle w:val="10"/>
        <w:spacing w:line="360" w:lineRule="auto"/>
        <w:ind w:left="539"/>
        <w:rPr>
          <w:lang w:eastAsia="zh-CN"/>
        </w:rPr>
      </w:pPr>
      <w:r>
        <w:rPr>
          <w:w w:val="95"/>
          <w:lang w:eastAsia="zh-CN"/>
        </w:rPr>
        <w:t>二、参选书格式内容</w:t>
      </w:r>
    </w:p>
    <w:p w:rsidR="00967702" w:rsidRDefault="00DD56C2" w:rsidP="00FD2E21">
      <w:pPr>
        <w:pStyle w:val="a3"/>
        <w:spacing w:line="360" w:lineRule="auto"/>
        <w:ind w:left="595"/>
        <w:rPr>
          <w:lang w:eastAsia="zh-CN"/>
        </w:rPr>
      </w:pPr>
      <w:r>
        <w:rPr>
          <w:lang w:eastAsia="zh-CN"/>
        </w:rPr>
        <w:t>参选人应按附件</w:t>
      </w:r>
      <w:r w:rsidR="00E42AF9">
        <w:rPr>
          <w:rFonts w:hint="eastAsia"/>
          <w:lang w:eastAsia="zh-CN"/>
        </w:rPr>
        <w:t>二</w:t>
      </w:r>
      <w:r>
        <w:rPr>
          <w:lang w:eastAsia="zh-CN"/>
        </w:rPr>
        <w:t>格式内容要求进行参选书的编制。</w:t>
      </w:r>
    </w:p>
    <w:p w:rsidR="00967702" w:rsidRDefault="00DD56C2" w:rsidP="00FD2E21">
      <w:pPr>
        <w:pStyle w:val="10"/>
        <w:spacing w:line="360" w:lineRule="auto"/>
        <w:rPr>
          <w:lang w:eastAsia="zh-CN"/>
        </w:rPr>
      </w:pPr>
      <w:r>
        <w:rPr>
          <w:w w:val="95"/>
          <w:lang w:eastAsia="zh-CN"/>
        </w:rPr>
        <w:t>三、参选报价</w:t>
      </w:r>
    </w:p>
    <w:p w:rsidR="00967702" w:rsidRDefault="00DD56C2" w:rsidP="00FD2E21">
      <w:pPr>
        <w:pStyle w:val="a3"/>
        <w:spacing w:line="360"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现场勘查，对参选报价负责，报价为含税价。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rsidP="00496CDD">
      <w:pPr>
        <w:pStyle w:val="10"/>
        <w:spacing w:line="360" w:lineRule="auto"/>
        <w:rPr>
          <w:lang w:eastAsia="zh-CN"/>
        </w:rPr>
      </w:pPr>
      <w:r>
        <w:rPr>
          <w:w w:val="95"/>
          <w:lang w:eastAsia="zh-CN"/>
        </w:rPr>
        <w:t>四、特别说明</w:t>
      </w:r>
    </w:p>
    <w:p w:rsidR="00967702" w:rsidRDefault="00DD56C2" w:rsidP="00496CDD">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496CDD">
      <w:pPr>
        <w:pStyle w:val="a3"/>
        <w:spacing w:before="35" w:line="360" w:lineRule="auto"/>
        <w:ind w:left="118" w:right="224" w:firstLine="480"/>
        <w:rPr>
          <w:lang w:eastAsia="zh-CN"/>
        </w:rPr>
      </w:pPr>
      <w:r>
        <w:rPr>
          <w:lang w:eastAsia="zh-CN"/>
        </w:rPr>
        <w:t>2.</w:t>
      </w:r>
      <w:r>
        <w:rPr>
          <w:spacing w:val="-9"/>
          <w:lang w:eastAsia="zh-CN"/>
        </w:rPr>
        <w:t>参选收到比选文件后，如有疑问需澄清，请以书面形式在规定时间内报比选人汇总。</w:t>
      </w:r>
    </w:p>
    <w:p w:rsidR="00967702" w:rsidRDefault="00DD56C2" w:rsidP="00496CDD">
      <w:pPr>
        <w:pStyle w:val="a3"/>
        <w:spacing w:before="35" w:line="360" w:lineRule="auto"/>
        <w:ind w:left="118" w:right="226" w:firstLine="480"/>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F37F94" w:rsidRDefault="00F37F94" w:rsidP="00496CDD">
      <w:pPr>
        <w:pStyle w:val="a3"/>
        <w:spacing w:line="360" w:lineRule="auto"/>
        <w:ind w:right="226" w:firstLineChars="250" w:firstLine="600"/>
        <w:jc w:val="both"/>
        <w:rPr>
          <w:bCs/>
          <w:lang w:eastAsia="zh-CN"/>
        </w:rPr>
      </w:pPr>
      <w:r>
        <w:rPr>
          <w:rFonts w:hint="eastAsia"/>
          <w:lang w:eastAsia="zh-CN"/>
        </w:rPr>
        <w:t>4.参选</w:t>
      </w:r>
      <w:r w:rsidRPr="001714D2">
        <w:rPr>
          <w:rFonts w:hint="eastAsia"/>
          <w:bCs/>
          <w:lang w:eastAsia="zh-CN"/>
        </w:rPr>
        <w:t>人必须对其参选文件中提供各种资料、说明、承诺的真实性负责。比选人有</w:t>
      </w:r>
      <w:r w:rsidRPr="001714D2">
        <w:rPr>
          <w:rFonts w:hint="eastAsia"/>
          <w:bCs/>
          <w:lang w:eastAsia="zh-CN"/>
        </w:rPr>
        <w:lastRenderedPageBreak/>
        <w:t>权在评标过程中或签订合同之前对参选人参选文件中的各种资料、说明、承诺的真实性进行核查，参选人应无条件配合比选人的核查工作，不得托词拒绝核查或隐瞒真实情况。若在评标过程中，发现参选人有为谋取中</w:t>
      </w:r>
      <w:r>
        <w:rPr>
          <w:rFonts w:hint="eastAsia"/>
          <w:bCs/>
          <w:lang w:eastAsia="zh-CN"/>
        </w:rPr>
        <w:t>选而提供虚假资料和承诺欺骗比选人的行为，将取消其中选</w:t>
      </w:r>
      <w:r w:rsidRPr="001714D2">
        <w:rPr>
          <w:rFonts w:hint="eastAsia"/>
          <w:bCs/>
          <w:lang w:eastAsia="zh-CN"/>
        </w:rPr>
        <w:t>资格。若在中</w:t>
      </w:r>
      <w:r>
        <w:rPr>
          <w:rFonts w:hint="eastAsia"/>
          <w:bCs/>
          <w:lang w:eastAsia="zh-CN"/>
        </w:rPr>
        <w:t>选</w:t>
      </w:r>
      <w:r w:rsidRPr="001714D2">
        <w:rPr>
          <w:rFonts w:hint="eastAsia"/>
          <w:bCs/>
          <w:lang w:eastAsia="zh-CN"/>
        </w:rPr>
        <w:t>后或执行合同过程中发现有为谋取</w:t>
      </w:r>
      <w:r>
        <w:rPr>
          <w:rFonts w:hint="eastAsia"/>
          <w:bCs/>
          <w:lang w:eastAsia="zh-CN"/>
        </w:rPr>
        <w:t>中选</w:t>
      </w:r>
      <w:r w:rsidRPr="001714D2">
        <w:rPr>
          <w:rFonts w:hint="eastAsia"/>
          <w:bCs/>
          <w:lang w:eastAsia="zh-CN"/>
        </w:rPr>
        <w:t>而提供虚假资料和承诺欺骗比选人</w:t>
      </w:r>
      <w:r>
        <w:rPr>
          <w:rFonts w:hint="eastAsia"/>
          <w:bCs/>
          <w:lang w:eastAsia="zh-CN"/>
        </w:rPr>
        <w:t>的行为，比选人将取消其中选</w:t>
      </w:r>
      <w:r w:rsidRPr="001714D2">
        <w:rPr>
          <w:rFonts w:hint="eastAsia"/>
          <w:bCs/>
          <w:lang w:eastAsia="zh-CN"/>
        </w:rPr>
        <w:t>资格，给比选人造成损失的，还必须进行赔偿并负相关责任。</w:t>
      </w:r>
    </w:p>
    <w:p w:rsidR="003345E3" w:rsidRDefault="003345E3" w:rsidP="00496CDD">
      <w:pPr>
        <w:pStyle w:val="a3"/>
        <w:spacing w:line="360" w:lineRule="auto"/>
        <w:ind w:right="226" w:firstLineChars="250" w:firstLine="600"/>
        <w:jc w:val="both"/>
        <w:rPr>
          <w:bCs/>
          <w:lang w:eastAsia="zh-CN"/>
        </w:rPr>
      </w:pPr>
      <w:r>
        <w:rPr>
          <w:rFonts w:hint="eastAsia"/>
          <w:lang w:eastAsia="zh-CN"/>
        </w:rPr>
        <w:t>5. 参选文件正本应按要求由经正式授权的参选人代表签字并加盖参选人公章。副本可以用复印件。</w:t>
      </w:r>
    </w:p>
    <w:p w:rsidR="00F37F94" w:rsidRPr="00F37F94" w:rsidRDefault="00F37F94" w:rsidP="00496CDD">
      <w:pPr>
        <w:pStyle w:val="a3"/>
        <w:spacing w:before="35" w:line="360" w:lineRule="auto"/>
        <w:ind w:left="118" w:right="226" w:firstLine="480"/>
        <w:jc w:val="both"/>
        <w:rPr>
          <w:lang w:eastAsia="zh-CN"/>
        </w:rPr>
      </w:pP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496CDD">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496CDD">
      <w:pPr>
        <w:pStyle w:val="a3"/>
        <w:spacing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496CDD">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496CDD">
      <w:pPr>
        <w:pStyle w:val="a3"/>
        <w:spacing w:line="360" w:lineRule="auto"/>
        <w:ind w:left="1" w:firstLineChars="200" w:firstLine="480"/>
        <w:rPr>
          <w:lang w:eastAsia="zh-CN"/>
        </w:rPr>
      </w:pPr>
      <w:r>
        <w:rPr>
          <w:lang w:eastAsia="zh-CN"/>
        </w:rPr>
        <w:t>3.比选人将做开选记录</w:t>
      </w:r>
    </w:p>
    <w:p w:rsidR="00C74089" w:rsidRDefault="00C74089" w:rsidP="00496CDD">
      <w:pPr>
        <w:spacing w:before="15"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95F04" w:rsidRDefault="00895F04" w:rsidP="00496CDD">
      <w:pPr>
        <w:spacing w:line="360" w:lineRule="auto"/>
        <w:ind w:firstLineChars="200" w:firstLine="480"/>
        <w:rPr>
          <w:sz w:val="24"/>
          <w:szCs w:val="24"/>
          <w:lang w:eastAsia="zh-CN"/>
        </w:rPr>
      </w:pPr>
      <w:r>
        <w:rPr>
          <w:rFonts w:hint="eastAsia"/>
          <w:sz w:val="24"/>
          <w:szCs w:val="24"/>
          <w:lang w:eastAsia="zh-CN"/>
        </w:rPr>
        <w:t>1．评标前准备工作</w:t>
      </w:r>
    </w:p>
    <w:p w:rsidR="00895F04" w:rsidRDefault="00895F04" w:rsidP="00496CDD">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95F04" w:rsidRPr="00895F04" w:rsidRDefault="00895F04" w:rsidP="00496CDD">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w:t>
      </w:r>
      <w:r w:rsidR="00C75818">
        <w:rPr>
          <w:rFonts w:hint="eastAsia"/>
          <w:spacing w:val="-2"/>
          <w:sz w:val="24"/>
          <w:szCs w:val="24"/>
          <w:lang w:eastAsia="zh-CN"/>
        </w:rPr>
        <w:t>方式</w:t>
      </w:r>
      <w:r>
        <w:rPr>
          <w:rFonts w:hint="eastAsia"/>
          <w:spacing w:val="-2"/>
          <w:sz w:val="24"/>
          <w:szCs w:val="24"/>
          <w:lang w:eastAsia="zh-CN"/>
        </w:rPr>
        <w:t>，评标小组将对通过资格及实质响应性审查的各合格参选人，根据</w:t>
      </w:r>
      <w:r w:rsidR="00C75818">
        <w:rPr>
          <w:rFonts w:hint="eastAsia"/>
          <w:spacing w:val="-2"/>
          <w:sz w:val="24"/>
          <w:szCs w:val="24"/>
          <w:lang w:eastAsia="zh-CN"/>
        </w:rPr>
        <w:t>综合评分</w:t>
      </w:r>
      <w:r>
        <w:rPr>
          <w:rFonts w:hint="eastAsia"/>
          <w:spacing w:val="-2"/>
          <w:sz w:val="24"/>
          <w:szCs w:val="24"/>
          <w:lang w:eastAsia="zh-CN"/>
        </w:rPr>
        <w:t>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C74089" w:rsidRPr="000748EA" w:rsidRDefault="00CA5D46" w:rsidP="00C239B3">
      <w:pPr>
        <w:pStyle w:val="a3"/>
        <w:spacing w:line="360" w:lineRule="auto"/>
        <w:ind w:right="-28" w:firstLineChars="210" w:firstLine="504"/>
        <w:rPr>
          <w:lang w:eastAsia="zh-CN"/>
        </w:rPr>
      </w:pPr>
      <w:r>
        <w:rPr>
          <w:rFonts w:hint="eastAsia"/>
          <w:lang w:eastAsia="zh-CN"/>
        </w:rPr>
        <w:t>3</w:t>
      </w:r>
      <w:r w:rsidR="00C74089" w:rsidRPr="000748EA">
        <w:rPr>
          <w:lang w:eastAsia="zh-CN"/>
        </w:rPr>
        <w:t>.参选人串选、相互勾结故意压低标价以排挤竞争对手的公平竞争的，其参选无效。</w:t>
      </w:r>
    </w:p>
    <w:p w:rsidR="00C74089" w:rsidRPr="000748EA" w:rsidRDefault="00CA5D46" w:rsidP="00C239B3">
      <w:pPr>
        <w:pStyle w:val="a3"/>
        <w:spacing w:line="360" w:lineRule="auto"/>
        <w:ind w:right="-28" w:firstLineChars="210" w:firstLine="504"/>
        <w:rPr>
          <w:lang w:eastAsia="zh-CN"/>
        </w:rPr>
      </w:pPr>
      <w:r>
        <w:rPr>
          <w:rFonts w:hint="eastAsia"/>
          <w:lang w:eastAsia="zh-CN"/>
        </w:rPr>
        <w:t>4</w:t>
      </w:r>
      <w:r w:rsidR="00C74089" w:rsidRPr="000748EA">
        <w:rPr>
          <w:lang w:eastAsia="zh-CN"/>
        </w:rPr>
        <w:t>.</w:t>
      </w:r>
      <w:r w:rsidR="00C74089" w:rsidRPr="000748EA">
        <w:rPr>
          <w:spacing w:val="-8"/>
          <w:lang w:eastAsia="zh-CN"/>
        </w:rPr>
        <w:t>替补候选人的设定与使用：在合同签订前，比选单位发现参选人的参选报价或供货</w:t>
      </w:r>
      <w:r w:rsidR="00C74089" w:rsidRPr="000748EA">
        <w:rPr>
          <w:spacing w:val="-12"/>
          <w:lang w:eastAsia="zh-CN"/>
        </w:rPr>
        <w:t>范围有缺漏、实际应标产品或服务存在重大偏差、或参选材料存在欺诈行为时、或参选人</w:t>
      </w:r>
      <w:r w:rsidR="00C74089" w:rsidRPr="000748EA">
        <w:rPr>
          <w:spacing w:val="-22"/>
          <w:lang w:eastAsia="zh-CN"/>
        </w:rPr>
        <w:t>因不可抗力或自身原因不能履行合同的，将有理由取消中选人资格，保留依法追究的权利； 并将依法确定排名第二名的中选候选人为本项目的中选人。</w:t>
      </w:r>
    </w:p>
    <w:p w:rsidR="00C74089" w:rsidRPr="000748EA" w:rsidRDefault="00C74089" w:rsidP="00496CDD">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C239B3">
      <w:pPr>
        <w:pStyle w:val="a3"/>
        <w:spacing w:line="360" w:lineRule="auto"/>
        <w:ind w:left="119" w:right="227" w:firstLine="482"/>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496CDD">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Default="00C74089" w:rsidP="00496CDD">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C133A8">
        <w:rPr>
          <w:rFonts w:hint="eastAsia"/>
          <w:lang w:eastAsia="zh-CN"/>
        </w:rPr>
        <w:t>4</w:t>
      </w:r>
      <w:r w:rsidR="00CA5D46">
        <w:rPr>
          <w:rFonts w:hint="eastAsia"/>
          <w:lang w:eastAsia="zh-CN"/>
        </w:rPr>
        <w:t>55</w:t>
      </w:r>
      <w:r>
        <w:rPr>
          <w:rFonts w:hint="eastAsia"/>
          <w:lang w:eastAsia="zh-CN"/>
        </w:rPr>
        <w:t>000.00元）</w:t>
      </w:r>
      <w:r w:rsidRPr="000748EA">
        <w:rPr>
          <w:rFonts w:hint="eastAsia"/>
          <w:lang w:eastAsia="zh-CN"/>
        </w:rPr>
        <w:t>范围内，</w:t>
      </w:r>
      <w:r w:rsidR="001913EF">
        <w:rPr>
          <w:rFonts w:hint="eastAsia"/>
          <w:spacing w:val="-2"/>
          <w:lang w:eastAsia="zh-CN"/>
        </w:rPr>
        <w:t>采用综合评分法，</w:t>
      </w:r>
      <w:r w:rsidR="00CA5D46">
        <w:rPr>
          <w:rFonts w:hint="eastAsia"/>
          <w:lang w:eastAsia="zh-CN"/>
        </w:rPr>
        <w:t>综合评分</w:t>
      </w:r>
      <w:r w:rsidRPr="000748EA">
        <w:rPr>
          <w:rFonts w:hint="eastAsia"/>
          <w:lang w:eastAsia="zh-CN"/>
        </w:rPr>
        <w:t>最</w:t>
      </w:r>
      <w:r w:rsidR="00CA5D46">
        <w:rPr>
          <w:rFonts w:hint="eastAsia"/>
          <w:lang w:eastAsia="zh-CN"/>
        </w:rPr>
        <w:t>高</w:t>
      </w:r>
      <w:r w:rsidRPr="000748EA">
        <w:rPr>
          <w:rFonts w:hint="eastAsia"/>
          <w:lang w:eastAsia="zh-CN"/>
        </w:rPr>
        <w:t>者作为第一候选人，次之为第二候选人。</w:t>
      </w:r>
    </w:p>
    <w:p w:rsidR="001913EF" w:rsidRPr="00895F04" w:rsidRDefault="001913EF" w:rsidP="00496CDD">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评标小组按照先技术，后商务报价的顺序进行评议并评分，权重比为4:6。</w:t>
      </w:r>
    </w:p>
    <w:p w:rsidR="001913EF" w:rsidRDefault="001913EF" w:rsidP="00496CDD">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1913EF" w:rsidRDefault="001913EF" w:rsidP="00496CDD">
      <w:pPr>
        <w:pStyle w:val="a3"/>
        <w:spacing w:line="360" w:lineRule="auto"/>
        <w:ind w:right="-28" w:firstLineChars="210" w:firstLine="500"/>
        <w:rPr>
          <w:spacing w:val="-2"/>
          <w:lang w:eastAsia="zh-CN"/>
        </w:rPr>
      </w:pPr>
      <w:r>
        <w:rPr>
          <w:rFonts w:hint="eastAsia"/>
          <w:spacing w:val="-2"/>
          <w:lang w:eastAsia="zh-CN"/>
        </w:rPr>
        <w:lastRenderedPageBreak/>
        <w:t>4.1.1 评分采用百分制，各专项所占分值见下表：</w:t>
      </w:r>
    </w:p>
    <w:p w:rsidR="001913EF" w:rsidRPr="00CA5D46" w:rsidRDefault="001913EF" w:rsidP="00496CDD">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PT：商务部分评分           满分20分</w:t>
      </w:r>
    </w:p>
    <w:p w:rsidR="001913EF" w:rsidRPr="00CA5D46" w:rsidRDefault="001913EF" w:rsidP="00496CDD">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1913EF" w:rsidRPr="00CA5D46" w:rsidRDefault="001913EF" w:rsidP="00496CDD">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PF：报价部分评分           满分40分</w:t>
      </w:r>
    </w:p>
    <w:p w:rsidR="001913EF" w:rsidRDefault="001913EF" w:rsidP="00496CDD">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①PT和PB部分的最终得分为各个评标委员会评分的算术平均值，并四舍五入取小数点后2位数。</w:t>
      </w:r>
    </w:p>
    <w:p w:rsidR="001913EF" w:rsidRPr="00CA5D46" w:rsidRDefault="001913EF" w:rsidP="00496CDD">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1913EF" w:rsidRPr="00CA5D46" w:rsidRDefault="001913EF" w:rsidP="00496CDD">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综合得分：P＝PT＋PB＋PF</w:t>
      </w:r>
    </w:p>
    <w:p w:rsidR="001913EF" w:rsidRPr="00945FC1" w:rsidRDefault="001913EF" w:rsidP="00496CDD">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pPr w:leftFromText="180" w:rightFromText="180" w:vertAnchor="text" w:horzAnchor="margin" w:tblpY="54"/>
        <w:tblOverlap w:val="never"/>
        <w:tblW w:w="9513" w:type="dxa"/>
        <w:tblLayout w:type="fixed"/>
        <w:tblCellMar>
          <w:left w:w="0" w:type="dxa"/>
          <w:right w:w="0" w:type="dxa"/>
        </w:tblCellMar>
        <w:tblLook w:val="0000"/>
      </w:tblPr>
      <w:tblGrid>
        <w:gridCol w:w="554"/>
        <w:gridCol w:w="491"/>
        <w:gridCol w:w="1091"/>
        <w:gridCol w:w="640"/>
        <w:gridCol w:w="4752"/>
        <w:gridCol w:w="851"/>
        <w:gridCol w:w="850"/>
        <w:gridCol w:w="284"/>
      </w:tblGrid>
      <w:tr w:rsidR="001913EF" w:rsidRPr="00CA5D46" w:rsidTr="007E0F3C">
        <w:trPr>
          <w:trHeight w:val="549"/>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b/>
                <w:sz w:val="21"/>
                <w:szCs w:val="21"/>
              </w:rPr>
            </w:pPr>
            <w:r w:rsidRPr="00CA5D46">
              <w:rPr>
                <w:rFonts w:asciiTheme="majorEastAsia" w:eastAsiaTheme="majorEastAsia" w:hAnsiTheme="majorEastAsia" w:hint="eastAsia"/>
                <w:b/>
                <w:sz w:val="21"/>
                <w:szCs w:val="21"/>
              </w:rPr>
              <w:t>序号</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jc w:val="center"/>
              <w:rPr>
                <w:rFonts w:asciiTheme="majorEastAsia" w:eastAsiaTheme="majorEastAsia" w:hAnsiTheme="majorEastAsia"/>
                <w:b/>
                <w:sz w:val="21"/>
                <w:szCs w:val="21"/>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b/>
                <w:sz w:val="21"/>
                <w:szCs w:val="21"/>
              </w:rPr>
            </w:pPr>
            <w:r w:rsidRPr="00CA5D46">
              <w:rPr>
                <w:rFonts w:asciiTheme="majorEastAsia" w:eastAsiaTheme="majorEastAsia" w:hAnsiTheme="majorEastAsia" w:hint="eastAsia"/>
                <w:b/>
                <w:sz w:val="21"/>
                <w:szCs w:val="21"/>
              </w:rPr>
              <w:t>评审项目</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b/>
                <w:sz w:val="21"/>
                <w:szCs w:val="21"/>
              </w:rPr>
            </w:pPr>
            <w:r w:rsidRPr="00CA5D46">
              <w:rPr>
                <w:rFonts w:asciiTheme="majorEastAsia" w:eastAsiaTheme="majorEastAsia" w:hAnsiTheme="majorEastAsia" w:hint="eastAsia"/>
                <w:b/>
                <w:sz w:val="21"/>
                <w:szCs w:val="21"/>
              </w:rPr>
              <w:t>分值</w:t>
            </w:r>
          </w:p>
        </w:tc>
        <w:tc>
          <w:tcPr>
            <w:tcW w:w="4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b/>
                <w:sz w:val="21"/>
                <w:szCs w:val="21"/>
              </w:rPr>
            </w:pPr>
            <w:r w:rsidRPr="00CA5D46">
              <w:rPr>
                <w:rFonts w:asciiTheme="majorEastAsia" w:eastAsiaTheme="majorEastAsia" w:hAnsiTheme="majorEastAsia" w:hint="eastAsia"/>
                <w:b/>
                <w:sz w:val="21"/>
                <w:szCs w:val="21"/>
              </w:rPr>
              <w:t>评分细则</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b/>
                <w:sz w:val="21"/>
                <w:szCs w:val="21"/>
              </w:rPr>
            </w:pPr>
            <w:r w:rsidRPr="00CA5D46">
              <w:rPr>
                <w:rFonts w:asciiTheme="majorEastAsia" w:eastAsiaTheme="majorEastAsia" w:hAnsiTheme="majorEastAsia" w:hint="eastAsia"/>
                <w:b/>
                <w:sz w:val="21"/>
                <w:szCs w:val="21"/>
              </w:rPr>
              <w:t>投标人1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b/>
                <w:sz w:val="21"/>
                <w:szCs w:val="21"/>
              </w:rPr>
            </w:pPr>
            <w:r w:rsidRPr="00CA5D46">
              <w:rPr>
                <w:rFonts w:asciiTheme="majorEastAsia" w:eastAsiaTheme="majorEastAsia" w:hAnsiTheme="majorEastAsia" w:hint="eastAsia"/>
                <w:b/>
                <w:sz w:val="21"/>
                <w:szCs w:val="21"/>
              </w:rPr>
              <w:t>投标人2</w:t>
            </w:r>
          </w:p>
        </w:tc>
        <w:tc>
          <w:tcPr>
            <w:tcW w:w="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b/>
                <w:sz w:val="21"/>
                <w:szCs w:val="21"/>
                <w:lang w:eastAsia="zh-CN"/>
              </w:rPr>
            </w:pPr>
            <w:r w:rsidRPr="00CA5D46">
              <w:rPr>
                <w:rFonts w:asciiTheme="majorEastAsia" w:eastAsiaTheme="majorEastAsia" w:hAnsiTheme="majorEastAsia"/>
                <w:b/>
                <w:sz w:val="21"/>
                <w:szCs w:val="21"/>
              </w:rPr>
              <w:t>…</w:t>
            </w:r>
          </w:p>
        </w:tc>
      </w:tr>
      <w:tr w:rsidR="001913EF" w:rsidRPr="00CA5D46" w:rsidTr="007E0F3C">
        <w:trPr>
          <w:trHeight w:val="819"/>
        </w:trPr>
        <w:tc>
          <w:tcPr>
            <w:tcW w:w="5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1</w:t>
            </w:r>
          </w:p>
          <w:p w:rsidR="001913EF" w:rsidRPr="00CA5D46" w:rsidRDefault="001913EF" w:rsidP="007E0F3C">
            <w:pPr>
              <w:widowControl/>
              <w:jc w:val="center"/>
              <w:textAlignment w:val="center"/>
              <w:rPr>
                <w:rFonts w:asciiTheme="majorEastAsia" w:eastAsiaTheme="majorEastAsia" w:hAnsiTheme="majorEastAsia"/>
                <w:sz w:val="21"/>
                <w:szCs w:val="21"/>
              </w:rPr>
            </w:pPr>
          </w:p>
          <w:p w:rsidR="001913EF" w:rsidRPr="00CA5D46" w:rsidRDefault="001913EF" w:rsidP="007E0F3C">
            <w:pPr>
              <w:widowControl/>
              <w:jc w:val="center"/>
              <w:textAlignment w:val="center"/>
              <w:rPr>
                <w:rFonts w:asciiTheme="majorEastAsia" w:eastAsiaTheme="majorEastAsia" w:hAnsiTheme="majorEastAsia"/>
                <w:sz w:val="21"/>
                <w:szCs w:val="21"/>
              </w:rPr>
            </w:pPr>
          </w:p>
        </w:tc>
        <w:tc>
          <w:tcPr>
            <w:tcW w:w="4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lang w:eastAsia="zh-CN"/>
              </w:rPr>
            </w:pPr>
            <w:r w:rsidRPr="00CA5D46">
              <w:rPr>
                <w:rFonts w:asciiTheme="majorEastAsia" w:eastAsiaTheme="majorEastAsia" w:hAnsiTheme="majorEastAsia" w:hint="eastAsia"/>
                <w:sz w:val="21"/>
                <w:szCs w:val="21"/>
              </w:rPr>
              <w:t>商务部分</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资质</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5</w:t>
            </w:r>
          </w:p>
        </w:tc>
        <w:tc>
          <w:tcPr>
            <w:tcW w:w="4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sz w:val="21"/>
                <w:szCs w:val="21"/>
                <w:lang w:eastAsia="zh-CN"/>
              </w:rPr>
            </w:pPr>
            <w:r w:rsidRPr="00CA5D46">
              <w:rPr>
                <w:rFonts w:asciiTheme="majorEastAsia" w:eastAsiaTheme="majorEastAsia" w:hAnsiTheme="majorEastAsia" w:hint="eastAsia"/>
                <w:sz w:val="21"/>
                <w:szCs w:val="21"/>
                <w:lang w:eastAsia="zh-CN"/>
              </w:rPr>
              <w:t>注册资金500万（含）以上得分5分，200万（含）至500万得4分，100万（含）至200万得2分，100万以下得0分，满分5分。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r>
      <w:tr w:rsidR="001913EF" w:rsidRPr="00CA5D46" w:rsidTr="007E0F3C">
        <w:trPr>
          <w:trHeight w:val="689"/>
        </w:trPr>
        <w:tc>
          <w:tcPr>
            <w:tcW w:w="5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jc w:val="center"/>
              <w:rPr>
                <w:rFonts w:asciiTheme="majorEastAsia" w:eastAsiaTheme="majorEastAsia" w:hAnsiTheme="majorEastAsia"/>
                <w:sz w:val="21"/>
                <w:szCs w:val="21"/>
                <w:lang w:eastAsia="zh-CN"/>
              </w:rPr>
            </w:pPr>
          </w:p>
        </w:tc>
        <w:tc>
          <w:tcPr>
            <w:tcW w:w="4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jc w:val="center"/>
              <w:rPr>
                <w:rFonts w:asciiTheme="majorEastAsia" w:eastAsiaTheme="majorEastAsia" w:hAnsiTheme="majorEastAsia"/>
                <w:sz w:val="21"/>
                <w:szCs w:val="21"/>
                <w:lang w:eastAsia="zh-CN"/>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体系认证</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3</w:t>
            </w:r>
          </w:p>
        </w:tc>
        <w:tc>
          <w:tcPr>
            <w:tcW w:w="4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sz w:val="21"/>
                <w:szCs w:val="21"/>
                <w:lang w:eastAsia="zh-CN"/>
              </w:rPr>
            </w:pPr>
            <w:r w:rsidRPr="00CA5D46">
              <w:rPr>
                <w:rFonts w:asciiTheme="majorEastAsia" w:eastAsiaTheme="majorEastAsia" w:hAnsiTheme="majorEastAsia" w:hint="eastAsia"/>
                <w:sz w:val="21"/>
                <w:szCs w:val="21"/>
                <w:lang w:eastAsia="zh-CN"/>
              </w:rPr>
              <w:t>质量体系认证，职业健康安全管理体系认证，环境管理体系认证得3分，不全得1分，没有得0分。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r>
      <w:tr w:rsidR="001913EF" w:rsidRPr="00CA5D46" w:rsidTr="007E0F3C">
        <w:trPr>
          <w:trHeight w:val="538"/>
        </w:trPr>
        <w:tc>
          <w:tcPr>
            <w:tcW w:w="5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jc w:val="center"/>
              <w:rPr>
                <w:rFonts w:asciiTheme="majorEastAsia" w:eastAsiaTheme="majorEastAsia" w:hAnsiTheme="majorEastAsia"/>
                <w:sz w:val="21"/>
                <w:szCs w:val="21"/>
                <w:lang w:eastAsia="zh-CN"/>
              </w:rPr>
            </w:pPr>
          </w:p>
        </w:tc>
        <w:tc>
          <w:tcPr>
            <w:tcW w:w="4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jc w:val="center"/>
              <w:rPr>
                <w:rFonts w:asciiTheme="majorEastAsia" w:eastAsiaTheme="majorEastAsia" w:hAnsiTheme="majorEastAsia"/>
                <w:sz w:val="21"/>
                <w:szCs w:val="21"/>
                <w:lang w:eastAsia="zh-CN"/>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信誉</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2</w:t>
            </w:r>
          </w:p>
        </w:tc>
        <w:tc>
          <w:tcPr>
            <w:tcW w:w="4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sz w:val="21"/>
                <w:szCs w:val="21"/>
                <w:lang w:eastAsia="zh-CN"/>
              </w:rPr>
            </w:pPr>
            <w:r w:rsidRPr="00CA5D46">
              <w:rPr>
                <w:rFonts w:asciiTheme="majorEastAsia" w:eastAsiaTheme="majorEastAsia" w:hAnsiTheme="majorEastAsia" w:hint="eastAsia"/>
                <w:sz w:val="21"/>
                <w:szCs w:val="21"/>
                <w:lang w:eastAsia="zh-CN"/>
              </w:rPr>
              <w:t>在国家企业信用信息公示系统查询未有行政处罚信息的得2分，有行政处罚信息得0分。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r>
      <w:tr w:rsidR="001913EF" w:rsidRPr="00CA5D46" w:rsidTr="007E0F3C">
        <w:trPr>
          <w:trHeight w:val="535"/>
        </w:trPr>
        <w:tc>
          <w:tcPr>
            <w:tcW w:w="5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lang w:eastAsia="zh-CN"/>
              </w:rPr>
            </w:pPr>
          </w:p>
        </w:tc>
        <w:tc>
          <w:tcPr>
            <w:tcW w:w="4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lang w:eastAsia="zh-CN"/>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b/>
                <w:bCs/>
                <w:sz w:val="21"/>
                <w:szCs w:val="21"/>
              </w:rPr>
            </w:pPr>
            <w:r w:rsidRPr="00CA5D46">
              <w:rPr>
                <w:rFonts w:asciiTheme="majorEastAsia" w:eastAsiaTheme="majorEastAsia" w:hAnsiTheme="majorEastAsia" w:hint="eastAsia"/>
                <w:sz w:val="21"/>
                <w:szCs w:val="21"/>
              </w:rPr>
              <w:t>工作业绩</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b/>
                <w:bCs/>
                <w:sz w:val="21"/>
                <w:szCs w:val="21"/>
              </w:rPr>
            </w:pPr>
            <w:r w:rsidRPr="00CA5D46">
              <w:rPr>
                <w:rFonts w:asciiTheme="majorEastAsia" w:eastAsiaTheme="majorEastAsia" w:hAnsiTheme="majorEastAsia" w:hint="eastAsia"/>
                <w:sz w:val="21"/>
                <w:szCs w:val="21"/>
              </w:rPr>
              <w:t>10</w:t>
            </w:r>
          </w:p>
        </w:tc>
        <w:tc>
          <w:tcPr>
            <w:tcW w:w="4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b/>
                <w:bCs/>
                <w:sz w:val="21"/>
                <w:szCs w:val="21"/>
                <w:lang w:eastAsia="zh-CN"/>
              </w:rPr>
            </w:pPr>
            <w:r w:rsidRPr="00CA5D46">
              <w:rPr>
                <w:rFonts w:asciiTheme="majorEastAsia" w:eastAsiaTheme="majorEastAsia" w:hAnsiTheme="majorEastAsia" w:hint="eastAsia"/>
                <w:sz w:val="21"/>
                <w:szCs w:val="21"/>
                <w:lang w:eastAsia="zh-CN"/>
              </w:rPr>
              <w:t>近5年有类似产品业绩。提供一个合同得1.5分，最高得10分。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r>
      <w:tr w:rsidR="001913EF" w:rsidRPr="00CA5D46" w:rsidTr="007E0F3C">
        <w:trPr>
          <w:trHeight w:val="540"/>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2</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技术部分</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技术方案</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40</w:t>
            </w:r>
          </w:p>
        </w:tc>
        <w:tc>
          <w:tcPr>
            <w:tcW w:w="4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根据响应人的技术方案横向比较综合评审，最优得满分，最低得</w:t>
            </w:r>
            <w:r w:rsidRPr="00CA5D46">
              <w:rPr>
                <w:rStyle w:val="font01"/>
                <w:rFonts w:asciiTheme="majorEastAsia" w:eastAsiaTheme="majorEastAsia" w:hAnsiTheme="majorEastAsia" w:hint="default"/>
                <w:sz w:val="21"/>
                <w:szCs w:val="21"/>
                <w:lang w:eastAsia="zh-CN"/>
              </w:rPr>
              <w:t xml:space="preserve"> 20  </w:t>
            </w:r>
            <w:r w:rsidRPr="00CA5D46">
              <w:rPr>
                <w:rStyle w:val="font21"/>
                <w:rFonts w:asciiTheme="majorEastAsia" w:eastAsiaTheme="majorEastAsia" w:hAnsiTheme="majorEastAsia" w:hint="default"/>
                <w:sz w:val="21"/>
                <w:szCs w:val="21"/>
                <w:lang w:eastAsia="zh-CN"/>
              </w:rPr>
              <w:t>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r>
      <w:tr w:rsidR="001913EF" w:rsidRPr="00CA5D46" w:rsidTr="007E0F3C">
        <w:trPr>
          <w:trHeight w:val="1384"/>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3</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报价部分</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投标报价</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40</w:t>
            </w:r>
          </w:p>
        </w:tc>
        <w:tc>
          <w:tcPr>
            <w:tcW w:w="4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textAlignment w:val="center"/>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投标价格得分=( F低/ Fn)×40</w:t>
            </w:r>
          </w:p>
          <w:p w:rsidR="001913EF" w:rsidRPr="00CA5D46" w:rsidRDefault="001913EF" w:rsidP="007E0F3C">
            <w:pPr>
              <w:widowControl/>
              <w:textAlignment w:val="center"/>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式中：①F低为评标基准价=进入报价部分评分的各合格投标人中最低的报价评标价。</w:t>
            </w:r>
          </w:p>
          <w:p w:rsidR="001913EF" w:rsidRPr="00CA5D46" w:rsidRDefault="001913EF" w:rsidP="007E0F3C">
            <w:pPr>
              <w:widowControl/>
              <w:textAlignment w:val="center"/>
              <w:rPr>
                <w:rFonts w:asciiTheme="majorEastAsia" w:eastAsiaTheme="majorEastAsia" w:hAnsiTheme="majorEastAsia"/>
                <w:sz w:val="21"/>
                <w:szCs w:val="21"/>
                <w:lang w:eastAsia="zh-CN"/>
              </w:rPr>
            </w:pPr>
            <w:r w:rsidRPr="00CA5D46">
              <w:rPr>
                <w:rStyle w:val="font21"/>
                <w:rFonts w:asciiTheme="majorEastAsia" w:eastAsiaTheme="majorEastAsia" w:hAnsiTheme="majorEastAsia" w:hint="default"/>
                <w:sz w:val="21"/>
                <w:szCs w:val="21"/>
                <w:lang w:eastAsia="zh-CN"/>
              </w:rPr>
              <w:t>②Fn为进入报价部分评分的各合格投标人的报价评标价。</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r>
      <w:tr w:rsidR="001913EF" w:rsidRPr="00CA5D46" w:rsidTr="007E0F3C">
        <w:trPr>
          <w:trHeight w:val="343"/>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lang w:eastAsia="zh-CN"/>
              </w:rPr>
            </w:pPr>
          </w:p>
        </w:tc>
        <w:tc>
          <w:tcPr>
            <w:tcW w:w="697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合计：</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rPr>
            </w:pPr>
          </w:p>
        </w:tc>
        <w:tc>
          <w:tcPr>
            <w:tcW w:w="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13EF" w:rsidRPr="00CA5D46" w:rsidRDefault="001913EF" w:rsidP="007E0F3C">
            <w:pPr>
              <w:rPr>
                <w:rFonts w:asciiTheme="majorEastAsia" w:eastAsiaTheme="majorEastAsia" w:hAnsiTheme="majorEastAsia"/>
                <w:sz w:val="21"/>
                <w:szCs w:val="21"/>
              </w:rPr>
            </w:pPr>
          </w:p>
        </w:tc>
      </w:tr>
    </w:tbl>
    <w:p w:rsidR="001913EF" w:rsidRPr="000748EA" w:rsidRDefault="001913EF" w:rsidP="00496CDD">
      <w:pPr>
        <w:pStyle w:val="a3"/>
        <w:spacing w:line="360" w:lineRule="auto"/>
        <w:ind w:left="120" w:right="222" w:firstLine="520"/>
        <w:rPr>
          <w:lang w:eastAsia="zh-CN"/>
        </w:rPr>
      </w:pPr>
    </w:p>
    <w:p w:rsidR="00C74089" w:rsidRPr="000748EA" w:rsidRDefault="00C74089" w:rsidP="00496CDD">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496CDD">
      <w:pPr>
        <w:pStyle w:val="a3"/>
        <w:spacing w:line="360" w:lineRule="auto"/>
        <w:ind w:left="698"/>
        <w:rPr>
          <w:lang w:eastAsia="zh-CN"/>
        </w:rPr>
      </w:pPr>
      <w:r w:rsidRPr="000748EA">
        <w:rPr>
          <w:lang w:eastAsia="zh-CN"/>
        </w:rPr>
        <w:t>1.对比选文件提出的实质性要求和条件，参选文件未能在实质上响应的。</w:t>
      </w:r>
    </w:p>
    <w:p w:rsidR="00C74089" w:rsidRPr="000748EA" w:rsidRDefault="00C74089" w:rsidP="00496CDD">
      <w:pPr>
        <w:pStyle w:val="a3"/>
        <w:spacing w:line="360" w:lineRule="auto"/>
        <w:ind w:left="698"/>
        <w:rPr>
          <w:lang w:eastAsia="zh-CN"/>
        </w:rPr>
      </w:pPr>
      <w:r w:rsidRPr="000748EA">
        <w:rPr>
          <w:lang w:eastAsia="zh-CN"/>
        </w:rPr>
        <w:t>2.参选文件存在重大偏差的。</w:t>
      </w:r>
    </w:p>
    <w:p w:rsidR="00C74089" w:rsidRPr="000748EA" w:rsidRDefault="00C74089" w:rsidP="00496CDD">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C74089" w:rsidP="00496CDD">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C74089" w:rsidP="00C74089">
      <w:pPr>
        <w:pStyle w:val="1"/>
        <w:spacing w:line="360" w:lineRule="auto"/>
        <w:ind w:firstLine="437"/>
        <w:rPr>
          <w:sz w:val="24"/>
          <w:szCs w:val="24"/>
        </w:rPr>
      </w:pPr>
      <w:r>
        <w:rPr>
          <w:rFonts w:hint="eastAsia"/>
          <w:sz w:val="24"/>
          <w:szCs w:val="24"/>
        </w:rPr>
        <w:t>9.</w:t>
      </w:r>
      <w:r w:rsidRPr="00FE0EAD">
        <w:rPr>
          <w:rFonts w:hint="eastAsia"/>
        </w:rPr>
        <w:t xml:space="preserve"> </w:t>
      </w:r>
      <w:r w:rsidR="003D5400" w:rsidRPr="003D5400">
        <w:rPr>
          <w:rStyle w:val="ab"/>
          <w:rFonts w:asciiTheme="majorEastAsia" w:eastAsiaTheme="majorEastAsia" w:hAnsiTheme="majorEastAsia" w:hint="eastAsia"/>
          <w:sz w:val="24"/>
          <w:szCs w:val="24"/>
        </w:rPr>
        <w:t>福建福海创石油化工有限公司的权属子公司“</w:t>
      </w:r>
      <w:r w:rsidR="003D5400">
        <w:rPr>
          <w:rStyle w:val="ab"/>
          <w:rFonts w:asciiTheme="majorEastAsia" w:eastAsiaTheme="majorEastAsia" w:hAnsiTheme="majorEastAsia" w:hint="eastAsia"/>
          <w:sz w:val="24"/>
          <w:szCs w:val="24"/>
        </w:rPr>
        <w:t>腾龙芳烃</w:t>
      </w:r>
      <w:r w:rsidR="003D5400" w:rsidRPr="003D5400">
        <w:rPr>
          <w:rStyle w:val="ab"/>
          <w:rFonts w:asciiTheme="majorEastAsia" w:eastAsiaTheme="majorEastAsia" w:hAnsiTheme="majorEastAsia" w:hint="eastAsia"/>
          <w:sz w:val="24"/>
          <w:szCs w:val="24"/>
        </w:rPr>
        <w:t>（漳州）有限公司”作为合同执行主体，将于中选通知书发出之日起20日内与中选人完成合同签订事宜。</w:t>
      </w:r>
    </w:p>
    <w:p w:rsidR="00967702" w:rsidRPr="00C74089" w:rsidRDefault="00967702">
      <w:pPr>
        <w:spacing w:line="321" w:lineRule="auto"/>
        <w:jc w:val="both"/>
        <w:rPr>
          <w:lang w:eastAsia="zh-CN"/>
        </w:rPr>
        <w:sectPr w:rsidR="00967702" w:rsidRPr="00C74089">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Pr="00DD4846">
        <w:rPr>
          <w:spacing w:val="-2"/>
          <w:lang w:eastAsia="zh-CN"/>
        </w:rPr>
        <w:t>执行</w:t>
      </w:r>
      <w:r w:rsidR="00F87131" w:rsidRPr="00DD4846">
        <w:rPr>
          <w:rFonts w:hint="eastAsia"/>
          <w:spacing w:val="-2"/>
          <w:lang w:eastAsia="zh-CN"/>
        </w:rPr>
        <w:t>《</w:t>
      </w:r>
      <w:r w:rsidR="00DD4846" w:rsidRPr="00DD4846">
        <w:rPr>
          <w:rFonts w:hint="eastAsia"/>
          <w:spacing w:val="-2"/>
          <w:lang w:eastAsia="zh-CN"/>
        </w:rPr>
        <w:t>技改项目</w:t>
      </w:r>
      <w:r w:rsidR="00530233">
        <w:rPr>
          <w:rFonts w:hint="eastAsia"/>
          <w:spacing w:val="-2"/>
          <w:lang w:eastAsia="zh-CN"/>
        </w:rPr>
        <w:t>设备采购</w:t>
      </w:r>
      <w:r w:rsidR="00C74089" w:rsidRPr="00DD4846">
        <w:rPr>
          <w:rFonts w:hint="eastAsia"/>
          <w:spacing w:val="-2"/>
          <w:lang w:eastAsia="zh-CN"/>
        </w:rPr>
        <w:t>合同</w:t>
      </w:r>
      <w:r w:rsidR="00F87131" w:rsidRPr="00DD4846">
        <w:rPr>
          <w:rFonts w:hint="eastAsia"/>
          <w:spacing w:val="-2"/>
          <w:lang w:eastAsia="zh-CN"/>
        </w:rPr>
        <w:t>》</w:t>
      </w:r>
      <w:r w:rsidRPr="00DD4846">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3C6281" w:rsidRDefault="009942FB" w:rsidP="003C6281">
      <w:pPr>
        <w:pStyle w:val="1"/>
        <w:rPr>
          <w:b/>
          <w:sz w:val="30"/>
          <w:szCs w:val="30"/>
        </w:rPr>
      </w:pPr>
      <w:r w:rsidRPr="009942FB">
        <w:rPr>
          <w:rFonts w:hint="eastAsia"/>
          <w:b/>
          <w:sz w:val="30"/>
          <w:szCs w:val="30"/>
        </w:rPr>
        <w:lastRenderedPageBreak/>
        <w:t>附件一、</w:t>
      </w:r>
    </w:p>
    <w:p w:rsidR="00530233" w:rsidRDefault="00530233" w:rsidP="00530233">
      <w:pPr>
        <w:spacing w:line="360" w:lineRule="auto"/>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530233" w:rsidRDefault="00530233" w:rsidP="00530233">
      <w:pPr>
        <w:spacing w:line="360" w:lineRule="auto"/>
        <w:jc w:val="center"/>
        <w:rPr>
          <w:rFonts w:asciiTheme="majorEastAsia" w:eastAsiaTheme="majorEastAsia" w:hAnsiTheme="majorEastAsia"/>
          <w:b/>
          <w:sz w:val="32"/>
          <w:szCs w:val="32"/>
          <w:lang w:eastAsia="zh-CN"/>
        </w:rPr>
      </w:pPr>
      <w:r w:rsidRPr="00DD4846">
        <w:rPr>
          <w:rFonts w:asciiTheme="majorEastAsia" w:eastAsiaTheme="majorEastAsia" w:hAnsiTheme="majorEastAsia" w:hint="eastAsia"/>
          <w:b/>
          <w:sz w:val="32"/>
          <w:szCs w:val="32"/>
          <w:lang w:eastAsia="zh-CN"/>
        </w:rPr>
        <w:t>热电厂2、3号炉一次风量测量装置技改项目</w:t>
      </w:r>
    </w:p>
    <w:p w:rsidR="00530233" w:rsidRDefault="00530233" w:rsidP="00530233">
      <w:pPr>
        <w:spacing w:line="360" w:lineRule="auto"/>
        <w:jc w:val="center"/>
        <w:rPr>
          <w:b/>
          <w:sz w:val="28"/>
          <w:szCs w:val="28"/>
          <w:lang w:eastAsia="zh-CN"/>
        </w:rPr>
      </w:pPr>
      <w:r>
        <w:rPr>
          <w:rFonts w:asciiTheme="majorEastAsia" w:eastAsiaTheme="majorEastAsia" w:hAnsiTheme="majorEastAsia" w:hint="eastAsia"/>
          <w:b/>
          <w:sz w:val="32"/>
          <w:szCs w:val="32"/>
          <w:lang w:eastAsia="zh-CN"/>
        </w:rPr>
        <w:t>设备采购</w:t>
      </w:r>
      <w:r w:rsidRPr="00B36D25">
        <w:rPr>
          <w:rFonts w:ascii="Arial" w:hAnsi="Arial" w:cs="Arial"/>
          <w:b/>
          <w:sz w:val="32"/>
          <w:szCs w:val="32"/>
          <w:lang w:eastAsia="zh-CN"/>
        </w:rPr>
        <w:t>合同</w:t>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25"/>
        <w:gridCol w:w="4111"/>
        <w:gridCol w:w="283"/>
      </w:tblGrid>
      <w:tr w:rsidR="00530233" w:rsidTr="007E0F3C">
        <w:tc>
          <w:tcPr>
            <w:tcW w:w="4503" w:type="dxa"/>
          </w:tcPr>
          <w:p w:rsidR="00530233" w:rsidRDefault="00530233" w:rsidP="007E0F3C">
            <w:pPr>
              <w:spacing w:line="360" w:lineRule="auto"/>
              <w:rPr>
                <w:sz w:val="24"/>
                <w:lang w:eastAsia="zh-CN"/>
              </w:rPr>
            </w:pPr>
            <w:r>
              <w:rPr>
                <w:rFonts w:hint="eastAsia"/>
                <w:sz w:val="24"/>
                <w:lang w:eastAsia="zh-CN"/>
              </w:rPr>
              <w:t xml:space="preserve">                                                                                      </w:t>
            </w:r>
          </w:p>
        </w:tc>
        <w:tc>
          <w:tcPr>
            <w:tcW w:w="425" w:type="dxa"/>
          </w:tcPr>
          <w:p w:rsidR="00530233" w:rsidRDefault="00530233" w:rsidP="007E0F3C">
            <w:pPr>
              <w:spacing w:line="360" w:lineRule="auto"/>
              <w:rPr>
                <w:sz w:val="24"/>
                <w:lang w:eastAsia="zh-CN"/>
              </w:rPr>
            </w:pPr>
          </w:p>
        </w:tc>
        <w:tc>
          <w:tcPr>
            <w:tcW w:w="4111" w:type="dxa"/>
          </w:tcPr>
          <w:p w:rsidR="00530233" w:rsidRDefault="00530233" w:rsidP="007E0F3C">
            <w:pPr>
              <w:spacing w:line="360" w:lineRule="auto"/>
              <w:rPr>
                <w:sz w:val="24"/>
              </w:rPr>
            </w:pPr>
            <w:r>
              <w:rPr>
                <w:rFonts w:hint="eastAsia"/>
                <w:sz w:val="24"/>
              </w:rPr>
              <w:t>合同编号：</w:t>
            </w:r>
          </w:p>
        </w:tc>
        <w:tc>
          <w:tcPr>
            <w:tcW w:w="283" w:type="dxa"/>
          </w:tcPr>
          <w:p w:rsidR="00530233" w:rsidRDefault="00530233" w:rsidP="007E0F3C">
            <w:pPr>
              <w:spacing w:line="360" w:lineRule="auto"/>
              <w:rPr>
                <w:sz w:val="24"/>
              </w:rPr>
            </w:pPr>
          </w:p>
        </w:tc>
      </w:tr>
      <w:tr w:rsidR="00530233" w:rsidTr="007E0F3C">
        <w:tc>
          <w:tcPr>
            <w:tcW w:w="4503" w:type="dxa"/>
          </w:tcPr>
          <w:p w:rsidR="00530233" w:rsidRDefault="00530233" w:rsidP="007E0F3C">
            <w:pPr>
              <w:spacing w:line="360" w:lineRule="auto"/>
              <w:rPr>
                <w:sz w:val="24"/>
                <w:lang w:eastAsia="zh-CN"/>
              </w:rPr>
            </w:pPr>
            <w:r>
              <w:rPr>
                <w:rFonts w:hint="eastAsia"/>
                <w:sz w:val="24"/>
                <w:lang w:eastAsia="zh-CN"/>
              </w:rPr>
              <w:t>甲方：腾龙芳烃（漳州）有限公司</w:t>
            </w:r>
          </w:p>
        </w:tc>
        <w:tc>
          <w:tcPr>
            <w:tcW w:w="425" w:type="dxa"/>
          </w:tcPr>
          <w:p w:rsidR="00530233" w:rsidRDefault="00530233" w:rsidP="007E0F3C">
            <w:pPr>
              <w:spacing w:line="360" w:lineRule="auto"/>
              <w:rPr>
                <w:sz w:val="24"/>
                <w:lang w:eastAsia="zh-CN"/>
              </w:rPr>
            </w:pPr>
            <w:r>
              <w:rPr>
                <w:rFonts w:hint="eastAsia"/>
                <w:sz w:val="24"/>
                <w:lang w:eastAsia="zh-CN"/>
              </w:rPr>
              <w:t xml:space="preserve">                                     </w:t>
            </w:r>
          </w:p>
        </w:tc>
        <w:tc>
          <w:tcPr>
            <w:tcW w:w="4111" w:type="dxa"/>
          </w:tcPr>
          <w:p w:rsidR="00530233" w:rsidRDefault="00530233" w:rsidP="007E0F3C">
            <w:pPr>
              <w:spacing w:line="360" w:lineRule="auto"/>
              <w:rPr>
                <w:sz w:val="24"/>
                <w:lang w:eastAsia="zh-CN"/>
              </w:rPr>
            </w:pPr>
            <w:r>
              <w:rPr>
                <w:rFonts w:hint="eastAsia"/>
                <w:sz w:val="24"/>
                <w:lang w:eastAsia="zh-CN"/>
              </w:rPr>
              <w:t>签订地点：漳州市漳浦县古雷开发区</w:t>
            </w:r>
          </w:p>
        </w:tc>
        <w:tc>
          <w:tcPr>
            <w:tcW w:w="283" w:type="dxa"/>
          </w:tcPr>
          <w:p w:rsidR="00530233" w:rsidRDefault="00530233" w:rsidP="007E0F3C">
            <w:pPr>
              <w:spacing w:line="360" w:lineRule="auto"/>
              <w:rPr>
                <w:sz w:val="24"/>
                <w:lang w:eastAsia="zh-CN"/>
              </w:rPr>
            </w:pPr>
          </w:p>
        </w:tc>
      </w:tr>
      <w:tr w:rsidR="00530233" w:rsidTr="007E0F3C">
        <w:tc>
          <w:tcPr>
            <w:tcW w:w="4503" w:type="dxa"/>
          </w:tcPr>
          <w:p w:rsidR="00530233" w:rsidRDefault="00530233" w:rsidP="00530233">
            <w:pPr>
              <w:spacing w:line="360" w:lineRule="auto"/>
              <w:rPr>
                <w:sz w:val="24"/>
                <w:lang w:eastAsia="zh-CN"/>
              </w:rPr>
            </w:pPr>
            <w:r>
              <w:rPr>
                <w:rFonts w:hint="eastAsia"/>
                <w:sz w:val="24"/>
                <w:lang w:eastAsia="zh-CN"/>
              </w:rPr>
              <w:t>乙方：</w:t>
            </w:r>
            <w:r>
              <w:rPr>
                <w:sz w:val="24"/>
                <w:lang w:eastAsia="zh-CN"/>
              </w:rPr>
              <w:t xml:space="preserve"> </w:t>
            </w:r>
          </w:p>
        </w:tc>
        <w:tc>
          <w:tcPr>
            <w:tcW w:w="425" w:type="dxa"/>
          </w:tcPr>
          <w:p w:rsidR="00530233" w:rsidRDefault="00530233" w:rsidP="007E0F3C">
            <w:pPr>
              <w:spacing w:line="360" w:lineRule="auto"/>
              <w:rPr>
                <w:sz w:val="24"/>
                <w:lang w:eastAsia="zh-CN"/>
              </w:rPr>
            </w:pPr>
          </w:p>
        </w:tc>
        <w:tc>
          <w:tcPr>
            <w:tcW w:w="4111" w:type="dxa"/>
          </w:tcPr>
          <w:p w:rsidR="00530233" w:rsidRDefault="00530233" w:rsidP="007E0F3C">
            <w:pPr>
              <w:spacing w:line="360" w:lineRule="auto"/>
              <w:rPr>
                <w:sz w:val="24"/>
              </w:rPr>
            </w:pPr>
            <w:r>
              <w:rPr>
                <w:rFonts w:hint="eastAsia"/>
                <w:sz w:val="24"/>
              </w:rPr>
              <w:t>签订日期：</w:t>
            </w:r>
          </w:p>
        </w:tc>
        <w:tc>
          <w:tcPr>
            <w:tcW w:w="283" w:type="dxa"/>
          </w:tcPr>
          <w:p w:rsidR="00530233" w:rsidRDefault="00530233" w:rsidP="007E0F3C">
            <w:pPr>
              <w:spacing w:line="360" w:lineRule="auto"/>
              <w:rPr>
                <w:sz w:val="24"/>
              </w:rPr>
            </w:pPr>
          </w:p>
        </w:tc>
      </w:tr>
    </w:tbl>
    <w:p w:rsidR="00530233" w:rsidRDefault="00530233" w:rsidP="00530233">
      <w:pPr>
        <w:spacing w:line="360" w:lineRule="auto"/>
        <w:ind w:firstLineChars="200" w:firstLine="480"/>
        <w:rPr>
          <w:sz w:val="24"/>
          <w:lang w:eastAsia="zh-CN"/>
        </w:rPr>
      </w:pPr>
      <w:r>
        <w:rPr>
          <w:rFonts w:hint="eastAsia"/>
          <w:sz w:val="24"/>
          <w:lang w:eastAsia="zh-CN"/>
        </w:rPr>
        <w:t>根据甲方技改项目设备采购需求，经双方友好协商，就甲方向乙方采购本合同第1条所列产品相关事宜，依据《中华人民共和国合同法》及其他相关法律法规规定，双方签订如下协议：</w:t>
      </w:r>
    </w:p>
    <w:p w:rsidR="005D6404" w:rsidRPr="005D6404" w:rsidRDefault="00530233" w:rsidP="008426B9">
      <w:pPr>
        <w:pStyle w:val="a7"/>
        <w:numPr>
          <w:ilvl w:val="0"/>
          <w:numId w:val="15"/>
        </w:numPr>
        <w:spacing w:before="0" w:line="360" w:lineRule="auto"/>
        <w:rPr>
          <w:sz w:val="24"/>
          <w:lang w:eastAsia="zh-CN"/>
        </w:rPr>
      </w:pPr>
      <w:r w:rsidRPr="005D6404">
        <w:rPr>
          <w:rFonts w:hint="eastAsia"/>
          <w:sz w:val="24"/>
          <w:lang w:eastAsia="zh-CN"/>
        </w:rPr>
        <w:t>合同标的和合同价格：</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3"/>
        <w:gridCol w:w="1862"/>
        <w:gridCol w:w="992"/>
        <w:gridCol w:w="1276"/>
        <w:gridCol w:w="1134"/>
        <w:gridCol w:w="1933"/>
      </w:tblGrid>
      <w:tr w:rsidR="005D6404" w:rsidRPr="00B54EB3" w:rsidTr="007E0F3C">
        <w:trPr>
          <w:cantSplit/>
          <w:trHeight w:val="413"/>
          <w:jc w:val="center"/>
        </w:trPr>
        <w:tc>
          <w:tcPr>
            <w:tcW w:w="2233" w:type="dxa"/>
            <w:vAlign w:val="center"/>
          </w:tcPr>
          <w:p w:rsidR="005D6404" w:rsidRPr="00B54EB3" w:rsidRDefault="005D6404"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名　称</w:t>
            </w:r>
          </w:p>
        </w:tc>
        <w:tc>
          <w:tcPr>
            <w:tcW w:w="1862" w:type="dxa"/>
            <w:vAlign w:val="center"/>
          </w:tcPr>
          <w:p w:rsidR="005D6404" w:rsidRPr="00B54EB3" w:rsidRDefault="005D6404"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规格、型号</w:t>
            </w:r>
          </w:p>
        </w:tc>
        <w:tc>
          <w:tcPr>
            <w:tcW w:w="992" w:type="dxa"/>
            <w:vAlign w:val="center"/>
          </w:tcPr>
          <w:p w:rsidR="005D6404" w:rsidRPr="00B54EB3" w:rsidRDefault="005D6404"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数量</w:t>
            </w:r>
          </w:p>
        </w:tc>
        <w:tc>
          <w:tcPr>
            <w:tcW w:w="1276" w:type="dxa"/>
            <w:vAlign w:val="center"/>
          </w:tcPr>
          <w:p w:rsidR="005D6404" w:rsidRPr="00B54EB3" w:rsidRDefault="005D6404"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单价</w:t>
            </w:r>
          </w:p>
        </w:tc>
        <w:tc>
          <w:tcPr>
            <w:tcW w:w="1134" w:type="dxa"/>
            <w:vAlign w:val="center"/>
          </w:tcPr>
          <w:p w:rsidR="005D6404" w:rsidRPr="00B54EB3" w:rsidRDefault="005D6404"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总价</w:t>
            </w:r>
          </w:p>
        </w:tc>
        <w:tc>
          <w:tcPr>
            <w:tcW w:w="1933" w:type="dxa"/>
            <w:vAlign w:val="center"/>
          </w:tcPr>
          <w:p w:rsidR="005D6404" w:rsidRPr="00B54EB3" w:rsidRDefault="005D6404"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备　注</w:t>
            </w:r>
          </w:p>
        </w:tc>
      </w:tr>
      <w:tr w:rsidR="005D6404" w:rsidRPr="00B54EB3" w:rsidTr="007E0F3C">
        <w:trPr>
          <w:cantSplit/>
          <w:trHeight w:val="418"/>
          <w:jc w:val="center"/>
        </w:trPr>
        <w:tc>
          <w:tcPr>
            <w:tcW w:w="2233"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矩阵式测风装置</w:t>
            </w:r>
          </w:p>
        </w:tc>
        <w:tc>
          <w:tcPr>
            <w:tcW w:w="1862"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p>
        </w:tc>
        <w:tc>
          <w:tcPr>
            <w:tcW w:w="992" w:type="dxa"/>
            <w:vAlign w:val="center"/>
          </w:tcPr>
          <w:p w:rsidR="005D6404" w:rsidRPr="00B54EB3" w:rsidRDefault="005D6404"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10套</w:t>
            </w:r>
          </w:p>
        </w:tc>
        <w:tc>
          <w:tcPr>
            <w:tcW w:w="1276"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p>
        </w:tc>
        <w:tc>
          <w:tcPr>
            <w:tcW w:w="1134"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p>
        </w:tc>
        <w:tc>
          <w:tcPr>
            <w:tcW w:w="1933" w:type="dxa"/>
            <w:vAlign w:val="center"/>
          </w:tcPr>
          <w:p w:rsidR="005D6404" w:rsidRPr="00E81768" w:rsidRDefault="005D6404" w:rsidP="007E0F3C">
            <w:pPr>
              <w:widowControl/>
              <w:spacing w:line="240" w:lineRule="atLeast"/>
              <w:rPr>
                <w:rFonts w:asciiTheme="majorEastAsia" w:eastAsiaTheme="majorEastAsia" w:hAnsiTheme="majorEastAsia"/>
                <w:sz w:val="21"/>
                <w:szCs w:val="21"/>
                <w:lang w:eastAsia="zh-CN"/>
              </w:rPr>
            </w:pPr>
            <w:r w:rsidRPr="00E81768">
              <w:rPr>
                <w:rFonts w:asciiTheme="majorEastAsia" w:eastAsiaTheme="majorEastAsia" w:hAnsiTheme="majorEastAsia" w:hint="eastAsia"/>
                <w:kern w:val="2"/>
                <w:sz w:val="21"/>
                <w:szCs w:val="21"/>
                <w:lang w:eastAsia="zh-CN"/>
              </w:rPr>
              <w:t>南京友智、重庆威巴、南京新瓦特</w:t>
            </w:r>
          </w:p>
        </w:tc>
      </w:tr>
      <w:tr w:rsidR="005D6404" w:rsidRPr="00B54EB3" w:rsidTr="007E0F3C">
        <w:trPr>
          <w:cantSplit/>
          <w:trHeight w:val="410"/>
          <w:jc w:val="center"/>
        </w:trPr>
        <w:tc>
          <w:tcPr>
            <w:tcW w:w="2233"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导压管</w:t>
            </w:r>
          </w:p>
        </w:tc>
        <w:tc>
          <w:tcPr>
            <w:tcW w:w="1862"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不锈钢，</w:t>
            </w:r>
            <w:r w:rsidRPr="00B54EB3">
              <w:rPr>
                <w:rFonts w:asciiTheme="majorEastAsia" w:eastAsiaTheme="majorEastAsia" w:hAnsiTheme="majorEastAsia" w:hint="eastAsia"/>
                <w:sz w:val="21"/>
                <w:szCs w:val="21"/>
              </w:rPr>
              <w:t>14/2mm</w:t>
            </w:r>
          </w:p>
        </w:tc>
        <w:tc>
          <w:tcPr>
            <w:tcW w:w="992" w:type="dxa"/>
            <w:vAlign w:val="center"/>
          </w:tcPr>
          <w:p w:rsidR="005D6404" w:rsidRPr="00B54EB3" w:rsidRDefault="005D6404"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100米</w:t>
            </w:r>
          </w:p>
        </w:tc>
        <w:tc>
          <w:tcPr>
            <w:tcW w:w="1276"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p>
        </w:tc>
        <w:tc>
          <w:tcPr>
            <w:tcW w:w="1134"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p>
        </w:tc>
        <w:tc>
          <w:tcPr>
            <w:tcW w:w="1933"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含仪表针形阀</w:t>
            </w:r>
          </w:p>
        </w:tc>
      </w:tr>
      <w:tr w:rsidR="005D6404" w:rsidRPr="00B54EB3" w:rsidTr="007E0F3C">
        <w:trPr>
          <w:cantSplit/>
          <w:trHeight w:val="417"/>
          <w:jc w:val="center"/>
        </w:trPr>
        <w:tc>
          <w:tcPr>
            <w:tcW w:w="2233"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差压变送器</w:t>
            </w:r>
          </w:p>
        </w:tc>
        <w:tc>
          <w:tcPr>
            <w:tcW w:w="1862"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3051CD系列</w:t>
            </w:r>
          </w:p>
        </w:tc>
        <w:tc>
          <w:tcPr>
            <w:tcW w:w="992" w:type="dxa"/>
            <w:vAlign w:val="center"/>
          </w:tcPr>
          <w:p w:rsidR="005D6404" w:rsidRPr="00B54EB3" w:rsidRDefault="005D6404"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10台</w:t>
            </w:r>
          </w:p>
        </w:tc>
        <w:tc>
          <w:tcPr>
            <w:tcW w:w="1276"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p>
        </w:tc>
        <w:tc>
          <w:tcPr>
            <w:tcW w:w="1134"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p>
        </w:tc>
        <w:tc>
          <w:tcPr>
            <w:tcW w:w="1933" w:type="dxa"/>
            <w:vAlign w:val="center"/>
          </w:tcPr>
          <w:p w:rsidR="005D6404" w:rsidRPr="00B54EB3" w:rsidRDefault="005D6404" w:rsidP="007E0F3C">
            <w:pPr>
              <w:widowControl/>
              <w:spacing w:line="360" w:lineRule="auto"/>
              <w:rPr>
                <w:rFonts w:asciiTheme="majorEastAsia" w:eastAsiaTheme="majorEastAsia" w:hAnsiTheme="majorEastAsia"/>
                <w:sz w:val="21"/>
                <w:szCs w:val="21"/>
                <w:lang w:eastAsia="zh-CN"/>
              </w:rPr>
            </w:pPr>
            <w:r w:rsidRPr="00B54EB3">
              <w:rPr>
                <w:rFonts w:asciiTheme="majorEastAsia" w:eastAsiaTheme="majorEastAsia" w:hAnsiTheme="majorEastAsia" w:hint="eastAsia"/>
                <w:sz w:val="21"/>
                <w:szCs w:val="21"/>
              </w:rPr>
              <w:t>含三阀组</w:t>
            </w:r>
          </w:p>
        </w:tc>
      </w:tr>
      <w:tr w:rsidR="005D6404" w:rsidRPr="00B54EB3" w:rsidTr="007E0F3C">
        <w:trPr>
          <w:cantSplit/>
          <w:trHeight w:val="510"/>
          <w:jc w:val="center"/>
        </w:trPr>
        <w:tc>
          <w:tcPr>
            <w:tcW w:w="2233"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人工费</w:t>
            </w:r>
          </w:p>
        </w:tc>
        <w:tc>
          <w:tcPr>
            <w:tcW w:w="1862"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p>
        </w:tc>
        <w:tc>
          <w:tcPr>
            <w:tcW w:w="992" w:type="dxa"/>
            <w:vAlign w:val="center"/>
          </w:tcPr>
          <w:p w:rsidR="005D6404" w:rsidRPr="00B54EB3" w:rsidRDefault="005D6404"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2台炉</w:t>
            </w:r>
          </w:p>
        </w:tc>
        <w:tc>
          <w:tcPr>
            <w:tcW w:w="1276" w:type="dxa"/>
            <w:vAlign w:val="center"/>
          </w:tcPr>
          <w:p w:rsidR="005D6404" w:rsidRPr="00B54EB3" w:rsidRDefault="005D6404" w:rsidP="007E0F3C">
            <w:pPr>
              <w:widowControl/>
              <w:spacing w:line="360" w:lineRule="auto"/>
              <w:jc w:val="center"/>
              <w:rPr>
                <w:rFonts w:asciiTheme="majorEastAsia" w:eastAsiaTheme="majorEastAsia" w:hAnsiTheme="majorEastAsia"/>
                <w:sz w:val="21"/>
                <w:szCs w:val="21"/>
              </w:rPr>
            </w:pPr>
          </w:p>
        </w:tc>
        <w:tc>
          <w:tcPr>
            <w:tcW w:w="1134" w:type="dxa"/>
            <w:vAlign w:val="center"/>
          </w:tcPr>
          <w:p w:rsidR="005D6404" w:rsidRPr="00B54EB3" w:rsidRDefault="005D6404" w:rsidP="007E0F3C">
            <w:pPr>
              <w:spacing w:line="360" w:lineRule="auto"/>
              <w:jc w:val="center"/>
              <w:rPr>
                <w:rFonts w:asciiTheme="majorEastAsia" w:eastAsiaTheme="majorEastAsia" w:hAnsiTheme="majorEastAsia"/>
                <w:sz w:val="21"/>
                <w:szCs w:val="21"/>
              </w:rPr>
            </w:pPr>
          </w:p>
        </w:tc>
        <w:tc>
          <w:tcPr>
            <w:tcW w:w="1933" w:type="dxa"/>
            <w:vAlign w:val="center"/>
          </w:tcPr>
          <w:p w:rsidR="005D6404" w:rsidRPr="00B54EB3" w:rsidRDefault="005D6404" w:rsidP="008426B9">
            <w:pPr>
              <w:spacing w:line="240" w:lineRule="atLeast"/>
              <w:rPr>
                <w:rFonts w:asciiTheme="majorEastAsia" w:eastAsiaTheme="majorEastAsia" w:hAnsiTheme="majorEastAsia"/>
                <w:sz w:val="21"/>
                <w:szCs w:val="21"/>
                <w:lang w:eastAsia="zh-CN"/>
              </w:rPr>
            </w:pPr>
            <w:r w:rsidRPr="00B54EB3">
              <w:rPr>
                <w:rFonts w:asciiTheme="majorEastAsia" w:eastAsiaTheme="majorEastAsia" w:hAnsiTheme="majorEastAsia" w:hint="eastAsia"/>
                <w:sz w:val="21"/>
                <w:szCs w:val="21"/>
                <w:lang w:eastAsia="zh-CN"/>
              </w:rPr>
              <w:t xml:space="preserve">含差旅、食宿、车费等 </w:t>
            </w:r>
          </w:p>
        </w:tc>
      </w:tr>
      <w:tr w:rsidR="005D6404" w:rsidRPr="00B54EB3" w:rsidTr="007E0F3C">
        <w:trPr>
          <w:cantSplit/>
          <w:trHeight w:val="431"/>
          <w:jc w:val="center"/>
        </w:trPr>
        <w:tc>
          <w:tcPr>
            <w:tcW w:w="2233"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管理费</w:t>
            </w:r>
          </w:p>
        </w:tc>
        <w:tc>
          <w:tcPr>
            <w:tcW w:w="1862" w:type="dxa"/>
            <w:vAlign w:val="center"/>
          </w:tcPr>
          <w:p w:rsidR="005D6404" w:rsidRPr="00B54EB3" w:rsidRDefault="005D6404" w:rsidP="007E0F3C">
            <w:pPr>
              <w:widowControl/>
              <w:spacing w:line="360" w:lineRule="auto"/>
              <w:rPr>
                <w:rFonts w:asciiTheme="majorEastAsia" w:eastAsiaTheme="majorEastAsia" w:hAnsiTheme="majorEastAsia"/>
                <w:sz w:val="21"/>
                <w:szCs w:val="21"/>
              </w:rPr>
            </w:pPr>
          </w:p>
        </w:tc>
        <w:tc>
          <w:tcPr>
            <w:tcW w:w="992" w:type="dxa"/>
            <w:vAlign w:val="center"/>
          </w:tcPr>
          <w:p w:rsidR="005D6404" w:rsidRPr="00B54EB3" w:rsidRDefault="005D6404"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2台炉</w:t>
            </w:r>
          </w:p>
        </w:tc>
        <w:tc>
          <w:tcPr>
            <w:tcW w:w="1276" w:type="dxa"/>
            <w:vAlign w:val="center"/>
          </w:tcPr>
          <w:p w:rsidR="005D6404" w:rsidRPr="00B54EB3" w:rsidRDefault="005D6404" w:rsidP="007E0F3C">
            <w:pPr>
              <w:widowControl/>
              <w:spacing w:line="360" w:lineRule="auto"/>
              <w:jc w:val="center"/>
              <w:rPr>
                <w:rFonts w:asciiTheme="majorEastAsia" w:eastAsiaTheme="majorEastAsia" w:hAnsiTheme="majorEastAsia"/>
                <w:sz w:val="21"/>
                <w:szCs w:val="21"/>
              </w:rPr>
            </w:pPr>
          </w:p>
        </w:tc>
        <w:tc>
          <w:tcPr>
            <w:tcW w:w="1134" w:type="dxa"/>
            <w:vAlign w:val="center"/>
          </w:tcPr>
          <w:p w:rsidR="005D6404" w:rsidRPr="00B54EB3" w:rsidRDefault="005D6404" w:rsidP="007E0F3C">
            <w:pPr>
              <w:spacing w:line="360" w:lineRule="auto"/>
              <w:jc w:val="center"/>
              <w:rPr>
                <w:rFonts w:asciiTheme="majorEastAsia" w:eastAsiaTheme="majorEastAsia" w:hAnsiTheme="majorEastAsia"/>
                <w:sz w:val="21"/>
                <w:szCs w:val="21"/>
              </w:rPr>
            </w:pPr>
          </w:p>
        </w:tc>
        <w:tc>
          <w:tcPr>
            <w:tcW w:w="1933" w:type="dxa"/>
            <w:vAlign w:val="center"/>
          </w:tcPr>
          <w:p w:rsidR="005D6404" w:rsidRPr="00B54EB3" w:rsidRDefault="005D6404" w:rsidP="008426B9">
            <w:pPr>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含安装辅材</w:t>
            </w:r>
          </w:p>
        </w:tc>
      </w:tr>
      <w:tr w:rsidR="005D6404" w:rsidRPr="00B54EB3" w:rsidTr="007E0F3C">
        <w:trPr>
          <w:cantSplit/>
          <w:trHeight w:val="408"/>
          <w:jc w:val="center"/>
        </w:trPr>
        <w:tc>
          <w:tcPr>
            <w:tcW w:w="5087" w:type="dxa"/>
            <w:gridSpan w:val="3"/>
            <w:vAlign w:val="center"/>
          </w:tcPr>
          <w:p w:rsidR="005D6404" w:rsidRPr="00B54EB3" w:rsidRDefault="005D6404"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合计</w:t>
            </w:r>
          </w:p>
        </w:tc>
        <w:tc>
          <w:tcPr>
            <w:tcW w:w="2410" w:type="dxa"/>
            <w:gridSpan w:val="2"/>
            <w:vAlign w:val="center"/>
          </w:tcPr>
          <w:p w:rsidR="005D6404" w:rsidRPr="00B54EB3" w:rsidRDefault="005D6404" w:rsidP="007E0F3C">
            <w:pPr>
              <w:spacing w:line="360" w:lineRule="auto"/>
              <w:jc w:val="center"/>
              <w:rPr>
                <w:rFonts w:asciiTheme="majorEastAsia" w:eastAsiaTheme="majorEastAsia" w:hAnsiTheme="majorEastAsia"/>
                <w:sz w:val="21"/>
                <w:szCs w:val="21"/>
              </w:rPr>
            </w:pPr>
          </w:p>
        </w:tc>
        <w:tc>
          <w:tcPr>
            <w:tcW w:w="1933" w:type="dxa"/>
            <w:vAlign w:val="center"/>
          </w:tcPr>
          <w:p w:rsidR="005D6404" w:rsidRPr="00B54EB3" w:rsidRDefault="005D6404" w:rsidP="007E0F3C">
            <w:pPr>
              <w:spacing w:line="360" w:lineRule="auto"/>
              <w:jc w:val="center"/>
              <w:rPr>
                <w:rFonts w:asciiTheme="majorEastAsia" w:eastAsiaTheme="majorEastAsia" w:hAnsiTheme="majorEastAsia"/>
                <w:sz w:val="21"/>
                <w:szCs w:val="21"/>
              </w:rPr>
            </w:pPr>
          </w:p>
        </w:tc>
      </w:tr>
    </w:tbl>
    <w:p w:rsidR="00530233" w:rsidRPr="005D6404" w:rsidRDefault="005D6404" w:rsidP="008426B9">
      <w:pPr>
        <w:pStyle w:val="a7"/>
        <w:spacing w:line="360" w:lineRule="auto"/>
        <w:ind w:left="0" w:firstLineChars="200" w:firstLine="480"/>
        <w:rPr>
          <w:sz w:val="24"/>
          <w:lang w:eastAsia="zh-CN"/>
        </w:rPr>
      </w:pPr>
      <w:r w:rsidRPr="005D6404">
        <w:rPr>
          <w:rFonts w:hint="eastAsia"/>
          <w:sz w:val="24"/>
          <w:lang w:eastAsia="zh-CN"/>
        </w:rPr>
        <w:t>本项目为总包干合同，包括乙方工作涉及</w:t>
      </w:r>
      <w:r w:rsidR="00530233" w:rsidRPr="005D6404">
        <w:rPr>
          <w:rFonts w:hint="eastAsia"/>
          <w:sz w:val="24"/>
          <w:lang w:eastAsia="zh-CN"/>
        </w:rPr>
        <w:t>上述金额为含税价格（税率</w:t>
      </w:r>
      <w:r w:rsidR="00530233" w:rsidRPr="005D6404">
        <w:rPr>
          <w:rFonts w:hint="eastAsia"/>
          <w:sz w:val="24"/>
          <w:u w:val="single"/>
          <w:lang w:eastAsia="zh-CN"/>
        </w:rPr>
        <w:t xml:space="preserve"> </w:t>
      </w:r>
      <w:r>
        <w:rPr>
          <w:rFonts w:hint="eastAsia"/>
          <w:sz w:val="24"/>
          <w:u w:val="single"/>
          <w:lang w:eastAsia="zh-CN"/>
        </w:rPr>
        <w:t xml:space="preserve"> </w:t>
      </w:r>
      <w:r w:rsidR="00530233" w:rsidRPr="005D6404">
        <w:rPr>
          <w:rFonts w:hint="eastAsia"/>
          <w:sz w:val="24"/>
          <w:u w:val="single"/>
          <w:lang w:eastAsia="zh-CN"/>
        </w:rPr>
        <w:t xml:space="preserve"> </w:t>
      </w:r>
      <w:r w:rsidR="00530233" w:rsidRPr="005D6404">
        <w:rPr>
          <w:rFonts w:hint="eastAsia"/>
          <w:sz w:val="24"/>
          <w:lang w:eastAsia="zh-CN"/>
        </w:rPr>
        <w:t>%），包含了乙方提供本合同约定的产品及相应服务的全部价格，除非另有约定，甲方不再承担其他费用。</w:t>
      </w:r>
    </w:p>
    <w:p w:rsidR="00530233" w:rsidRDefault="00530233" w:rsidP="008426B9">
      <w:pPr>
        <w:spacing w:line="360" w:lineRule="auto"/>
        <w:rPr>
          <w:sz w:val="24"/>
          <w:lang w:eastAsia="zh-CN"/>
        </w:rPr>
      </w:pPr>
      <w:r>
        <w:rPr>
          <w:rFonts w:hint="eastAsia"/>
          <w:sz w:val="24"/>
          <w:lang w:eastAsia="zh-CN"/>
        </w:rPr>
        <w:t>2、交货：</w:t>
      </w:r>
    </w:p>
    <w:p w:rsidR="00530233" w:rsidRDefault="00530233" w:rsidP="008426B9">
      <w:pPr>
        <w:spacing w:line="360" w:lineRule="auto"/>
        <w:ind w:firstLineChars="100" w:firstLine="240"/>
        <w:rPr>
          <w:sz w:val="24"/>
          <w:lang w:eastAsia="zh-CN"/>
        </w:rPr>
      </w:pPr>
      <w:r>
        <w:rPr>
          <w:rFonts w:hint="eastAsia"/>
          <w:sz w:val="24"/>
          <w:lang w:eastAsia="zh-CN"/>
        </w:rPr>
        <w:t>2.1 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530233" w:rsidRDefault="00530233" w:rsidP="008426B9">
      <w:pPr>
        <w:spacing w:line="360" w:lineRule="auto"/>
        <w:ind w:firstLineChars="100" w:firstLine="240"/>
        <w:rPr>
          <w:sz w:val="24"/>
          <w:lang w:eastAsia="zh-CN"/>
        </w:rPr>
      </w:pPr>
      <w:r>
        <w:rPr>
          <w:rFonts w:hint="eastAsia"/>
          <w:sz w:val="24"/>
          <w:lang w:eastAsia="zh-CN"/>
        </w:rPr>
        <w:t>2.2 交货地点：运送到</w:t>
      </w:r>
      <w:r>
        <w:rPr>
          <w:sz w:val="24"/>
          <w:u w:val="single"/>
          <w:lang w:eastAsia="zh-CN"/>
        </w:rPr>
        <w:t xml:space="preserve"> </w:t>
      </w:r>
      <w:r>
        <w:rPr>
          <w:rFonts w:hint="eastAsia"/>
          <w:sz w:val="24"/>
          <w:u w:val="single"/>
          <w:lang w:eastAsia="zh-CN"/>
        </w:rPr>
        <w:t>腾龙芳烃（漳州）有限公司</w:t>
      </w:r>
      <w:r>
        <w:rPr>
          <w:sz w:val="24"/>
          <w:u w:val="single"/>
          <w:lang w:eastAsia="zh-CN"/>
        </w:rPr>
        <w:t xml:space="preserve"> </w:t>
      </w:r>
    </w:p>
    <w:p w:rsidR="00530233" w:rsidRDefault="00530233" w:rsidP="008426B9">
      <w:pPr>
        <w:spacing w:line="360" w:lineRule="auto"/>
        <w:ind w:firstLineChars="100" w:firstLine="240"/>
        <w:rPr>
          <w:sz w:val="24"/>
          <w:lang w:eastAsia="zh-CN"/>
        </w:rPr>
      </w:pPr>
      <w:r>
        <w:rPr>
          <w:rFonts w:hint="eastAsia"/>
          <w:sz w:val="24"/>
          <w:lang w:eastAsia="zh-CN"/>
        </w:rPr>
        <w:t>2.3 交货</w:t>
      </w:r>
      <w:r w:rsidR="005D6404">
        <w:rPr>
          <w:rFonts w:hint="eastAsia"/>
          <w:sz w:val="24"/>
          <w:lang w:eastAsia="zh-CN"/>
        </w:rPr>
        <w:t>及服务</w:t>
      </w:r>
      <w:r>
        <w:rPr>
          <w:rFonts w:hint="eastAsia"/>
          <w:sz w:val="24"/>
          <w:lang w:eastAsia="zh-CN"/>
        </w:rPr>
        <w:t>时间：</w:t>
      </w:r>
      <w:r>
        <w:rPr>
          <w:sz w:val="24"/>
          <w:u w:val="single"/>
          <w:lang w:eastAsia="zh-CN"/>
        </w:rPr>
        <w:t xml:space="preserve">  </w:t>
      </w:r>
      <w:r w:rsidR="005D6404" w:rsidRPr="005D6404">
        <w:rPr>
          <w:rFonts w:asciiTheme="majorEastAsia" w:eastAsiaTheme="majorEastAsia" w:hAnsiTheme="majorEastAsia" w:hint="eastAsia"/>
          <w:kern w:val="59"/>
          <w:sz w:val="24"/>
          <w:szCs w:val="24"/>
          <w:u w:val="single"/>
          <w:lang w:eastAsia="zh-CN"/>
        </w:rPr>
        <w:t>合同生效后35天内将产品供到</w:t>
      </w:r>
      <w:r w:rsidR="008426B9">
        <w:rPr>
          <w:rFonts w:asciiTheme="majorEastAsia" w:eastAsiaTheme="majorEastAsia" w:hAnsiTheme="majorEastAsia" w:hint="eastAsia"/>
          <w:kern w:val="59"/>
          <w:sz w:val="24"/>
          <w:szCs w:val="24"/>
          <w:u w:val="single"/>
          <w:lang w:eastAsia="zh-CN"/>
        </w:rPr>
        <w:t>甲</w:t>
      </w:r>
      <w:r w:rsidR="005D6404" w:rsidRPr="005D6404">
        <w:rPr>
          <w:rFonts w:asciiTheme="majorEastAsia" w:eastAsiaTheme="majorEastAsia" w:hAnsiTheme="majorEastAsia" w:hint="eastAsia"/>
          <w:kern w:val="59"/>
          <w:sz w:val="24"/>
          <w:szCs w:val="24"/>
          <w:u w:val="single"/>
          <w:lang w:eastAsia="zh-CN"/>
        </w:rPr>
        <w:t>方指定地点</w:t>
      </w:r>
      <w:r w:rsidR="005D6404" w:rsidRPr="005D6404">
        <w:rPr>
          <w:rFonts w:hint="eastAsia"/>
          <w:sz w:val="24"/>
          <w:u w:val="single"/>
          <w:lang w:eastAsia="zh-CN"/>
        </w:rPr>
        <w:t>，</w:t>
      </w:r>
      <w:r w:rsidR="005D6404" w:rsidRPr="005D6404">
        <w:rPr>
          <w:rFonts w:asciiTheme="majorEastAsia" w:eastAsiaTheme="majorEastAsia" w:hAnsiTheme="majorEastAsia" w:hint="eastAsia"/>
          <w:kern w:val="59"/>
          <w:sz w:val="24"/>
          <w:szCs w:val="24"/>
          <w:u w:val="single"/>
          <w:lang w:eastAsia="zh-CN"/>
        </w:rPr>
        <w:t>配合安装及调试</w:t>
      </w:r>
      <w:r w:rsidR="005D6404" w:rsidRPr="005D6404">
        <w:rPr>
          <w:rFonts w:asciiTheme="majorEastAsia" w:eastAsiaTheme="majorEastAsia" w:hAnsiTheme="majorEastAsia"/>
          <w:kern w:val="59"/>
          <w:sz w:val="24"/>
          <w:szCs w:val="24"/>
          <w:u w:val="single"/>
          <w:lang w:eastAsia="zh-CN"/>
        </w:rPr>
        <w:t>时间：</w:t>
      </w:r>
      <w:r w:rsidR="005D6404" w:rsidRPr="005D6404">
        <w:rPr>
          <w:rFonts w:asciiTheme="majorEastAsia" w:eastAsiaTheme="majorEastAsia" w:hAnsiTheme="majorEastAsia" w:hint="eastAsia"/>
          <w:kern w:val="59"/>
          <w:sz w:val="24"/>
          <w:szCs w:val="24"/>
          <w:u w:val="single"/>
          <w:lang w:eastAsia="zh-CN"/>
        </w:rPr>
        <w:t>T+17天（T以接到甲方通知为准）</w:t>
      </w:r>
      <w:r>
        <w:rPr>
          <w:sz w:val="24"/>
          <w:u w:val="single"/>
          <w:lang w:eastAsia="zh-CN"/>
        </w:rPr>
        <w:t xml:space="preserve">  </w:t>
      </w:r>
    </w:p>
    <w:p w:rsidR="00530233" w:rsidRDefault="00530233" w:rsidP="008426B9">
      <w:pPr>
        <w:spacing w:line="360" w:lineRule="auto"/>
        <w:ind w:firstLineChars="100" w:firstLine="240"/>
        <w:rPr>
          <w:sz w:val="24"/>
          <w:lang w:eastAsia="zh-CN"/>
        </w:rPr>
      </w:pPr>
      <w:r>
        <w:rPr>
          <w:rFonts w:hint="eastAsia"/>
          <w:sz w:val="24"/>
          <w:lang w:eastAsia="zh-CN"/>
        </w:rPr>
        <w:t>2.4 乙方提供产品</w:t>
      </w:r>
      <w:r w:rsidR="005D6404">
        <w:rPr>
          <w:rFonts w:hint="eastAsia"/>
          <w:sz w:val="24"/>
          <w:lang w:eastAsia="zh-CN"/>
        </w:rPr>
        <w:t>指导安装及</w:t>
      </w:r>
      <w:r>
        <w:rPr>
          <w:rFonts w:hint="eastAsia"/>
          <w:sz w:val="24"/>
          <w:lang w:eastAsia="zh-CN"/>
        </w:rPr>
        <w:t>调试服务，并承担运输过程中发生的一切费用。在产品交付给甲方之前，相关的毁损、灭失等风险均由乙方自行承担。</w:t>
      </w:r>
    </w:p>
    <w:p w:rsidR="00530233" w:rsidRDefault="00530233" w:rsidP="008426B9">
      <w:pPr>
        <w:spacing w:line="360" w:lineRule="auto"/>
        <w:rPr>
          <w:sz w:val="24"/>
          <w:lang w:eastAsia="zh-CN"/>
        </w:rPr>
      </w:pPr>
      <w:r>
        <w:rPr>
          <w:rFonts w:hint="eastAsia"/>
          <w:sz w:val="24"/>
          <w:lang w:eastAsia="zh-CN"/>
        </w:rPr>
        <w:t>3、付款方式与条件</w:t>
      </w:r>
    </w:p>
    <w:p w:rsidR="00530233" w:rsidRDefault="00530233" w:rsidP="008426B9">
      <w:pPr>
        <w:spacing w:line="360" w:lineRule="auto"/>
        <w:ind w:firstLineChars="100" w:firstLine="240"/>
        <w:rPr>
          <w:sz w:val="24"/>
          <w:lang w:eastAsia="zh-CN"/>
        </w:rPr>
      </w:pPr>
      <w:r>
        <w:rPr>
          <w:rFonts w:hint="eastAsia"/>
          <w:sz w:val="24"/>
          <w:lang w:eastAsia="zh-CN"/>
        </w:rPr>
        <w:t>3.1 预付款：无</w:t>
      </w:r>
    </w:p>
    <w:p w:rsidR="00530233" w:rsidRDefault="00530233" w:rsidP="00530233">
      <w:pPr>
        <w:spacing w:line="360" w:lineRule="auto"/>
        <w:ind w:firstLineChars="100" w:firstLine="240"/>
        <w:rPr>
          <w:sz w:val="24"/>
          <w:lang w:eastAsia="zh-CN"/>
        </w:rPr>
      </w:pPr>
      <w:r>
        <w:rPr>
          <w:rFonts w:hint="eastAsia"/>
          <w:sz w:val="24"/>
          <w:lang w:eastAsia="zh-CN"/>
        </w:rPr>
        <w:t>3.2 乙方交付的产品按合同约定到货</w:t>
      </w:r>
      <w:r w:rsidR="008426B9">
        <w:rPr>
          <w:rFonts w:hint="eastAsia"/>
          <w:sz w:val="24"/>
          <w:lang w:eastAsia="zh-CN"/>
        </w:rPr>
        <w:t>，并指导安装及调试服务</w:t>
      </w:r>
      <w:r>
        <w:rPr>
          <w:rFonts w:hint="eastAsia"/>
          <w:sz w:val="24"/>
          <w:lang w:eastAsia="zh-CN"/>
        </w:rPr>
        <w:t>，经甲方验收合格后，且收</w:t>
      </w:r>
      <w:r>
        <w:rPr>
          <w:rFonts w:hint="eastAsia"/>
          <w:sz w:val="24"/>
          <w:lang w:eastAsia="zh-CN"/>
        </w:rPr>
        <w:lastRenderedPageBreak/>
        <w:t>到乙方全额增值税专用发票，15个工作日内甲方向乙方支付合同价款总额的</w:t>
      </w:r>
      <w:r>
        <w:rPr>
          <w:sz w:val="24"/>
          <w:u w:val="single"/>
          <w:lang w:eastAsia="zh-CN"/>
        </w:rPr>
        <w:t xml:space="preserve"> </w:t>
      </w:r>
      <w:r>
        <w:rPr>
          <w:rFonts w:hint="eastAsia"/>
          <w:sz w:val="24"/>
          <w:u w:val="single"/>
          <w:lang w:eastAsia="zh-CN"/>
        </w:rPr>
        <w:t>95</w:t>
      </w:r>
      <w:r>
        <w:rPr>
          <w:sz w:val="24"/>
          <w:u w:val="single"/>
          <w:lang w:eastAsia="zh-CN"/>
        </w:rPr>
        <w:t xml:space="preserve"> </w:t>
      </w:r>
      <w:r>
        <w:rPr>
          <w:rFonts w:hint="eastAsia"/>
          <w:sz w:val="24"/>
          <w:lang w:eastAsia="zh-CN"/>
        </w:rPr>
        <w:t>%（即￥</w:t>
      </w:r>
      <w:r>
        <w:rPr>
          <w:rFonts w:hint="eastAsia"/>
          <w:sz w:val="24"/>
          <w:u w:val="single"/>
          <w:lang w:eastAsia="zh-CN"/>
        </w:rPr>
        <w:t xml:space="preserve"> </w:t>
      </w:r>
      <w:r w:rsidR="005D6404">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w:t>
      </w:r>
    </w:p>
    <w:p w:rsidR="00530233" w:rsidRDefault="00530233" w:rsidP="00530233">
      <w:pPr>
        <w:spacing w:line="360" w:lineRule="auto"/>
        <w:ind w:firstLineChars="100" w:firstLine="240"/>
        <w:rPr>
          <w:sz w:val="24"/>
          <w:lang w:eastAsia="zh-CN"/>
        </w:rPr>
      </w:pPr>
      <w:r>
        <w:rPr>
          <w:rFonts w:hint="eastAsia"/>
          <w:sz w:val="24"/>
          <w:lang w:eastAsia="zh-CN"/>
        </w:rPr>
        <w:t>3.3 合同价款总额的5%为质保款，质保期1年，质保期满后，无任何质量问题，甲方1</w:t>
      </w:r>
      <w:r w:rsidR="005D6404">
        <w:rPr>
          <w:rFonts w:hint="eastAsia"/>
          <w:sz w:val="24"/>
          <w:lang w:eastAsia="zh-CN"/>
        </w:rPr>
        <w:t>5</w:t>
      </w:r>
      <w:r>
        <w:rPr>
          <w:rFonts w:hint="eastAsia"/>
          <w:sz w:val="24"/>
          <w:lang w:eastAsia="zh-CN"/>
        </w:rPr>
        <w:t>个工作日内无息支付乙方尾款（即￥</w:t>
      </w:r>
      <w:r>
        <w:rPr>
          <w:rFonts w:hint="eastAsia"/>
          <w:sz w:val="24"/>
          <w:u w:val="single"/>
          <w:lang w:eastAsia="zh-CN"/>
        </w:rPr>
        <w:t xml:space="preserve"> </w:t>
      </w:r>
      <w:r w:rsidR="005D6404">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w:t>
      </w:r>
    </w:p>
    <w:p w:rsidR="00530233" w:rsidRDefault="00530233" w:rsidP="00530233">
      <w:pPr>
        <w:spacing w:line="360" w:lineRule="auto"/>
        <w:rPr>
          <w:sz w:val="24"/>
          <w:lang w:eastAsia="zh-CN"/>
        </w:rPr>
      </w:pPr>
      <w:r>
        <w:rPr>
          <w:rFonts w:hint="eastAsia"/>
          <w:sz w:val="24"/>
          <w:lang w:eastAsia="zh-CN"/>
        </w:rPr>
        <w:t>4、质量要求和技术标准</w:t>
      </w:r>
    </w:p>
    <w:p w:rsidR="00530233" w:rsidRDefault="00530233" w:rsidP="00530233">
      <w:pPr>
        <w:spacing w:line="360" w:lineRule="auto"/>
        <w:rPr>
          <w:sz w:val="24"/>
          <w:lang w:eastAsia="zh-CN"/>
        </w:rPr>
      </w:pPr>
      <w:r>
        <w:rPr>
          <w:rFonts w:hint="eastAsia"/>
          <w:sz w:val="24"/>
          <w:lang w:eastAsia="zh-CN"/>
        </w:rPr>
        <w:t xml:space="preserve">  4.1 乙方所提供的产品必须是原包装（含货物质量合格证书）产品，质量必须符合国家标准或行业标准以及制造厂出厂标准（以说明书为准），如产品不符合本合同中约定的要求，甲方有权拒绝接受。</w:t>
      </w:r>
    </w:p>
    <w:p w:rsidR="00530233" w:rsidRDefault="00530233" w:rsidP="00530233">
      <w:pPr>
        <w:spacing w:line="360" w:lineRule="auto"/>
        <w:rPr>
          <w:sz w:val="24"/>
          <w:lang w:eastAsia="zh-CN"/>
        </w:rPr>
      </w:pPr>
      <w:r>
        <w:rPr>
          <w:rFonts w:hint="eastAsia"/>
          <w:sz w:val="24"/>
          <w:lang w:eastAsia="zh-CN"/>
        </w:rPr>
        <w:t xml:space="preserve">  4.2 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年）内，乙方应当对其交付的产品承担质量保证责任并提供产品售后服务，所需费用由乙方承担。</w:t>
      </w:r>
    </w:p>
    <w:p w:rsidR="00530233" w:rsidRDefault="00530233" w:rsidP="00530233">
      <w:pPr>
        <w:spacing w:line="360" w:lineRule="auto"/>
        <w:rPr>
          <w:sz w:val="24"/>
          <w:lang w:eastAsia="zh-CN"/>
        </w:rPr>
      </w:pPr>
      <w:r>
        <w:rPr>
          <w:rFonts w:hint="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30233" w:rsidRDefault="00530233" w:rsidP="00530233">
      <w:pPr>
        <w:spacing w:line="360" w:lineRule="auto"/>
        <w:rPr>
          <w:sz w:val="24"/>
          <w:lang w:eastAsia="zh-CN"/>
        </w:rPr>
      </w:pPr>
      <w:r>
        <w:rPr>
          <w:rFonts w:hint="eastAsia"/>
          <w:sz w:val="24"/>
          <w:lang w:eastAsia="zh-CN"/>
        </w:rPr>
        <w:t xml:space="preserve">  4.4 乙方不按本合同约定交付产品所产生的任何费用由乙方自己承担。</w:t>
      </w:r>
    </w:p>
    <w:p w:rsidR="00530233" w:rsidRDefault="00530233" w:rsidP="00530233">
      <w:pPr>
        <w:spacing w:line="360" w:lineRule="auto"/>
        <w:rPr>
          <w:sz w:val="24"/>
          <w:lang w:eastAsia="zh-CN"/>
        </w:rPr>
      </w:pPr>
      <w:r>
        <w:rPr>
          <w:rFonts w:hint="eastAsia"/>
          <w:sz w:val="24"/>
          <w:lang w:eastAsia="zh-CN"/>
        </w:rPr>
        <w:t>5、安装调试、技术服务、人员培训及技术资料</w:t>
      </w:r>
    </w:p>
    <w:p w:rsidR="00530233" w:rsidRDefault="00F719AF" w:rsidP="00530233">
      <w:pPr>
        <w:spacing w:line="360" w:lineRule="auto"/>
        <w:ind w:firstLineChars="200" w:firstLine="480"/>
        <w:rPr>
          <w:sz w:val="24"/>
          <w:u w:val="single"/>
          <w:lang w:eastAsia="zh-CN"/>
        </w:rPr>
      </w:pPr>
      <w:sdt>
        <w:sdtPr>
          <w:rPr>
            <w:rFonts w:hint="eastAsia"/>
            <w:sz w:val="24"/>
          </w:rPr>
          <w:id w:val="-22404436"/>
          <w:showingPlcHdr/>
        </w:sdtPr>
        <w:sdtContent>
          <w:r w:rsidR="00530233">
            <w:rPr>
              <w:sz w:val="24"/>
              <w:lang w:eastAsia="zh-CN"/>
            </w:rPr>
            <w:t xml:space="preserve">     </w:t>
          </w:r>
        </w:sdtContent>
      </w:sdt>
      <w:r w:rsidR="00530233">
        <w:rPr>
          <w:rFonts w:hint="eastAsia"/>
          <w:sz w:val="24"/>
          <w:lang w:eastAsia="zh-CN"/>
        </w:rPr>
        <w:t>安装调试：乙方应在产品到货后</w:t>
      </w:r>
      <w:r w:rsidR="00530233" w:rsidRPr="00A76FCC">
        <w:rPr>
          <w:rFonts w:hint="eastAsia"/>
          <w:sz w:val="24"/>
          <w:u w:val="single"/>
          <w:lang w:eastAsia="zh-CN"/>
        </w:rPr>
        <w:t xml:space="preserve"> </w:t>
      </w:r>
      <w:r w:rsidR="008426B9">
        <w:rPr>
          <w:rFonts w:hint="eastAsia"/>
          <w:sz w:val="24"/>
          <w:u w:val="single"/>
          <w:lang w:eastAsia="zh-CN"/>
        </w:rPr>
        <w:t>17</w:t>
      </w:r>
      <w:r w:rsidR="00530233" w:rsidRPr="00A76FCC">
        <w:rPr>
          <w:rFonts w:hint="eastAsia"/>
          <w:sz w:val="24"/>
          <w:u w:val="single"/>
          <w:lang w:eastAsia="zh-CN"/>
        </w:rPr>
        <w:t xml:space="preserve"> </w:t>
      </w:r>
      <w:r w:rsidR="00530233">
        <w:rPr>
          <w:rFonts w:hint="eastAsia"/>
          <w:sz w:val="24"/>
          <w:lang w:eastAsia="zh-CN"/>
        </w:rPr>
        <w:t>日内安装完毕，并提请甲方进行调试验收；</w:t>
      </w:r>
    </w:p>
    <w:p w:rsidR="00530233" w:rsidRDefault="00F719AF" w:rsidP="00530233">
      <w:pPr>
        <w:spacing w:line="360" w:lineRule="auto"/>
        <w:ind w:firstLineChars="200" w:firstLine="480"/>
        <w:rPr>
          <w:sz w:val="24"/>
          <w:lang w:eastAsia="zh-CN"/>
        </w:rPr>
      </w:pPr>
      <w:sdt>
        <w:sdtPr>
          <w:rPr>
            <w:rFonts w:hint="eastAsia"/>
            <w:sz w:val="24"/>
          </w:rPr>
          <w:id w:val="-1019545688"/>
          <w:showingPlcHdr/>
        </w:sdtPr>
        <w:sdtContent>
          <w:r w:rsidR="00530233">
            <w:rPr>
              <w:sz w:val="24"/>
              <w:lang w:eastAsia="zh-CN"/>
            </w:rPr>
            <w:t xml:space="preserve">     </w:t>
          </w:r>
        </w:sdtContent>
      </w:sdt>
      <w:r w:rsidR="00530233">
        <w:rPr>
          <w:rFonts w:hint="eastAsia"/>
          <w:sz w:val="24"/>
          <w:lang w:eastAsia="zh-CN"/>
        </w:rPr>
        <w:t>技术服务：</w:t>
      </w:r>
      <w:r w:rsidR="00530233">
        <w:rPr>
          <w:sz w:val="24"/>
          <w:u w:val="single"/>
          <w:lang w:eastAsia="zh-CN"/>
        </w:rPr>
        <w:t xml:space="preserve"> </w:t>
      </w:r>
      <w:r w:rsidR="00530233">
        <w:rPr>
          <w:rFonts w:hint="eastAsia"/>
          <w:sz w:val="24"/>
          <w:u w:val="single"/>
          <w:lang w:eastAsia="zh-CN"/>
        </w:rPr>
        <w:t>有</w:t>
      </w:r>
      <w:r w:rsidR="00530233">
        <w:rPr>
          <w:sz w:val="24"/>
          <w:u w:val="single"/>
          <w:lang w:eastAsia="zh-CN"/>
        </w:rPr>
        <w:t xml:space="preserve">  </w:t>
      </w:r>
    </w:p>
    <w:p w:rsidR="00530233" w:rsidRDefault="00F719AF" w:rsidP="00530233">
      <w:pPr>
        <w:spacing w:line="360" w:lineRule="auto"/>
        <w:ind w:leftChars="228" w:left="2302" w:hangingChars="750" w:hanging="1800"/>
        <w:rPr>
          <w:sz w:val="24"/>
          <w:u w:val="single"/>
          <w:lang w:eastAsia="zh-CN"/>
        </w:rPr>
      </w:pPr>
      <w:sdt>
        <w:sdtPr>
          <w:rPr>
            <w:rFonts w:hint="eastAsia"/>
            <w:sz w:val="24"/>
          </w:rPr>
          <w:id w:val="1427537698"/>
          <w:showingPlcHdr/>
        </w:sdtPr>
        <w:sdtContent>
          <w:r w:rsidR="00530233">
            <w:rPr>
              <w:sz w:val="24"/>
              <w:lang w:eastAsia="zh-CN"/>
            </w:rPr>
            <w:t xml:space="preserve">     </w:t>
          </w:r>
        </w:sdtContent>
      </w:sdt>
      <w:r w:rsidR="00530233">
        <w:rPr>
          <w:rFonts w:hint="eastAsia"/>
          <w:sz w:val="24"/>
          <w:lang w:eastAsia="zh-CN"/>
        </w:rPr>
        <w:t>人员培训：</w:t>
      </w:r>
      <w:r w:rsidR="00530233">
        <w:rPr>
          <w:sz w:val="24"/>
          <w:u w:val="single"/>
          <w:lang w:eastAsia="zh-CN"/>
        </w:rPr>
        <w:t xml:space="preserve"> </w:t>
      </w:r>
      <w:r w:rsidR="00530233">
        <w:rPr>
          <w:rFonts w:hint="eastAsia"/>
          <w:sz w:val="24"/>
          <w:u w:val="single"/>
          <w:lang w:eastAsia="zh-CN"/>
        </w:rPr>
        <w:t>有</w:t>
      </w:r>
      <w:r w:rsidR="00530233">
        <w:rPr>
          <w:sz w:val="24"/>
          <w:u w:val="single"/>
          <w:lang w:eastAsia="zh-CN"/>
        </w:rPr>
        <w:t xml:space="preserve">  </w:t>
      </w:r>
    </w:p>
    <w:p w:rsidR="00530233" w:rsidRDefault="00530233" w:rsidP="00530233">
      <w:pPr>
        <w:spacing w:line="360" w:lineRule="auto"/>
        <w:ind w:firstLineChars="100" w:firstLine="240"/>
        <w:rPr>
          <w:sz w:val="24"/>
          <w:u w:val="single"/>
          <w:lang w:eastAsia="zh-CN"/>
        </w:rPr>
      </w:pPr>
      <w:r>
        <w:rPr>
          <w:rFonts w:hint="eastAsia"/>
          <w:sz w:val="24"/>
          <w:lang w:eastAsia="zh-CN"/>
        </w:rPr>
        <w:t xml:space="preserve"> </w:t>
      </w:r>
      <w:sdt>
        <w:sdtPr>
          <w:rPr>
            <w:rFonts w:hint="eastAsia"/>
            <w:sz w:val="24"/>
          </w:rPr>
          <w:id w:val="-1252738078"/>
        </w:sdtPr>
        <w:sdtContent>
          <w:r>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有</w:t>
      </w:r>
      <w:r>
        <w:rPr>
          <w:sz w:val="24"/>
          <w:u w:val="single"/>
          <w:lang w:eastAsia="zh-CN"/>
        </w:rPr>
        <w:t xml:space="preserve">  </w:t>
      </w:r>
    </w:p>
    <w:p w:rsidR="00530233" w:rsidRDefault="00530233" w:rsidP="00530233">
      <w:pPr>
        <w:spacing w:line="360" w:lineRule="auto"/>
        <w:rPr>
          <w:sz w:val="24"/>
          <w:lang w:eastAsia="zh-CN"/>
        </w:rPr>
      </w:pPr>
      <w:r>
        <w:rPr>
          <w:rFonts w:hint="eastAsia"/>
          <w:sz w:val="24"/>
          <w:lang w:eastAsia="zh-CN"/>
        </w:rPr>
        <w:t>6、验收</w:t>
      </w:r>
    </w:p>
    <w:p w:rsidR="00530233" w:rsidRDefault="00530233" w:rsidP="00530233">
      <w:pPr>
        <w:spacing w:line="360" w:lineRule="auto"/>
        <w:rPr>
          <w:sz w:val="24"/>
          <w:lang w:eastAsia="zh-CN"/>
        </w:rPr>
      </w:pPr>
      <w:r>
        <w:rPr>
          <w:rFonts w:hint="eastAsia"/>
          <w:sz w:val="24"/>
          <w:lang w:eastAsia="zh-CN"/>
        </w:rPr>
        <w:t xml:space="preserve">  6.1 按照</w:t>
      </w:r>
      <w:r w:rsidR="005D6404">
        <w:rPr>
          <w:rFonts w:hint="eastAsia"/>
          <w:sz w:val="24"/>
          <w:lang w:eastAsia="zh-CN"/>
        </w:rPr>
        <w:t>附件1</w:t>
      </w:r>
      <w:r>
        <w:rPr>
          <w:rFonts w:hint="eastAsia"/>
          <w:sz w:val="24"/>
          <w:lang w:eastAsia="zh-CN"/>
        </w:rPr>
        <w:t>技术规范书中要求验收，货物的验收包括：型号、规格、数量、外观质量、及货物包装是否完好。</w:t>
      </w:r>
    </w:p>
    <w:p w:rsidR="00530233" w:rsidRDefault="00530233" w:rsidP="00530233">
      <w:pPr>
        <w:spacing w:line="360" w:lineRule="auto"/>
        <w:rPr>
          <w:sz w:val="24"/>
          <w:lang w:eastAsia="zh-CN"/>
        </w:rPr>
      </w:pPr>
      <w:r>
        <w:rPr>
          <w:rFonts w:hint="eastAsia"/>
          <w:sz w:val="24"/>
          <w:lang w:eastAsia="zh-CN"/>
        </w:rPr>
        <w:t xml:space="preserve">  6.2 乙方对一次开箱不合格（产品有质量故障）的产品予以换新，承担一切与之有关的费用。</w:t>
      </w:r>
    </w:p>
    <w:p w:rsidR="00530233" w:rsidRDefault="00530233" w:rsidP="00530233">
      <w:pPr>
        <w:spacing w:line="360" w:lineRule="auto"/>
        <w:rPr>
          <w:sz w:val="24"/>
          <w:lang w:eastAsia="zh-CN"/>
        </w:rPr>
      </w:pPr>
      <w:r>
        <w:rPr>
          <w:rFonts w:hint="eastAsia"/>
          <w:sz w:val="24"/>
          <w:lang w:eastAsia="zh-CN"/>
        </w:rPr>
        <w:t xml:space="preserve">  6.3</w:t>
      </w:r>
      <w:r w:rsidR="005D6404">
        <w:rPr>
          <w:rFonts w:hint="eastAsia"/>
          <w:sz w:val="24"/>
          <w:lang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的，视为未按合同约定交货，乙方负责补齐，因此导致逾期交付的，由乙方承担相关的违约责任。</w:t>
      </w:r>
    </w:p>
    <w:p w:rsidR="00530233" w:rsidRDefault="00530233" w:rsidP="00530233">
      <w:pPr>
        <w:spacing w:line="360" w:lineRule="auto"/>
        <w:ind w:firstLineChars="100" w:firstLine="240"/>
        <w:rPr>
          <w:sz w:val="24"/>
          <w:lang w:eastAsia="zh-CN"/>
        </w:rPr>
      </w:pPr>
      <w:r>
        <w:rPr>
          <w:rFonts w:hint="eastAsia"/>
          <w:sz w:val="24"/>
          <w:lang w:eastAsia="zh-CN"/>
        </w:rPr>
        <w:t>6.4 验收结果经甲方确认后，双方代表必须按规定的验收交接单上的项目对照本合同填好验收结果并签名盖章。产品调试验收的标准：按行业通行标准、厂方出厂标准；两者要求不</w:t>
      </w:r>
      <w:r>
        <w:rPr>
          <w:rFonts w:hint="eastAsia"/>
          <w:sz w:val="24"/>
          <w:lang w:eastAsia="zh-CN"/>
        </w:rPr>
        <w:lastRenderedPageBreak/>
        <w:t>一致的，适用对产品更为严格的标准。</w:t>
      </w:r>
    </w:p>
    <w:p w:rsidR="00530233" w:rsidRDefault="00530233" w:rsidP="00530233">
      <w:pPr>
        <w:spacing w:line="360" w:lineRule="auto"/>
        <w:ind w:firstLineChars="100" w:firstLine="240"/>
        <w:rPr>
          <w:sz w:val="24"/>
          <w:lang w:eastAsia="zh-CN"/>
        </w:rPr>
      </w:pPr>
      <w:r>
        <w:rPr>
          <w:rFonts w:hint="eastAsia"/>
          <w:sz w:val="24"/>
          <w:lang w:eastAsia="zh-CN"/>
        </w:rPr>
        <w:t>6.5 产品无需安装调试的，到货开箱验收合格视为产品验收合格；产品需安装调试的，调试验收合格视为产品验收合格。但无论采取何种验收方式，均不免除乙方按照本合同约定应承担的质量保证责任。</w:t>
      </w:r>
    </w:p>
    <w:p w:rsidR="00530233" w:rsidRDefault="00530233" w:rsidP="00530233">
      <w:pPr>
        <w:spacing w:line="360" w:lineRule="auto"/>
        <w:rPr>
          <w:sz w:val="24"/>
          <w:lang w:eastAsia="zh-CN"/>
        </w:rPr>
      </w:pPr>
      <w:r>
        <w:rPr>
          <w:rFonts w:hint="eastAsia"/>
          <w:sz w:val="24"/>
          <w:lang w:eastAsia="zh-CN"/>
        </w:rPr>
        <w:t>7、质量保证</w:t>
      </w:r>
    </w:p>
    <w:p w:rsidR="00530233" w:rsidRDefault="00530233" w:rsidP="00530233">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530233" w:rsidRPr="00160967" w:rsidRDefault="00530233" w:rsidP="00530233">
      <w:pPr>
        <w:spacing w:line="360" w:lineRule="auto"/>
        <w:rPr>
          <w:sz w:val="24"/>
          <w:lang w:eastAsia="zh-CN"/>
        </w:rPr>
      </w:pPr>
      <w:r>
        <w:rPr>
          <w:rFonts w:hint="eastAsia"/>
          <w:sz w:val="24"/>
          <w:lang w:eastAsia="zh-CN"/>
        </w:rPr>
        <w:t>8、违约责任</w:t>
      </w:r>
    </w:p>
    <w:p w:rsidR="00530233" w:rsidRDefault="00530233" w:rsidP="00530233">
      <w:pPr>
        <w:spacing w:line="360" w:lineRule="auto"/>
        <w:rPr>
          <w:sz w:val="24"/>
          <w:lang w:eastAsia="zh-CN"/>
        </w:rPr>
      </w:pPr>
      <w:r>
        <w:rPr>
          <w:rFonts w:hint="eastAsia"/>
          <w:sz w:val="24"/>
          <w:lang w:eastAsia="zh-CN"/>
        </w:rPr>
        <w:t xml:space="preserve">  8.1 乙方逾期交货的，每日按照合同总额的</w:t>
      </w:r>
      <w:r w:rsidRPr="00482652">
        <w:rPr>
          <w:sz w:val="24"/>
          <w:u w:val="single"/>
          <w:lang w:eastAsia="zh-CN"/>
        </w:rPr>
        <w:t xml:space="preserve"> </w:t>
      </w:r>
      <w:r w:rsidRPr="00482652">
        <w:rPr>
          <w:rFonts w:hint="eastAsia"/>
          <w:sz w:val="24"/>
          <w:u w:val="single"/>
          <w:lang w:eastAsia="zh-CN"/>
        </w:rPr>
        <w:t>0.</w:t>
      </w:r>
      <w:r>
        <w:rPr>
          <w:rFonts w:hint="eastAsia"/>
          <w:sz w:val="24"/>
          <w:u w:val="single"/>
          <w:lang w:eastAsia="zh-CN"/>
        </w:rPr>
        <w:t>1</w:t>
      </w:r>
      <w:r w:rsidRPr="00482652">
        <w:rPr>
          <w:sz w:val="24"/>
          <w:u w:val="single"/>
          <w:lang w:eastAsia="zh-CN"/>
        </w:rPr>
        <w:t xml:space="preserve"> </w:t>
      </w:r>
      <w:r>
        <w:rPr>
          <w:rFonts w:hint="eastAsia"/>
          <w:sz w:val="24"/>
          <w:lang w:eastAsia="zh-CN"/>
        </w:rPr>
        <w:t>%向甲方支付违约金。乙方部分交货、交货不合格的，均按照逾期交货处理，双方协商达成一致意见后，</w:t>
      </w:r>
      <w:r w:rsidRPr="008C5596">
        <w:rPr>
          <w:color w:val="111111"/>
          <w:sz w:val="24"/>
          <w:lang w:eastAsia="zh-CN"/>
        </w:rPr>
        <w:t>甲方可从应付给乙方的货款中直接扣除</w:t>
      </w:r>
      <w:r>
        <w:rPr>
          <w:rFonts w:hint="eastAsia"/>
          <w:color w:val="111111"/>
          <w:sz w:val="24"/>
          <w:lang w:eastAsia="zh-CN"/>
        </w:rPr>
        <w:t>。</w:t>
      </w:r>
    </w:p>
    <w:p w:rsidR="00530233" w:rsidRDefault="00530233" w:rsidP="00530233">
      <w:pPr>
        <w:spacing w:line="360" w:lineRule="auto"/>
        <w:rPr>
          <w:sz w:val="24"/>
          <w:lang w:eastAsia="zh-CN"/>
        </w:rPr>
      </w:pPr>
      <w:r>
        <w:rPr>
          <w:rFonts w:hint="eastAsia"/>
          <w:sz w:val="24"/>
          <w:lang w:eastAsia="zh-CN"/>
        </w:rPr>
        <w:t xml:space="preserve">  8.2</w:t>
      </w:r>
      <w:r w:rsidR="005D6404">
        <w:rPr>
          <w:rFonts w:hint="eastAsia"/>
          <w:sz w:val="24"/>
          <w:lang w:eastAsia="zh-CN"/>
        </w:rPr>
        <w:t xml:space="preserve"> </w:t>
      </w:r>
      <w:r>
        <w:rPr>
          <w:rFonts w:hint="eastAsia"/>
          <w:sz w:val="24"/>
          <w:lang w:eastAsia="zh-CN"/>
        </w:rPr>
        <w:t>乙方交付的产品经甲方验收不合格的，应根据甲方要求进行更换或采取其他补救措施。</w:t>
      </w:r>
      <w:r w:rsidRPr="0011122E">
        <w:rPr>
          <w:rFonts w:hint="eastAsia"/>
          <w:sz w:val="24"/>
          <w:lang w:eastAsia="zh-CN"/>
        </w:rPr>
        <w:t>甲方应对产品不合格之处一次性通过书面形式提出，</w:t>
      </w:r>
      <w:r>
        <w:rPr>
          <w:rFonts w:hint="eastAsia"/>
          <w:sz w:val="24"/>
          <w:lang w:eastAsia="zh-CN"/>
        </w:rPr>
        <w:t>若累计</w:t>
      </w:r>
      <w:r>
        <w:rPr>
          <w:sz w:val="24"/>
          <w:u w:val="single"/>
          <w:lang w:eastAsia="zh-CN"/>
        </w:rPr>
        <w:t xml:space="preserve"> 3 </w:t>
      </w:r>
      <w:r>
        <w:rPr>
          <w:rFonts w:hint="eastAsia"/>
          <w:sz w:val="24"/>
          <w:lang w:eastAsia="zh-CN"/>
        </w:rPr>
        <w:t>次验收不合格的</w:t>
      </w:r>
      <w:r w:rsidRPr="0011122E">
        <w:rPr>
          <w:rFonts w:hint="eastAsia"/>
          <w:sz w:val="24"/>
          <w:lang w:eastAsia="zh-CN"/>
        </w:rPr>
        <w:t>（仅限于技术文件要求内）</w:t>
      </w:r>
      <w:r>
        <w:rPr>
          <w:rFonts w:hint="eastAsia"/>
          <w:sz w:val="24"/>
          <w:lang w:eastAsia="zh-CN"/>
        </w:rPr>
        <w:t>，甲方还有权解除合同、拒绝支付任何费用。</w:t>
      </w:r>
    </w:p>
    <w:p w:rsidR="00530233" w:rsidRPr="005D6404" w:rsidRDefault="00530233" w:rsidP="00530233">
      <w:pPr>
        <w:spacing w:line="360" w:lineRule="auto"/>
        <w:rPr>
          <w:sz w:val="24"/>
          <w:szCs w:val="24"/>
          <w:lang w:eastAsia="zh-CN"/>
        </w:rPr>
      </w:pPr>
      <w:r>
        <w:rPr>
          <w:rFonts w:hint="eastAsia"/>
          <w:sz w:val="24"/>
          <w:lang w:eastAsia="zh-CN"/>
        </w:rPr>
        <w:t xml:space="preserve">  </w:t>
      </w:r>
      <w:r w:rsidRPr="005D6404">
        <w:rPr>
          <w:rFonts w:hint="eastAsia"/>
          <w:sz w:val="24"/>
          <w:szCs w:val="24"/>
          <w:lang w:eastAsia="zh-CN"/>
        </w:rPr>
        <w:t>8.3</w:t>
      </w:r>
      <w:r w:rsidR="005D6404">
        <w:rPr>
          <w:rFonts w:hint="eastAsia"/>
          <w:sz w:val="24"/>
          <w:szCs w:val="24"/>
          <w:lang w:eastAsia="zh-CN"/>
        </w:rPr>
        <w:t xml:space="preserve"> </w:t>
      </w:r>
      <w:r w:rsidR="005D6404" w:rsidRPr="005D6404">
        <w:rPr>
          <w:rFonts w:hint="eastAsia"/>
          <w:sz w:val="24"/>
          <w:szCs w:val="24"/>
          <w:lang w:eastAsia="zh-CN"/>
        </w:rPr>
        <w:t>甲方无正当理由未按本合同规定履行向乙方支付费用的，应按照银行同期贷款基准利率标准向乙方支付利息。</w:t>
      </w:r>
    </w:p>
    <w:p w:rsidR="00530233" w:rsidRDefault="00530233" w:rsidP="00530233">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530233" w:rsidRPr="0084591A" w:rsidRDefault="00530233" w:rsidP="00530233">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530233" w:rsidRPr="0084591A" w:rsidRDefault="00530233" w:rsidP="00530233">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530233" w:rsidRPr="0084591A" w:rsidRDefault="00530233" w:rsidP="00530233">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530233" w:rsidRPr="0084591A" w:rsidRDefault="00530233" w:rsidP="00530233">
      <w:pPr>
        <w:spacing w:line="360" w:lineRule="auto"/>
        <w:rPr>
          <w:sz w:val="24"/>
          <w:lang w:eastAsia="zh-CN"/>
        </w:rPr>
      </w:pPr>
      <w:r w:rsidRPr="0084591A">
        <w:rPr>
          <w:rFonts w:hint="eastAsia"/>
          <w:sz w:val="24"/>
          <w:lang w:eastAsia="zh-CN"/>
        </w:rPr>
        <w:t xml:space="preserve">10、 合同变更与解除： </w:t>
      </w:r>
    </w:p>
    <w:p w:rsidR="00530233" w:rsidRPr="0084591A" w:rsidRDefault="00530233" w:rsidP="00530233">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530233" w:rsidRDefault="00530233" w:rsidP="00530233">
      <w:pPr>
        <w:spacing w:line="360" w:lineRule="auto"/>
        <w:rPr>
          <w:sz w:val="24"/>
          <w:lang w:eastAsia="zh-CN"/>
        </w:rPr>
      </w:pPr>
      <w:r>
        <w:rPr>
          <w:rFonts w:hint="eastAsia"/>
          <w:sz w:val="24"/>
          <w:lang w:eastAsia="zh-CN"/>
        </w:rPr>
        <w:t>11、通知</w:t>
      </w:r>
    </w:p>
    <w:p w:rsidR="00530233" w:rsidRPr="00160967" w:rsidRDefault="00530233" w:rsidP="00530233">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w:t>
      </w:r>
      <w:r w:rsidRPr="00160967">
        <w:rPr>
          <w:rFonts w:hint="eastAsia"/>
          <w:sz w:val="24"/>
          <w:lang w:eastAsia="zh-CN"/>
        </w:rPr>
        <w:lastRenderedPageBreak/>
        <w:t>签收等，均不影响有效送达的认定。如送达地址变更，变更方应第一时间通知另一方，否则，通知方按对方变更前地址寄出的，仍然视为有效送达，地址变更方对此无异议。</w:t>
      </w:r>
    </w:p>
    <w:p w:rsidR="00530233" w:rsidRDefault="00530233" w:rsidP="00530233">
      <w:pPr>
        <w:spacing w:line="360" w:lineRule="auto"/>
        <w:rPr>
          <w:sz w:val="24"/>
          <w:lang w:eastAsia="zh-CN"/>
        </w:rPr>
      </w:pPr>
      <w:r>
        <w:rPr>
          <w:rFonts w:hint="eastAsia"/>
          <w:sz w:val="24"/>
          <w:lang w:eastAsia="zh-CN"/>
        </w:rPr>
        <w:t>12、本合同一式陆份，经双方盖章后生效，甲方执肆份、乙方执贰份，具有同等效力。</w:t>
      </w:r>
    </w:p>
    <w:p w:rsidR="00D1738A" w:rsidRPr="000C3106" w:rsidRDefault="00530233" w:rsidP="00D1738A">
      <w:pPr>
        <w:pStyle w:val="ac"/>
        <w:spacing w:before="0" w:beforeAutospacing="0" w:after="0" w:afterAutospacing="0" w:line="360" w:lineRule="auto"/>
        <w:rPr>
          <w:color w:val="3C3C3C"/>
        </w:rPr>
      </w:pPr>
      <w:r>
        <w:rPr>
          <w:rFonts w:hint="eastAsia"/>
        </w:rPr>
        <w:t>13、</w:t>
      </w:r>
      <w:r w:rsidR="00D1738A" w:rsidRPr="000C3106">
        <w:rPr>
          <w:rFonts w:hint="eastAsia"/>
          <w:color w:val="3C3C3C"/>
        </w:rPr>
        <w:t>1</w:t>
      </w:r>
      <w:r w:rsidR="00D1738A">
        <w:rPr>
          <w:rFonts w:hint="eastAsia"/>
          <w:color w:val="3C3C3C"/>
        </w:rPr>
        <w:t>）</w:t>
      </w:r>
      <w:r w:rsidR="00D1738A" w:rsidRPr="000C3106">
        <w:rPr>
          <w:rFonts w:hint="eastAsia"/>
          <w:color w:val="3C3C3C"/>
        </w:rPr>
        <w:t>本合同经双方盖章后立即生效。</w:t>
      </w:r>
    </w:p>
    <w:p w:rsidR="00D1738A" w:rsidRPr="00C12210" w:rsidRDefault="00D1738A" w:rsidP="00D1738A">
      <w:pPr>
        <w:tabs>
          <w:tab w:val="left" w:pos="2010"/>
        </w:tabs>
        <w:spacing w:line="360" w:lineRule="auto"/>
        <w:ind w:firstLineChars="200" w:firstLine="480"/>
        <w:rPr>
          <w:sz w:val="24"/>
          <w:lang w:eastAsia="zh-CN"/>
        </w:rPr>
      </w:pPr>
      <w:r>
        <w:rPr>
          <w:rFonts w:hint="eastAsia"/>
          <w:sz w:val="24"/>
          <w:lang w:eastAsia="zh-CN"/>
        </w:rPr>
        <w:t>2）</w:t>
      </w:r>
      <w:r w:rsidRPr="00C12210">
        <w:rPr>
          <w:rFonts w:hint="eastAsia"/>
          <w:sz w:val="24"/>
          <w:lang w:eastAsia="zh-CN"/>
        </w:rPr>
        <w:t>附件及双方往来的有效书面文件与合同共同具备法律效力。</w:t>
      </w:r>
    </w:p>
    <w:p w:rsidR="00D1738A" w:rsidRPr="00C12210" w:rsidRDefault="00D1738A" w:rsidP="00D1738A">
      <w:pPr>
        <w:tabs>
          <w:tab w:val="left" w:pos="2010"/>
        </w:tabs>
        <w:spacing w:line="360" w:lineRule="auto"/>
        <w:ind w:firstLineChars="200" w:firstLine="480"/>
        <w:rPr>
          <w:sz w:val="24"/>
          <w:lang w:eastAsia="zh-CN"/>
        </w:rPr>
      </w:pPr>
      <w:r>
        <w:rPr>
          <w:rFonts w:hint="eastAsia"/>
          <w:sz w:val="24"/>
          <w:lang w:eastAsia="zh-CN"/>
        </w:rPr>
        <w:t>3）</w:t>
      </w:r>
      <w:r w:rsidRPr="00C12210">
        <w:rPr>
          <w:rFonts w:hint="eastAsia"/>
          <w:sz w:val="24"/>
          <w:lang w:eastAsia="zh-CN"/>
        </w:rPr>
        <w:t>本合同未尽事宜，如需更改经双方协商后可另签补充协议。</w:t>
      </w:r>
    </w:p>
    <w:p w:rsidR="00D1738A" w:rsidRDefault="00D1738A" w:rsidP="00D1738A">
      <w:pPr>
        <w:tabs>
          <w:tab w:val="left" w:pos="2010"/>
        </w:tabs>
        <w:spacing w:line="360" w:lineRule="auto"/>
        <w:ind w:firstLineChars="200" w:firstLine="480"/>
        <w:rPr>
          <w:sz w:val="24"/>
          <w:lang w:eastAsia="zh-CN"/>
        </w:rPr>
      </w:pPr>
      <w:r>
        <w:rPr>
          <w:rFonts w:hint="eastAsia"/>
          <w:sz w:val="24"/>
          <w:lang w:eastAsia="zh-CN"/>
        </w:rPr>
        <w:t>附件1：</w:t>
      </w:r>
      <w:r w:rsidRPr="00F2102C">
        <w:rPr>
          <w:rFonts w:hint="eastAsia"/>
          <w:sz w:val="24"/>
          <w:lang w:eastAsia="zh-CN"/>
        </w:rPr>
        <w:t>技术</w:t>
      </w:r>
      <w:r>
        <w:rPr>
          <w:rFonts w:hint="eastAsia"/>
          <w:sz w:val="24"/>
          <w:lang w:eastAsia="zh-CN"/>
        </w:rPr>
        <w:t>规范</w:t>
      </w:r>
      <w:r w:rsidRPr="00F2102C">
        <w:rPr>
          <w:rFonts w:hint="eastAsia"/>
          <w:sz w:val="24"/>
          <w:lang w:eastAsia="zh-CN"/>
        </w:rPr>
        <w:t>书</w:t>
      </w:r>
    </w:p>
    <w:p w:rsidR="00D1738A" w:rsidRPr="00C12210" w:rsidRDefault="00D1738A" w:rsidP="00D1738A">
      <w:pPr>
        <w:tabs>
          <w:tab w:val="left" w:pos="2010"/>
        </w:tabs>
        <w:spacing w:line="360" w:lineRule="auto"/>
        <w:ind w:firstLineChars="200" w:firstLine="480"/>
        <w:rPr>
          <w:sz w:val="24"/>
          <w:lang w:eastAsia="zh-CN"/>
        </w:rPr>
      </w:pPr>
      <w:r>
        <w:rPr>
          <w:rFonts w:hint="eastAsia"/>
          <w:sz w:val="24"/>
          <w:lang w:eastAsia="zh-CN"/>
        </w:rPr>
        <w:t>附件2：</w:t>
      </w:r>
      <w:r w:rsidRPr="00C12210">
        <w:rPr>
          <w:rFonts w:hint="eastAsia"/>
          <w:sz w:val="24"/>
          <w:lang w:eastAsia="zh-CN"/>
        </w:rPr>
        <w:t>安全环保协议</w:t>
      </w:r>
    </w:p>
    <w:p w:rsidR="00D1738A" w:rsidRDefault="00D1738A" w:rsidP="00D1738A">
      <w:pPr>
        <w:tabs>
          <w:tab w:val="left" w:pos="2010"/>
        </w:tabs>
        <w:spacing w:line="360" w:lineRule="auto"/>
        <w:rPr>
          <w:rFonts w:cs="Arial"/>
          <w:b/>
          <w:sz w:val="24"/>
          <w:lang w:eastAsia="zh-CN"/>
        </w:rPr>
      </w:pPr>
    </w:p>
    <w:p w:rsidR="00D1738A" w:rsidRPr="00C12210" w:rsidRDefault="00D1738A" w:rsidP="00D1738A">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D1738A" w:rsidRPr="00F97EA2" w:rsidRDefault="00D1738A" w:rsidP="00D1738A">
      <w:pPr>
        <w:tabs>
          <w:tab w:val="left" w:pos="2010"/>
        </w:tabs>
        <w:spacing w:line="520" w:lineRule="exact"/>
        <w:rPr>
          <w:sz w:val="24"/>
          <w:lang w:eastAsia="zh-CN"/>
        </w:rPr>
      </w:pPr>
    </w:p>
    <w:p w:rsidR="00D1738A" w:rsidRPr="0047579F" w:rsidRDefault="00D1738A" w:rsidP="00D1738A">
      <w:pPr>
        <w:tabs>
          <w:tab w:val="left" w:pos="2010"/>
        </w:tabs>
        <w:spacing w:line="520" w:lineRule="exact"/>
        <w:rPr>
          <w:b/>
          <w:sz w:val="28"/>
          <w:lang w:eastAsia="zh-CN"/>
        </w:rPr>
      </w:pPr>
    </w:p>
    <w:p w:rsidR="00D1738A" w:rsidRDefault="00D1738A" w:rsidP="00D1738A">
      <w:pPr>
        <w:pStyle w:val="1"/>
        <w:rPr>
          <w:sz w:val="24"/>
          <w:szCs w:val="24"/>
        </w:rPr>
      </w:pPr>
    </w:p>
    <w:p w:rsidR="00D1738A" w:rsidRDefault="00D1738A" w:rsidP="00D1738A">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D1738A" w:rsidRPr="00F07478" w:rsidRDefault="00D1738A" w:rsidP="00D1738A">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D1738A" w:rsidRPr="00570692" w:rsidRDefault="00D1738A" w:rsidP="00D1738A">
      <w:pPr>
        <w:spacing w:line="360" w:lineRule="auto"/>
        <w:ind w:rightChars="-67" w:right="-147"/>
        <w:rPr>
          <w:rFonts w:cs="Arial"/>
          <w:b/>
          <w:sz w:val="24"/>
          <w:lang w:eastAsia="zh-CN"/>
        </w:rPr>
      </w:pPr>
    </w:p>
    <w:p w:rsidR="00D1738A" w:rsidRDefault="00D1738A" w:rsidP="00D1738A">
      <w:pPr>
        <w:spacing w:line="360" w:lineRule="auto"/>
        <w:ind w:left="1038" w:rightChars="-67" w:right="-147" w:hangingChars="472" w:hanging="1038"/>
        <w:rPr>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D1738A" w:rsidRDefault="00D1738A" w:rsidP="00D1738A">
      <w:pPr>
        <w:spacing w:line="360" w:lineRule="auto"/>
        <w:ind w:leftChars="400" w:left="1034" w:rightChars="-67" w:right="-147" w:hangingChars="70" w:hanging="154"/>
        <w:rPr>
          <w:szCs w:val="21"/>
          <w:lang w:eastAsia="zh-CN"/>
        </w:rPr>
      </w:pPr>
      <w:r w:rsidRPr="00B34181">
        <w:rPr>
          <w:rFonts w:hAnsi="Courier New" w:cs="Courier New" w:hint="eastAsia"/>
          <w:szCs w:val="21"/>
          <w:lang w:eastAsia="zh-CN"/>
        </w:rPr>
        <w:t>腾龙路</w:t>
      </w:r>
      <w:r>
        <w:rPr>
          <w:rFonts w:hAnsi="Courier New" w:cs="Courier New" w:hint="eastAsia"/>
          <w:szCs w:val="21"/>
          <w:lang w:eastAsia="zh-CN"/>
        </w:rPr>
        <w:t>86</w:t>
      </w:r>
      <w:r w:rsidRPr="00B34181">
        <w:rPr>
          <w:rFonts w:hAnsi="Courier New" w:cs="Courier New" w:hint="eastAsia"/>
          <w:szCs w:val="21"/>
          <w:lang w:eastAsia="zh-CN"/>
        </w:rPr>
        <w:t>号</w:t>
      </w:r>
      <w:r>
        <w:rPr>
          <w:rFonts w:hAnsi="Courier New" w:cs="Courier New" w:hint="eastAsia"/>
          <w:szCs w:val="21"/>
          <w:lang w:eastAsia="zh-CN"/>
        </w:rPr>
        <w:t xml:space="preserve">                                  </w:t>
      </w:r>
    </w:p>
    <w:p w:rsidR="00D1738A" w:rsidRDefault="00D1738A" w:rsidP="00D1738A">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rFonts w:hint="eastAsia"/>
          <w:lang w:eastAsia="zh-CN"/>
        </w:rPr>
        <w:t xml:space="preserve"> </w:t>
      </w:r>
    </w:p>
    <w:p w:rsidR="00D1738A" w:rsidRDefault="00D1738A" w:rsidP="00D1738A">
      <w:pPr>
        <w:spacing w:line="360" w:lineRule="auto"/>
        <w:ind w:rightChars="-67" w:right="-147" w:firstLineChars="400" w:firstLine="880"/>
        <w:rPr>
          <w:szCs w:val="21"/>
          <w:lang w:eastAsia="zh-CN"/>
        </w:rPr>
      </w:pPr>
      <w:r w:rsidRPr="00E54072">
        <w:rPr>
          <w:rFonts w:hint="eastAsia"/>
          <w:szCs w:val="21"/>
          <w:lang w:eastAsia="zh-CN"/>
        </w:rPr>
        <w:t>漳</w:t>
      </w:r>
      <w:r>
        <w:rPr>
          <w:rFonts w:hint="eastAsia"/>
          <w:szCs w:val="21"/>
          <w:lang w:eastAsia="zh-CN"/>
        </w:rPr>
        <w:t xml:space="preserve">浦古雷石化支行                             </w:t>
      </w:r>
    </w:p>
    <w:p w:rsidR="00D1738A" w:rsidRPr="004767C6" w:rsidRDefault="00D1738A" w:rsidP="00D1738A">
      <w:pPr>
        <w:spacing w:line="360" w:lineRule="auto"/>
        <w:ind w:left="1038" w:rightChars="-67" w:right="-147" w:hangingChars="472" w:hanging="1038"/>
        <w:rPr>
          <w:szCs w:val="21"/>
          <w:lang w:eastAsia="zh-CN"/>
        </w:rPr>
      </w:pPr>
      <w:r>
        <w:rPr>
          <w:rFonts w:hint="eastAsia"/>
          <w:szCs w:val="21"/>
          <w:lang w:eastAsia="zh-CN"/>
        </w:rPr>
        <w:t xml:space="preserve">            </w:t>
      </w:r>
    </w:p>
    <w:p w:rsidR="00D1738A" w:rsidRPr="00687826" w:rsidRDefault="00D1738A" w:rsidP="00D1738A">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D1738A" w:rsidRDefault="00D1738A" w:rsidP="00D1738A">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D1738A" w:rsidRPr="00B34181" w:rsidRDefault="00D1738A" w:rsidP="00D1738A">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D1738A" w:rsidRPr="00F20BA8" w:rsidRDefault="00D1738A" w:rsidP="00D1738A">
      <w:pPr>
        <w:pStyle w:val="1"/>
      </w:pPr>
    </w:p>
    <w:p w:rsidR="00530FD4" w:rsidRDefault="00530FD4" w:rsidP="006C41EE">
      <w:pPr>
        <w:pStyle w:val="1"/>
      </w:pPr>
    </w:p>
    <w:p w:rsidR="00D1738A" w:rsidRDefault="00D1738A" w:rsidP="006C41EE">
      <w:pPr>
        <w:pStyle w:val="1"/>
      </w:pPr>
    </w:p>
    <w:p w:rsidR="00D1738A" w:rsidRDefault="00D1738A" w:rsidP="006C41EE">
      <w:pPr>
        <w:pStyle w:val="1"/>
      </w:pPr>
    </w:p>
    <w:p w:rsidR="00530FD4" w:rsidRDefault="00530FD4" w:rsidP="006C41EE">
      <w:pPr>
        <w:pStyle w:val="1"/>
      </w:pPr>
    </w:p>
    <w:p w:rsidR="00530FD4" w:rsidRDefault="00530FD4" w:rsidP="006C41EE">
      <w:pPr>
        <w:pStyle w:val="1"/>
      </w:pPr>
    </w:p>
    <w:p w:rsidR="00530FD4" w:rsidRDefault="00530FD4" w:rsidP="006C41EE">
      <w:pPr>
        <w:pStyle w:val="1"/>
      </w:pPr>
    </w:p>
    <w:p w:rsidR="006C41EE" w:rsidRDefault="006C41EE" w:rsidP="006C41EE">
      <w:pPr>
        <w:pStyle w:val="1"/>
      </w:pPr>
    </w:p>
    <w:p w:rsidR="006C41EE" w:rsidRPr="00AF39E2" w:rsidRDefault="006C41EE" w:rsidP="006C41EE">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1：</w:t>
      </w:r>
    </w:p>
    <w:p w:rsidR="006C41EE" w:rsidRPr="006C41EE" w:rsidRDefault="006C41EE" w:rsidP="006C41EE">
      <w:pPr>
        <w:spacing w:line="360" w:lineRule="auto"/>
        <w:jc w:val="center"/>
        <w:rPr>
          <w:rFonts w:asciiTheme="majorEastAsia" w:eastAsiaTheme="majorEastAsia" w:hAnsiTheme="majorEastAsia"/>
          <w:b/>
          <w:bCs/>
          <w:sz w:val="36"/>
          <w:szCs w:val="36"/>
          <w:lang w:eastAsia="zh-CN"/>
        </w:rPr>
      </w:pPr>
      <w:r w:rsidRPr="006C41EE">
        <w:rPr>
          <w:rFonts w:asciiTheme="majorEastAsia" w:eastAsiaTheme="majorEastAsia" w:hAnsiTheme="majorEastAsia"/>
          <w:b/>
          <w:bCs/>
          <w:sz w:val="36"/>
          <w:szCs w:val="36"/>
          <w:lang w:eastAsia="zh-CN"/>
        </w:rPr>
        <w:t>福建福海创石油化工有限公司</w:t>
      </w:r>
    </w:p>
    <w:p w:rsidR="006C41EE" w:rsidRPr="006C41EE" w:rsidRDefault="006C41EE" w:rsidP="006C41EE">
      <w:pPr>
        <w:spacing w:line="360" w:lineRule="auto"/>
        <w:jc w:val="center"/>
        <w:rPr>
          <w:rFonts w:asciiTheme="majorEastAsia" w:eastAsiaTheme="majorEastAsia" w:hAnsiTheme="majorEastAsia"/>
          <w:b/>
          <w:bCs/>
          <w:sz w:val="36"/>
          <w:szCs w:val="36"/>
          <w:lang w:eastAsia="zh-CN"/>
        </w:rPr>
      </w:pPr>
    </w:p>
    <w:p w:rsidR="006C41EE" w:rsidRPr="006C41EE" w:rsidRDefault="006C41EE" w:rsidP="006C41EE">
      <w:pPr>
        <w:spacing w:line="360" w:lineRule="auto"/>
        <w:jc w:val="center"/>
        <w:rPr>
          <w:rFonts w:asciiTheme="majorEastAsia" w:eastAsiaTheme="majorEastAsia" w:hAnsiTheme="majorEastAsia"/>
          <w:b/>
          <w:bCs/>
          <w:sz w:val="36"/>
          <w:szCs w:val="36"/>
          <w:lang w:eastAsia="zh-CN"/>
        </w:rPr>
      </w:pPr>
      <w:r w:rsidRPr="006C41EE">
        <w:rPr>
          <w:rFonts w:asciiTheme="majorEastAsia" w:eastAsiaTheme="majorEastAsia" w:hAnsiTheme="majorEastAsia" w:hint="eastAsia"/>
          <w:b/>
          <w:bCs/>
          <w:sz w:val="36"/>
          <w:szCs w:val="36"/>
          <w:lang w:eastAsia="zh-CN"/>
        </w:rPr>
        <w:t>热电厂2、3号炉一次风量测量装置</w:t>
      </w:r>
    </w:p>
    <w:p w:rsidR="006C41EE" w:rsidRPr="006C41EE" w:rsidRDefault="005568A1" w:rsidP="006C41EE">
      <w:pPr>
        <w:spacing w:line="360" w:lineRule="auto"/>
        <w:jc w:val="center"/>
        <w:rPr>
          <w:rFonts w:asciiTheme="majorEastAsia" w:eastAsiaTheme="majorEastAsia" w:hAnsiTheme="majorEastAsia"/>
          <w:b/>
          <w:bCs/>
          <w:sz w:val="36"/>
          <w:szCs w:val="36"/>
          <w:lang w:eastAsia="zh-CN"/>
        </w:rPr>
      </w:pPr>
      <w:r>
        <w:rPr>
          <w:rFonts w:asciiTheme="majorEastAsia" w:eastAsiaTheme="majorEastAsia" w:hAnsiTheme="majorEastAsia" w:hint="eastAsia"/>
          <w:b/>
          <w:bCs/>
          <w:sz w:val="36"/>
          <w:szCs w:val="36"/>
          <w:lang w:eastAsia="zh-CN"/>
        </w:rPr>
        <w:t>技改</w:t>
      </w:r>
      <w:r w:rsidR="006C41EE" w:rsidRPr="006C41EE">
        <w:rPr>
          <w:rFonts w:asciiTheme="majorEastAsia" w:eastAsiaTheme="majorEastAsia" w:hAnsiTheme="majorEastAsia"/>
          <w:b/>
          <w:bCs/>
          <w:sz w:val="36"/>
          <w:szCs w:val="36"/>
          <w:lang w:eastAsia="zh-CN"/>
        </w:rPr>
        <w:t>技术规范书</w:t>
      </w:r>
    </w:p>
    <w:p w:rsidR="006C41EE" w:rsidRPr="00945FC1" w:rsidRDefault="006C41EE" w:rsidP="006C41EE">
      <w:pPr>
        <w:spacing w:line="360" w:lineRule="auto"/>
        <w:jc w:val="center"/>
        <w:rPr>
          <w:rFonts w:eastAsia="仿宋" w:hAnsi="仿宋"/>
          <w:b/>
          <w:sz w:val="44"/>
          <w:szCs w:val="44"/>
          <w:lang w:eastAsia="zh-CN"/>
        </w:rPr>
      </w:pPr>
    </w:p>
    <w:p w:rsidR="006C41EE" w:rsidRPr="00945FC1" w:rsidRDefault="006C41EE" w:rsidP="006C41EE">
      <w:pPr>
        <w:spacing w:line="360" w:lineRule="auto"/>
        <w:jc w:val="center"/>
        <w:rPr>
          <w:rFonts w:eastAsia="仿宋" w:hAnsi="仿宋"/>
          <w:b/>
          <w:sz w:val="44"/>
          <w:szCs w:val="44"/>
          <w:lang w:eastAsia="zh-CN"/>
        </w:rPr>
      </w:pPr>
    </w:p>
    <w:p w:rsidR="006C41EE" w:rsidRPr="00945FC1" w:rsidRDefault="006C41EE" w:rsidP="006C41EE">
      <w:pPr>
        <w:spacing w:line="360" w:lineRule="auto"/>
        <w:jc w:val="center"/>
        <w:rPr>
          <w:rFonts w:eastAsia="仿宋" w:hAnsi="仿宋"/>
          <w:b/>
          <w:sz w:val="44"/>
          <w:szCs w:val="44"/>
          <w:lang w:eastAsia="zh-CN"/>
        </w:rPr>
      </w:pPr>
    </w:p>
    <w:p w:rsidR="006C41EE" w:rsidRDefault="006C41EE" w:rsidP="006C41EE">
      <w:pPr>
        <w:spacing w:line="360" w:lineRule="auto"/>
        <w:jc w:val="center"/>
        <w:rPr>
          <w:rFonts w:eastAsia="仿宋" w:hAnsi="仿宋"/>
          <w:b/>
          <w:sz w:val="44"/>
          <w:szCs w:val="44"/>
          <w:lang w:eastAsia="zh-CN"/>
        </w:rPr>
      </w:pPr>
    </w:p>
    <w:p w:rsidR="00344887" w:rsidRDefault="00344887" w:rsidP="00344887">
      <w:pPr>
        <w:pStyle w:val="1"/>
      </w:pPr>
    </w:p>
    <w:p w:rsidR="00344887" w:rsidRDefault="00344887" w:rsidP="00344887">
      <w:pPr>
        <w:pStyle w:val="1"/>
      </w:pPr>
    </w:p>
    <w:p w:rsidR="00344887" w:rsidRDefault="00344887" w:rsidP="00344887">
      <w:pPr>
        <w:pStyle w:val="1"/>
      </w:pPr>
    </w:p>
    <w:p w:rsidR="00344887" w:rsidRDefault="00344887" w:rsidP="00344887">
      <w:pPr>
        <w:pStyle w:val="1"/>
      </w:pPr>
    </w:p>
    <w:p w:rsidR="00344887" w:rsidRDefault="00344887" w:rsidP="00344887">
      <w:pPr>
        <w:pStyle w:val="1"/>
      </w:pPr>
    </w:p>
    <w:p w:rsidR="00344887" w:rsidRDefault="00344887" w:rsidP="00344887">
      <w:pPr>
        <w:pStyle w:val="1"/>
      </w:pPr>
    </w:p>
    <w:p w:rsidR="00344887" w:rsidRPr="00344887" w:rsidRDefault="00344887" w:rsidP="00344887">
      <w:pPr>
        <w:pStyle w:val="1"/>
      </w:pPr>
    </w:p>
    <w:p w:rsidR="006C41EE" w:rsidRPr="00945FC1" w:rsidRDefault="006C41EE" w:rsidP="006C41EE">
      <w:pPr>
        <w:spacing w:line="360" w:lineRule="auto"/>
        <w:jc w:val="center"/>
        <w:rPr>
          <w:rFonts w:eastAsia="仿宋" w:hAnsi="仿宋"/>
          <w:b/>
          <w:sz w:val="44"/>
          <w:szCs w:val="44"/>
          <w:lang w:eastAsia="zh-CN"/>
        </w:rPr>
      </w:pPr>
    </w:p>
    <w:p w:rsidR="006C41EE" w:rsidRPr="006C41EE" w:rsidRDefault="006C41EE" w:rsidP="006C41EE">
      <w:pPr>
        <w:spacing w:line="360" w:lineRule="auto"/>
        <w:jc w:val="center"/>
        <w:rPr>
          <w:rFonts w:asciiTheme="majorEastAsia" w:eastAsiaTheme="majorEastAsia" w:hAnsiTheme="majorEastAsia"/>
          <w:b/>
          <w:sz w:val="32"/>
          <w:szCs w:val="32"/>
          <w:lang w:eastAsia="zh-CN"/>
        </w:rPr>
      </w:pPr>
      <w:r w:rsidRPr="006C41EE">
        <w:rPr>
          <w:rFonts w:asciiTheme="majorEastAsia" w:eastAsiaTheme="majorEastAsia" w:hAnsiTheme="majorEastAsia" w:hint="eastAsia"/>
          <w:b/>
          <w:sz w:val="32"/>
          <w:szCs w:val="32"/>
          <w:lang w:eastAsia="zh-CN"/>
        </w:rPr>
        <w:t>古雷石化园区南部供热中心</w:t>
      </w:r>
    </w:p>
    <w:p w:rsidR="006C41EE" w:rsidRPr="006C41EE" w:rsidRDefault="006C41EE" w:rsidP="006C41EE">
      <w:pPr>
        <w:spacing w:line="360" w:lineRule="auto"/>
        <w:jc w:val="center"/>
        <w:rPr>
          <w:rFonts w:asciiTheme="majorEastAsia" w:eastAsiaTheme="majorEastAsia" w:hAnsiTheme="majorEastAsia"/>
          <w:b/>
          <w:sz w:val="32"/>
          <w:szCs w:val="32"/>
          <w:lang w:eastAsia="zh-CN"/>
        </w:rPr>
      </w:pPr>
      <w:r w:rsidRPr="006C41EE">
        <w:rPr>
          <w:rFonts w:asciiTheme="majorEastAsia" w:eastAsiaTheme="majorEastAsia" w:hAnsiTheme="majorEastAsia"/>
          <w:b/>
          <w:sz w:val="32"/>
          <w:szCs w:val="32"/>
          <w:lang w:eastAsia="zh-CN"/>
        </w:rPr>
        <w:t>20</w:t>
      </w:r>
      <w:r w:rsidRPr="006C41EE">
        <w:rPr>
          <w:rFonts w:asciiTheme="majorEastAsia" w:eastAsiaTheme="majorEastAsia" w:hAnsiTheme="majorEastAsia" w:hint="eastAsia"/>
          <w:b/>
          <w:sz w:val="32"/>
          <w:szCs w:val="32"/>
          <w:lang w:eastAsia="zh-CN"/>
        </w:rPr>
        <w:t>20</w:t>
      </w:r>
      <w:r w:rsidRPr="006C41EE">
        <w:rPr>
          <w:rFonts w:asciiTheme="majorEastAsia" w:eastAsiaTheme="majorEastAsia" w:hAnsiTheme="majorEastAsia"/>
          <w:b/>
          <w:sz w:val="32"/>
          <w:szCs w:val="32"/>
          <w:lang w:eastAsia="zh-CN"/>
        </w:rPr>
        <w:t>年</w:t>
      </w:r>
      <w:r w:rsidRPr="006C41EE">
        <w:rPr>
          <w:rFonts w:asciiTheme="majorEastAsia" w:eastAsiaTheme="majorEastAsia" w:hAnsiTheme="majorEastAsia" w:hint="eastAsia"/>
          <w:b/>
          <w:sz w:val="32"/>
          <w:szCs w:val="32"/>
          <w:lang w:eastAsia="zh-CN"/>
        </w:rPr>
        <w:t>0</w:t>
      </w:r>
      <w:r w:rsidR="0000151E">
        <w:rPr>
          <w:rFonts w:asciiTheme="majorEastAsia" w:eastAsiaTheme="majorEastAsia" w:hAnsiTheme="majorEastAsia" w:hint="eastAsia"/>
          <w:b/>
          <w:sz w:val="32"/>
          <w:szCs w:val="32"/>
          <w:lang w:eastAsia="zh-CN"/>
        </w:rPr>
        <w:t>3</w:t>
      </w:r>
      <w:r w:rsidRPr="006C41EE">
        <w:rPr>
          <w:rFonts w:asciiTheme="majorEastAsia" w:eastAsiaTheme="majorEastAsia" w:hAnsiTheme="majorEastAsia"/>
          <w:b/>
          <w:sz w:val="32"/>
          <w:szCs w:val="32"/>
          <w:lang w:eastAsia="zh-CN"/>
        </w:rPr>
        <w:t>月</w:t>
      </w:r>
    </w:p>
    <w:p w:rsidR="006C41EE" w:rsidRPr="00945FC1" w:rsidRDefault="006C41EE" w:rsidP="006C41EE">
      <w:pPr>
        <w:pStyle w:val="10"/>
        <w:pageBreakBefore/>
        <w:spacing w:line="360" w:lineRule="auto"/>
        <w:ind w:firstLineChars="200" w:firstLine="562"/>
        <w:rPr>
          <w:rFonts w:ascii="仿宋" w:eastAsia="仿宋" w:hAnsi="仿宋"/>
          <w:bCs w:val="0"/>
          <w:position w:val="-3"/>
          <w:lang w:eastAsia="zh-CN"/>
        </w:rPr>
        <w:sectPr w:rsidR="006C41EE" w:rsidRPr="00945FC1" w:rsidSect="00530233">
          <w:headerReference w:type="default" r:id="rId11"/>
          <w:footerReference w:type="even" r:id="rId12"/>
          <w:footerReference w:type="default" r:id="rId13"/>
          <w:pgSz w:w="11907" w:h="16840" w:code="9"/>
          <w:pgMar w:top="1134" w:right="851" w:bottom="1134" w:left="1418" w:header="907" w:footer="720" w:gutter="0"/>
          <w:cols w:space="720"/>
          <w:titlePg/>
          <w:docGrid w:linePitch="285"/>
        </w:sectPr>
      </w:pPr>
      <w:bookmarkStart w:id="1" w:name="_Toc14682407"/>
    </w:p>
    <w:bookmarkEnd w:id="1"/>
    <w:p w:rsidR="006C41EE" w:rsidRPr="00D871FF" w:rsidRDefault="006C41EE" w:rsidP="00D871FF">
      <w:pPr>
        <w:pageBreakBefore/>
        <w:spacing w:line="360" w:lineRule="auto"/>
        <w:ind w:firstLineChars="200" w:firstLine="482"/>
        <w:rPr>
          <w:rFonts w:asciiTheme="majorEastAsia" w:eastAsiaTheme="majorEastAsia" w:hAnsiTheme="majorEastAsia"/>
          <w:b/>
          <w:bCs/>
          <w:sz w:val="24"/>
          <w:szCs w:val="24"/>
          <w:lang w:eastAsia="zh-CN"/>
        </w:rPr>
      </w:pPr>
      <w:r w:rsidRPr="00D871FF">
        <w:rPr>
          <w:rFonts w:asciiTheme="majorEastAsia" w:eastAsiaTheme="majorEastAsia" w:hAnsiTheme="majorEastAsia" w:hint="eastAsia"/>
          <w:b/>
          <w:bCs/>
          <w:sz w:val="24"/>
          <w:szCs w:val="24"/>
          <w:lang w:eastAsia="zh-CN"/>
        </w:rPr>
        <w:lastRenderedPageBreak/>
        <w:t>一、总  则</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1.1 本技术内容适用于福建福海创石油化工有限公司热电厂（4×670t/h+3×150MW）2、3号炉一次风量测量装置技术改造，它提出了设计、设备及材料供货、施工安装、开车和测试及试验等方面的技术要求。</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1.2 招标方在本技术内容中提出了最低限度的技术要求，并未对一切技术细节做出规定，也未充分引述有关标准和规范的条文，投标方须按本技术内容和相关标准、规程、规范等提供高质量设计、设备及材料供货、施工安装、开车和性能试验等服务。对国家有关安全、</w:t>
      </w:r>
      <w:r w:rsidRPr="00D871FF">
        <w:rPr>
          <w:rFonts w:asciiTheme="majorEastAsia" w:eastAsiaTheme="majorEastAsia" w:hAnsiTheme="majorEastAsia" w:hint="eastAsia"/>
          <w:snapToGrid w:val="0"/>
          <w:sz w:val="24"/>
          <w:szCs w:val="24"/>
          <w:lang w:eastAsia="zh-CN"/>
        </w:rPr>
        <w:t>健康、</w:t>
      </w:r>
      <w:r w:rsidRPr="00D871FF">
        <w:rPr>
          <w:rFonts w:asciiTheme="majorEastAsia" w:eastAsiaTheme="majorEastAsia" w:hAnsiTheme="majorEastAsia" w:hint="eastAsia"/>
          <w:sz w:val="24"/>
          <w:szCs w:val="24"/>
          <w:lang w:eastAsia="zh-CN"/>
        </w:rPr>
        <w:t>环保等强制性标准，必须满足其要求。</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1.3 投标方应保证提供符合本技术内容和有关最新工业标准的高质量产品。这些设备是成熟可靠、技术先进的产品，且已有相同容量机组合同设备制造、运行的成功经验，而不是试制品。</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1.4 在签订合同之后，招标方保留对本技术内容提出补充要求和修改的权利，投标方应允诺予以配合。如提出修改，具体项目和条件由双方商定。</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1.5 投标方执行本技术内容所列标准，有不一致时，按较高标准执行。投标方在项目设计、设备制造和施工安装中所涉及的各项规程，规范和标准遵循现行最新标准的版本。</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1.6 合同生效后，投标方提出合同的设计及勘测、制造、检验、试验、装配、安装、调试、试运、验收、运行和维护等标准清单给招标方，由招标方确认。投标方所提供的各种设计文件、设备及材料采购技术规范书、安装、调试、试运、验收、运行等方案，须经招标方审查确认后方可实施。</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1.7 本技术内容是合同的附件，与合同正文具有同等法律效力，如投标方不遵守本技术内容，招标方有权拒受货、拒付款。在合同签订后，互相按时交换资料，满足本工程项目进度的要求。</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1.8 设备采用的专利涉及到的全部费用均被认为已包含在合同报价中，投标方保证招标方不承担有关专利技术的一切责任，且工程合同价不变。</w:t>
      </w:r>
    </w:p>
    <w:p w:rsidR="006C41EE" w:rsidRPr="00D871FF" w:rsidRDefault="006C41EE" w:rsidP="00D871FF">
      <w:pPr>
        <w:pStyle w:val="Default"/>
        <w:spacing w:line="360" w:lineRule="auto"/>
        <w:ind w:firstLineChars="200" w:firstLine="480"/>
        <w:rPr>
          <w:rFonts w:asciiTheme="majorEastAsia" w:eastAsiaTheme="majorEastAsia" w:hAnsiTheme="majorEastAsia"/>
          <w:color w:val="auto"/>
        </w:rPr>
      </w:pPr>
      <w:r w:rsidRPr="00D871FF">
        <w:rPr>
          <w:rFonts w:asciiTheme="majorEastAsia" w:eastAsiaTheme="majorEastAsia" w:hAnsiTheme="majorEastAsia" w:hint="eastAsia"/>
          <w:color w:val="auto"/>
        </w:rPr>
        <w:t>1.9 本工程采用KKS标识系统，投标方提供的技术资料（包括图纸）和设备标识必须有KKS编码，标识系统的编制原则依现有设备及原有设备命名规则。</w:t>
      </w:r>
    </w:p>
    <w:p w:rsidR="006C41EE" w:rsidRPr="00945FC1" w:rsidRDefault="006C41EE" w:rsidP="00D871FF">
      <w:pPr>
        <w:pStyle w:val="Default"/>
        <w:spacing w:line="360" w:lineRule="auto"/>
        <w:ind w:firstLineChars="200" w:firstLine="480"/>
        <w:rPr>
          <w:rFonts w:ascii="仿宋" w:eastAsia="仿宋" w:hAnsi="仿宋"/>
          <w:color w:val="auto"/>
          <w:sz w:val="28"/>
          <w:szCs w:val="28"/>
        </w:rPr>
      </w:pPr>
      <w:r w:rsidRPr="00D871FF">
        <w:rPr>
          <w:rFonts w:asciiTheme="majorEastAsia" w:eastAsiaTheme="majorEastAsia" w:hAnsiTheme="majorEastAsia" w:hint="eastAsia"/>
          <w:color w:val="auto"/>
        </w:rPr>
        <w:t>1.10 未尽事宜双方协商解决。</w:t>
      </w:r>
    </w:p>
    <w:p w:rsidR="006C41EE" w:rsidRPr="00D871FF" w:rsidRDefault="006C41EE" w:rsidP="000A2B2F">
      <w:pPr>
        <w:pStyle w:val="2"/>
        <w:spacing w:line="360" w:lineRule="auto"/>
        <w:ind w:left="0"/>
        <w:rPr>
          <w:rFonts w:asciiTheme="majorEastAsia" w:eastAsiaTheme="majorEastAsia" w:hAnsiTheme="majorEastAsia"/>
          <w:bCs w:val="0"/>
          <w:snapToGrid w:val="0"/>
          <w:lang w:eastAsia="zh-CN"/>
        </w:rPr>
      </w:pPr>
      <w:r w:rsidRPr="00D871FF">
        <w:rPr>
          <w:rFonts w:asciiTheme="majorEastAsia" w:eastAsiaTheme="majorEastAsia" w:hAnsiTheme="majorEastAsia" w:hint="eastAsia"/>
          <w:bCs w:val="0"/>
          <w:snapToGrid w:val="0"/>
          <w:lang w:eastAsia="zh-CN"/>
        </w:rPr>
        <w:t>二、 设计条件和环境条件</w:t>
      </w:r>
    </w:p>
    <w:p w:rsidR="006C41EE" w:rsidRPr="00D871FF" w:rsidRDefault="006C41EE" w:rsidP="000A2B2F">
      <w:pPr>
        <w:snapToGrid w:val="0"/>
        <w:spacing w:line="360" w:lineRule="auto"/>
        <w:ind w:firstLineChars="200" w:firstLine="482"/>
        <w:rPr>
          <w:rFonts w:asciiTheme="majorEastAsia" w:eastAsiaTheme="majorEastAsia" w:hAnsiTheme="majorEastAsia"/>
          <w:b/>
          <w:snapToGrid w:val="0"/>
          <w:sz w:val="24"/>
          <w:szCs w:val="24"/>
          <w:lang w:eastAsia="zh-CN"/>
        </w:rPr>
      </w:pPr>
      <w:bookmarkStart w:id="2" w:name="_Toc118695430"/>
      <w:r w:rsidRPr="00D871FF">
        <w:rPr>
          <w:rFonts w:asciiTheme="majorEastAsia" w:eastAsiaTheme="majorEastAsia" w:hAnsiTheme="majorEastAsia" w:hint="eastAsia"/>
          <w:b/>
          <w:snapToGrid w:val="0"/>
          <w:sz w:val="24"/>
          <w:szCs w:val="24"/>
          <w:lang w:eastAsia="zh-CN"/>
        </w:rPr>
        <w:t xml:space="preserve">2.1 </w:t>
      </w:r>
      <w:bookmarkEnd w:id="2"/>
      <w:r w:rsidRPr="00D871FF">
        <w:rPr>
          <w:rFonts w:asciiTheme="majorEastAsia" w:eastAsiaTheme="majorEastAsia" w:hAnsiTheme="majorEastAsia" w:hint="eastAsia"/>
          <w:b/>
          <w:bCs/>
          <w:snapToGrid w:val="0"/>
          <w:sz w:val="24"/>
          <w:szCs w:val="24"/>
          <w:lang w:eastAsia="zh-CN"/>
        </w:rPr>
        <w:t>设计条件</w:t>
      </w:r>
    </w:p>
    <w:p w:rsidR="006C41EE" w:rsidRPr="00D871FF" w:rsidRDefault="006C41EE" w:rsidP="000A2B2F">
      <w:pPr>
        <w:spacing w:line="360" w:lineRule="auto"/>
        <w:ind w:firstLineChars="200" w:firstLine="480"/>
        <w:rPr>
          <w:rFonts w:asciiTheme="majorEastAsia" w:eastAsiaTheme="majorEastAsia" w:hAnsiTheme="majorEastAsia"/>
          <w:bCs/>
          <w:sz w:val="24"/>
          <w:szCs w:val="24"/>
          <w:lang w:eastAsia="zh-CN"/>
        </w:rPr>
      </w:pPr>
      <w:r w:rsidRPr="00D871FF">
        <w:rPr>
          <w:rFonts w:asciiTheme="majorEastAsia" w:eastAsiaTheme="majorEastAsia" w:hAnsiTheme="majorEastAsia" w:hint="eastAsia"/>
          <w:bCs/>
          <w:sz w:val="24"/>
          <w:szCs w:val="24"/>
          <w:lang w:eastAsia="zh-CN"/>
        </w:rPr>
        <w:t>2.1.1 锅炉规范</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2.1.1.1 锅炉型式及制造厂家：</w:t>
      </w:r>
      <w:r w:rsidRPr="00D871FF">
        <w:rPr>
          <w:rFonts w:asciiTheme="majorEastAsia" w:eastAsiaTheme="majorEastAsia" w:hAnsiTheme="majorEastAsia" w:hint="eastAsia"/>
          <w:snapToGrid w:val="0"/>
          <w:sz w:val="24"/>
          <w:szCs w:val="24"/>
          <w:lang w:eastAsia="zh-CN"/>
        </w:rPr>
        <w:t>4×670t/h</w:t>
      </w:r>
      <w:r w:rsidRPr="00D871FF">
        <w:rPr>
          <w:rFonts w:asciiTheme="majorEastAsia" w:eastAsiaTheme="majorEastAsia" w:hAnsiTheme="majorEastAsia" w:hint="eastAsia"/>
          <w:sz w:val="24"/>
          <w:szCs w:val="24"/>
          <w:lang w:eastAsia="zh-CN"/>
        </w:rPr>
        <w:t>锅炉为超高压参数自然循环、四角切向燃烧</w:t>
      </w:r>
      <w:r w:rsidRPr="00D871FF">
        <w:rPr>
          <w:rFonts w:asciiTheme="majorEastAsia" w:eastAsiaTheme="majorEastAsia" w:hAnsiTheme="majorEastAsia" w:hint="eastAsia"/>
          <w:sz w:val="24"/>
          <w:szCs w:val="24"/>
          <w:lang w:eastAsia="zh-CN"/>
        </w:rPr>
        <w:lastRenderedPageBreak/>
        <w:t>方式，单炉膛，无再热，平衡通风，露天布置，固态排渣，全钢构架，全悬吊结构，回转式空气预热器，“</w:t>
      </w:r>
      <w:r w:rsidRPr="00D871FF">
        <w:rPr>
          <w:rFonts w:asciiTheme="majorEastAsia" w:eastAsiaTheme="majorEastAsia" w:hAnsiTheme="majorEastAsia" w:hint="eastAsia"/>
          <w:sz w:val="24"/>
          <w:szCs w:val="24"/>
        </w:rPr>
        <w:sym w:font="Symbol" w:char="F050"/>
      </w:r>
      <w:r w:rsidRPr="00D871FF">
        <w:rPr>
          <w:rFonts w:asciiTheme="majorEastAsia" w:eastAsiaTheme="majorEastAsia" w:hAnsiTheme="majorEastAsia" w:hint="eastAsia"/>
          <w:sz w:val="24"/>
          <w:szCs w:val="24"/>
          <w:lang w:eastAsia="zh-CN"/>
        </w:rPr>
        <w:t>”型布置汽包锅炉。由上海锅炉厂有限责任公司提供。</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2.1.1.2 锅炉最大连续蒸发量：670t/h</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2.1.1.3 锅炉（B-MCR）燃煤量：88.69t/h（设计煤种）</w:t>
      </w:r>
    </w:p>
    <w:p w:rsidR="006C41EE" w:rsidRPr="00D871FF" w:rsidRDefault="006C41EE" w:rsidP="00D871FF">
      <w:pPr>
        <w:spacing w:line="360" w:lineRule="auto"/>
        <w:ind w:firstLineChars="1627" w:firstLine="3905"/>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94.07t/h（校核煤种）</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2.1.1.4 锅炉负荷类型：锅炉带基本负荷并能调峰。</w:t>
      </w:r>
    </w:p>
    <w:p w:rsidR="006C41EE" w:rsidRPr="00D871FF" w:rsidRDefault="006C41EE" w:rsidP="00D871FF">
      <w:pPr>
        <w:spacing w:line="360" w:lineRule="auto"/>
        <w:ind w:firstLineChars="200" w:firstLine="482"/>
        <w:rPr>
          <w:rFonts w:asciiTheme="majorEastAsia" w:eastAsiaTheme="majorEastAsia" w:hAnsiTheme="majorEastAsia"/>
          <w:b/>
          <w:sz w:val="24"/>
          <w:szCs w:val="24"/>
          <w:lang w:eastAsia="zh-CN"/>
        </w:rPr>
      </w:pPr>
      <w:r w:rsidRPr="00D871FF">
        <w:rPr>
          <w:rFonts w:asciiTheme="majorEastAsia" w:eastAsiaTheme="majorEastAsia" w:hAnsiTheme="majorEastAsia" w:hint="eastAsia"/>
          <w:b/>
          <w:sz w:val="24"/>
          <w:szCs w:val="24"/>
          <w:lang w:eastAsia="zh-CN"/>
        </w:rPr>
        <w:t xml:space="preserve">2.2 </w:t>
      </w:r>
      <w:r w:rsidRPr="00D871FF">
        <w:rPr>
          <w:rFonts w:asciiTheme="majorEastAsia" w:eastAsiaTheme="majorEastAsia" w:hAnsiTheme="majorEastAsia" w:hint="eastAsia"/>
          <w:b/>
          <w:bCs/>
          <w:sz w:val="24"/>
          <w:szCs w:val="24"/>
          <w:lang w:eastAsia="zh-CN"/>
        </w:rPr>
        <w:t>环境条件</w:t>
      </w:r>
    </w:p>
    <w:p w:rsidR="006C41EE" w:rsidRPr="00D871FF" w:rsidRDefault="006C41EE" w:rsidP="00D871FF">
      <w:pPr>
        <w:spacing w:line="360" w:lineRule="auto"/>
        <w:ind w:firstLineChars="200" w:firstLine="480"/>
        <w:rPr>
          <w:rFonts w:asciiTheme="majorEastAsia" w:eastAsiaTheme="majorEastAsia" w:hAnsiTheme="majorEastAsia"/>
          <w:bCs/>
          <w:sz w:val="24"/>
          <w:szCs w:val="24"/>
          <w:lang w:eastAsia="zh-CN"/>
        </w:rPr>
      </w:pPr>
      <w:r w:rsidRPr="00D871FF">
        <w:rPr>
          <w:rFonts w:asciiTheme="majorEastAsia" w:eastAsiaTheme="majorEastAsia" w:hAnsiTheme="majorEastAsia" w:hint="eastAsia"/>
          <w:bCs/>
          <w:sz w:val="24"/>
          <w:szCs w:val="24"/>
          <w:lang w:eastAsia="zh-CN"/>
        </w:rPr>
        <w:t>2.2.1 气象条件</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本项目所在地属南亚热带季风性气候，冬无严寒，夏无酷暑。年平均气温为21.3℃；年平均降水1327.4mm，雨季集中在5~8月；多年平均湿度为80%；常年主导风向为东北风；7~9月受台风影响频率最高。</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气象台位置：东山县（“城关建国楼”117°30’，E；23°47’，N），1952～1980年实测统计资料：</w:t>
      </w:r>
    </w:p>
    <w:p w:rsidR="006C41EE" w:rsidRPr="00D871FF" w:rsidRDefault="006C41EE" w:rsidP="00D871FF">
      <w:pPr>
        <w:spacing w:line="360" w:lineRule="auto"/>
        <w:ind w:firstLineChars="200" w:firstLine="480"/>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1）气温</w:t>
      </w:r>
    </w:p>
    <w:tbl>
      <w:tblPr>
        <w:tblW w:w="0" w:type="auto"/>
        <w:tblInd w:w="675" w:type="dxa"/>
        <w:tblLayout w:type="fixed"/>
        <w:tblLook w:val="0000"/>
      </w:tblPr>
      <w:tblGrid>
        <w:gridCol w:w="4293"/>
        <w:gridCol w:w="4638"/>
      </w:tblGrid>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年平均大气温度</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21.3℃</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最高月平均气温</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28.8℃</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极端最高气温</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38.2℃</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最低月平均气温</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12.1℃</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极端最低气温</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4.7℃</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最热月的日最高大气温度的平均值</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31.6℃</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年最高气温日数</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≥30℃，平均每年81d</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≥35℃，平均每年0.65d</w:t>
            </w:r>
          </w:p>
        </w:tc>
      </w:tr>
      <w:tr w:rsidR="006C41EE" w:rsidRPr="00D871FF" w:rsidTr="006C41EE">
        <w:tc>
          <w:tcPr>
            <w:tcW w:w="4293" w:type="dxa"/>
            <w:vAlign w:val="center"/>
          </w:tcPr>
          <w:p w:rsidR="006C41EE" w:rsidRPr="00D871FF" w:rsidRDefault="006C41EE" w:rsidP="000A2B2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无霜期</w:t>
            </w:r>
          </w:p>
        </w:tc>
        <w:tc>
          <w:tcPr>
            <w:tcW w:w="4638" w:type="dxa"/>
            <w:vAlign w:val="center"/>
          </w:tcPr>
          <w:p w:rsidR="006C41EE" w:rsidRPr="00D871FF" w:rsidRDefault="006C41EE" w:rsidP="000A2B2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365天/年</w:t>
            </w:r>
          </w:p>
        </w:tc>
      </w:tr>
    </w:tbl>
    <w:p w:rsidR="006C41EE" w:rsidRPr="00D871FF" w:rsidRDefault="006C41EE" w:rsidP="000A2B2F">
      <w:pPr>
        <w:spacing w:line="360" w:lineRule="auto"/>
        <w:ind w:firstLineChars="200" w:firstLine="480"/>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2）降水</w:t>
      </w:r>
    </w:p>
    <w:tbl>
      <w:tblPr>
        <w:tblW w:w="0" w:type="auto"/>
        <w:tblInd w:w="675" w:type="dxa"/>
        <w:tblLayout w:type="fixed"/>
        <w:tblLook w:val="0000"/>
      </w:tblPr>
      <w:tblGrid>
        <w:gridCol w:w="4293"/>
        <w:gridCol w:w="4638"/>
      </w:tblGrid>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多年平均年降水量</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1327.4毫米</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历年最多年降水量</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2125.6毫米</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历年最少年降水量</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788.8毫米</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历年最多月降水量</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676.2毫米</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历年最多日降水量</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310.5毫米</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年平均降水日数</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103.7天</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全年≥25毫米降水日数</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平均为18天（2003年~2007年）</w:t>
            </w:r>
          </w:p>
        </w:tc>
      </w:tr>
    </w:tbl>
    <w:p w:rsidR="006C41EE" w:rsidRPr="00D871FF" w:rsidRDefault="006C41EE" w:rsidP="00D871FF">
      <w:pPr>
        <w:spacing w:line="360" w:lineRule="auto"/>
        <w:ind w:firstLineChars="200" w:firstLine="480"/>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lastRenderedPageBreak/>
        <w:t>3）风</w:t>
      </w:r>
    </w:p>
    <w:tbl>
      <w:tblPr>
        <w:tblW w:w="0" w:type="auto"/>
        <w:tblInd w:w="675" w:type="dxa"/>
        <w:tblLayout w:type="fixed"/>
        <w:tblLook w:val="0000"/>
      </w:tblPr>
      <w:tblGrid>
        <w:gridCol w:w="4293"/>
        <w:gridCol w:w="4638"/>
      </w:tblGrid>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多年平均风速</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5.5米/秒</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夏季平均风速</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3.9米/秒（10m高处平均风速）</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冬季平均风速</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6.9米/秒（10m高处平均风速）</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基本风压值</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不小于0.8kN/m2</w:t>
            </w:r>
          </w:p>
        </w:tc>
      </w:tr>
      <w:tr w:rsidR="006C41EE" w:rsidRPr="00D871FF" w:rsidTr="006C41EE">
        <w:trPr>
          <w:trHeight w:val="920"/>
        </w:trPr>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注：设计单位可按0.8kN/m2设计，但需考虑建设项目实际情况和建筑结构荷载规范GB50009-2001（2006版）等有关设计规范适当调整</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主导风向</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东北，北北东</w:t>
            </w:r>
          </w:p>
        </w:tc>
      </w:tr>
    </w:tbl>
    <w:p w:rsidR="006C41EE" w:rsidRPr="00D871FF" w:rsidRDefault="006C41EE" w:rsidP="00D871FF">
      <w:pPr>
        <w:spacing w:line="360" w:lineRule="auto"/>
        <w:ind w:firstLineChars="200" w:firstLine="480"/>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4）台风</w:t>
      </w:r>
    </w:p>
    <w:tbl>
      <w:tblPr>
        <w:tblW w:w="0" w:type="auto"/>
        <w:tblInd w:w="675" w:type="dxa"/>
        <w:tblLayout w:type="fixed"/>
        <w:tblLook w:val="0000"/>
      </w:tblPr>
      <w:tblGrid>
        <w:gridCol w:w="4293"/>
        <w:gridCol w:w="4638"/>
      </w:tblGrid>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年台风次数</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5.9次/年平均（1951年~2000年）</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最大瞬间风速（东山近20年资料）</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48m/s（1980年9月19日）</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37.6m/s（2006年5月17日）</w:t>
            </w:r>
          </w:p>
        </w:tc>
      </w:tr>
    </w:tbl>
    <w:p w:rsidR="006C41EE" w:rsidRPr="00D871FF" w:rsidRDefault="006C41EE" w:rsidP="00D871FF">
      <w:pPr>
        <w:spacing w:line="360" w:lineRule="auto"/>
        <w:ind w:firstLineChars="200" w:firstLine="480"/>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5）雾</w:t>
      </w:r>
    </w:p>
    <w:tbl>
      <w:tblPr>
        <w:tblW w:w="0" w:type="auto"/>
        <w:tblInd w:w="675" w:type="dxa"/>
        <w:tblLayout w:type="fixed"/>
        <w:tblLook w:val="0000"/>
      </w:tblPr>
      <w:tblGrid>
        <w:gridCol w:w="4293"/>
        <w:gridCol w:w="4638"/>
      </w:tblGrid>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多年平均雾日数</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22.5天</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最多年雾日数</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39天</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多雾月份</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2~4月</w:t>
            </w:r>
          </w:p>
        </w:tc>
      </w:tr>
    </w:tbl>
    <w:p w:rsidR="006C41EE" w:rsidRPr="00D871FF" w:rsidRDefault="006C41EE" w:rsidP="00D871FF">
      <w:pPr>
        <w:spacing w:line="360" w:lineRule="auto"/>
        <w:ind w:firstLineChars="200" w:firstLine="480"/>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6）相对湿度</w:t>
      </w:r>
    </w:p>
    <w:tbl>
      <w:tblPr>
        <w:tblW w:w="0" w:type="auto"/>
        <w:tblInd w:w="675" w:type="dxa"/>
        <w:tblLayout w:type="fixed"/>
        <w:tblLook w:val="0000"/>
      </w:tblPr>
      <w:tblGrid>
        <w:gridCol w:w="4293"/>
        <w:gridCol w:w="900"/>
        <w:gridCol w:w="3738"/>
      </w:tblGrid>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多年平均相对湿度</w:t>
            </w:r>
          </w:p>
        </w:tc>
        <w:tc>
          <w:tcPr>
            <w:tcW w:w="4638" w:type="dxa"/>
            <w:gridSpan w:val="2"/>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80％</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夏季相对湿度</w:t>
            </w:r>
          </w:p>
        </w:tc>
        <w:tc>
          <w:tcPr>
            <w:tcW w:w="4638" w:type="dxa"/>
            <w:gridSpan w:val="2"/>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85.7％</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冬季相对湿度</w:t>
            </w:r>
          </w:p>
        </w:tc>
        <w:tc>
          <w:tcPr>
            <w:tcW w:w="4638" w:type="dxa"/>
            <w:gridSpan w:val="2"/>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77.3％</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夏天最热时间相对湿度</w:t>
            </w:r>
          </w:p>
        </w:tc>
        <w:tc>
          <w:tcPr>
            <w:tcW w:w="4638" w:type="dxa"/>
            <w:gridSpan w:val="2"/>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75％(13～14时)</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最大相对湿度</w:t>
            </w:r>
          </w:p>
        </w:tc>
        <w:tc>
          <w:tcPr>
            <w:tcW w:w="4638" w:type="dxa"/>
            <w:gridSpan w:val="2"/>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100%</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最热月平均相对湿度</w:t>
            </w:r>
          </w:p>
        </w:tc>
        <w:tc>
          <w:tcPr>
            <w:tcW w:w="4638" w:type="dxa"/>
            <w:gridSpan w:val="2"/>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98% / 26.8%</w:t>
            </w:r>
          </w:p>
        </w:tc>
      </w:tr>
      <w:tr w:rsidR="006C41EE" w:rsidRPr="00D871FF" w:rsidTr="006C41EE">
        <w:tc>
          <w:tcPr>
            <w:tcW w:w="5193" w:type="dxa"/>
            <w:gridSpan w:val="2"/>
            <w:vAlign w:val="center"/>
          </w:tcPr>
          <w:p w:rsidR="006C41EE" w:rsidRPr="00D871FF" w:rsidRDefault="006C41EE" w:rsidP="00D871FF">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2003~2007年最热月(7~9月)的平均相对湿度</w:t>
            </w:r>
          </w:p>
        </w:tc>
        <w:tc>
          <w:tcPr>
            <w:tcW w:w="37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79%</w:t>
            </w:r>
          </w:p>
        </w:tc>
      </w:tr>
    </w:tbl>
    <w:p w:rsidR="006C41EE" w:rsidRPr="00D871FF" w:rsidRDefault="006C41EE" w:rsidP="00D871FF">
      <w:pPr>
        <w:spacing w:line="360" w:lineRule="auto"/>
        <w:ind w:firstLineChars="200" w:firstLine="480"/>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7）气压</w:t>
      </w:r>
    </w:p>
    <w:tbl>
      <w:tblPr>
        <w:tblW w:w="0" w:type="auto"/>
        <w:tblInd w:w="675" w:type="dxa"/>
        <w:tblLayout w:type="fixed"/>
        <w:tblLook w:val="0000"/>
      </w:tblPr>
      <w:tblGrid>
        <w:gridCol w:w="4293"/>
        <w:gridCol w:w="4638"/>
      </w:tblGrid>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年平均气压</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1007.6hPa</w:t>
            </w:r>
          </w:p>
        </w:tc>
      </w:tr>
    </w:tbl>
    <w:p w:rsidR="006C41EE" w:rsidRPr="00D871FF" w:rsidRDefault="006C41EE" w:rsidP="00D871FF">
      <w:pPr>
        <w:spacing w:line="360" w:lineRule="auto"/>
        <w:ind w:firstLineChars="200" w:firstLine="480"/>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8）蒸发量</w:t>
      </w:r>
    </w:p>
    <w:tbl>
      <w:tblPr>
        <w:tblW w:w="0" w:type="auto"/>
        <w:tblInd w:w="675" w:type="dxa"/>
        <w:tblLayout w:type="fixed"/>
        <w:tblLook w:val="0000"/>
      </w:tblPr>
      <w:tblGrid>
        <w:gridCol w:w="4293"/>
        <w:gridCol w:w="4638"/>
      </w:tblGrid>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年平均蒸发量</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1658.2毫米</w:t>
            </w:r>
          </w:p>
        </w:tc>
      </w:tr>
    </w:tbl>
    <w:p w:rsidR="006C41EE" w:rsidRPr="00D871FF" w:rsidRDefault="006C41EE" w:rsidP="00D871FF">
      <w:pPr>
        <w:spacing w:line="360" w:lineRule="auto"/>
        <w:ind w:firstLineChars="200" w:firstLine="480"/>
        <w:rPr>
          <w:rFonts w:asciiTheme="majorEastAsia" w:eastAsiaTheme="majorEastAsia" w:hAnsiTheme="majorEastAsia"/>
          <w:bCs/>
          <w:sz w:val="24"/>
          <w:szCs w:val="24"/>
        </w:rPr>
      </w:pPr>
      <w:r w:rsidRPr="00D871FF">
        <w:rPr>
          <w:rFonts w:asciiTheme="majorEastAsia" w:eastAsiaTheme="majorEastAsia" w:hAnsiTheme="majorEastAsia" w:hint="eastAsia"/>
          <w:sz w:val="24"/>
          <w:szCs w:val="24"/>
        </w:rPr>
        <w:t>9）</w:t>
      </w:r>
      <w:r w:rsidRPr="00D871FF">
        <w:rPr>
          <w:rFonts w:asciiTheme="majorEastAsia" w:eastAsiaTheme="majorEastAsia" w:hAnsiTheme="majorEastAsia" w:hint="eastAsia"/>
          <w:bCs/>
          <w:sz w:val="24"/>
          <w:szCs w:val="24"/>
        </w:rPr>
        <w:t>地震</w:t>
      </w:r>
    </w:p>
    <w:tbl>
      <w:tblPr>
        <w:tblW w:w="0" w:type="auto"/>
        <w:tblInd w:w="675" w:type="dxa"/>
        <w:tblLayout w:type="fixed"/>
        <w:tblLook w:val="0000"/>
      </w:tblPr>
      <w:tblGrid>
        <w:gridCol w:w="4293"/>
        <w:gridCol w:w="4638"/>
      </w:tblGrid>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lastRenderedPageBreak/>
              <w:t>地震设防烈度</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7度</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地震基本加速度</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0.15g</w:t>
            </w:r>
          </w:p>
        </w:tc>
      </w:tr>
    </w:tbl>
    <w:p w:rsidR="006C41EE" w:rsidRPr="00D871FF" w:rsidRDefault="006C41EE" w:rsidP="00D871FF">
      <w:pPr>
        <w:spacing w:line="360" w:lineRule="auto"/>
        <w:ind w:firstLineChars="200" w:firstLine="480"/>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10）暴雨强度公式：</w:t>
      </w:r>
    </w:p>
    <w:tbl>
      <w:tblPr>
        <w:tblW w:w="0" w:type="auto"/>
        <w:tblInd w:w="675" w:type="dxa"/>
        <w:tblLayout w:type="fixed"/>
        <w:tblLook w:val="0000"/>
      </w:tblPr>
      <w:tblGrid>
        <w:gridCol w:w="4293"/>
        <w:gridCol w:w="4638"/>
      </w:tblGrid>
      <w:tr w:rsidR="006C41EE" w:rsidRPr="00D871FF" w:rsidTr="006C41EE">
        <w:tc>
          <w:tcPr>
            <w:tcW w:w="8931" w:type="dxa"/>
            <w:gridSpan w:val="2"/>
            <w:vAlign w:val="center"/>
          </w:tcPr>
          <w:p w:rsidR="006C41EE" w:rsidRPr="00D871FF" w:rsidRDefault="006C41EE" w:rsidP="00D871FF">
            <w:pPr>
              <w:spacing w:line="360" w:lineRule="auto"/>
              <w:jc w:val="center"/>
              <w:rPr>
                <w:rFonts w:asciiTheme="majorEastAsia" w:eastAsiaTheme="majorEastAsia" w:hAnsiTheme="majorEastAsia"/>
                <w:sz w:val="24"/>
                <w:szCs w:val="24"/>
              </w:rPr>
            </w:pPr>
            <w:r w:rsidRPr="00D871FF">
              <w:rPr>
                <w:rFonts w:asciiTheme="majorEastAsia" w:eastAsiaTheme="majorEastAsia" w:hAnsiTheme="majorEastAsia" w:hint="eastAsia"/>
                <w:sz w:val="24"/>
                <w:szCs w:val="24"/>
              </w:rPr>
              <w:t xml:space="preserve">q = 2003.515×(1 + 0.568lgTe)/ (t + 6.187) </w:t>
            </w:r>
            <w:r w:rsidRPr="00D871FF">
              <w:rPr>
                <w:rFonts w:asciiTheme="majorEastAsia" w:eastAsiaTheme="majorEastAsia" w:hAnsiTheme="majorEastAsia" w:hint="eastAsia"/>
                <w:sz w:val="24"/>
                <w:szCs w:val="24"/>
                <w:vertAlign w:val="superscript"/>
              </w:rPr>
              <w:t>0.659</w:t>
            </w:r>
            <w:r w:rsidRPr="00D871FF">
              <w:rPr>
                <w:rFonts w:asciiTheme="majorEastAsia" w:eastAsiaTheme="majorEastAsia" w:hAnsiTheme="majorEastAsia" w:hint="eastAsia"/>
                <w:sz w:val="24"/>
                <w:szCs w:val="24"/>
              </w:rPr>
              <w:t>（L/S·ha）</w:t>
            </w:r>
          </w:p>
        </w:tc>
      </w:tr>
      <w:tr w:rsidR="006C41EE" w:rsidRPr="00D871FF" w:rsidTr="006C41EE">
        <w:tc>
          <w:tcPr>
            <w:tcW w:w="4293" w:type="dxa"/>
            <w:vAlign w:val="center"/>
          </w:tcPr>
          <w:p w:rsidR="006C41EE" w:rsidRPr="00D871FF" w:rsidRDefault="006C41EE" w:rsidP="00D871FF">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其中：Te-设计重现期（a）</w:t>
            </w:r>
          </w:p>
        </w:tc>
        <w:tc>
          <w:tcPr>
            <w:tcW w:w="4638" w:type="dxa"/>
            <w:vAlign w:val="center"/>
          </w:tcPr>
          <w:p w:rsidR="006C41EE" w:rsidRPr="00D871FF" w:rsidRDefault="006C41EE" w:rsidP="00D871FF">
            <w:pPr>
              <w:spacing w:line="360" w:lineRule="auto"/>
              <w:rPr>
                <w:rFonts w:asciiTheme="majorEastAsia" w:eastAsiaTheme="majorEastAsia" w:hAnsiTheme="majorEastAsia"/>
                <w:sz w:val="24"/>
                <w:szCs w:val="24"/>
                <w:lang w:eastAsia="zh-CN"/>
              </w:rPr>
            </w:pPr>
          </w:p>
        </w:tc>
      </w:tr>
    </w:tbl>
    <w:p w:rsidR="006C41EE" w:rsidRPr="00D871FF" w:rsidRDefault="006C41EE" w:rsidP="00D871FF">
      <w:pPr>
        <w:spacing w:line="360" w:lineRule="auto"/>
        <w:ind w:firstLineChars="200" w:firstLine="482"/>
        <w:rPr>
          <w:rFonts w:asciiTheme="majorEastAsia" w:eastAsiaTheme="majorEastAsia" w:hAnsiTheme="majorEastAsia"/>
          <w:b/>
          <w:sz w:val="24"/>
          <w:szCs w:val="24"/>
          <w:lang w:eastAsia="zh-CN"/>
        </w:rPr>
      </w:pPr>
      <w:r w:rsidRPr="00D871FF">
        <w:rPr>
          <w:rFonts w:asciiTheme="majorEastAsia" w:eastAsiaTheme="majorEastAsia" w:hAnsiTheme="majorEastAsia" w:hint="eastAsia"/>
          <w:b/>
          <w:sz w:val="24"/>
          <w:szCs w:val="24"/>
          <w:lang w:eastAsia="zh-CN"/>
        </w:rPr>
        <w:t>2.2.2 工程地质</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热电厂区域的详勘报告资料由招标方提供，若投标方依设计需要认为须进行补勘作业的，则由投标方自行负责。</w:t>
      </w:r>
    </w:p>
    <w:p w:rsidR="006C41EE" w:rsidRPr="00D871FF" w:rsidRDefault="006C41EE" w:rsidP="00D871FF">
      <w:pPr>
        <w:spacing w:line="360" w:lineRule="auto"/>
        <w:ind w:firstLineChars="200" w:firstLine="480"/>
        <w:rPr>
          <w:rFonts w:asciiTheme="majorEastAsia" w:eastAsiaTheme="majorEastAsia" w:hAnsiTheme="majorEastAsia"/>
          <w:b/>
          <w:sz w:val="24"/>
          <w:szCs w:val="24"/>
          <w:u w:val="single"/>
          <w:lang w:eastAsia="zh-CN"/>
        </w:rPr>
      </w:pPr>
      <w:r w:rsidRPr="00D871FF">
        <w:rPr>
          <w:rFonts w:asciiTheme="majorEastAsia" w:eastAsiaTheme="majorEastAsia" w:hAnsiTheme="majorEastAsia" w:hint="eastAsia"/>
          <w:sz w:val="24"/>
          <w:szCs w:val="24"/>
          <w:lang w:eastAsia="zh-CN"/>
        </w:rPr>
        <w:t>本项目场地基岩主要为燕山早期混合花岗岩，第四系覆盖层由残积层、冲洪积层、海陆交互沉积层组成。根据侦探揭露，场地内岩土层可分为10层，自上而下依次为：淤泥混砂（Q</w:t>
      </w:r>
      <w:r w:rsidRPr="00D871FF">
        <w:rPr>
          <w:rFonts w:asciiTheme="majorEastAsia" w:eastAsiaTheme="majorEastAsia" w:hAnsiTheme="majorEastAsia" w:hint="eastAsia"/>
          <w:sz w:val="24"/>
          <w:szCs w:val="24"/>
          <w:vertAlign w:val="subscript"/>
          <w:lang w:eastAsia="zh-CN"/>
        </w:rPr>
        <w:t>4</w:t>
      </w:r>
      <w:r w:rsidRPr="00D871FF">
        <w:rPr>
          <w:rFonts w:asciiTheme="majorEastAsia" w:eastAsiaTheme="majorEastAsia" w:hAnsiTheme="majorEastAsia" w:hint="eastAsia"/>
          <w:sz w:val="24"/>
          <w:szCs w:val="24"/>
          <w:vertAlign w:val="superscript"/>
          <w:lang w:eastAsia="zh-CN"/>
        </w:rPr>
        <w:t>m-pl</w:t>
      </w:r>
      <w:r w:rsidRPr="00D871FF">
        <w:rPr>
          <w:rFonts w:asciiTheme="majorEastAsia" w:eastAsiaTheme="majorEastAsia" w:hAnsiTheme="majorEastAsia" w:hint="eastAsia"/>
          <w:sz w:val="24"/>
          <w:szCs w:val="24"/>
          <w:lang w:eastAsia="zh-CN"/>
        </w:rPr>
        <w:t>）、砂混淤泥（Q</w:t>
      </w:r>
      <w:r w:rsidRPr="00D871FF">
        <w:rPr>
          <w:rFonts w:asciiTheme="majorEastAsia" w:eastAsiaTheme="majorEastAsia" w:hAnsiTheme="majorEastAsia" w:hint="eastAsia"/>
          <w:sz w:val="24"/>
          <w:szCs w:val="24"/>
          <w:vertAlign w:val="subscript"/>
          <w:lang w:eastAsia="zh-CN"/>
        </w:rPr>
        <w:t>4</w:t>
      </w:r>
      <w:r w:rsidRPr="00D871FF">
        <w:rPr>
          <w:rFonts w:asciiTheme="majorEastAsia" w:eastAsiaTheme="majorEastAsia" w:hAnsiTheme="majorEastAsia" w:hint="eastAsia"/>
          <w:sz w:val="24"/>
          <w:szCs w:val="24"/>
          <w:vertAlign w:val="superscript"/>
          <w:lang w:eastAsia="zh-CN"/>
        </w:rPr>
        <w:t>m-pl</w:t>
      </w:r>
      <w:r w:rsidRPr="00D871FF">
        <w:rPr>
          <w:rFonts w:asciiTheme="majorEastAsia" w:eastAsiaTheme="majorEastAsia" w:hAnsiTheme="majorEastAsia" w:hint="eastAsia"/>
          <w:sz w:val="24"/>
          <w:szCs w:val="24"/>
          <w:lang w:eastAsia="zh-CN"/>
        </w:rPr>
        <w:t>）、黏土（Q</w:t>
      </w:r>
      <w:r w:rsidRPr="00D871FF">
        <w:rPr>
          <w:rFonts w:asciiTheme="majorEastAsia" w:eastAsiaTheme="majorEastAsia" w:hAnsiTheme="majorEastAsia" w:hint="eastAsia"/>
          <w:sz w:val="24"/>
          <w:szCs w:val="24"/>
          <w:vertAlign w:val="subscript"/>
          <w:lang w:eastAsia="zh-CN"/>
        </w:rPr>
        <w:t>3</w:t>
      </w:r>
      <w:r w:rsidRPr="00D871FF">
        <w:rPr>
          <w:rFonts w:asciiTheme="majorEastAsia" w:eastAsiaTheme="majorEastAsia" w:hAnsiTheme="majorEastAsia" w:hint="eastAsia"/>
          <w:sz w:val="24"/>
          <w:szCs w:val="24"/>
          <w:vertAlign w:val="superscript"/>
          <w:lang w:eastAsia="zh-CN"/>
        </w:rPr>
        <w:t>m-pl</w:t>
      </w:r>
      <w:r w:rsidRPr="00D871FF">
        <w:rPr>
          <w:rFonts w:asciiTheme="majorEastAsia" w:eastAsiaTheme="majorEastAsia" w:hAnsiTheme="majorEastAsia" w:hint="eastAsia"/>
          <w:sz w:val="24"/>
          <w:szCs w:val="24"/>
          <w:lang w:eastAsia="zh-CN"/>
        </w:rPr>
        <w:t>）、砂混黏性土（Q</w:t>
      </w:r>
      <w:r w:rsidRPr="00D871FF">
        <w:rPr>
          <w:rFonts w:asciiTheme="majorEastAsia" w:eastAsiaTheme="majorEastAsia" w:hAnsiTheme="majorEastAsia" w:hint="eastAsia"/>
          <w:sz w:val="24"/>
          <w:szCs w:val="24"/>
          <w:vertAlign w:val="subscript"/>
          <w:lang w:eastAsia="zh-CN"/>
        </w:rPr>
        <w:t>3</w:t>
      </w:r>
      <w:r w:rsidRPr="00D871FF">
        <w:rPr>
          <w:rFonts w:asciiTheme="majorEastAsia" w:eastAsiaTheme="majorEastAsia" w:hAnsiTheme="majorEastAsia" w:hint="eastAsia"/>
          <w:sz w:val="24"/>
          <w:szCs w:val="24"/>
          <w:vertAlign w:val="superscript"/>
          <w:lang w:eastAsia="zh-CN"/>
        </w:rPr>
        <w:t>m-pl</w:t>
      </w:r>
      <w:r w:rsidRPr="00D871FF">
        <w:rPr>
          <w:rFonts w:asciiTheme="majorEastAsia" w:eastAsiaTheme="majorEastAsia" w:hAnsiTheme="majorEastAsia" w:hint="eastAsia"/>
          <w:sz w:val="24"/>
          <w:szCs w:val="24"/>
          <w:lang w:eastAsia="zh-CN"/>
        </w:rPr>
        <w:t>）、淤泥质粘土（Q</w:t>
      </w:r>
      <w:r w:rsidRPr="00D871FF">
        <w:rPr>
          <w:rFonts w:asciiTheme="majorEastAsia" w:eastAsiaTheme="majorEastAsia" w:hAnsiTheme="majorEastAsia" w:hint="eastAsia"/>
          <w:sz w:val="24"/>
          <w:szCs w:val="24"/>
          <w:vertAlign w:val="subscript"/>
          <w:lang w:eastAsia="zh-CN"/>
        </w:rPr>
        <w:t>3</w:t>
      </w:r>
      <w:r w:rsidRPr="00D871FF">
        <w:rPr>
          <w:rFonts w:asciiTheme="majorEastAsia" w:eastAsiaTheme="majorEastAsia" w:hAnsiTheme="majorEastAsia" w:hint="eastAsia"/>
          <w:sz w:val="24"/>
          <w:szCs w:val="24"/>
          <w:vertAlign w:val="superscript"/>
          <w:lang w:eastAsia="zh-CN"/>
        </w:rPr>
        <w:t>m-pl</w:t>
      </w:r>
      <w:r w:rsidRPr="00D871FF">
        <w:rPr>
          <w:rFonts w:asciiTheme="majorEastAsia" w:eastAsiaTheme="majorEastAsia" w:hAnsiTheme="majorEastAsia" w:hint="eastAsia"/>
          <w:sz w:val="24"/>
          <w:szCs w:val="24"/>
          <w:lang w:eastAsia="zh-CN"/>
        </w:rPr>
        <w:t>）、黏性土混砂（Q</w:t>
      </w:r>
      <w:r w:rsidRPr="00D871FF">
        <w:rPr>
          <w:rFonts w:asciiTheme="majorEastAsia" w:eastAsiaTheme="majorEastAsia" w:hAnsiTheme="majorEastAsia" w:hint="eastAsia"/>
          <w:sz w:val="24"/>
          <w:szCs w:val="24"/>
          <w:vertAlign w:val="subscript"/>
          <w:lang w:eastAsia="zh-CN"/>
        </w:rPr>
        <w:t>3</w:t>
      </w:r>
      <w:r w:rsidRPr="00D871FF">
        <w:rPr>
          <w:rFonts w:asciiTheme="majorEastAsia" w:eastAsiaTheme="majorEastAsia" w:hAnsiTheme="majorEastAsia" w:hint="eastAsia"/>
          <w:sz w:val="24"/>
          <w:szCs w:val="24"/>
          <w:vertAlign w:val="superscript"/>
          <w:lang w:eastAsia="zh-CN"/>
        </w:rPr>
        <w:t>pl</w:t>
      </w:r>
      <w:r w:rsidRPr="00D871FF">
        <w:rPr>
          <w:rFonts w:asciiTheme="majorEastAsia" w:eastAsiaTheme="majorEastAsia" w:hAnsiTheme="majorEastAsia" w:hint="eastAsia"/>
          <w:sz w:val="24"/>
          <w:szCs w:val="24"/>
          <w:lang w:eastAsia="zh-CN"/>
        </w:rPr>
        <w:t>）、残积砂质粘性土（Q</w:t>
      </w:r>
      <w:r w:rsidRPr="00D871FF">
        <w:rPr>
          <w:rFonts w:asciiTheme="majorEastAsia" w:eastAsiaTheme="majorEastAsia" w:hAnsiTheme="majorEastAsia" w:hint="eastAsia"/>
          <w:sz w:val="24"/>
          <w:szCs w:val="24"/>
          <w:vertAlign w:val="superscript"/>
          <w:lang w:eastAsia="zh-CN"/>
        </w:rPr>
        <w:t>el</w:t>
      </w:r>
      <w:r w:rsidRPr="00D871FF">
        <w:rPr>
          <w:rFonts w:asciiTheme="majorEastAsia" w:eastAsiaTheme="majorEastAsia" w:hAnsiTheme="majorEastAsia" w:hint="eastAsia"/>
          <w:sz w:val="24"/>
          <w:szCs w:val="24"/>
          <w:lang w:eastAsia="zh-CN"/>
        </w:rPr>
        <w:t>）化、全风化花岗岩（r</w:t>
      </w:r>
      <w:r w:rsidRPr="00D871FF">
        <w:rPr>
          <w:rFonts w:asciiTheme="majorEastAsia" w:eastAsiaTheme="majorEastAsia" w:hAnsiTheme="majorEastAsia" w:hint="eastAsia"/>
          <w:sz w:val="24"/>
          <w:szCs w:val="24"/>
          <w:vertAlign w:val="subscript"/>
          <w:lang w:eastAsia="zh-CN"/>
        </w:rPr>
        <w:t>5</w:t>
      </w:r>
      <w:r w:rsidRPr="00D871FF">
        <w:rPr>
          <w:rFonts w:asciiTheme="majorEastAsia" w:eastAsiaTheme="majorEastAsia" w:hAnsiTheme="majorEastAsia" w:hint="eastAsia"/>
          <w:sz w:val="24"/>
          <w:szCs w:val="24"/>
          <w:vertAlign w:val="superscript"/>
          <w:lang w:eastAsia="zh-CN"/>
        </w:rPr>
        <w:t>3(2)</w:t>
      </w:r>
      <w:r w:rsidRPr="00D871FF">
        <w:rPr>
          <w:rFonts w:asciiTheme="majorEastAsia" w:eastAsiaTheme="majorEastAsia" w:hAnsiTheme="majorEastAsia" w:hint="eastAsia"/>
          <w:sz w:val="24"/>
          <w:szCs w:val="24"/>
          <w:lang w:eastAsia="zh-CN"/>
        </w:rPr>
        <w:t>）、强风化花岗岩（r</w:t>
      </w:r>
      <w:r w:rsidRPr="00D871FF">
        <w:rPr>
          <w:rFonts w:asciiTheme="majorEastAsia" w:eastAsiaTheme="majorEastAsia" w:hAnsiTheme="majorEastAsia" w:hint="eastAsia"/>
          <w:sz w:val="24"/>
          <w:szCs w:val="24"/>
          <w:vertAlign w:val="subscript"/>
          <w:lang w:eastAsia="zh-CN"/>
        </w:rPr>
        <w:t>5</w:t>
      </w:r>
      <w:r w:rsidRPr="00D871FF">
        <w:rPr>
          <w:rFonts w:asciiTheme="majorEastAsia" w:eastAsiaTheme="majorEastAsia" w:hAnsiTheme="majorEastAsia" w:hint="eastAsia"/>
          <w:sz w:val="24"/>
          <w:szCs w:val="24"/>
          <w:vertAlign w:val="superscript"/>
          <w:lang w:eastAsia="zh-CN"/>
        </w:rPr>
        <w:t>3(2)</w:t>
      </w:r>
      <w:r w:rsidRPr="00D871FF">
        <w:rPr>
          <w:rFonts w:asciiTheme="majorEastAsia" w:eastAsiaTheme="majorEastAsia" w:hAnsiTheme="majorEastAsia" w:hint="eastAsia"/>
          <w:sz w:val="24"/>
          <w:szCs w:val="24"/>
          <w:lang w:eastAsia="zh-CN"/>
        </w:rPr>
        <w:t>）、中风化花岗岩（r</w:t>
      </w:r>
      <w:r w:rsidRPr="00D871FF">
        <w:rPr>
          <w:rFonts w:asciiTheme="majorEastAsia" w:eastAsiaTheme="majorEastAsia" w:hAnsiTheme="majorEastAsia" w:hint="eastAsia"/>
          <w:sz w:val="24"/>
          <w:szCs w:val="24"/>
          <w:vertAlign w:val="subscript"/>
          <w:lang w:eastAsia="zh-CN"/>
        </w:rPr>
        <w:t>5</w:t>
      </w:r>
      <w:r w:rsidRPr="00D871FF">
        <w:rPr>
          <w:rFonts w:asciiTheme="majorEastAsia" w:eastAsiaTheme="majorEastAsia" w:hAnsiTheme="majorEastAsia" w:hint="eastAsia"/>
          <w:sz w:val="24"/>
          <w:szCs w:val="24"/>
          <w:vertAlign w:val="superscript"/>
          <w:lang w:eastAsia="zh-CN"/>
        </w:rPr>
        <w:t>3(2)</w:t>
      </w:r>
      <w:r w:rsidRPr="00D871FF">
        <w:rPr>
          <w:rFonts w:asciiTheme="majorEastAsia" w:eastAsiaTheme="majorEastAsia" w:hAnsiTheme="majorEastAsia" w:hint="eastAsia"/>
          <w:sz w:val="24"/>
          <w:szCs w:val="24"/>
          <w:lang w:eastAsia="zh-CN"/>
        </w:rPr>
        <w:t>）。</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本项目区处于地震基本烈度七度区，未发生过破坏性地震，但区外强震曾波及该地区。</w:t>
      </w:r>
    </w:p>
    <w:p w:rsidR="006C41EE" w:rsidRPr="00D871FF" w:rsidRDefault="006C41EE" w:rsidP="00D871FF">
      <w:pPr>
        <w:spacing w:line="360" w:lineRule="auto"/>
        <w:ind w:firstLineChars="196" w:firstLine="472"/>
        <w:rPr>
          <w:rFonts w:asciiTheme="majorEastAsia" w:eastAsiaTheme="majorEastAsia" w:hAnsiTheme="majorEastAsia"/>
          <w:b/>
          <w:sz w:val="24"/>
          <w:szCs w:val="24"/>
          <w:lang w:eastAsia="zh-CN"/>
        </w:rPr>
      </w:pPr>
      <w:r w:rsidRPr="00D871FF">
        <w:rPr>
          <w:rFonts w:asciiTheme="majorEastAsia" w:eastAsiaTheme="majorEastAsia" w:hAnsiTheme="majorEastAsia" w:hint="eastAsia"/>
          <w:b/>
          <w:sz w:val="24"/>
          <w:szCs w:val="24"/>
          <w:lang w:eastAsia="zh-CN"/>
        </w:rPr>
        <w:t>3 设备标准和规范</w:t>
      </w:r>
    </w:p>
    <w:p w:rsidR="006C41EE" w:rsidRPr="00D871FF" w:rsidRDefault="006C41EE" w:rsidP="00D871FF">
      <w:pPr>
        <w:spacing w:line="360" w:lineRule="auto"/>
        <w:ind w:firstLine="480"/>
        <w:rPr>
          <w:rFonts w:asciiTheme="majorEastAsia" w:eastAsiaTheme="majorEastAsia" w:hAnsiTheme="majorEastAsia"/>
          <w:bCs/>
          <w:sz w:val="24"/>
          <w:szCs w:val="24"/>
          <w:lang w:eastAsia="zh-CN"/>
        </w:rPr>
      </w:pPr>
      <w:r w:rsidRPr="00D871FF">
        <w:rPr>
          <w:rFonts w:asciiTheme="majorEastAsia" w:eastAsiaTheme="majorEastAsia" w:hAnsiTheme="majorEastAsia" w:hint="eastAsia"/>
          <w:bCs/>
          <w:sz w:val="24"/>
          <w:szCs w:val="24"/>
          <w:lang w:eastAsia="zh-CN"/>
        </w:rPr>
        <w:t>3.1合同设备包括投标方向其他厂商购买的所有附件和设备以及相应的技术服务，这些附件和设备应符合相应的标准规范的最新版本或其修订本的要求, 除非另有特别说明，将包括在投标期内有效的任何修正和补充。</w:t>
      </w:r>
    </w:p>
    <w:p w:rsidR="006C41EE" w:rsidRPr="00D871FF" w:rsidRDefault="006C41EE" w:rsidP="00D871FF">
      <w:pPr>
        <w:spacing w:line="360" w:lineRule="auto"/>
        <w:ind w:firstLine="480"/>
        <w:rPr>
          <w:rFonts w:asciiTheme="majorEastAsia" w:eastAsiaTheme="majorEastAsia" w:hAnsiTheme="majorEastAsia"/>
          <w:bCs/>
          <w:sz w:val="24"/>
          <w:szCs w:val="24"/>
          <w:lang w:eastAsia="zh-CN"/>
        </w:rPr>
      </w:pPr>
      <w:r w:rsidRPr="00D871FF">
        <w:rPr>
          <w:rFonts w:asciiTheme="majorEastAsia" w:eastAsiaTheme="majorEastAsia" w:hAnsiTheme="majorEastAsia" w:hint="eastAsia"/>
          <w:bCs/>
          <w:sz w:val="24"/>
          <w:szCs w:val="24"/>
          <w:lang w:eastAsia="zh-CN"/>
        </w:rPr>
        <w:t>3.2 除非合同另有规定，均须遵守最新的国家标准（GB）和国际电工委员会(IEC)标准以及国际单位制(SI)标准。如采用合资或合作产品，还应遵守合作方国家标准，当上述标准不一致时按高标准执行。</w:t>
      </w:r>
    </w:p>
    <w:p w:rsidR="006C41EE" w:rsidRPr="00D871FF" w:rsidRDefault="006C41EE" w:rsidP="00D871FF">
      <w:pPr>
        <w:spacing w:line="360" w:lineRule="auto"/>
        <w:ind w:firstLine="480"/>
        <w:rPr>
          <w:rFonts w:asciiTheme="majorEastAsia" w:eastAsiaTheme="majorEastAsia" w:hAnsiTheme="majorEastAsia"/>
          <w:sz w:val="24"/>
          <w:szCs w:val="24"/>
        </w:rPr>
      </w:pPr>
      <w:r w:rsidRPr="00D871FF">
        <w:rPr>
          <w:rFonts w:asciiTheme="majorEastAsia" w:eastAsiaTheme="majorEastAsia" w:hAnsiTheme="majorEastAsia" w:hint="eastAsia"/>
          <w:bCs/>
          <w:sz w:val="24"/>
          <w:szCs w:val="24"/>
          <w:lang w:eastAsia="zh-CN"/>
        </w:rPr>
        <w:t>3.3 投标方提供的产品必须满足最新的国家有关标准和规范，以及IEC，ANSI，</w:t>
      </w:r>
      <w:r w:rsidRPr="00D871FF">
        <w:rPr>
          <w:rFonts w:asciiTheme="majorEastAsia" w:eastAsiaTheme="majorEastAsia" w:hAnsiTheme="majorEastAsia" w:hint="eastAsia"/>
          <w:sz w:val="24"/>
          <w:szCs w:val="24"/>
          <w:lang w:eastAsia="zh-CN"/>
        </w:rPr>
        <w:t>BS，IPCEA和NEMA等国际标准，包括其附录，其中优先选用GB标准。当与本技术内容有矛盾时，投标方应以书面形式向需方提出，原则上以要求高者为准。</w:t>
      </w:r>
      <w:r w:rsidRPr="00D871FF">
        <w:rPr>
          <w:rFonts w:asciiTheme="majorEastAsia" w:eastAsiaTheme="majorEastAsia" w:hAnsiTheme="majorEastAsia" w:hint="eastAsia"/>
          <w:sz w:val="24"/>
          <w:szCs w:val="24"/>
        </w:rPr>
        <w:t>当标准有更新版本时，以最新版标准为准。</w:t>
      </w:r>
    </w:p>
    <w:p w:rsidR="006C41EE" w:rsidRPr="00D871FF" w:rsidRDefault="006C41EE" w:rsidP="00D871FF">
      <w:pPr>
        <w:numPr>
          <w:ilvl w:val="0"/>
          <w:numId w:val="14"/>
        </w:numPr>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sz w:val="24"/>
          <w:szCs w:val="24"/>
          <w:lang w:eastAsia="zh-CN"/>
        </w:rPr>
        <w:t>GB/T 2624-</w:t>
      </w:r>
      <w:r w:rsidRPr="00D871FF">
        <w:rPr>
          <w:rFonts w:asciiTheme="majorEastAsia" w:eastAsiaTheme="majorEastAsia" w:hAnsiTheme="majorEastAsia" w:hint="eastAsia"/>
          <w:sz w:val="24"/>
          <w:szCs w:val="24"/>
          <w:lang w:eastAsia="zh-CN"/>
        </w:rPr>
        <w:t>2006</w:t>
      </w:r>
      <w:r w:rsidR="00433CCE">
        <w:rPr>
          <w:rFonts w:asciiTheme="majorEastAsia" w:eastAsiaTheme="majorEastAsia" w:hAnsiTheme="majorEastAsia"/>
          <w:sz w:val="24"/>
          <w:szCs w:val="24"/>
          <w:lang w:eastAsia="zh-CN"/>
        </w:rPr>
        <w:t>流量测量节流装置用孔板、喷嘴和文丘利管测量充满圆管</w:t>
      </w:r>
      <w:r w:rsidRPr="00D871FF">
        <w:rPr>
          <w:rFonts w:asciiTheme="majorEastAsia" w:eastAsiaTheme="majorEastAsia" w:hAnsiTheme="majorEastAsia"/>
          <w:sz w:val="24"/>
          <w:szCs w:val="24"/>
          <w:lang w:eastAsia="zh-CN"/>
        </w:rPr>
        <w:t>流体流量</w:t>
      </w:r>
    </w:p>
    <w:p w:rsidR="006C41EE" w:rsidRPr="00D871FF" w:rsidRDefault="006C41EE" w:rsidP="00D871FF">
      <w:pPr>
        <w:numPr>
          <w:ilvl w:val="0"/>
          <w:numId w:val="14"/>
        </w:numPr>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sz w:val="24"/>
          <w:szCs w:val="24"/>
          <w:lang w:eastAsia="zh-CN"/>
        </w:rPr>
        <w:t>ISO 5167-1</w:t>
      </w:r>
      <w:r w:rsidRPr="00D871FF">
        <w:rPr>
          <w:rFonts w:asciiTheme="majorEastAsia" w:eastAsiaTheme="majorEastAsia" w:hAnsiTheme="majorEastAsia" w:hint="eastAsia"/>
          <w:sz w:val="24"/>
          <w:szCs w:val="24"/>
          <w:lang w:eastAsia="zh-CN"/>
        </w:rPr>
        <w:t>-2003</w:t>
      </w:r>
      <w:r w:rsidRPr="00D871FF">
        <w:rPr>
          <w:rFonts w:asciiTheme="majorEastAsia" w:eastAsiaTheme="majorEastAsia" w:hAnsiTheme="majorEastAsia"/>
          <w:sz w:val="24"/>
          <w:szCs w:val="24"/>
          <w:lang w:eastAsia="zh-CN"/>
        </w:rPr>
        <w:t>流量测量用孔板、喷嘴和插入式文丘利测量充满圆管的流体流量</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sz w:val="24"/>
          <w:szCs w:val="24"/>
          <w:lang w:eastAsia="zh-CN"/>
        </w:rPr>
        <w:t>ISO- 9300</w:t>
      </w:r>
      <w:r w:rsidRPr="00D871FF">
        <w:rPr>
          <w:rFonts w:asciiTheme="majorEastAsia" w:eastAsiaTheme="majorEastAsia" w:hAnsiTheme="majorEastAsia" w:hint="eastAsia"/>
          <w:sz w:val="24"/>
          <w:szCs w:val="24"/>
          <w:lang w:eastAsia="zh-CN"/>
        </w:rPr>
        <w:t>-2005</w:t>
      </w:r>
      <w:r w:rsidRPr="00D871FF">
        <w:rPr>
          <w:rFonts w:asciiTheme="majorEastAsia" w:eastAsiaTheme="majorEastAsia" w:hAnsiTheme="majorEastAsia"/>
          <w:sz w:val="24"/>
          <w:szCs w:val="24"/>
          <w:lang w:eastAsia="zh-CN"/>
        </w:rPr>
        <w:t>气体流量测量用临界文丘利管</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GB50131-2007《自动化仪表工程施工质量验收规范》</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DL 5190.4-2016 《电力建设施工技术规范：热工仪表及控制装置》</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DL_T 5210.4-2009 《电力建设施工质量验收及评价规程：热工仪表及控制装置》</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lastRenderedPageBreak/>
        <w:t>GB 50093-2013 《自动化仪表工程施工及质量验收规范》</w:t>
      </w:r>
    </w:p>
    <w:p w:rsidR="006C41EE" w:rsidRPr="00D871FF" w:rsidRDefault="006C41EE" w:rsidP="00D871FF">
      <w:pPr>
        <w:numPr>
          <w:ilvl w:val="0"/>
          <w:numId w:val="14"/>
        </w:numPr>
        <w:adjustRightInd w:val="0"/>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DL/T 774-2015《火力发电厂热工自动化系统检修运行维护规程》</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JJG 640-2016 《差压式流量计检定规程》</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GB/T 31032-2014 《钢制管道焊接及验收》</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GB/T 20801-2006 《压力管道规范工业管道》</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GB/T30243-2013 《封闭管道中流体流量的测量》</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ISO5167-2003 《节流装置流量测量标准》</w:t>
      </w:r>
    </w:p>
    <w:p w:rsidR="006C41EE" w:rsidRPr="00D871FF" w:rsidRDefault="006C41EE" w:rsidP="00D871FF">
      <w:pPr>
        <w:numPr>
          <w:ilvl w:val="0"/>
          <w:numId w:val="14"/>
        </w:numPr>
        <w:tabs>
          <w:tab w:val="left" w:pos="426"/>
          <w:tab w:val="left" w:pos="840"/>
          <w:tab w:val="left" w:pos="3119"/>
        </w:tabs>
        <w:autoSpaceDE/>
        <w:autoSpaceDN/>
        <w:spacing w:line="360" w:lineRule="auto"/>
        <w:jc w:val="both"/>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国家市场监督管理总局下发的市监特函【2018】515号文要求</w:t>
      </w:r>
    </w:p>
    <w:p w:rsidR="006C41EE" w:rsidRPr="00D871FF" w:rsidRDefault="006C41EE" w:rsidP="00D871FF">
      <w:pPr>
        <w:spacing w:line="360" w:lineRule="auto"/>
        <w:ind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如果法规和标准的要求低于投标方提供的标准时，投标方可以提出意见，但应得到需方的许可，投标方可以提供技术先进和可靠的设计或材料，并提供材质分析试验报告，并且有成熟的设计和工艺要求以及工程实践经验。如果投标方采用国际标准，则该国际标准应首先不低于相关的国家标准，而且应以书面方式提出，得到需方同意，并向需方提供相关标准的中英文版文件。</w:t>
      </w:r>
    </w:p>
    <w:p w:rsidR="006C41EE" w:rsidRPr="00D871FF" w:rsidRDefault="006C41EE" w:rsidP="00D871FF">
      <w:pPr>
        <w:spacing w:line="360" w:lineRule="auto"/>
        <w:ind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b/>
          <w:sz w:val="24"/>
          <w:szCs w:val="24"/>
          <w:lang w:eastAsia="zh-CN"/>
        </w:rPr>
        <w:t xml:space="preserve">3.4 </w:t>
      </w:r>
      <w:r w:rsidRPr="00D871FF">
        <w:rPr>
          <w:rFonts w:asciiTheme="majorEastAsia" w:eastAsiaTheme="majorEastAsia" w:hAnsiTheme="majorEastAsia" w:hint="eastAsia"/>
          <w:sz w:val="24"/>
          <w:szCs w:val="24"/>
          <w:lang w:eastAsia="zh-CN"/>
        </w:rPr>
        <w:t>当标准、规范之间出现矛盾时，投标方应将矛盾情况提交用户，以便在开始生产前制定解决方案。</w:t>
      </w:r>
    </w:p>
    <w:p w:rsidR="006C41EE" w:rsidRPr="00D871FF" w:rsidRDefault="006C41EE" w:rsidP="00D871FF">
      <w:pPr>
        <w:spacing w:line="360" w:lineRule="auto"/>
        <w:ind w:firstLineChars="200" w:firstLine="482"/>
        <w:rPr>
          <w:rFonts w:asciiTheme="majorEastAsia" w:eastAsiaTheme="majorEastAsia" w:hAnsiTheme="majorEastAsia"/>
          <w:b/>
          <w:snapToGrid w:val="0"/>
          <w:sz w:val="24"/>
          <w:szCs w:val="24"/>
          <w:lang w:eastAsia="zh-CN"/>
        </w:rPr>
      </w:pPr>
      <w:r w:rsidRPr="00D871FF">
        <w:rPr>
          <w:rFonts w:asciiTheme="majorEastAsia" w:eastAsiaTheme="majorEastAsia" w:hAnsiTheme="majorEastAsia" w:hint="eastAsia"/>
          <w:b/>
          <w:snapToGrid w:val="0"/>
          <w:sz w:val="24"/>
          <w:szCs w:val="24"/>
          <w:lang w:eastAsia="zh-CN"/>
        </w:rPr>
        <w:t>4 目前设备现状</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目前1-4#炉热一次风测量装置采用三曲线机翼式测风量装置，实际运行中存在以下问题：</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bCs/>
          <w:sz w:val="24"/>
          <w:szCs w:val="24"/>
          <w:lang w:eastAsia="zh-CN"/>
        </w:rPr>
        <w:t>4.1</w:t>
      </w:r>
      <w:r w:rsidRPr="00D871FF">
        <w:rPr>
          <w:rFonts w:asciiTheme="majorEastAsia" w:eastAsiaTheme="majorEastAsia" w:hAnsiTheme="majorEastAsia" w:hint="eastAsia"/>
          <w:b/>
          <w:sz w:val="24"/>
          <w:szCs w:val="24"/>
          <w:lang w:eastAsia="zh-CN"/>
        </w:rPr>
        <w:t xml:space="preserve"> </w:t>
      </w:r>
      <w:r w:rsidRPr="00D871FF">
        <w:rPr>
          <w:rFonts w:asciiTheme="majorEastAsia" w:eastAsiaTheme="majorEastAsia" w:hAnsiTheme="majorEastAsia" w:hint="eastAsia"/>
          <w:sz w:val="24"/>
          <w:szCs w:val="24"/>
          <w:lang w:eastAsia="zh-CN"/>
        </w:rPr>
        <w:t>我厂锅炉采用中速碗式磨煤机、冷一次风机、正压直吹式制粉系统。它由原煤斗、给煤机、磨煤机、煤粉管道、一次风机和密封风机等组成。由于我厂热一次风含尘量较大，在锅炉制粉系统运行过程中，磨煤机的磨碗差压、出口风粉混合压力，入口一次风流量及出入口风压等测点经常发生堵塞等现象，致使参数监测失去意义，在很大程度上影响着运行人员对磨煤机运行工况的正确判断。特别是磨煤机入口风量测点经常出现堵塞及热态运行时，风量差压小，受风粉影响波动严重，导致冷态标定时风量标定符合要求，而热态运行时偏差大、零点漂移大，严重影响制粉系统的冷热风挡板的自动投入，对运行人员的操作造成不利影响，且会对烟气排放造成不良影响。</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根据2014年9月，国家发改委、环保部、能源局印发《煤电节能减排升级与改造行动计划》的要求，以及2015年12月，国家发改委、环保部、能源局印发《全面实施燃煤电厂超低排放和节能改造工作方案》的要求启动超低排放改造，因排放指标的降低，原有设备已经无法满足超低排放的精度要求，因此也对烟气流量计提出了更高的要求，从而产生了新一低产品矩阵式流量计。矩阵式流量测量装置其测量方式稳定，并带自动振打清灰功能，在保证测量准确性的前提下也大大减少了维护人员检维修工作量。我公司也已于2016年度由北京清新</w:t>
      </w:r>
      <w:r w:rsidRPr="00D871FF">
        <w:rPr>
          <w:rFonts w:asciiTheme="majorEastAsia" w:eastAsiaTheme="majorEastAsia" w:hAnsiTheme="majorEastAsia" w:hint="eastAsia"/>
          <w:sz w:val="24"/>
          <w:szCs w:val="24"/>
          <w:lang w:eastAsia="zh-CN"/>
        </w:rPr>
        <w:lastRenderedPageBreak/>
        <w:t>环境有限公司对1-4号脱硫超低排放改造EPC总承包项目改造时对烟气流量测量装置进行了改造，经过3年多的运行，设备运行状态完好。</w:t>
      </w:r>
    </w:p>
    <w:p w:rsidR="006C41EE" w:rsidRPr="00D871FF" w:rsidRDefault="006C41EE" w:rsidP="00D871FF">
      <w:pPr>
        <w:spacing w:line="360" w:lineRule="auto"/>
        <w:ind w:firstLineChars="200" w:firstLine="482"/>
        <w:rPr>
          <w:rFonts w:asciiTheme="majorEastAsia" w:eastAsiaTheme="majorEastAsia" w:hAnsiTheme="majorEastAsia"/>
          <w:b/>
          <w:snapToGrid w:val="0"/>
          <w:sz w:val="24"/>
          <w:szCs w:val="24"/>
          <w:lang w:eastAsia="zh-CN"/>
        </w:rPr>
      </w:pPr>
      <w:r w:rsidRPr="00D871FF">
        <w:rPr>
          <w:rFonts w:asciiTheme="majorEastAsia" w:eastAsiaTheme="majorEastAsia" w:hAnsiTheme="majorEastAsia" w:hint="eastAsia"/>
          <w:b/>
          <w:snapToGrid w:val="0"/>
          <w:sz w:val="24"/>
          <w:szCs w:val="24"/>
          <w:lang w:eastAsia="zh-CN"/>
        </w:rPr>
        <w:t>5产品目标及内容</w:t>
      </w:r>
    </w:p>
    <w:p w:rsidR="006C41EE" w:rsidRPr="00D871FF" w:rsidRDefault="006C41EE" w:rsidP="00D871FF">
      <w:pPr>
        <w:spacing w:line="360" w:lineRule="auto"/>
        <w:ind w:firstLineChars="200" w:firstLine="482"/>
        <w:rPr>
          <w:rFonts w:asciiTheme="majorEastAsia" w:eastAsiaTheme="majorEastAsia" w:hAnsiTheme="majorEastAsia"/>
          <w:b/>
          <w:snapToGrid w:val="0"/>
          <w:sz w:val="24"/>
          <w:szCs w:val="24"/>
          <w:lang w:eastAsia="zh-CN"/>
        </w:rPr>
      </w:pPr>
      <w:r w:rsidRPr="00D871FF">
        <w:rPr>
          <w:rFonts w:asciiTheme="majorEastAsia" w:eastAsiaTheme="majorEastAsia" w:hAnsiTheme="majorEastAsia" w:hint="eastAsia"/>
          <w:b/>
          <w:snapToGrid w:val="0"/>
          <w:sz w:val="24"/>
          <w:szCs w:val="24"/>
          <w:lang w:eastAsia="zh-CN"/>
        </w:rPr>
        <w:t>5.1产品目标</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bCs/>
          <w:sz w:val="24"/>
          <w:szCs w:val="24"/>
          <w:lang w:eastAsia="zh-CN"/>
        </w:rPr>
        <w:t>5.1.1</w:t>
      </w:r>
      <w:r w:rsidRPr="00D871FF">
        <w:rPr>
          <w:rFonts w:asciiTheme="majorEastAsia" w:eastAsiaTheme="majorEastAsia" w:hAnsiTheme="majorEastAsia" w:hint="eastAsia"/>
          <w:sz w:val="24"/>
          <w:szCs w:val="24"/>
          <w:lang w:eastAsia="zh-CN"/>
        </w:rPr>
        <w:t>实现一次风量准确计量，提高锅炉燃烧调整准确性，提高机组的自动投入率，提高锅炉燃烧效率，在一定程度上可减少污染源（烟气）超标排放次数，从而实现安全、稳定、经济、环保运行的目的。</w:t>
      </w:r>
    </w:p>
    <w:p w:rsidR="006C41EE" w:rsidRPr="00D871FF" w:rsidRDefault="006C41EE" w:rsidP="00433CCE">
      <w:pPr>
        <w:pStyle w:val="a7"/>
        <w:adjustRightInd w:val="0"/>
        <w:snapToGrid w:val="0"/>
        <w:spacing w:before="0" w:line="360" w:lineRule="auto"/>
        <w:ind w:left="0"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以上改造项目目标是招标方为改善生产运行条件所提出的最低限度的要求，最终以经招标方确认后的投标方设计为准。</w:t>
      </w:r>
    </w:p>
    <w:p w:rsidR="006C41EE" w:rsidRPr="00D871FF" w:rsidRDefault="006C41EE" w:rsidP="00D871FF">
      <w:pPr>
        <w:spacing w:line="360" w:lineRule="auto"/>
        <w:ind w:leftChars="200" w:left="440" w:firstLineChars="49" w:firstLine="118"/>
        <w:rPr>
          <w:rFonts w:asciiTheme="majorEastAsia" w:eastAsiaTheme="majorEastAsia" w:hAnsiTheme="majorEastAsia"/>
          <w:b/>
          <w:snapToGrid w:val="0"/>
          <w:sz w:val="24"/>
          <w:szCs w:val="24"/>
          <w:lang w:eastAsia="zh-CN"/>
        </w:rPr>
      </w:pPr>
      <w:r w:rsidRPr="00D871FF">
        <w:rPr>
          <w:rFonts w:asciiTheme="majorEastAsia" w:eastAsiaTheme="majorEastAsia" w:hAnsiTheme="majorEastAsia" w:hint="eastAsia"/>
          <w:b/>
          <w:snapToGrid w:val="0"/>
          <w:sz w:val="24"/>
          <w:szCs w:val="24"/>
          <w:lang w:eastAsia="zh-CN"/>
        </w:rPr>
        <w:t>5.2产品主要内容</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bCs/>
          <w:sz w:val="24"/>
          <w:szCs w:val="24"/>
          <w:lang w:eastAsia="zh-CN"/>
        </w:rPr>
        <w:t>5.2.1</w:t>
      </w:r>
      <w:r w:rsidRPr="00D871FF">
        <w:rPr>
          <w:rFonts w:asciiTheme="majorEastAsia" w:eastAsiaTheme="majorEastAsia" w:hAnsiTheme="majorEastAsia" w:hint="eastAsia"/>
          <w:sz w:val="24"/>
          <w:szCs w:val="24"/>
          <w:lang w:eastAsia="zh-CN"/>
        </w:rPr>
        <w:t>本次供货范围，一次风测量装置10套及相应配套零部件。</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工作内容：本次拟在2、3号锅炉检修期间对2、3号锅炉10套一次风测量装置进行更换。拆除现有的一次风测量装置（三曲线机翼测风装置），在不改动现有风道管道的情况下，利用现有的安装位置进行一次风测量装置（矩阵式测风装置）安装，并配套自动振打清灰功能。校对差压变送器量程，修改DCS组态公式，对一次风量进行温压补偿运算，实现准确测量。</w:t>
      </w:r>
    </w:p>
    <w:p w:rsidR="006C41EE" w:rsidRPr="00D871FF" w:rsidRDefault="006C41EE" w:rsidP="00D871FF">
      <w:pPr>
        <w:pStyle w:val="a7"/>
        <w:adjustRightInd w:val="0"/>
        <w:snapToGrid w:val="0"/>
        <w:spacing w:before="0"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以上产品主要内容是招标方为改善生产运行条件所提出的最低限度的要求，最终以经招标方确认后的投标方设计文件为准。</w:t>
      </w:r>
    </w:p>
    <w:p w:rsidR="006C41EE" w:rsidRPr="00D871FF" w:rsidRDefault="006C41EE" w:rsidP="00D871FF">
      <w:pPr>
        <w:pStyle w:val="a7"/>
        <w:adjustRightInd w:val="0"/>
        <w:snapToGrid w:val="0"/>
        <w:spacing w:before="0" w:line="360" w:lineRule="auto"/>
        <w:rPr>
          <w:rFonts w:asciiTheme="majorEastAsia" w:eastAsiaTheme="majorEastAsia" w:hAnsiTheme="majorEastAsia"/>
          <w:b/>
          <w:snapToGrid w:val="0"/>
          <w:sz w:val="24"/>
          <w:szCs w:val="24"/>
          <w:lang w:eastAsia="zh-CN"/>
        </w:rPr>
      </w:pPr>
      <w:r w:rsidRPr="00D871FF">
        <w:rPr>
          <w:rFonts w:asciiTheme="majorEastAsia" w:eastAsiaTheme="majorEastAsia" w:hAnsiTheme="majorEastAsia" w:hint="eastAsia"/>
          <w:b/>
          <w:snapToGrid w:val="0"/>
          <w:sz w:val="24"/>
          <w:szCs w:val="24"/>
          <w:lang w:eastAsia="zh-CN"/>
        </w:rPr>
        <w:t>5.3技术性能要求</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 风量测量装置应为多点横截面测量形式装置。</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5.3.2 提供国家质量技术监督局颁发的该产品的《计量器具形式批准证书》及《中华人民共和国制造计量器具许可证》。</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5.3.3 风量测量装置传感器采用不锈钢（1Cr18Ni9Ti）或更高性能的不锈钢材质，材质进厂必须有合格证和实验检验报告。</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5.3.4产品焊接严密，不得有气孔，虚、漏焊等现象。</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5.3.5风量测量装置原理先进，使用可靠性高。具有较高的计量准确度（系统误差≤１％）和良好的重复性。传感器本身应采取专用防堵孔设计等多种有效手段，确保在粉尘含量较高及有较大杂质情况下设备正常稳定工作。</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5.3.6 风量测量装置结构型式及安装方法必需满足工艺设计要求，不得改变风道原有结构型式。该装置要求具有良好的免维护性，在日后维修及校准过程中不影响正常生产。</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5.3.7 风量测量装置应有送交国家有关部门认可的大型风洞专业检定机构进行逐台实流检定，用符合国家标准的 NF－3型风洞做实流模拟试验，并由该机构出具详细标定试验数据</w:t>
      </w:r>
      <w:r w:rsidRPr="00D871FF">
        <w:rPr>
          <w:rFonts w:asciiTheme="majorEastAsia" w:eastAsiaTheme="majorEastAsia" w:hAnsiTheme="majorEastAsia" w:hint="eastAsia"/>
          <w:sz w:val="24"/>
          <w:szCs w:val="24"/>
          <w:lang w:eastAsia="zh-CN"/>
        </w:rPr>
        <w:lastRenderedPageBreak/>
        <w:t>及结论。试验方法应具有严密的科学性，检测设备的准确度应满足试验要求（提供详细试验报告）。</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5.3.8风量测量装置应具有抗风切变的紊流手段，以保证测量信号的稳定精度。</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5.3.9 风量测量装置应具有来流方向校正手段，确保在较短的直管段及风道内表面不规正的情况下，仍能精确计量。</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5.3.10风量测量装置应具有多重信号放大功能，能够在最小风速下获得更大的差压，以保证计量的灵敏度。</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5.3.11在采用不锈 钢制造 的同时 ，应考虑 到不锈 钢材质偏 软这一客 观原因 ，为保证测风装置的使用寿命，测风装置迎流面应采用工艺硬化处理，应采取有效手段，增加传感器的抗磨性能，真正做到坚固耐用，有效延长使用寿命。</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5.3.12 风量测量装置制造商应对已安装好的测风装置进行逐台的最终现场比对、调整试验，所使 用的比对 仪器 、方法应 具有严密 的科学 性，比 对仪器的 精度不 低于±1% ，并经过有关国家有关部门认可的专业检定机构的检定及授权。</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5.3.13风量测量装置应具有良好的抗振性能，以保证现场的实际使用精度不降低。</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5.3.14 风量测量装置出厂有检定，并提供相应的检测报告。</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5.3.15 风量测量装置有自清灰的防堵功能,确保测风装置长期稳定工作，且防堵装置必须能够满足多点测量形式的需要。</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5.3.16风量测量装置每套测量装置的测量点数量不少于 12个。</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5.3.17 风量测量装置在国内同行业当中有成功应用的业绩，且至少在单机装机容量在300MW及以上机组一（二）次风量测量上有 10个或以上应用的案例。</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5.3.18 风量测量装置结合现场设备进行改造，变送器输出 4-20Ma标准信号。</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5.3.19 风量测量装置要求免吹扫，防堵（至少半年内）功能。</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bCs/>
          <w:sz w:val="24"/>
          <w:szCs w:val="24"/>
          <w:lang w:eastAsia="zh-CN"/>
        </w:rPr>
        <w:t>5.3.20</w:t>
      </w:r>
      <w:r w:rsidRPr="00D871FF">
        <w:rPr>
          <w:rFonts w:asciiTheme="majorEastAsia" w:eastAsiaTheme="majorEastAsia" w:hAnsiTheme="majorEastAsia" w:hint="eastAsia"/>
          <w:sz w:val="24"/>
          <w:szCs w:val="24"/>
          <w:lang w:eastAsia="zh-CN"/>
        </w:rPr>
        <w:t xml:space="preserve"> 风量测量装置现场总共需要 10套一次风量。</w:t>
      </w:r>
    </w:p>
    <w:p w:rsidR="006C41EE" w:rsidRPr="00D871FF" w:rsidRDefault="006C41EE" w:rsidP="006C41EE">
      <w:pPr>
        <w:spacing w:line="360" w:lineRule="auto"/>
        <w:ind w:leftChars="267" w:left="587"/>
        <w:rPr>
          <w:rFonts w:asciiTheme="majorEastAsia" w:eastAsiaTheme="majorEastAsia" w:hAnsiTheme="majorEastAsia"/>
          <w:b/>
          <w:sz w:val="24"/>
          <w:szCs w:val="24"/>
        </w:rPr>
      </w:pPr>
      <w:r w:rsidRPr="00D871FF">
        <w:rPr>
          <w:rFonts w:asciiTheme="majorEastAsia" w:eastAsiaTheme="majorEastAsia" w:hAnsiTheme="majorEastAsia" w:hint="eastAsia"/>
          <w:b/>
          <w:sz w:val="24"/>
          <w:szCs w:val="24"/>
        </w:rPr>
        <w:t>产品技术参数表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790"/>
        <w:gridCol w:w="4962"/>
      </w:tblGrid>
      <w:tr w:rsidR="006C41EE" w:rsidRPr="00D871FF" w:rsidTr="000A2B2F">
        <w:trPr>
          <w:trHeight w:val="531"/>
        </w:trPr>
        <w:tc>
          <w:tcPr>
            <w:tcW w:w="9462" w:type="dxa"/>
            <w:gridSpan w:val="3"/>
            <w:vAlign w:val="center"/>
          </w:tcPr>
          <w:p w:rsidR="006C41EE" w:rsidRPr="00D871FF" w:rsidRDefault="006C41EE" w:rsidP="000A2B2F">
            <w:pPr>
              <w:pStyle w:val="Normal019"/>
              <w:spacing w:before="0" w:after="0" w:line="276" w:lineRule="auto"/>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一次风量测量装置（品牌要求：南京友智、重庆威巴、南京新瓦特）</w:t>
            </w:r>
          </w:p>
        </w:tc>
      </w:tr>
      <w:tr w:rsidR="006C41EE" w:rsidRPr="00D871FF" w:rsidTr="000A2B2F">
        <w:trPr>
          <w:trHeight w:val="411"/>
        </w:trPr>
        <w:tc>
          <w:tcPr>
            <w:tcW w:w="1710" w:type="dxa"/>
          </w:tcPr>
          <w:p w:rsidR="006C41EE" w:rsidRPr="00D871FF" w:rsidRDefault="006C41EE" w:rsidP="00D871FF">
            <w:pPr>
              <w:pStyle w:val="Normal019"/>
              <w:spacing w:before="0" w:after="0" w:line="240" w:lineRule="atLeas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安装地点</w:t>
            </w:r>
          </w:p>
          <w:p w:rsidR="006C41EE" w:rsidRPr="00D871FF" w:rsidRDefault="006C41EE" w:rsidP="000A2B2F">
            <w:pPr>
              <w:pStyle w:val="Normal019"/>
              <w:spacing w:before="0" w:after="0" w:line="240" w:lineRule="atLeas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（名称）</w:t>
            </w:r>
          </w:p>
        </w:tc>
        <w:tc>
          <w:tcPr>
            <w:tcW w:w="7752" w:type="dxa"/>
            <w:gridSpan w:val="2"/>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磨煤机入口混合一次风量</w:t>
            </w:r>
          </w:p>
        </w:tc>
      </w:tr>
      <w:tr w:rsidR="006C41EE" w:rsidRPr="00D871FF" w:rsidTr="00D871FF">
        <w:trPr>
          <w:trHeight w:val="493"/>
        </w:trPr>
        <w:tc>
          <w:tcPr>
            <w:tcW w:w="1710" w:type="dxa"/>
          </w:tcPr>
          <w:p w:rsidR="006C41EE" w:rsidRPr="00D871FF" w:rsidRDefault="006C41EE" w:rsidP="00D871FF">
            <w:pPr>
              <w:pStyle w:val="Normal019"/>
              <w:spacing w:before="0" w:after="0" w:line="240" w:lineRule="atLeas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测量装置</w:t>
            </w:r>
          </w:p>
          <w:p w:rsidR="006C41EE" w:rsidRPr="00D871FF" w:rsidRDefault="006C41EE" w:rsidP="00D871FF">
            <w:pPr>
              <w:pStyle w:val="Normal019"/>
              <w:spacing w:before="0" w:after="0" w:line="240" w:lineRule="atLeas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数量</w:t>
            </w:r>
          </w:p>
        </w:tc>
        <w:tc>
          <w:tcPr>
            <w:tcW w:w="7752" w:type="dxa"/>
            <w:gridSpan w:val="2"/>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10套</w:t>
            </w:r>
          </w:p>
        </w:tc>
      </w:tr>
      <w:tr w:rsidR="006C41EE" w:rsidRPr="00D871FF" w:rsidTr="000A2B2F">
        <w:trPr>
          <w:trHeight w:val="557"/>
        </w:trPr>
        <w:tc>
          <w:tcPr>
            <w:tcW w:w="1710" w:type="dxa"/>
            <w:vMerge w:val="restart"/>
          </w:tcPr>
          <w:p w:rsidR="006C41EE" w:rsidRPr="00D871FF" w:rsidRDefault="006C41EE" w:rsidP="000A2B2F">
            <w:pPr>
              <w:pStyle w:val="Normal019"/>
              <w:spacing w:before="0" w:after="180" w:line="220" w:lineRule="exact"/>
              <w:rPr>
                <w:rFonts w:asciiTheme="majorEastAsia" w:eastAsiaTheme="majorEastAsia" w:hAnsiTheme="majorEastAsia" w:cs="宋体"/>
                <w:kern w:val="2"/>
                <w:sz w:val="21"/>
                <w:szCs w:val="21"/>
                <w:lang w:eastAsia="zh-CN"/>
              </w:rPr>
            </w:pPr>
          </w:p>
          <w:p w:rsidR="006C41EE" w:rsidRPr="00D871FF" w:rsidRDefault="006C41EE" w:rsidP="000A2B2F">
            <w:pPr>
              <w:pStyle w:val="Normal019"/>
              <w:spacing w:before="0"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技</w:t>
            </w:r>
          </w:p>
          <w:p w:rsidR="006C41EE" w:rsidRPr="00D871FF" w:rsidRDefault="006C41EE" w:rsidP="000A2B2F">
            <w:pPr>
              <w:pStyle w:val="Normal019"/>
              <w:spacing w:before="0" w:after="180" w:line="220" w:lineRule="exact"/>
              <w:jc w:val="center"/>
              <w:rPr>
                <w:rFonts w:asciiTheme="majorEastAsia" w:eastAsiaTheme="majorEastAsia" w:hAnsiTheme="majorEastAsia" w:cs="宋体"/>
                <w:kern w:val="2"/>
                <w:sz w:val="21"/>
                <w:szCs w:val="21"/>
                <w:lang w:eastAsia="zh-CN"/>
              </w:rPr>
            </w:pPr>
          </w:p>
          <w:p w:rsidR="006C41EE" w:rsidRPr="00D871FF" w:rsidRDefault="006C41EE" w:rsidP="000A2B2F">
            <w:pPr>
              <w:pStyle w:val="Normal019"/>
              <w:spacing w:before="0"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术</w:t>
            </w:r>
          </w:p>
          <w:p w:rsidR="006C41EE" w:rsidRPr="00D871FF" w:rsidRDefault="006C41EE" w:rsidP="000A2B2F">
            <w:pPr>
              <w:pStyle w:val="Normal019"/>
              <w:spacing w:before="0" w:after="180" w:line="220" w:lineRule="exact"/>
              <w:jc w:val="center"/>
              <w:rPr>
                <w:rFonts w:asciiTheme="majorEastAsia" w:eastAsiaTheme="majorEastAsia" w:hAnsiTheme="majorEastAsia" w:cs="宋体"/>
                <w:kern w:val="2"/>
                <w:sz w:val="21"/>
                <w:szCs w:val="21"/>
                <w:lang w:eastAsia="zh-CN"/>
              </w:rPr>
            </w:pPr>
          </w:p>
          <w:p w:rsidR="006C41EE" w:rsidRPr="00D871FF" w:rsidRDefault="006C41EE" w:rsidP="000A2B2F">
            <w:pPr>
              <w:pStyle w:val="Normal019"/>
              <w:spacing w:before="0"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规</w:t>
            </w:r>
          </w:p>
          <w:p w:rsidR="006C41EE" w:rsidRPr="00D871FF" w:rsidRDefault="006C41EE" w:rsidP="000A2B2F">
            <w:pPr>
              <w:pStyle w:val="Normal019"/>
              <w:spacing w:before="0" w:after="180" w:line="220" w:lineRule="exact"/>
              <w:jc w:val="center"/>
              <w:rPr>
                <w:rFonts w:asciiTheme="majorEastAsia" w:eastAsiaTheme="majorEastAsia" w:hAnsiTheme="majorEastAsia" w:cs="宋体"/>
                <w:kern w:val="2"/>
                <w:sz w:val="21"/>
                <w:szCs w:val="21"/>
                <w:lang w:eastAsia="zh-CN"/>
              </w:rPr>
            </w:pPr>
          </w:p>
          <w:p w:rsidR="006C41EE" w:rsidRPr="00D871FF" w:rsidRDefault="006C41EE" w:rsidP="000A2B2F">
            <w:pPr>
              <w:pStyle w:val="Normal019"/>
              <w:spacing w:before="0"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范</w:t>
            </w:r>
          </w:p>
        </w:tc>
        <w:tc>
          <w:tcPr>
            <w:tcW w:w="2790" w:type="dxa"/>
          </w:tcPr>
          <w:p w:rsidR="006C41EE" w:rsidRPr="00D871FF" w:rsidRDefault="006C41EE" w:rsidP="000A2B2F">
            <w:pPr>
              <w:pStyle w:val="Normal019"/>
              <w:spacing w:before="0" w:after="0" w:line="40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lastRenderedPageBreak/>
              <w:t>被测介质</w:t>
            </w:r>
          </w:p>
        </w:tc>
        <w:tc>
          <w:tcPr>
            <w:tcW w:w="4962" w:type="dxa"/>
          </w:tcPr>
          <w:p w:rsidR="006C41EE" w:rsidRPr="00D871FF" w:rsidRDefault="006C41EE" w:rsidP="000A2B2F">
            <w:pPr>
              <w:pStyle w:val="Normal019"/>
              <w:spacing w:before="0" w:after="0" w:line="40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热空气</w:t>
            </w:r>
          </w:p>
        </w:tc>
      </w:tr>
      <w:tr w:rsidR="006C41EE" w:rsidRPr="00D871FF" w:rsidTr="00D871FF">
        <w:trPr>
          <w:trHeight w:val="353"/>
        </w:trPr>
        <w:tc>
          <w:tcPr>
            <w:tcW w:w="1710" w:type="dxa"/>
            <w:vMerge/>
          </w:tcPr>
          <w:p w:rsidR="006C41EE" w:rsidRPr="00D871FF" w:rsidRDefault="006C41EE" w:rsidP="000A2B2F">
            <w:pPr>
              <w:pStyle w:val="Normal019"/>
              <w:spacing w:before="0"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0A2B2F">
            <w:pPr>
              <w:pStyle w:val="Normal019"/>
              <w:spacing w:before="0" w:after="0" w:line="40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最小流量</w:t>
            </w:r>
          </w:p>
        </w:tc>
        <w:tc>
          <w:tcPr>
            <w:tcW w:w="4962" w:type="dxa"/>
          </w:tcPr>
          <w:p w:rsidR="006C41EE" w:rsidRPr="00D871FF" w:rsidRDefault="006C41EE" w:rsidP="000A2B2F">
            <w:pPr>
              <w:pStyle w:val="Normal019"/>
              <w:spacing w:before="0" w:after="0" w:line="40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4.86m³/s</w:t>
            </w:r>
          </w:p>
        </w:tc>
      </w:tr>
      <w:tr w:rsidR="006C41EE" w:rsidRPr="00D871FF" w:rsidTr="000A2B2F">
        <w:trPr>
          <w:trHeight w:val="427"/>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常用流量</w:t>
            </w:r>
          </w:p>
        </w:tc>
        <w:tc>
          <w:tcPr>
            <w:tcW w:w="4962" w:type="dxa"/>
          </w:tcPr>
          <w:p w:rsidR="006C41EE" w:rsidRPr="00D871FF" w:rsidRDefault="006C41EE" w:rsidP="000A2B2F">
            <w:pPr>
              <w:pStyle w:val="Normal019"/>
              <w:spacing w:before="0" w:after="0" w:line="40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16.85m³/s</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最大流量</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18.7m³/s</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刻度流量</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19.44m³/s</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介质压力 pa</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14846</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介质温度℃</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243</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介质密度 Kg/m3</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0.7755</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管道内径/外径 mm</w:t>
            </w:r>
          </w:p>
        </w:tc>
        <w:tc>
          <w:tcPr>
            <w:tcW w:w="4962" w:type="dxa"/>
          </w:tcPr>
          <w:p w:rsidR="006C41EE" w:rsidRPr="00D871FF" w:rsidRDefault="006C41EE" w:rsidP="00D871FF">
            <w:pPr>
              <w:pStyle w:val="Normal019"/>
              <w:spacing w:before="0" w:after="0" w:line="240" w:lineRule="atLeas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 xml:space="preserve">1000×800     992×792 </w:t>
            </w:r>
          </w:p>
          <w:p w:rsidR="006C41EE" w:rsidRPr="00D871FF" w:rsidRDefault="006C41EE" w:rsidP="00D871FF">
            <w:pPr>
              <w:pStyle w:val="Normal019"/>
              <w:spacing w:before="0" w:after="0" w:line="240" w:lineRule="atLeas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（具体详细参数以现场安装为准）</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管道材料</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Q235-A</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介质流向</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垂直</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参考差压(kPa)</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1.5</w:t>
            </w:r>
          </w:p>
        </w:tc>
      </w:tr>
      <w:tr w:rsidR="006C41EE" w:rsidRPr="00D871FF" w:rsidTr="00D871FF">
        <w:trPr>
          <w:trHeight w:val="523"/>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管道法兰  （标准PN,DN）</w:t>
            </w:r>
          </w:p>
        </w:tc>
        <w:tc>
          <w:tcPr>
            <w:tcW w:w="4962" w:type="dxa"/>
          </w:tcPr>
          <w:p w:rsidR="006C41EE" w:rsidRPr="00D871FF" w:rsidRDefault="006C41EE" w:rsidP="00D871FF">
            <w:pPr>
              <w:pStyle w:val="Normal019"/>
              <w:spacing w:before="0" w:after="0" w:line="240" w:lineRule="atLeas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PN 0.25,</w:t>
            </w:r>
          </w:p>
          <w:p w:rsidR="006C41EE" w:rsidRPr="00D871FF" w:rsidRDefault="006C41EE" w:rsidP="00D871FF">
            <w:pPr>
              <w:pStyle w:val="Normal019"/>
              <w:spacing w:before="0" w:after="0" w:line="240" w:lineRule="atLeas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DN 1000×800</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节流装置前直管段长度 mm</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1060</w:t>
            </w:r>
          </w:p>
        </w:tc>
      </w:tr>
      <w:tr w:rsidR="006C41EE" w:rsidRPr="00D871FF" w:rsidTr="006C41EE">
        <w:trPr>
          <w:trHeight w:val="316"/>
        </w:trPr>
        <w:tc>
          <w:tcPr>
            <w:tcW w:w="1710" w:type="dxa"/>
            <w:vMerge/>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p>
        </w:tc>
        <w:tc>
          <w:tcPr>
            <w:tcW w:w="279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节流装置后直管段长度 mm</w:t>
            </w:r>
          </w:p>
        </w:tc>
        <w:tc>
          <w:tcPr>
            <w:tcW w:w="4962"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350</w:t>
            </w:r>
          </w:p>
        </w:tc>
      </w:tr>
      <w:tr w:rsidR="006C41EE" w:rsidRPr="00D871FF" w:rsidTr="006C41EE">
        <w:trPr>
          <w:trHeight w:val="316"/>
        </w:trPr>
        <w:tc>
          <w:tcPr>
            <w:tcW w:w="171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重复精度</w:t>
            </w:r>
          </w:p>
        </w:tc>
        <w:tc>
          <w:tcPr>
            <w:tcW w:w="7752" w:type="dxa"/>
            <w:gridSpan w:val="2"/>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≤±0.1%</w:t>
            </w:r>
          </w:p>
        </w:tc>
      </w:tr>
      <w:tr w:rsidR="006C41EE" w:rsidRPr="00D871FF" w:rsidTr="006C41EE">
        <w:trPr>
          <w:trHeight w:val="316"/>
        </w:trPr>
        <w:tc>
          <w:tcPr>
            <w:tcW w:w="171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测量精度</w:t>
            </w:r>
          </w:p>
        </w:tc>
        <w:tc>
          <w:tcPr>
            <w:tcW w:w="7752" w:type="dxa"/>
            <w:gridSpan w:val="2"/>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≤±1%</w:t>
            </w:r>
          </w:p>
        </w:tc>
      </w:tr>
      <w:tr w:rsidR="006C41EE" w:rsidRPr="00D871FF" w:rsidTr="006C41EE">
        <w:trPr>
          <w:trHeight w:val="90"/>
        </w:trPr>
        <w:tc>
          <w:tcPr>
            <w:tcW w:w="171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取样时间</w:t>
            </w:r>
          </w:p>
        </w:tc>
        <w:tc>
          <w:tcPr>
            <w:tcW w:w="7752" w:type="dxa"/>
            <w:gridSpan w:val="2"/>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≤10s</w:t>
            </w:r>
          </w:p>
        </w:tc>
      </w:tr>
      <w:tr w:rsidR="006C41EE" w:rsidRPr="00D871FF" w:rsidTr="006C41EE">
        <w:trPr>
          <w:trHeight w:val="316"/>
        </w:trPr>
        <w:tc>
          <w:tcPr>
            <w:tcW w:w="171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节流损失</w:t>
            </w:r>
          </w:p>
        </w:tc>
        <w:tc>
          <w:tcPr>
            <w:tcW w:w="7752" w:type="dxa"/>
            <w:gridSpan w:val="2"/>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≤0.5%</w:t>
            </w:r>
          </w:p>
        </w:tc>
      </w:tr>
      <w:tr w:rsidR="006C41EE" w:rsidRPr="00D871FF" w:rsidTr="006C41EE">
        <w:trPr>
          <w:trHeight w:val="316"/>
        </w:trPr>
        <w:tc>
          <w:tcPr>
            <w:tcW w:w="1710" w:type="dxa"/>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灵敏度</w:t>
            </w:r>
          </w:p>
        </w:tc>
        <w:tc>
          <w:tcPr>
            <w:tcW w:w="7752" w:type="dxa"/>
            <w:gridSpan w:val="2"/>
          </w:tcPr>
          <w:p w:rsidR="006C41EE" w:rsidRPr="00D871FF" w:rsidRDefault="006C41EE" w:rsidP="006C41EE">
            <w:pPr>
              <w:pStyle w:val="Normal019"/>
              <w:spacing w:before="231" w:after="180" w:line="220" w:lineRule="exact"/>
              <w:jc w:val="center"/>
              <w:rPr>
                <w:rFonts w:asciiTheme="majorEastAsia" w:eastAsiaTheme="majorEastAsia" w:hAnsiTheme="majorEastAsia" w:cs="宋体"/>
                <w:kern w:val="2"/>
                <w:sz w:val="21"/>
                <w:szCs w:val="21"/>
                <w:lang w:eastAsia="zh-CN"/>
              </w:rPr>
            </w:pPr>
            <w:r w:rsidRPr="00D871FF">
              <w:rPr>
                <w:rFonts w:asciiTheme="majorEastAsia" w:eastAsiaTheme="majorEastAsia" w:hAnsiTheme="majorEastAsia" w:cs="宋体" w:hint="eastAsia"/>
                <w:kern w:val="2"/>
                <w:sz w:val="21"/>
                <w:szCs w:val="21"/>
                <w:lang w:eastAsia="zh-CN"/>
              </w:rPr>
              <w:t>满足 3051CD系列微差压变送器的灵敏度要求（≤1%）</w:t>
            </w:r>
          </w:p>
        </w:tc>
      </w:tr>
    </w:tbl>
    <w:p w:rsidR="006C41EE" w:rsidRPr="00D871FF" w:rsidRDefault="006C41EE" w:rsidP="006C41EE">
      <w:pPr>
        <w:spacing w:line="360" w:lineRule="auto"/>
        <w:rPr>
          <w:rFonts w:asciiTheme="majorEastAsia" w:eastAsiaTheme="majorEastAsia" w:hAnsiTheme="majorEastAsia" w:cs="仿宋"/>
          <w:spacing w:val="8"/>
          <w:sz w:val="24"/>
          <w:szCs w:val="24"/>
          <w:lang w:eastAsia="zh-CN"/>
        </w:rPr>
      </w:pPr>
      <w:r w:rsidRPr="00D871FF">
        <w:rPr>
          <w:rFonts w:asciiTheme="majorEastAsia" w:eastAsiaTheme="majorEastAsia" w:hAnsiTheme="majorEastAsia" w:cs="仿宋" w:hint="eastAsia"/>
          <w:spacing w:val="8"/>
          <w:sz w:val="24"/>
          <w:szCs w:val="24"/>
          <w:lang w:eastAsia="zh-CN"/>
        </w:rPr>
        <w:t>备注：</w:t>
      </w:r>
      <w:r w:rsidRPr="00D871FF">
        <w:rPr>
          <w:rFonts w:asciiTheme="majorEastAsia" w:eastAsiaTheme="majorEastAsia" w:hAnsiTheme="majorEastAsia" w:cs="Calibri"/>
          <w:spacing w:val="8"/>
          <w:sz w:val="24"/>
          <w:szCs w:val="24"/>
          <w:lang w:eastAsia="zh-CN"/>
        </w:rPr>
        <w:t>①</w:t>
      </w:r>
      <w:r w:rsidRPr="00D871FF">
        <w:rPr>
          <w:rFonts w:asciiTheme="majorEastAsia" w:eastAsiaTheme="majorEastAsia" w:hAnsiTheme="majorEastAsia" w:cs="仿宋" w:hint="eastAsia"/>
          <w:spacing w:val="8"/>
          <w:sz w:val="24"/>
          <w:szCs w:val="24"/>
          <w:lang w:eastAsia="zh-CN"/>
        </w:rPr>
        <w:t>以上为福建永福设计院工程建设时提供的设计文件，为保证设备正常运行的最低要求，投标方可根据自身产品特点，现场重新测量或计算所需参数，并提供满足现场需要的更优技术参数，经发包方确认后执行。</w:t>
      </w:r>
      <w:r w:rsidRPr="00D871FF">
        <w:rPr>
          <w:rFonts w:asciiTheme="majorEastAsia" w:eastAsiaTheme="majorEastAsia" w:hAnsiTheme="majorEastAsia" w:cs="Calibri"/>
          <w:spacing w:val="8"/>
          <w:sz w:val="24"/>
          <w:szCs w:val="24"/>
          <w:lang w:eastAsia="zh-CN"/>
        </w:rPr>
        <w:t>②</w:t>
      </w:r>
      <w:r w:rsidRPr="00D871FF">
        <w:rPr>
          <w:rFonts w:asciiTheme="majorEastAsia" w:eastAsiaTheme="majorEastAsia" w:hAnsiTheme="majorEastAsia" w:cs="Calibri" w:hint="eastAsia"/>
          <w:spacing w:val="8"/>
          <w:sz w:val="24"/>
          <w:szCs w:val="24"/>
          <w:lang w:eastAsia="zh-CN"/>
        </w:rPr>
        <w:t>投标方在投标时必须明确所使用的产品品牌，未明确的将视为投标方同意招标方直接指定</w:t>
      </w:r>
      <w:r w:rsidRPr="00D871FF">
        <w:rPr>
          <w:rFonts w:asciiTheme="majorEastAsia" w:eastAsiaTheme="majorEastAsia" w:hAnsiTheme="majorEastAsia" w:hint="eastAsia"/>
          <w:sz w:val="24"/>
          <w:szCs w:val="24"/>
          <w:lang w:eastAsia="zh-CN"/>
        </w:rPr>
        <w:t>南京友智、重庆威巴、南京新瓦特3个品牌中的任选其一。</w:t>
      </w:r>
    </w:p>
    <w:p w:rsidR="006C41EE" w:rsidRPr="00D871FF" w:rsidRDefault="006C41EE" w:rsidP="006C41EE">
      <w:pPr>
        <w:spacing w:line="360" w:lineRule="auto"/>
        <w:ind w:leftChars="267" w:left="587"/>
        <w:rPr>
          <w:rFonts w:asciiTheme="majorEastAsia" w:eastAsiaTheme="majorEastAsia" w:hAnsiTheme="majorEastAsia"/>
          <w:b/>
          <w:snapToGrid w:val="0"/>
          <w:sz w:val="24"/>
          <w:szCs w:val="24"/>
          <w:lang w:eastAsia="zh-CN"/>
        </w:rPr>
      </w:pPr>
      <w:r w:rsidRPr="00D871FF">
        <w:rPr>
          <w:rFonts w:asciiTheme="majorEastAsia" w:eastAsiaTheme="majorEastAsia" w:hAnsiTheme="majorEastAsia" w:hint="eastAsia"/>
          <w:b/>
          <w:sz w:val="24"/>
          <w:szCs w:val="24"/>
          <w:lang w:eastAsia="zh-CN"/>
        </w:rPr>
        <w:t>6</w:t>
      </w:r>
      <w:r w:rsidRPr="00D871FF">
        <w:rPr>
          <w:rFonts w:asciiTheme="majorEastAsia" w:eastAsiaTheme="majorEastAsia" w:hAnsiTheme="majorEastAsia" w:hint="eastAsia"/>
          <w:b/>
          <w:snapToGrid w:val="0"/>
          <w:sz w:val="24"/>
          <w:szCs w:val="24"/>
          <w:lang w:eastAsia="zh-CN"/>
        </w:rPr>
        <w:t>主要设备和材料</w:t>
      </w:r>
    </w:p>
    <w:p w:rsidR="006C41EE" w:rsidRPr="00D871FF" w:rsidRDefault="006C41EE" w:rsidP="00D871FF">
      <w:pPr>
        <w:spacing w:line="360" w:lineRule="auto"/>
        <w:ind w:firstLineChars="200" w:firstLine="480"/>
        <w:rPr>
          <w:rFonts w:asciiTheme="majorEastAsia" w:eastAsiaTheme="majorEastAsia" w:hAnsiTheme="majorEastAsia"/>
          <w:snapToGrid w:val="0"/>
          <w:sz w:val="24"/>
          <w:szCs w:val="24"/>
          <w:lang w:eastAsia="zh-CN"/>
        </w:rPr>
      </w:pPr>
      <w:r w:rsidRPr="00D871FF">
        <w:rPr>
          <w:rFonts w:asciiTheme="majorEastAsia" w:eastAsiaTheme="majorEastAsia" w:hAnsiTheme="majorEastAsia" w:hint="eastAsia"/>
          <w:snapToGrid w:val="0"/>
          <w:sz w:val="24"/>
          <w:szCs w:val="24"/>
          <w:lang w:eastAsia="zh-CN"/>
        </w:rPr>
        <w:lastRenderedPageBreak/>
        <w:t>以下设备和材料只规定了最低材料需求，若实际改造过程中有额外增加（设备、材料、耗材、专用工具等），视为均包含在总价中，不再单独增加费用。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3"/>
        <w:gridCol w:w="1862"/>
        <w:gridCol w:w="992"/>
        <w:gridCol w:w="1276"/>
        <w:gridCol w:w="1134"/>
        <w:gridCol w:w="1933"/>
      </w:tblGrid>
      <w:tr w:rsidR="006C41EE" w:rsidRPr="00D871FF" w:rsidTr="006C41EE">
        <w:trPr>
          <w:cantSplit/>
          <w:trHeight w:val="510"/>
          <w:jc w:val="center"/>
        </w:trPr>
        <w:tc>
          <w:tcPr>
            <w:tcW w:w="2233"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名　称</w:t>
            </w:r>
          </w:p>
        </w:tc>
        <w:tc>
          <w:tcPr>
            <w:tcW w:w="1862"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规格、型号</w:t>
            </w:r>
          </w:p>
        </w:tc>
        <w:tc>
          <w:tcPr>
            <w:tcW w:w="992"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数量</w:t>
            </w:r>
          </w:p>
        </w:tc>
        <w:tc>
          <w:tcPr>
            <w:tcW w:w="1276"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单价</w:t>
            </w:r>
          </w:p>
        </w:tc>
        <w:tc>
          <w:tcPr>
            <w:tcW w:w="1134"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总价</w:t>
            </w:r>
          </w:p>
        </w:tc>
        <w:tc>
          <w:tcPr>
            <w:tcW w:w="1933"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备　注</w:t>
            </w:r>
          </w:p>
        </w:tc>
      </w:tr>
      <w:tr w:rsidR="006C41EE" w:rsidRPr="00D871FF" w:rsidTr="00530FD4">
        <w:trPr>
          <w:cantSplit/>
          <w:trHeight w:val="398"/>
          <w:jc w:val="center"/>
        </w:trPr>
        <w:tc>
          <w:tcPr>
            <w:tcW w:w="2233"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矩阵式测风装置</w:t>
            </w:r>
          </w:p>
        </w:tc>
        <w:tc>
          <w:tcPr>
            <w:tcW w:w="1862"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992"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10套</w:t>
            </w:r>
          </w:p>
        </w:tc>
        <w:tc>
          <w:tcPr>
            <w:tcW w:w="1276"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1134"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1933"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r>
      <w:tr w:rsidR="006C41EE" w:rsidRPr="00D871FF" w:rsidTr="006C41EE">
        <w:trPr>
          <w:cantSplit/>
          <w:trHeight w:val="510"/>
          <w:jc w:val="center"/>
        </w:trPr>
        <w:tc>
          <w:tcPr>
            <w:tcW w:w="2233"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导压管</w:t>
            </w:r>
          </w:p>
        </w:tc>
        <w:tc>
          <w:tcPr>
            <w:tcW w:w="1862"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不锈钢，φ14/2mm</w:t>
            </w:r>
          </w:p>
        </w:tc>
        <w:tc>
          <w:tcPr>
            <w:tcW w:w="992"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100米</w:t>
            </w:r>
          </w:p>
        </w:tc>
        <w:tc>
          <w:tcPr>
            <w:tcW w:w="1276"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1134"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1933"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含仪表针形阀</w:t>
            </w:r>
          </w:p>
        </w:tc>
      </w:tr>
      <w:tr w:rsidR="006C41EE" w:rsidRPr="00D871FF" w:rsidTr="00530FD4">
        <w:trPr>
          <w:cantSplit/>
          <w:trHeight w:val="413"/>
          <w:jc w:val="center"/>
        </w:trPr>
        <w:tc>
          <w:tcPr>
            <w:tcW w:w="2233"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差压变送器</w:t>
            </w:r>
          </w:p>
        </w:tc>
        <w:tc>
          <w:tcPr>
            <w:tcW w:w="1862"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3051CD系列</w:t>
            </w:r>
          </w:p>
        </w:tc>
        <w:tc>
          <w:tcPr>
            <w:tcW w:w="992"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10台</w:t>
            </w:r>
          </w:p>
        </w:tc>
        <w:tc>
          <w:tcPr>
            <w:tcW w:w="1276"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1134"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1933" w:type="dxa"/>
            <w:vAlign w:val="center"/>
          </w:tcPr>
          <w:p w:rsidR="006C41EE" w:rsidRPr="00D871FF" w:rsidRDefault="006C41EE" w:rsidP="00D871FF">
            <w:pPr>
              <w:widowControl/>
              <w:spacing w:line="240" w:lineRule="atLeast"/>
              <w:rPr>
                <w:rFonts w:asciiTheme="majorEastAsia" w:eastAsiaTheme="majorEastAsia" w:hAnsiTheme="majorEastAsia"/>
                <w:sz w:val="21"/>
                <w:szCs w:val="21"/>
                <w:lang w:eastAsia="zh-CN"/>
              </w:rPr>
            </w:pPr>
            <w:r w:rsidRPr="00D871FF">
              <w:rPr>
                <w:rFonts w:asciiTheme="majorEastAsia" w:eastAsiaTheme="majorEastAsia" w:hAnsiTheme="majorEastAsia" w:hint="eastAsia"/>
                <w:sz w:val="21"/>
                <w:szCs w:val="21"/>
              </w:rPr>
              <w:t>含三阀组</w:t>
            </w:r>
          </w:p>
        </w:tc>
      </w:tr>
      <w:tr w:rsidR="006C41EE" w:rsidRPr="00D871FF" w:rsidTr="006C41EE">
        <w:trPr>
          <w:cantSplit/>
          <w:trHeight w:val="510"/>
          <w:jc w:val="center"/>
        </w:trPr>
        <w:tc>
          <w:tcPr>
            <w:tcW w:w="2233"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人工费</w:t>
            </w:r>
          </w:p>
        </w:tc>
        <w:tc>
          <w:tcPr>
            <w:tcW w:w="1862"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992" w:type="dxa"/>
            <w:vAlign w:val="center"/>
          </w:tcPr>
          <w:p w:rsidR="006C41EE" w:rsidRPr="00D871FF" w:rsidRDefault="006C41EE" w:rsidP="00D871FF">
            <w:pPr>
              <w:widowControl/>
              <w:spacing w:line="240" w:lineRule="atLeast"/>
              <w:jc w:val="center"/>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2台炉</w:t>
            </w:r>
          </w:p>
        </w:tc>
        <w:tc>
          <w:tcPr>
            <w:tcW w:w="1276" w:type="dxa"/>
            <w:vAlign w:val="center"/>
          </w:tcPr>
          <w:p w:rsidR="006C41EE" w:rsidRPr="00D871FF" w:rsidRDefault="006C41EE" w:rsidP="00D871FF">
            <w:pPr>
              <w:widowControl/>
              <w:spacing w:line="240" w:lineRule="atLeast"/>
              <w:jc w:val="center"/>
              <w:rPr>
                <w:rFonts w:asciiTheme="majorEastAsia" w:eastAsiaTheme="majorEastAsia" w:hAnsiTheme="majorEastAsia"/>
                <w:sz w:val="21"/>
                <w:szCs w:val="21"/>
              </w:rPr>
            </w:pPr>
          </w:p>
        </w:tc>
        <w:tc>
          <w:tcPr>
            <w:tcW w:w="1134"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p>
        </w:tc>
        <w:tc>
          <w:tcPr>
            <w:tcW w:w="1933" w:type="dxa"/>
            <w:vAlign w:val="center"/>
          </w:tcPr>
          <w:p w:rsidR="006C41EE" w:rsidRPr="00D871FF" w:rsidRDefault="006C41EE" w:rsidP="00530FD4">
            <w:pPr>
              <w:spacing w:line="240" w:lineRule="atLeast"/>
              <w:rPr>
                <w:rFonts w:asciiTheme="majorEastAsia" w:eastAsiaTheme="majorEastAsia" w:hAnsiTheme="majorEastAsia"/>
                <w:sz w:val="21"/>
                <w:szCs w:val="21"/>
                <w:lang w:eastAsia="zh-CN"/>
              </w:rPr>
            </w:pPr>
            <w:r w:rsidRPr="00D871FF">
              <w:rPr>
                <w:rFonts w:asciiTheme="majorEastAsia" w:eastAsiaTheme="majorEastAsia" w:hAnsiTheme="majorEastAsia" w:hint="eastAsia"/>
                <w:sz w:val="21"/>
                <w:szCs w:val="21"/>
                <w:lang w:eastAsia="zh-CN"/>
              </w:rPr>
              <w:t xml:space="preserve">单台炉约15工日，含差旅、食宿、车费等 </w:t>
            </w:r>
          </w:p>
        </w:tc>
      </w:tr>
      <w:tr w:rsidR="006C41EE" w:rsidRPr="00D871FF" w:rsidTr="00530FD4">
        <w:trPr>
          <w:cantSplit/>
          <w:trHeight w:val="447"/>
          <w:jc w:val="center"/>
        </w:trPr>
        <w:tc>
          <w:tcPr>
            <w:tcW w:w="2233"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管理费</w:t>
            </w:r>
          </w:p>
        </w:tc>
        <w:tc>
          <w:tcPr>
            <w:tcW w:w="1862"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992" w:type="dxa"/>
            <w:vAlign w:val="center"/>
          </w:tcPr>
          <w:p w:rsidR="006C41EE" w:rsidRPr="00D871FF" w:rsidRDefault="006C41EE" w:rsidP="00D871FF">
            <w:pPr>
              <w:widowControl/>
              <w:spacing w:line="240" w:lineRule="atLeast"/>
              <w:jc w:val="center"/>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2台炉</w:t>
            </w:r>
          </w:p>
        </w:tc>
        <w:tc>
          <w:tcPr>
            <w:tcW w:w="1276" w:type="dxa"/>
            <w:vAlign w:val="center"/>
          </w:tcPr>
          <w:p w:rsidR="006C41EE" w:rsidRPr="00D871FF" w:rsidRDefault="006C41EE" w:rsidP="00D871FF">
            <w:pPr>
              <w:widowControl/>
              <w:spacing w:line="240" w:lineRule="atLeast"/>
              <w:jc w:val="center"/>
              <w:rPr>
                <w:rFonts w:asciiTheme="majorEastAsia" w:eastAsiaTheme="majorEastAsia" w:hAnsiTheme="majorEastAsia"/>
                <w:sz w:val="21"/>
                <w:szCs w:val="21"/>
              </w:rPr>
            </w:pPr>
          </w:p>
        </w:tc>
        <w:tc>
          <w:tcPr>
            <w:tcW w:w="1134"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p>
        </w:tc>
        <w:tc>
          <w:tcPr>
            <w:tcW w:w="1933"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含安装辅材</w:t>
            </w:r>
          </w:p>
        </w:tc>
      </w:tr>
      <w:tr w:rsidR="006C41EE" w:rsidRPr="00D871FF" w:rsidTr="00530FD4">
        <w:trPr>
          <w:cantSplit/>
          <w:trHeight w:val="413"/>
          <w:jc w:val="center"/>
        </w:trPr>
        <w:tc>
          <w:tcPr>
            <w:tcW w:w="2233"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r w:rsidRPr="00D871FF">
              <w:rPr>
                <w:rFonts w:asciiTheme="majorEastAsia" w:eastAsiaTheme="majorEastAsia" w:hAnsiTheme="majorEastAsia" w:hint="eastAsia"/>
                <w:sz w:val="21"/>
                <w:szCs w:val="21"/>
              </w:rPr>
              <w:t>合计</w:t>
            </w:r>
          </w:p>
        </w:tc>
        <w:tc>
          <w:tcPr>
            <w:tcW w:w="1862" w:type="dxa"/>
            <w:vAlign w:val="center"/>
          </w:tcPr>
          <w:p w:rsidR="006C41EE" w:rsidRPr="00D871FF" w:rsidRDefault="006C41EE" w:rsidP="00D871FF">
            <w:pPr>
              <w:widowControl/>
              <w:spacing w:line="240" w:lineRule="atLeast"/>
              <w:rPr>
                <w:rFonts w:asciiTheme="majorEastAsia" w:eastAsiaTheme="majorEastAsia" w:hAnsiTheme="majorEastAsia"/>
                <w:sz w:val="21"/>
                <w:szCs w:val="21"/>
              </w:rPr>
            </w:pPr>
          </w:p>
        </w:tc>
        <w:tc>
          <w:tcPr>
            <w:tcW w:w="992" w:type="dxa"/>
            <w:vAlign w:val="center"/>
          </w:tcPr>
          <w:p w:rsidR="006C41EE" w:rsidRPr="00D871FF" w:rsidRDefault="006C41EE" w:rsidP="00D871FF">
            <w:pPr>
              <w:widowControl/>
              <w:spacing w:line="240" w:lineRule="atLeast"/>
              <w:jc w:val="center"/>
              <w:rPr>
                <w:rFonts w:asciiTheme="majorEastAsia" w:eastAsiaTheme="majorEastAsia" w:hAnsiTheme="majorEastAsia"/>
                <w:sz w:val="21"/>
                <w:szCs w:val="21"/>
              </w:rPr>
            </w:pPr>
          </w:p>
        </w:tc>
        <w:tc>
          <w:tcPr>
            <w:tcW w:w="1276" w:type="dxa"/>
            <w:vAlign w:val="center"/>
          </w:tcPr>
          <w:p w:rsidR="006C41EE" w:rsidRPr="00D871FF" w:rsidRDefault="006C41EE" w:rsidP="00D871FF">
            <w:pPr>
              <w:widowControl/>
              <w:spacing w:line="240" w:lineRule="atLeast"/>
              <w:jc w:val="center"/>
              <w:rPr>
                <w:rFonts w:asciiTheme="majorEastAsia" w:eastAsiaTheme="majorEastAsia" w:hAnsiTheme="majorEastAsia"/>
                <w:sz w:val="21"/>
                <w:szCs w:val="21"/>
              </w:rPr>
            </w:pPr>
          </w:p>
        </w:tc>
        <w:tc>
          <w:tcPr>
            <w:tcW w:w="1134"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p>
        </w:tc>
        <w:tc>
          <w:tcPr>
            <w:tcW w:w="1933" w:type="dxa"/>
            <w:vAlign w:val="center"/>
          </w:tcPr>
          <w:p w:rsidR="006C41EE" w:rsidRPr="00D871FF" w:rsidRDefault="006C41EE" w:rsidP="00D871FF">
            <w:pPr>
              <w:spacing w:line="240" w:lineRule="atLeast"/>
              <w:jc w:val="center"/>
              <w:rPr>
                <w:rFonts w:asciiTheme="majorEastAsia" w:eastAsiaTheme="majorEastAsia" w:hAnsiTheme="majorEastAsia"/>
                <w:sz w:val="21"/>
                <w:szCs w:val="21"/>
              </w:rPr>
            </w:pPr>
          </w:p>
        </w:tc>
      </w:tr>
    </w:tbl>
    <w:p w:rsidR="006C41EE" w:rsidRPr="00D871FF" w:rsidRDefault="006C41EE" w:rsidP="00D871FF">
      <w:pPr>
        <w:spacing w:line="360" w:lineRule="auto"/>
        <w:ind w:firstLineChars="147" w:firstLine="365"/>
        <w:rPr>
          <w:rFonts w:asciiTheme="majorEastAsia" w:eastAsiaTheme="majorEastAsia" w:hAnsiTheme="majorEastAsia"/>
          <w:b/>
          <w:sz w:val="24"/>
          <w:szCs w:val="24"/>
          <w:lang w:eastAsia="zh-CN"/>
        </w:rPr>
      </w:pPr>
      <w:r w:rsidRPr="00D871FF">
        <w:rPr>
          <w:rFonts w:asciiTheme="majorEastAsia" w:eastAsiaTheme="majorEastAsia" w:hAnsiTheme="majorEastAsia" w:cs="仿宋" w:hint="eastAsia"/>
          <w:spacing w:val="8"/>
          <w:sz w:val="24"/>
          <w:szCs w:val="24"/>
          <w:lang w:eastAsia="zh-CN"/>
        </w:rPr>
        <w:t>备注：在投标文件中投标方务必补充完善以上表格内容，与本次一次风测量装置改造所需的全部设备及材料均包含在此。</w:t>
      </w:r>
    </w:p>
    <w:p w:rsidR="006C41EE" w:rsidRPr="00D871FF" w:rsidRDefault="006C41EE" w:rsidP="00D871FF">
      <w:pPr>
        <w:spacing w:line="360" w:lineRule="auto"/>
        <w:ind w:firstLineChars="147" w:firstLine="354"/>
        <w:rPr>
          <w:rFonts w:asciiTheme="majorEastAsia" w:eastAsiaTheme="majorEastAsia" w:hAnsiTheme="majorEastAsia"/>
          <w:b/>
          <w:sz w:val="24"/>
          <w:szCs w:val="24"/>
          <w:lang w:eastAsia="zh-CN"/>
        </w:rPr>
      </w:pPr>
      <w:r w:rsidRPr="00D871FF">
        <w:rPr>
          <w:rFonts w:asciiTheme="majorEastAsia" w:eastAsiaTheme="majorEastAsia" w:hAnsiTheme="majorEastAsia" w:hint="eastAsia"/>
          <w:b/>
          <w:sz w:val="24"/>
          <w:szCs w:val="24"/>
          <w:lang w:eastAsia="zh-CN"/>
        </w:rPr>
        <w:t>7  现场技术服务</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7.1 安装</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指导现场开孔、焊接流量装置、引压管布置安装、一次阀门连接、差压变送器连接安装及设置。</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7.2 调试</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差压变送器设置检查 ，组态公式设置及检查 ，现场标定（厂家自带标定装置，根据锅炉负荷变化做性能试验）。</w:t>
      </w:r>
    </w:p>
    <w:p w:rsidR="006C41EE" w:rsidRPr="00D871FF" w:rsidRDefault="006C41EE" w:rsidP="00530FD4">
      <w:pPr>
        <w:pStyle w:val="Normal30"/>
        <w:spacing w:before="0" w:after="0" w:line="360" w:lineRule="auto"/>
        <w:ind w:leftChars="121" w:left="266" w:firstLineChars="50" w:firstLine="128"/>
        <w:jc w:val="left"/>
        <w:rPr>
          <w:rFonts w:asciiTheme="majorEastAsia" w:eastAsiaTheme="majorEastAsia" w:hAnsiTheme="majorEastAsia"/>
          <w:sz w:val="24"/>
          <w:szCs w:val="24"/>
          <w:lang w:eastAsia="zh-CN"/>
        </w:rPr>
      </w:pPr>
      <w:r w:rsidRPr="00D871FF">
        <w:rPr>
          <w:rFonts w:asciiTheme="majorEastAsia" w:eastAsiaTheme="majorEastAsia" w:hAnsiTheme="majorEastAsia" w:hint="eastAsia"/>
          <w:spacing w:val="15"/>
          <w:sz w:val="24"/>
          <w:szCs w:val="24"/>
          <w:lang w:eastAsia="zh-CN"/>
        </w:rPr>
        <w:t xml:space="preserve">7.3 </w:t>
      </w:r>
      <w:r w:rsidRPr="00D871FF">
        <w:rPr>
          <w:rFonts w:asciiTheme="majorEastAsia" w:eastAsiaTheme="majorEastAsia" w:hAnsiTheme="majorEastAsia"/>
          <w:spacing w:val="-44"/>
          <w:sz w:val="24"/>
          <w:szCs w:val="24"/>
          <w:lang w:eastAsia="zh-CN"/>
        </w:rPr>
        <w:t xml:space="preserve"> </w:t>
      </w:r>
      <w:r w:rsidRPr="00D871FF">
        <w:rPr>
          <w:rFonts w:asciiTheme="majorEastAsia" w:eastAsiaTheme="majorEastAsia" w:hAnsiTheme="majorEastAsia" w:cs="RHSPAW+ËÎÌå"/>
          <w:spacing w:val="5"/>
          <w:sz w:val="24"/>
          <w:szCs w:val="24"/>
          <w:lang w:eastAsia="zh-CN"/>
        </w:rPr>
        <w:t>质量保证</w:t>
      </w:r>
    </w:p>
    <w:p w:rsidR="006C41EE" w:rsidRPr="00D871FF" w:rsidRDefault="006C41EE" w:rsidP="00530FD4">
      <w:pPr>
        <w:pStyle w:val="Normal30"/>
        <w:spacing w:before="0" w:after="0" w:line="360" w:lineRule="auto"/>
        <w:ind w:firstLineChars="150" w:firstLine="360"/>
        <w:jc w:val="left"/>
        <w:rPr>
          <w:rFonts w:asciiTheme="majorEastAsia" w:eastAsiaTheme="majorEastAsia" w:hAnsiTheme="majorEastAsia"/>
          <w:sz w:val="24"/>
          <w:szCs w:val="24"/>
          <w:lang w:eastAsia="zh-CN"/>
        </w:rPr>
      </w:pPr>
      <w:r w:rsidRPr="00D871FF">
        <w:rPr>
          <w:rFonts w:asciiTheme="majorEastAsia" w:eastAsiaTheme="majorEastAsia" w:hAnsiTheme="majorEastAsia" w:cs="RHSPAW+ËÎÌå"/>
          <w:sz w:val="24"/>
          <w:szCs w:val="24"/>
          <w:lang w:eastAsia="zh-CN"/>
        </w:rPr>
        <w:t>现场全程指</w:t>
      </w:r>
      <w:r w:rsidRPr="00D871FF">
        <w:rPr>
          <w:rFonts w:asciiTheme="majorEastAsia" w:eastAsiaTheme="majorEastAsia" w:hAnsiTheme="majorEastAsia"/>
          <w:spacing w:val="-37"/>
          <w:sz w:val="24"/>
          <w:szCs w:val="24"/>
          <w:lang w:eastAsia="zh-CN"/>
        </w:rPr>
        <w:t xml:space="preserve"> </w:t>
      </w:r>
      <w:r w:rsidRPr="00D871FF">
        <w:rPr>
          <w:rFonts w:asciiTheme="majorEastAsia" w:eastAsiaTheme="majorEastAsia" w:hAnsiTheme="majorEastAsia" w:cs="RHSPAW+ËÎÌå"/>
          <w:sz w:val="24"/>
          <w:szCs w:val="24"/>
          <w:lang w:eastAsia="zh-CN"/>
        </w:rPr>
        <w:t>导安装及</w:t>
      </w:r>
      <w:r w:rsidRPr="00D871FF">
        <w:rPr>
          <w:rFonts w:asciiTheme="majorEastAsia" w:eastAsiaTheme="majorEastAsia" w:hAnsiTheme="majorEastAsia"/>
          <w:spacing w:val="-37"/>
          <w:sz w:val="24"/>
          <w:szCs w:val="24"/>
          <w:lang w:eastAsia="zh-CN"/>
        </w:rPr>
        <w:t xml:space="preserve"> </w:t>
      </w:r>
      <w:r w:rsidRPr="00D871FF">
        <w:rPr>
          <w:rFonts w:asciiTheme="majorEastAsia" w:eastAsiaTheme="majorEastAsia" w:hAnsiTheme="majorEastAsia" w:cs="RHSPAW+ËÎÌå"/>
          <w:spacing w:val="-6"/>
          <w:sz w:val="24"/>
          <w:szCs w:val="24"/>
          <w:lang w:eastAsia="zh-CN"/>
        </w:rPr>
        <w:t>调试，安装</w:t>
      </w:r>
      <w:r w:rsidRPr="00D871FF">
        <w:rPr>
          <w:rFonts w:asciiTheme="majorEastAsia" w:eastAsiaTheme="majorEastAsia" w:hAnsiTheme="majorEastAsia"/>
          <w:spacing w:val="-37"/>
          <w:sz w:val="24"/>
          <w:szCs w:val="24"/>
          <w:lang w:eastAsia="zh-CN"/>
        </w:rPr>
        <w:t xml:space="preserve"> </w:t>
      </w:r>
      <w:r w:rsidRPr="00D871FF">
        <w:rPr>
          <w:rFonts w:asciiTheme="majorEastAsia" w:eastAsiaTheme="majorEastAsia" w:hAnsiTheme="majorEastAsia" w:cs="RHSPAW+ËÎÌå"/>
          <w:spacing w:val="-6"/>
          <w:sz w:val="24"/>
          <w:szCs w:val="24"/>
          <w:lang w:eastAsia="zh-CN"/>
        </w:rPr>
        <w:t>完成后，厂</w:t>
      </w:r>
      <w:r w:rsidRPr="00D871FF">
        <w:rPr>
          <w:rFonts w:asciiTheme="majorEastAsia" w:eastAsiaTheme="majorEastAsia" w:hAnsiTheme="majorEastAsia"/>
          <w:spacing w:val="-37"/>
          <w:sz w:val="24"/>
          <w:szCs w:val="24"/>
          <w:lang w:eastAsia="zh-CN"/>
        </w:rPr>
        <w:t xml:space="preserve"> </w:t>
      </w:r>
      <w:r w:rsidRPr="00D871FF">
        <w:rPr>
          <w:rFonts w:asciiTheme="majorEastAsia" w:eastAsiaTheme="majorEastAsia" w:hAnsiTheme="majorEastAsia" w:cs="RHSPAW+ËÎÌå"/>
          <w:sz w:val="24"/>
          <w:szCs w:val="24"/>
          <w:lang w:eastAsia="zh-CN"/>
        </w:rPr>
        <w:t>家派技</w:t>
      </w:r>
      <w:r w:rsidRPr="00D871FF">
        <w:rPr>
          <w:rFonts w:asciiTheme="majorEastAsia" w:eastAsiaTheme="majorEastAsia" w:hAnsiTheme="majorEastAsia"/>
          <w:spacing w:val="-37"/>
          <w:sz w:val="24"/>
          <w:szCs w:val="24"/>
          <w:lang w:eastAsia="zh-CN"/>
        </w:rPr>
        <w:t xml:space="preserve"> </w:t>
      </w:r>
      <w:r w:rsidRPr="00D871FF">
        <w:rPr>
          <w:rFonts w:asciiTheme="majorEastAsia" w:eastAsiaTheme="majorEastAsia" w:hAnsiTheme="majorEastAsia" w:cs="RHSPAW+ËÎÌå"/>
          <w:sz w:val="24"/>
          <w:szCs w:val="24"/>
          <w:lang w:eastAsia="zh-CN"/>
        </w:rPr>
        <w:t>术工程师</w:t>
      </w:r>
      <w:r w:rsidRPr="00D871FF">
        <w:rPr>
          <w:rFonts w:asciiTheme="majorEastAsia" w:eastAsiaTheme="majorEastAsia" w:hAnsiTheme="majorEastAsia"/>
          <w:spacing w:val="-37"/>
          <w:sz w:val="24"/>
          <w:szCs w:val="24"/>
          <w:lang w:eastAsia="zh-CN"/>
        </w:rPr>
        <w:t xml:space="preserve"> </w:t>
      </w:r>
      <w:r w:rsidRPr="00D871FF">
        <w:rPr>
          <w:rFonts w:asciiTheme="majorEastAsia" w:eastAsiaTheme="majorEastAsia" w:hAnsiTheme="majorEastAsia" w:cs="RHSPAW+ËÎÌå"/>
          <w:sz w:val="24"/>
          <w:szCs w:val="24"/>
          <w:lang w:eastAsia="zh-CN"/>
        </w:rPr>
        <w:t>进行现场</w:t>
      </w:r>
      <w:r w:rsidRPr="00D871FF">
        <w:rPr>
          <w:rFonts w:asciiTheme="majorEastAsia" w:eastAsiaTheme="majorEastAsia" w:hAnsiTheme="majorEastAsia"/>
          <w:spacing w:val="-37"/>
          <w:sz w:val="24"/>
          <w:szCs w:val="24"/>
          <w:lang w:eastAsia="zh-CN"/>
        </w:rPr>
        <w:t xml:space="preserve"> </w:t>
      </w:r>
      <w:r w:rsidRPr="00D871FF">
        <w:rPr>
          <w:rFonts w:asciiTheme="majorEastAsia" w:eastAsiaTheme="majorEastAsia" w:hAnsiTheme="majorEastAsia" w:cs="RHSPAW+ËÎÌå"/>
          <w:sz w:val="24"/>
          <w:szCs w:val="24"/>
          <w:lang w:eastAsia="zh-CN"/>
        </w:rPr>
        <w:t>标定服</w:t>
      </w:r>
      <w:r w:rsidRPr="00D871FF">
        <w:rPr>
          <w:rFonts w:asciiTheme="majorEastAsia" w:eastAsiaTheme="majorEastAsia" w:hAnsiTheme="majorEastAsia"/>
          <w:spacing w:val="-37"/>
          <w:sz w:val="24"/>
          <w:szCs w:val="24"/>
          <w:lang w:eastAsia="zh-CN"/>
        </w:rPr>
        <w:t xml:space="preserve"> </w:t>
      </w:r>
      <w:r w:rsidRPr="00D871FF">
        <w:rPr>
          <w:rFonts w:asciiTheme="majorEastAsia" w:eastAsiaTheme="majorEastAsia" w:hAnsiTheme="majorEastAsia" w:cs="RHSPAW+ËÎÌå"/>
          <w:spacing w:val="-6"/>
          <w:sz w:val="24"/>
          <w:szCs w:val="24"/>
          <w:lang w:eastAsia="zh-CN"/>
        </w:rPr>
        <w:t>务。质量保</w:t>
      </w:r>
      <w:r w:rsidRPr="00D871FF">
        <w:rPr>
          <w:rFonts w:asciiTheme="majorEastAsia" w:eastAsiaTheme="majorEastAsia" w:hAnsiTheme="majorEastAsia" w:cs="RHSPAW+ËÎÌå"/>
          <w:spacing w:val="2"/>
          <w:sz w:val="24"/>
          <w:szCs w:val="24"/>
          <w:lang w:eastAsia="zh-CN"/>
        </w:rPr>
        <w:t>证期为一年。质保期内有任何非人为损坏将无条件更换全新同型号装置。</w:t>
      </w:r>
    </w:p>
    <w:p w:rsidR="006C41EE" w:rsidRPr="00D871FF" w:rsidRDefault="006C41EE" w:rsidP="00530FD4">
      <w:pPr>
        <w:pStyle w:val="Normal30"/>
        <w:spacing w:before="0" w:after="0" w:line="360" w:lineRule="auto"/>
        <w:ind w:leftChars="121" w:left="266" w:firstLineChars="50" w:firstLine="128"/>
        <w:jc w:val="left"/>
        <w:rPr>
          <w:rFonts w:asciiTheme="majorEastAsia" w:eastAsiaTheme="majorEastAsia" w:hAnsiTheme="majorEastAsia"/>
          <w:sz w:val="24"/>
          <w:szCs w:val="24"/>
          <w:lang w:eastAsia="zh-CN"/>
        </w:rPr>
      </w:pPr>
      <w:r w:rsidRPr="00D871FF">
        <w:rPr>
          <w:rFonts w:asciiTheme="majorEastAsia" w:eastAsiaTheme="majorEastAsia" w:hAnsiTheme="majorEastAsia" w:hint="eastAsia"/>
          <w:spacing w:val="15"/>
          <w:sz w:val="24"/>
          <w:szCs w:val="24"/>
          <w:lang w:eastAsia="zh-CN"/>
        </w:rPr>
        <w:t>7.5</w:t>
      </w:r>
      <w:r w:rsidRPr="00D871FF">
        <w:rPr>
          <w:rFonts w:asciiTheme="majorEastAsia" w:eastAsiaTheme="majorEastAsia" w:hAnsiTheme="majorEastAsia" w:cs="RHSPAW+ËÎÌå"/>
          <w:spacing w:val="5"/>
          <w:sz w:val="24"/>
          <w:szCs w:val="24"/>
          <w:lang w:eastAsia="zh-CN"/>
        </w:rPr>
        <w:t>供货期、安装工期要求</w:t>
      </w:r>
    </w:p>
    <w:p w:rsidR="006C41EE" w:rsidRPr="00D871FF" w:rsidRDefault="006C41EE" w:rsidP="00530FD4">
      <w:pPr>
        <w:pStyle w:val="Normal30"/>
        <w:spacing w:before="0" w:after="0" w:line="360" w:lineRule="auto"/>
        <w:ind w:firstLineChars="150" w:firstLine="371"/>
        <w:jc w:val="left"/>
        <w:rPr>
          <w:rFonts w:asciiTheme="majorEastAsia" w:eastAsiaTheme="majorEastAsia" w:hAnsiTheme="majorEastAsia"/>
          <w:sz w:val="24"/>
          <w:szCs w:val="24"/>
          <w:lang w:eastAsia="zh-CN"/>
        </w:rPr>
      </w:pPr>
      <w:r w:rsidRPr="00D871FF">
        <w:rPr>
          <w:rFonts w:asciiTheme="majorEastAsia" w:eastAsiaTheme="majorEastAsia" w:hAnsiTheme="majorEastAsia" w:cs="RHSPAW+ËÎÌå"/>
          <w:spacing w:val="7"/>
          <w:sz w:val="24"/>
          <w:szCs w:val="24"/>
          <w:lang w:eastAsia="zh-CN"/>
        </w:rPr>
        <w:t>要求投标方签订合同后二个月内供货到招标方，并提供安装、调试方案，控制安装</w:t>
      </w:r>
      <w:r w:rsidRPr="00D871FF">
        <w:rPr>
          <w:rFonts w:asciiTheme="majorEastAsia" w:eastAsiaTheme="majorEastAsia" w:hAnsiTheme="majorEastAsia" w:cs="RHSPAW+ËÎÌå"/>
          <w:spacing w:val="2"/>
          <w:sz w:val="24"/>
          <w:szCs w:val="24"/>
          <w:lang w:eastAsia="zh-CN"/>
        </w:rPr>
        <w:t>工期控制在三周内完成，施工过程中需要专用工具的由卖方提供免费使用。</w:t>
      </w:r>
    </w:p>
    <w:p w:rsidR="006C41EE" w:rsidRPr="00D871FF" w:rsidRDefault="006C41EE" w:rsidP="00530FD4">
      <w:pPr>
        <w:pStyle w:val="Normal30"/>
        <w:spacing w:before="0" w:after="0" w:line="360" w:lineRule="auto"/>
        <w:ind w:firstLineChars="150" w:firstLine="360"/>
        <w:jc w:val="left"/>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7.6</w:t>
      </w:r>
      <w:r w:rsidRPr="00D871FF">
        <w:rPr>
          <w:rFonts w:asciiTheme="majorEastAsia" w:eastAsiaTheme="majorEastAsia" w:hAnsiTheme="majorEastAsia" w:cs="RHSPAW+ËÎÌå"/>
          <w:sz w:val="24"/>
          <w:szCs w:val="24"/>
          <w:lang w:eastAsia="zh-CN"/>
        </w:rPr>
        <w:t>质量保证</w:t>
      </w:r>
    </w:p>
    <w:p w:rsidR="006C41EE" w:rsidRPr="00D871FF" w:rsidRDefault="006C41EE" w:rsidP="00530FD4">
      <w:pPr>
        <w:pStyle w:val="Normal30"/>
        <w:spacing w:before="0" w:after="0" w:line="360" w:lineRule="auto"/>
        <w:ind w:firstLineChars="150" w:firstLine="361"/>
        <w:jc w:val="left"/>
        <w:rPr>
          <w:rFonts w:asciiTheme="majorEastAsia" w:eastAsiaTheme="majorEastAsia" w:hAnsiTheme="majorEastAsia"/>
          <w:sz w:val="24"/>
          <w:szCs w:val="24"/>
          <w:lang w:eastAsia="zh-CN"/>
        </w:rPr>
      </w:pPr>
      <w:r w:rsidRPr="00D871FF">
        <w:rPr>
          <w:rFonts w:asciiTheme="majorEastAsia" w:eastAsiaTheme="majorEastAsia" w:hAnsiTheme="majorEastAsia" w:cs="RHSPAW+ËÎÌå"/>
          <w:spacing w:val="1"/>
          <w:sz w:val="24"/>
          <w:szCs w:val="24"/>
          <w:lang w:eastAsia="zh-CN"/>
        </w:rPr>
        <w:t>质量保证期为验收合格后</w:t>
      </w:r>
      <w:r w:rsidRPr="00D871FF">
        <w:rPr>
          <w:rFonts w:asciiTheme="majorEastAsia" w:eastAsiaTheme="majorEastAsia" w:hAnsiTheme="majorEastAsia"/>
          <w:spacing w:val="5"/>
          <w:sz w:val="24"/>
          <w:szCs w:val="24"/>
          <w:lang w:eastAsia="zh-CN"/>
        </w:rPr>
        <w:t xml:space="preserve"> </w:t>
      </w:r>
      <w:r w:rsidRPr="00D871FF">
        <w:rPr>
          <w:rFonts w:asciiTheme="majorEastAsia" w:eastAsiaTheme="majorEastAsia" w:hAnsiTheme="majorEastAsia"/>
          <w:spacing w:val="60"/>
          <w:sz w:val="24"/>
          <w:szCs w:val="24"/>
          <w:lang w:eastAsia="zh-CN"/>
        </w:rPr>
        <w:t>1</w:t>
      </w:r>
      <w:r w:rsidRPr="00D871FF">
        <w:rPr>
          <w:rFonts w:asciiTheme="majorEastAsia" w:eastAsiaTheme="majorEastAsia" w:hAnsiTheme="majorEastAsia" w:cs="RHSPAW+ËÎÌå"/>
          <w:sz w:val="24"/>
          <w:szCs w:val="24"/>
          <w:lang w:eastAsia="zh-CN"/>
        </w:rPr>
        <w:t>年，质保期内如发生质量问题，投标方应免费修复或更换，招标方有权向投标方提出索赔。承诺使用寿命达</w:t>
      </w:r>
      <w:r w:rsidRPr="00D871FF">
        <w:rPr>
          <w:rFonts w:asciiTheme="majorEastAsia" w:eastAsiaTheme="majorEastAsia" w:hAnsiTheme="majorEastAsia"/>
          <w:spacing w:val="3"/>
          <w:sz w:val="24"/>
          <w:szCs w:val="24"/>
          <w:lang w:eastAsia="zh-CN"/>
        </w:rPr>
        <w:t xml:space="preserve"> </w:t>
      </w:r>
      <w:r w:rsidRPr="00D871FF">
        <w:rPr>
          <w:rFonts w:asciiTheme="majorEastAsia" w:eastAsiaTheme="majorEastAsia" w:hAnsiTheme="majorEastAsia"/>
          <w:sz w:val="24"/>
          <w:szCs w:val="24"/>
          <w:lang w:eastAsia="zh-CN"/>
        </w:rPr>
        <w:t>15</w:t>
      </w:r>
      <w:r w:rsidRPr="00D871FF">
        <w:rPr>
          <w:rFonts w:asciiTheme="majorEastAsia" w:eastAsiaTheme="majorEastAsia" w:hAnsiTheme="majorEastAsia" w:cs="RHSPAW+ËÎÌå"/>
          <w:spacing w:val="1"/>
          <w:sz w:val="24"/>
          <w:szCs w:val="24"/>
          <w:lang w:eastAsia="zh-CN"/>
        </w:rPr>
        <w:t>年以上。</w:t>
      </w:r>
    </w:p>
    <w:p w:rsidR="006C41EE" w:rsidRPr="00D871FF" w:rsidRDefault="006C41EE" w:rsidP="00D871FF">
      <w:pPr>
        <w:spacing w:line="360" w:lineRule="auto"/>
        <w:ind w:firstLineChars="147" w:firstLine="354"/>
        <w:rPr>
          <w:rFonts w:asciiTheme="majorEastAsia" w:eastAsiaTheme="majorEastAsia" w:hAnsiTheme="majorEastAsia"/>
          <w:b/>
          <w:sz w:val="24"/>
          <w:szCs w:val="24"/>
          <w:lang w:eastAsia="zh-CN"/>
        </w:rPr>
      </w:pPr>
      <w:r w:rsidRPr="00D871FF">
        <w:rPr>
          <w:rFonts w:asciiTheme="majorEastAsia" w:eastAsiaTheme="majorEastAsia" w:hAnsiTheme="majorEastAsia" w:hint="eastAsia"/>
          <w:b/>
          <w:sz w:val="24"/>
          <w:szCs w:val="24"/>
          <w:lang w:eastAsia="zh-CN"/>
        </w:rPr>
        <w:t>8.服务界面划分</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8.1  招标方责任：</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8.1.1  负责配件的联系及协调工作及施工安全教育入厂手续； </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lastRenderedPageBreak/>
        <w:t xml:space="preserve">8.1.2  负责检修、调校的验收； </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8.1.3  安装结束后，招标方负责协调配合试运工作； </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8.1.4  提供现有有关的技术数据和相关资料； </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8.2.  投标方责任：</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8.2.1  编制设计、采购方案，要经招标方审核认可；</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8.2.2  </w:t>
      </w:r>
      <w:r w:rsidRPr="00D871FF">
        <w:rPr>
          <w:rFonts w:asciiTheme="majorEastAsia" w:eastAsiaTheme="majorEastAsia" w:hAnsiTheme="majorEastAsia"/>
          <w:sz w:val="24"/>
          <w:szCs w:val="24"/>
          <w:lang w:eastAsia="zh-CN"/>
        </w:rPr>
        <w:t>提供的文件，包括图纸、计算、说明、使用手册等，均应使用国际单位制。所有文件、工程图纸及相互通讯，均应使用中文</w:t>
      </w:r>
      <w:r w:rsidRPr="00D871FF">
        <w:rPr>
          <w:rFonts w:asciiTheme="majorEastAsia" w:eastAsiaTheme="majorEastAsia" w:hAnsiTheme="majorEastAsia" w:hint="eastAsia"/>
          <w:sz w:val="24"/>
          <w:szCs w:val="24"/>
          <w:lang w:eastAsia="zh-CN"/>
        </w:rPr>
        <w:t>；</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8.2.3  </w:t>
      </w:r>
      <w:r w:rsidRPr="00D871FF">
        <w:rPr>
          <w:rFonts w:asciiTheme="majorEastAsia" w:eastAsiaTheme="majorEastAsia" w:hAnsiTheme="majorEastAsia"/>
          <w:sz w:val="24"/>
          <w:szCs w:val="24"/>
          <w:lang w:eastAsia="zh-CN"/>
        </w:rPr>
        <w:t>流量测量装置取样孔的对数及与管道的连接方式应符合</w:t>
      </w:r>
      <w:r w:rsidRPr="00D871FF">
        <w:rPr>
          <w:rFonts w:asciiTheme="majorEastAsia" w:eastAsiaTheme="majorEastAsia" w:hAnsiTheme="majorEastAsia" w:hint="eastAsia"/>
          <w:sz w:val="24"/>
          <w:szCs w:val="24"/>
          <w:lang w:eastAsia="zh-CN"/>
        </w:rPr>
        <w:t>现有烟风管道</w:t>
      </w:r>
      <w:r w:rsidRPr="00D871FF">
        <w:rPr>
          <w:rFonts w:asciiTheme="majorEastAsia" w:eastAsiaTheme="majorEastAsia" w:hAnsiTheme="majorEastAsia"/>
          <w:sz w:val="24"/>
          <w:szCs w:val="24"/>
          <w:lang w:eastAsia="zh-CN"/>
        </w:rPr>
        <w:t>的要求</w:t>
      </w:r>
      <w:r w:rsidRPr="00D871FF">
        <w:rPr>
          <w:rFonts w:asciiTheme="majorEastAsia" w:eastAsiaTheme="majorEastAsia" w:hAnsiTheme="majorEastAsia" w:hint="eastAsia"/>
          <w:sz w:val="24"/>
          <w:szCs w:val="24"/>
          <w:lang w:eastAsia="zh-CN"/>
        </w:rPr>
        <w:t>，如有变更均包含在本次供货范围内；</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8.2.4  </w:t>
      </w:r>
      <w:r w:rsidRPr="00D871FF">
        <w:rPr>
          <w:rFonts w:asciiTheme="majorEastAsia" w:eastAsiaTheme="majorEastAsia" w:hAnsiTheme="majorEastAsia"/>
          <w:sz w:val="24"/>
          <w:szCs w:val="24"/>
          <w:lang w:eastAsia="zh-CN"/>
        </w:rPr>
        <w:t>供货范围内所有设备的选型，除本规范书要求的外，其余应在投标书中列出，并征得</w:t>
      </w:r>
      <w:r w:rsidRPr="00D871FF">
        <w:rPr>
          <w:rFonts w:asciiTheme="majorEastAsia" w:eastAsiaTheme="majorEastAsia" w:hAnsiTheme="majorEastAsia" w:hint="eastAsia"/>
          <w:sz w:val="24"/>
          <w:szCs w:val="24"/>
          <w:lang w:eastAsia="zh-CN"/>
        </w:rPr>
        <w:t>招标</w:t>
      </w:r>
      <w:r w:rsidRPr="00D871FF">
        <w:rPr>
          <w:rFonts w:asciiTheme="majorEastAsia" w:eastAsiaTheme="majorEastAsia" w:hAnsiTheme="majorEastAsia"/>
          <w:sz w:val="24"/>
          <w:szCs w:val="24"/>
          <w:lang w:eastAsia="zh-CN"/>
        </w:rPr>
        <w:t>方的认可。</w:t>
      </w:r>
      <w:r w:rsidRPr="00D871FF">
        <w:rPr>
          <w:rFonts w:asciiTheme="majorEastAsia" w:eastAsiaTheme="majorEastAsia" w:hAnsiTheme="majorEastAsia" w:hint="eastAsia"/>
          <w:sz w:val="24"/>
          <w:szCs w:val="24"/>
          <w:lang w:eastAsia="zh-CN"/>
        </w:rPr>
        <w:t>；</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8.2.5  </w:t>
      </w:r>
      <w:r w:rsidRPr="00D871FF">
        <w:rPr>
          <w:rFonts w:asciiTheme="majorEastAsia" w:eastAsiaTheme="majorEastAsia" w:hAnsiTheme="majorEastAsia"/>
          <w:sz w:val="24"/>
          <w:szCs w:val="24"/>
          <w:lang w:eastAsia="zh-CN"/>
        </w:rPr>
        <w:t>所提供的设备资料应包括设备运行</w:t>
      </w:r>
      <w:r w:rsidRPr="00D871FF">
        <w:rPr>
          <w:rFonts w:asciiTheme="majorEastAsia" w:eastAsiaTheme="majorEastAsia" w:hAnsiTheme="majorEastAsia" w:hint="eastAsia"/>
          <w:sz w:val="24"/>
          <w:szCs w:val="24"/>
          <w:lang w:eastAsia="zh-CN"/>
        </w:rPr>
        <w:t>、</w:t>
      </w:r>
      <w:r w:rsidRPr="00D871FF">
        <w:rPr>
          <w:rFonts w:asciiTheme="majorEastAsia" w:eastAsiaTheme="majorEastAsia" w:hAnsiTheme="majorEastAsia"/>
          <w:sz w:val="24"/>
          <w:szCs w:val="24"/>
          <w:lang w:eastAsia="zh-CN"/>
        </w:rPr>
        <w:t>维护</w:t>
      </w:r>
      <w:r w:rsidRPr="00D871FF">
        <w:rPr>
          <w:rFonts w:asciiTheme="majorEastAsia" w:eastAsiaTheme="majorEastAsia" w:hAnsiTheme="majorEastAsia" w:hint="eastAsia"/>
          <w:sz w:val="24"/>
          <w:szCs w:val="24"/>
          <w:lang w:eastAsia="zh-CN"/>
        </w:rPr>
        <w:t>、</w:t>
      </w:r>
      <w:r w:rsidRPr="00D871FF">
        <w:rPr>
          <w:rFonts w:asciiTheme="majorEastAsia" w:eastAsiaTheme="majorEastAsia" w:hAnsiTheme="majorEastAsia"/>
          <w:sz w:val="24"/>
          <w:szCs w:val="24"/>
          <w:lang w:eastAsia="zh-CN"/>
        </w:rPr>
        <w:t>调校的说明书</w:t>
      </w:r>
      <w:r w:rsidRPr="00D871FF">
        <w:rPr>
          <w:rFonts w:asciiTheme="majorEastAsia" w:eastAsiaTheme="majorEastAsia" w:hAnsiTheme="majorEastAsia" w:hint="eastAsia"/>
          <w:sz w:val="24"/>
          <w:szCs w:val="24"/>
          <w:lang w:eastAsia="zh-CN"/>
        </w:rPr>
        <w:t>或</w:t>
      </w:r>
      <w:r w:rsidRPr="00D871FF">
        <w:rPr>
          <w:rFonts w:asciiTheme="majorEastAsia" w:eastAsiaTheme="majorEastAsia" w:hAnsiTheme="majorEastAsia"/>
          <w:sz w:val="24"/>
          <w:szCs w:val="24"/>
          <w:lang w:eastAsia="zh-CN"/>
        </w:rPr>
        <w:t>安装说明书</w:t>
      </w:r>
      <w:r w:rsidRPr="00D871FF">
        <w:rPr>
          <w:rFonts w:asciiTheme="majorEastAsia" w:eastAsiaTheme="majorEastAsia" w:hAnsiTheme="majorEastAsia" w:hint="eastAsia"/>
          <w:sz w:val="24"/>
          <w:szCs w:val="24"/>
          <w:lang w:eastAsia="zh-CN"/>
        </w:rPr>
        <w:t>以</w:t>
      </w:r>
      <w:r w:rsidRPr="00D871FF">
        <w:rPr>
          <w:rFonts w:asciiTheme="majorEastAsia" w:eastAsiaTheme="majorEastAsia" w:hAnsiTheme="majorEastAsia"/>
          <w:sz w:val="24"/>
          <w:szCs w:val="24"/>
          <w:lang w:eastAsia="zh-CN"/>
        </w:rPr>
        <w:t>及有关图纸</w:t>
      </w:r>
      <w:r w:rsidRPr="00D871FF">
        <w:rPr>
          <w:rFonts w:asciiTheme="majorEastAsia" w:eastAsiaTheme="majorEastAsia" w:hAnsiTheme="majorEastAsia" w:hint="eastAsia"/>
          <w:sz w:val="24"/>
          <w:szCs w:val="24"/>
          <w:lang w:eastAsia="zh-CN"/>
        </w:rPr>
        <w:t>；</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8.2.6  协助招标方做好试运工作，投标方保运所供产品满足运行要求；                    </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8.2.7  配合招标方进行与投标方技术改造项目有关的调试 ；</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8.2.8  提供构成测风装置维护所必需的安装、调试、维护、运行所需的技术文件，以确保系统维护的持续、完整性；所涉及到的硬件设备由招标方承担全部设备费用； </w:t>
      </w:r>
    </w:p>
    <w:p w:rsidR="006C41EE" w:rsidRPr="00D871FF" w:rsidRDefault="006C41EE" w:rsidP="00D871FF">
      <w:pPr>
        <w:spacing w:line="360" w:lineRule="auto"/>
        <w:ind w:firstLineChars="150" w:firstLine="36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 xml:space="preserve">8.2.9  负责解答招标方工程维护技术人员所提出来的疑问；   </w:t>
      </w:r>
    </w:p>
    <w:p w:rsidR="006C41EE" w:rsidRPr="00D871FF" w:rsidRDefault="006C41EE" w:rsidP="00D871FF">
      <w:pPr>
        <w:spacing w:line="360" w:lineRule="auto"/>
        <w:ind w:firstLineChars="196" w:firstLine="472"/>
        <w:rPr>
          <w:rFonts w:asciiTheme="majorEastAsia" w:eastAsiaTheme="majorEastAsia" w:hAnsiTheme="majorEastAsia"/>
          <w:b/>
          <w:sz w:val="24"/>
          <w:szCs w:val="24"/>
          <w:lang w:eastAsia="zh-CN"/>
        </w:rPr>
      </w:pPr>
      <w:r w:rsidRPr="00D871FF">
        <w:rPr>
          <w:rFonts w:asciiTheme="majorEastAsia" w:eastAsiaTheme="majorEastAsia" w:hAnsiTheme="majorEastAsia" w:hint="eastAsia"/>
          <w:b/>
          <w:sz w:val="24"/>
          <w:szCs w:val="24"/>
          <w:lang w:eastAsia="zh-CN"/>
        </w:rPr>
        <w:t>9.工期保证：</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9.1合同生效后，单台炉从通知之日起第4天起15天内完成；</w:t>
      </w:r>
    </w:p>
    <w:p w:rsidR="006C41EE" w:rsidRPr="00D871FF" w:rsidRDefault="006C41EE" w:rsidP="00D871FF">
      <w:pPr>
        <w:spacing w:line="360" w:lineRule="auto"/>
        <w:ind w:firstLineChars="200" w:firstLine="48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9.2合同生效后，主要器件采购进度及现场进度计划安排</w:t>
      </w:r>
    </w:p>
    <w:tbl>
      <w:tblPr>
        <w:tblW w:w="0" w:type="auto"/>
        <w:tblInd w:w="93" w:type="dxa"/>
        <w:tblLayout w:type="fixed"/>
        <w:tblLook w:val="0000"/>
      </w:tblPr>
      <w:tblGrid>
        <w:gridCol w:w="1008"/>
        <w:gridCol w:w="3543"/>
        <w:gridCol w:w="1276"/>
        <w:gridCol w:w="3827"/>
      </w:tblGrid>
      <w:tr w:rsidR="006C41EE" w:rsidRPr="00530FD4" w:rsidTr="006C41EE">
        <w:trPr>
          <w:trHeight w:val="23"/>
        </w:trPr>
        <w:tc>
          <w:tcPr>
            <w:tcW w:w="1008" w:type="dxa"/>
            <w:tcBorders>
              <w:top w:val="single" w:sz="8" w:space="0" w:color="auto"/>
              <w:left w:val="single" w:sz="8" w:space="0" w:color="auto"/>
              <w:bottom w:val="single" w:sz="8" w:space="0" w:color="auto"/>
              <w:right w:val="nil"/>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lang w:eastAsia="zh-CN"/>
              </w:rPr>
            </w:pPr>
            <w:r w:rsidRPr="00530FD4">
              <w:rPr>
                <w:rFonts w:asciiTheme="majorEastAsia" w:eastAsiaTheme="majorEastAsia" w:hAnsiTheme="majorEastAsia" w:hint="eastAsia"/>
                <w:b/>
                <w:bCs/>
                <w:sz w:val="21"/>
                <w:szCs w:val="21"/>
                <w:lang w:eastAsia="zh-CN"/>
              </w:rPr>
              <w:t xml:space="preserve">　</w:t>
            </w:r>
          </w:p>
        </w:tc>
        <w:tc>
          <w:tcPr>
            <w:tcW w:w="8646" w:type="dxa"/>
            <w:gridSpan w:val="3"/>
            <w:tcBorders>
              <w:top w:val="single" w:sz="8" w:space="0" w:color="auto"/>
              <w:left w:val="nil"/>
              <w:bottom w:val="single" w:sz="8" w:space="0" w:color="auto"/>
              <w:right w:val="single" w:sz="8" w:space="0" w:color="auto"/>
            </w:tcBorders>
            <w:vAlign w:val="center"/>
          </w:tcPr>
          <w:p w:rsidR="006C41EE" w:rsidRPr="00530FD4" w:rsidRDefault="006C41EE" w:rsidP="00530FD4">
            <w:pPr>
              <w:spacing w:line="240" w:lineRule="atLeast"/>
              <w:ind w:firstLineChars="1040" w:firstLine="2193"/>
              <w:rPr>
                <w:rFonts w:asciiTheme="majorEastAsia" w:eastAsiaTheme="majorEastAsia" w:hAnsiTheme="majorEastAsia"/>
                <w:b/>
                <w:sz w:val="21"/>
                <w:szCs w:val="21"/>
              </w:rPr>
            </w:pPr>
            <w:r w:rsidRPr="00530FD4">
              <w:rPr>
                <w:rFonts w:asciiTheme="majorEastAsia" w:eastAsiaTheme="majorEastAsia" w:hAnsiTheme="majorEastAsia" w:hint="eastAsia"/>
                <w:b/>
                <w:sz w:val="21"/>
                <w:szCs w:val="21"/>
              </w:rPr>
              <w:t>进度安排</w:t>
            </w:r>
          </w:p>
        </w:tc>
      </w:tr>
      <w:tr w:rsidR="006C41EE" w:rsidRPr="00530FD4" w:rsidTr="006C41EE">
        <w:trPr>
          <w:trHeight w:val="23"/>
        </w:trPr>
        <w:tc>
          <w:tcPr>
            <w:tcW w:w="1008" w:type="dxa"/>
            <w:tcBorders>
              <w:top w:val="nil"/>
              <w:left w:val="single" w:sz="8" w:space="0" w:color="auto"/>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r w:rsidRPr="00530FD4">
              <w:rPr>
                <w:rFonts w:asciiTheme="majorEastAsia" w:eastAsiaTheme="majorEastAsia" w:hAnsiTheme="majorEastAsia" w:hint="eastAsia"/>
                <w:b/>
                <w:bCs/>
                <w:sz w:val="21"/>
                <w:szCs w:val="21"/>
              </w:rPr>
              <w:t>序号</w:t>
            </w:r>
          </w:p>
        </w:tc>
        <w:tc>
          <w:tcPr>
            <w:tcW w:w="3543"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r w:rsidRPr="00530FD4">
              <w:rPr>
                <w:rFonts w:asciiTheme="majorEastAsia" w:eastAsiaTheme="majorEastAsia" w:hAnsiTheme="majorEastAsia" w:hint="eastAsia"/>
                <w:b/>
                <w:bCs/>
                <w:sz w:val="21"/>
                <w:szCs w:val="21"/>
              </w:rPr>
              <w:t>进度</w:t>
            </w:r>
          </w:p>
        </w:tc>
        <w:tc>
          <w:tcPr>
            <w:tcW w:w="1276"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r w:rsidRPr="00530FD4">
              <w:rPr>
                <w:rFonts w:asciiTheme="majorEastAsia" w:eastAsiaTheme="majorEastAsia" w:hAnsiTheme="majorEastAsia" w:hint="eastAsia"/>
                <w:b/>
                <w:bCs/>
                <w:sz w:val="21"/>
                <w:szCs w:val="21"/>
              </w:rPr>
              <w:t>时间</w:t>
            </w:r>
          </w:p>
        </w:tc>
        <w:tc>
          <w:tcPr>
            <w:tcW w:w="3827" w:type="dxa"/>
            <w:tcBorders>
              <w:top w:val="nil"/>
              <w:left w:val="nil"/>
              <w:bottom w:val="single" w:sz="4" w:space="0" w:color="auto"/>
              <w:right w:val="single" w:sz="8"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p>
        </w:tc>
      </w:tr>
      <w:tr w:rsidR="006C41EE" w:rsidRPr="00530FD4" w:rsidTr="006C41EE">
        <w:trPr>
          <w:trHeight w:val="23"/>
        </w:trPr>
        <w:tc>
          <w:tcPr>
            <w:tcW w:w="1008" w:type="dxa"/>
            <w:tcBorders>
              <w:top w:val="nil"/>
              <w:left w:val="single" w:sz="8" w:space="0" w:color="auto"/>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rPr>
            </w:pPr>
            <w:r w:rsidRPr="00530FD4">
              <w:rPr>
                <w:rFonts w:asciiTheme="majorEastAsia" w:eastAsiaTheme="majorEastAsia" w:hAnsiTheme="majorEastAsia" w:hint="eastAsia"/>
                <w:sz w:val="21"/>
                <w:szCs w:val="21"/>
              </w:rPr>
              <w:t>1</w:t>
            </w:r>
          </w:p>
        </w:tc>
        <w:tc>
          <w:tcPr>
            <w:tcW w:w="3543"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r w:rsidRPr="00530FD4">
              <w:rPr>
                <w:rFonts w:asciiTheme="majorEastAsia" w:eastAsiaTheme="majorEastAsia" w:hAnsiTheme="majorEastAsia" w:hint="eastAsia"/>
                <w:sz w:val="21"/>
                <w:szCs w:val="21"/>
              </w:rPr>
              <w:t>设计</w:t>
            </w:r>
          </w:p>
        </w:tc>
        <w:tc>
          <w:tcPr>
            <w:tcW w:w="1276"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r w:rsidRPr="00530FD4">
              <w:rPr>
                <w:rFonts w:asciiTheme="majorEastAsia" w:eastAsiaTheme="majorEastAsia" w:hAnsiTheme="majorEastAsia" w:hint="eastAsia"/>
                <w:sz w:val="21"/>
                <w:szCs w:val="21"/>
              </w:rPr>
              <w:t>10天</w:t>
            </w:r>
          </w:p>
        </w:tc>
        <w:tc>
          <w:tcPr>
            <w:tcW w:w="3827" w:type="dxa"/>
            <w:tcBorders>
              <w:top w:val="nil"/>
              <w:left w:val="nil"/>
              <w:bottom w:val="single" w:sz="4" w:space="0" w:color="auto"/>
              <w:right w:val="single" w:sz="8"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p>
        </w:tc>
      </w:tr>
      <w:tr w:rsidR="006C41EE" w:rsidRPr="00530FD4" w:rsidTr="006C41EE">
        <w:trPr>
          <w:trHeight w:val="23"/>
        </w:trPr>
        <w:tc>
          <w:tcPr>
            <w:tcW w:w="1008" w:type="dxa"/>
            <w:tcBorders>
              <w:top w:val="nil"/>
              <w:left w:val="single" w:sz="8" w:space="0" w:color="auto"/>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rPr>
            </w:pPr>
            <w:r w:rsidRPr="00530FD4">
              <w:rPr>
                <w:rFonts w:asciiTheme="majorEastAsia" w:eastAsiaTheme="majorEastAsia" w:hAnsiTheme="majorEastAsia" w:hint="eastAsia"/>
                <w:sz w:val="21"/>
                <w:szCs w:val="21"/>
              </w:rPr>
              <w:t>2</w:t>
            </w:r>
          </w:p>
        </w:tc>
        <w:tc>
          <w:tcPr>
            <w:tcW w:w="3543"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r w:rsidRPr="00530FD4">
              <w:rPr>
                <w:rFonts w:asciiTheme="majorEastAsia" w:eastAsiaTheme="majorEastAsia" w:hAnsiTheme="majorEastAsia" w:hint="eastAsia"/>
                <w:sz w:val="21"/>
                <w:szCs w:val="21"/>
              </w:rPr>
              <w:t>供货</w:t>
            </w:r>
          </w:p>
        </w:tc>
        <w:tc>
          <w:tcPr>
            <w:tcW w:w="1276"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r w:rsidRPr="00530FD4">
              <w:rPr>
                <w:rFonts w:asciiTheme="majorEastAsia" w:eastAsiaTheme="majorEastAsia" w:hAnsiTheme="majorEastAsia" w:hint="eastAsia"/>
                <w:sz w:val="21"/>
                <w:szCs w:val="21"/>
              </w:rPr>
              <w:t>35天</w:t>
            </w:r>
          </w:p>
        </w:tc>
        <w:tc>
          <w:tcPr>
            <w:tcW w:w="3827" w:type="dxa"/>
            <w:tcBorders>
              <w:top w:val="nil"/>
              <w:left w:val="nil"/>
              <w:bottom w:val="single" w:sz="4" w:space="0" w:color="auto"/>
              <w:right w:val="single" w:sz="8" w:space="0" w:color="auto"/>
            </w:tcBorders>
            <w:vAlign w:val="center"/>
          </w:tcPr>
          <w:p w:rsidR="006C41EE" w:rsidRPr="00530FD4" w:rsidRDefault="006C41EE" w:rsidP="00530FD4">
            <w:pPr>
              <w:spacing w:line="240" w:lineRule="atLeast"/>
              <w:jc w:val="center"/>
              <w:rPr>
                <w:rFonts w:asciiTheme="majorEastAsia" w:eastAsiaTheme="majorEastAsia" w:hAnsiTheme="majorEastAsia"/>
                <w:b/>
                <w:bCs/>
                <w:sz w:val="21"/>
                <w:szCs w:val="21"/>
              </w:rPr>
            </w:pPr>
            <w:r w:rsidRPr="00530FD4">
              <w:rPr>
                <w:rFonts w:asciiTheme="majorEastAsia" w:eastAsiaTheme="majorEastAsia" w:hAnsiTheme="majorEastAsia" w:hint="eastAsia"/>
                <w:b/>
                <w:bCs/>
                <w:sz w:val="21"/>
                <w:szCs w:val="21"/>
              </w:rPr>
              <w:t>合同签订后</w:t>
            </w:r>
          </w:p>
        </w:tc>
      </w:tr>
      <w:tr w:rsidR="006C41EE" w:rsidRPr="00530FD4" w:rsidTr="006C41EE">
        <w:trPr>
          <w:trHeight w:val="23"/>
        </w:trPr>
        <w:tc>
          <w:tcPr>
            <w:tcW w:w="1008" w:type="dxa"/>
            <w:tcBorders>
              <w:top w:val="nil"/>
              <w:left w:val="single" w:sz="8" w:space="0" w:color="auto"/>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rPr>
            </w:pPr>
            <w:r w:rsidRPr="00530FD4">
              <w:rPr>
                <w:rFonts w:asciiTheme="majorEastAsia" w:eastAsiaTheme="majorEastAsia" w:hAnsiTheme="majorEastAsia" w:hint="eastAsia"/>
                <w:sz w:val="21"/>
                <w:szCs w:val="21"/>
              </w:rPr>
              <w:t>3</w:t>
            </w:r>
          </w:p>
        </w:tc>
        <w:tc>
          <w:tcPr>
            <w:tcW w:w="3543"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lang w:eastAsia="zh-CN"/>
              </w:rPr>
            </w:pPr>
            <w:r w:rsidRPr="00530FD4">
              <w:rPr>
                <w:rFonts w:asciiTheme="majorEastAsia" w:eastAsiaTheme="majorEastAsia" w:hAnsiTheme="majorEastAsia" w:hint="eastAsia"/>
                <w:sz w:val="21"/>
                <w:szCs w:val="21"/>
                <w:lang w:eastAsia="zh-CN"/>
              </w:rPr>
              <w:t>指导2号炉一次风测量装置安装（包含旧的拆除），负责设备调试工作</w:t>
            </w:r>
          </w:p>
        </w:tc>
        <w:tc>
          <w:tcPr>
            <w:tcW w:w="1276"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rPr>
            </w:pPr>
            <w:r w:rsidRPr="00530FD4">
              <w:rPr>
                <w:rFonts w:asciiTheme="majorEastAsia" w:eastAsiaTheme="majorEastAsia" w:hAnsiTheme="majorEastAsia" w:hint="eastAsia"/>
                <w:sz w:val="21"/>
                <w:szCs w:val="21"/>
              </w:rPr>
              <w:t>15天</w:t>
            </w:r>
          </w:p>
        </w:tc>
        <w:tc>
          <w:tcPr>
            <w:tcW w:w="3827" w:type="dxa"/>
            <w:tcBorders>
              <w:top w:val="nil"/>
              <w:left w:val="nil"/>
              <w:bottom w:val="single" w:sz="4" w:space="0" w:color="auto"/>
              <w:right w:val="single" w:sz="8"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rPr>
            </w:pPr>
          </w:p>
        </w:tc>
      </w:tr>
      <w:tr w:rsidR="006C41EE" w:rsidRPr="00530FD4" w:rsidTr="006C41EE">
        <w:trPr>
          <w:trHeight w:val="23"/>
        </w:trPr>
        <w:tc>
          <w:tcPr>
            <w:tcW w:w="1008" w:type="dxa"/>
            <w:tcBorders>
              <w:top w:val="nil"/>
              <w:left w:val="single" w:sz="8" w:space="0" w:color="auto"/>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rPr>
            </w:pPr>
            <w:r w:rsidRPr="00530FD4">
              <w:rPr>
                <w:rFonts w:asciiTheme="majorEastAsia" w:eastAsiaTheme="majorEastAsia" w:hAnsiTheme="majorEastAsia" w:hint="eastAsia"/>
                <w:sz w:val="21"/>
                <w:szCs w:val="21"/>
              </w:rPr>
              <w:t>4</w:t>
            </w:r>
          </w:p>
        </w:tc>
        <w:tc>
          <w:tcPr>
            <w:tcW w:w="3543"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lang w:eastAsia="zh-CN"/>
              </w:rPr>
            </w:pPr>
            <w:r w:rsidRPr="00530FD4">
              <w:rPr>
                <w:rFonts w:asciiTheme="majorEastAsia" w:eastAsiaTheme="majorEastAsia" w:hAnsiTheme="majorEastAsia" w:hint="eastAsia"/>
                <w:sz w:val="21"/>
                <w:szCs w:val="21"/>
                <w:lang w:eastAsia="zh-CN"/>
              </w:rPr>
              <w:t>指导3号炉一次风测量装置安装（包含旧的拆除），负责设备调试工作</w:t>
            </w:r>
          </w:p>
        </w:tc>
        <w:tc>
          <w:tcPr>
            <w:tcW w:w="1276" w:type="dxa"/>
            <w:tcBorders>
              <w:top w:val="nil"/>
              <w:left w:val="nil"/>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rPr>
            </w:pPr>
            <w:r w:rsidRPr="00530FD4">
              <w:rPr>
                <w:rFonts w:asciiTheme="majorEastAsia" w:eastAsiaTheme="majorEastAsia" w:hAnsiTheme="majorEastAsia" w:hint="eastAsia"/>
                <w:sz w:val="21"/>
                <w:szCs w:val="21"/>
              </w:rPr>
              <w:t>15天</w:t>
            </w:r>
          </w:p>
        </w:tc>
        <w:tc>
          <w:tcPr>
            <w:tcW w:w="3827" w:type="dxa"/>
            <w:tcBorders>
              <w:top w:val="nil"/>
              <w:left w:val="nil"/>
              <w:bottom w:val="single" w:sz="4" w:space="0" w:color="auto"/>
              <w:right w:val="single" w:sz="8"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rPr>
            </w:pPr>
          </w:p>
        </w:tc>
      </w:tr>
      <w:tr w:rsidR="006C41EE" w:rsidRPr="00530FD4" w:rsidTr="006C41EE">
        <w:trPr>
          <w:trHeight w:val="23"/>
        </w:trPr>
        <w:tc>
          <w:tcPr>
            <w:tcW w:w="1008" w:type="dxa"/>
            <w:tcBorders>
              <w:top w:val="nil"/>
              <w:left w:val="single" w:sz="8" w:space="0" w:color="auto"/>
              <w:bottom w:val="single" w:sz="4" w:space="0" w:color="auto"/>
              <w:right w:val="single" w:sz="4" w:space="0" w:color="auto"/>
            </w:tcBorders>
            <w:vAlign w:val="center"/>
          </w:tcPr>
          <w:p w:rsidR="006C41EE" w:rsidRPr="00530FD4" w:rsidRDefault="006C41EE" w:rsidP="00530FD4">
            <w:pPr>
              <w:spacing w:line="240" w:lineRule="atLeast"/>
              <w:jc w:val="center"/>
              <w:rPr>
                <w:rFonts w:asciiTheme="majorEastAsia" w:eastAsiaTheme="majorEastAsia" w:hAnsiTheme="majorEastAsia"/>
                <w:sz w:val="21"/>
                <w:szCs w:val="21"/>
              </w:rPr>
            </w:pPr>
            <w:r w:rsidRPr="00530FD4">
              <w:rPr>
                <w:rFonts w:asciiTheme="majorEastAsia" w:eastAsiaTheme="majorEastAsia" w:hAnsiTheme="majorEastAsia" w:hint="eastAsia"/>
                <w:sz w:val="21"/>
                <w:szCs w:val="21"/>
              </w:rPr>
              <w:t>工期说明</w:t>
            </w:r>
          </w:p>
        </w:tc>
        <w:tc>
          <w:tcPr>
            <w:tcW w:w="8646" w:type="dxa"/>
            <w:gridSpan w:val="3"/>
            <w:tcBorders>
              <w:top w:val="nil"/>
              <w:left w:val="nil"/>
              <w:bottom w:val="single" w:sz="4" w:space="0" w:color="auto"/>
              <w:right w:val="single" w:sz="8" w:space="0" w:color="auto"/>
            </w:tcBorders>
            <w:vAlign w:val="center"/>
          </w:tcPr>
          <w:p w:rsidR="006C41EE" w:rsidRPr="00530FD4" w:rsidRDefault="006C41EE" w:rsidP="00530FD4">
            <w:pPr>
              <w:spacing w:line="240" w:lineRule="atLeast"/>
              <w:rPr>
                <w:rFonts w:asciiTheme="majorEastAsia" w:eastAsiaTheme="majorEastAsia" w:hAnsiTheme="majorEastAsia"/>
                <w:sz w:val="21"/>
                <w:szCs w:val="21"/>
                <w:lang w:eastAsia="zh-CN"/>
              </w:rPr>
            </w:pPr>
            <w:r w:rsidRPr="00530FD4">
              <w:rPr>
                <w:rFonts w:asciiTheme="majorEastAsia" w:eastAsiaTheme="majorEastAsia" w:hAnsiTheme="majorEastAsia" w:hint="eastAsia"/>
                <w:kern w:val="59"/>
                <w:sz w:val="21"/>
                <w:szCs w:val="21"/>
                <w:lang w:eastAsia="zh-CN"/>
              </w:rPr>
              <w:t>合同签订后35天内</w:t>
            </w:r>
            <w:r w:rsidRPr="00530FD4">
              <w:rPr>
                <w:rFonts w:asciiTheme="majorEastAsia" w:eastAsiaTheme="majorEastAsia" w:hAnsiTheme="majorEastAsia" w:hint="eastAsia"/>
                <w:sz w:val="21"/>
                <w:szCs w:val="21"/>
                <w:lang w:eastAsia="zh-CN"/>
              </w:rPr>
              <w:t>所有的主要设备和材料备齐，并根据招标方停炉检修计划，提前3天通知中标方，办理入厂手续，每台炉检修节点周期不得超过15天，进度必须满足2、3号锅炉检修要求。</w:t>
            </w:r>
          </w:p>
        </w:tc>
      </w:tr>
    </w:tbl>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b/>
          <w:sz w:val="24"/>
          <w:szCs w:val="24"/>
          <w:lang w:eastAsia="zh-CN"/>
        </w:rPr>
        <w:t>10.性能保证条款</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10.1  检修人员资格要求：配备专业工程师各一名提交招标方验证备案，不能满足上述资格要求的，一律不予办理入厂许可证）。</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lastRenderedPageBreak/>
        <w:t>10.2  现场全程指导安装及调试，安装完成后，厂家派技术工程师进行现场标定服务。质量保证期为验收合格后 1年，质保期内如发生质量问题，投标方应免费修复或更换，招标方有权向投标方提出索赔。承诺使用寿命达 15年以上。</w:t>
      </w:r>
    </w:p>
    <w:p w:rsidR="006C41EE" w:rsidRPr="00D871FF" w:rsidRDefault="006C41EE" w:rsidP="006C41EE">
      <w:pPr>
        <w:spacing w:line="360" w:lineRule="auto"/>
        <w:rPr>
          <w:rFonts w:asciiTheme="majorEastAsia" w:eastAsiaTheme="majorEastAsia" w:hAnsiTheme="majorEastAsia"/>
          <w:b/>
          <w:sz w:val="24"/>
          <w:szCs w:val="24"/>
          <w:lang w:eastAsia="zh-CN"/>
        </w:rPr>
      </w:pPr>
      <w:r w:rsidRPr="00D871FF">
        <w:rPr>
          <w:rFonts w:asciiTheme="majorEastAsia" w:eastAsiaTheme="majorEastAsia" w:hAnsiTheme="majorEastAsia" w:hint="eastAsia"/>
          <w:b/>
          <w:sz w:val="24"/>
          <w:szCs w:val="24"/>
          <w:lang w:eastAsia="zh-CN"/>
        </w:rPr>
        <w:t>11.产品验收标准</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11.1 满足国家法律法规规范的要求，满足本招标规范书技术内容的要求；</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11.2 提供所涉及的相关图纸资料（图纸或说明书要求一式3份），开箱验收单、主要设备材料的质量证明文件（要求一式3份，试验报告可使用复印件但需加盖投标方公章）必须分类整理归档等，并由招标方认可后最终提供给招标方。</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11.3 满足现场使用要求，各工况一次风量数据相对稳定，且在稳定工况下一次风自动可投入使用（因一次风测量装置以外设备故障除外）。</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b/>
          <w:sz w:val="24"/>
          <w:szCs w:val="24"/>
          <w:lang w:eastAsia="zh-CN"/>
        </w:rPr>
        <w:t>12. 考核办法</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12.1  因投标方设备质量问题引起的第三方检修单位检修返工和对招标方造成的损失由投标方负责。</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12.2  质保期限（</w:t>
      </w:r>
      <w:r w:rsidRPr="00D871FF">
        <w:rPr>
          <w:rFonts w:asciiTheme="majorEastAsia" w:eastAsiaTheme="majorEastAsia" w:hAnsiTheme="majorEastAsia" w:hint="eastAsia"/>
          <w:spacing w:val="20"/>
          <w:sz w:val="24"/>
          <w:szCs w:val="24"/>
          <w:lang w:eastAsia="zh-CN"/>
        </w:rPr>
        <w:t>缺陷责任期）内，投标方对招标方提出的技术问题及现场缺陷，投标方无条件在2小时内响应，确定需要现场服务的，应在24小时内派工程技术人员到现场排除设备隐患或缺陷</w:t>
      </w:r>
      <w:r w:rsidRPr="00D871FF">
        <w:rPr>
          <w:rFonts w:asciiTheme="majorEastAsia" w:eastAsiaTheme="majorEastAsia" w:hAnsiTheme="majorEastAsia" w:hint="eastAsia"/>
          <w:sz w:val="24"/>
          <w:szCs w:val="24"/>
          <w:lang w:eastAsia="zh-CN"/>
        </w:rPr>
        <w:t>。若投标方未能正确积极响应，招标方可先行通知第三方处理，费用直接从到货款或质保款中扣除。</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12.3  质量保证期为验收合格后 1年，质保期内如发生质量问题，投标方应免费修复或更换，直至合格为止，且招标方有权向投标方提出索赔。</w:t>
      </w:r>
    </w:p>
    <w:p w:rsidR="006C41EE" w:rsidRPr="00D871FF" w:rsidRDefault="006C41EE" w:rsidP="006C41EE">
      <w:pPr>
        <w:spacing w:line="360" w:lineRule="auto"/>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12.4  供货期为合同生效之日起算，2个月内必须供货到招标方指点的现场，每延期一天，扣合同款总价的0.1%，最多扣10%，延期超过20天时，招标方有权选择单方面解除合同。</w:t>
      </w:r>
    </w:p>
    <w:p w:rsidR="006C41EE" w:rsidRPr="00D871FF" w:rsidRDefault="006C41EE" w:rsidP="006C41EE">
      <w:pPr>
        <w:spacing w:line="360" w:lineRule="auto"/>
        <w:rPr>
          <w:rFonts w:asciiTheme="majorEastAsia" w:eastAsiaTheme="majorEastAsia" w:hAnsiTheme="majorEastAsia"/>
          <w:b/>
          <w:sz w:val="24"/>
          <w:szCs w:val="24"/>
          <w:lang w:eastAsia="zh-CN"/>
        </w:rPr>
      </w:pPr>
      <w:r w:rsidRPr="00D871FF">
        <w:rPr>
          <w:rFonts w:asciiTheme="majorEastAsia" w:eastAsiaTheme="majorEastAsia" w:hAnsiTheme="majorEastAsia" w:hint="eastAsia"/>
          <w:b/>
          <w:sz w:val="24"/>
          <w:szCs w:val="24"/>
          <w:lang w:eastAsia="zh-CN"/>
        </w:rPr>
        <w:t>13.其他约定事项</w:t>
      </w:r>
    </w:p>
    <w:p w:rsidR="006C41EE" w:rsidRPr="00D871FF" w:rsidRDefault="006C41EE" w:rsidP="00D1738A">
      <w:pPr>
        <w:spacing w:line="360" w:lineRule="auto"/>
        <w:ind w:firstLineChars="300" w:firstLine="720"/>
        <w:rPr>
          <w:rFonts w:asciiTheme="majorEastAsia" w:eastAsiaTheme="majorEastAsia" w:hAnsiTheme="majorEastAsia"/>
          <w:sz w:val="24"/>
          <w:szCs w:val="24"/>
          <w:lang w:eastAsia="zh-CN"/>
        </w:rPr>
      </w:pPr>
      <w:r w:rsidRPr="00D871FF">
        <w:rPr>
          <w:rFonts w:asciiTheme="majorEastAsia" w:eastAsiaTheme="majorEastAsia" w:hAnsiTheme="majorEastAsia" w:hint="eastAsia"/>
          <w:sz w:val="24"/>
          <w:szCs w:val="24"/>
          <w:lang w:eastAsia="zh-CN"/>
        </w:rPr>
        <w:t>其它未尽事宜,双方另行友好协商解决。</w:t>
      </w:r>
    </w:p>
    <w:p w:rsidR="006C41EE" w:rsidRPr="00945FC1" w:rsidRDefault="006C41EE" w:rsidP="005568A1">
      <w:pPr>
        <w:tabs>
          <w:tab w:val="left" w:pos="0"/>
          <w:tab w:val="left" w:pos="840"/>
        </w:tabs>
        <w:spacing w:line="360" w:lineRule="auto"/>
        <w:rPr>
          <w:rFonts w:ascii="仿宋" w:eastAsia="仿宋" w:hAnsi="仿宋"/>
          <w:sz w:val="28"/>
          <w:szCs w:val="28"/>
          <w:lang w:eastAsia="zh-CN"/>
        </w:rPr>
      </w:pPr>
    </w:p>
    <w:p w:rsidR="006C41EE" w:rsidRPr="005568A1" w:rsidRDefault="006C41EE" w:rsidP="006C41EE">
      <w:pPr>
        <w:spacing w:line="360" w:lineRule="auto"/>
        <w:rPr>
          <w:b/>
          <w:bCs/>
          <w:spacing w:val="20"/>
          <w:sz w:val="24"/>
          <w:szCs w:val="24"/>
          <w:lang w:eastAsia="zh-CN"/>
        </w:rPr>
      </w:pPr>
      <w:r w:rsidRPr="005568A1">
        <w:rPr>
          <w:rFonts w:hint="eastAsia"/>
          <w:b/>
          <w:bCs/>
          <w:spacing w:val="20"/>
          <w:sz w:val="24"/>
          <w:szCs w:val="24"/>
          <w:lang w:eastAsia="zh-CN"/>
        </w:rPr>
        <w:t>附件</w:t>
      </w:r>
      <w:r w:rsidRPr="005568A1">
        <w:rPr>
          <w:b/>
          <w:bCs/>
          <w:spacing w:val="20"/>
          <w:sz w:val="24"/>
          <w:szCs w:val="24"/>
          <w:lang w:eastAsia="zh-CN"/>
        </w:rPr>
        <w:t>、</w:t>
      </w:r>
      <w:r w:rsidRPr="005568A1">
        <w:rPr>
          <w:rFonts w:hint="eastAsia"/>
          <w:b/>
          <w:bCs/>
          <w:spacing w:val="20"/>
          <w:sz w:val="24"/>
          <w:szCs w:val="24"/>
          <w:lang w:eastAsia="zh-CN"/>
        </w:rPr>
        <w:t>热</w:t>
      </w:r>
      <w:r w:rsidRPr="005568A1">
        <w:rPr>
          <w:b/>
          <w:bCs/>
          <w:spacing w:val="20"/>
          <w:sz w:val="24"/>
          <w:szCs w:val="24"/>
          <w:lang w:eastAsia="zh-CN"/>
        </w:rPr>
        <w:t>一次风</w:t>
      </w:r>
      <w:r w:rsidRPr="005568A1">
        <w:rPr>
          <w:rFonts w:hint="eastAsia"/>
          <w:b/>
          <w:bCs/>
          <w:spacing w:val="20"/>
          <w:sz w:val="24"/>
          <w:szCs w:val="24"/>
          <w:lang w:eastAsia="zh-CN"/>
        </w:rPr>
        <w:t>道平面</w:t>
      </w:r>
      <w:r w:rsidRPr="005568A1">
        <w:rPr>
          <w:b/>
          <w:bCs/>
          <w:spacing w:val="20"/>
          <w:sz w:val="24"/>
          <w:szCs w:val="24"/>
          <w:lang w:eastAsia="zh-CN"/>
        </w:rPr>
        <w:t>图</w:t>
      </w:r>
      <w:r w:rsidRPr="005568A1">
        <w:rPr>
          <w:rFonts w:hint="eastAsia"/>
          <w:b/>
          <w:bCs/>
          <w:spacing w:val="20"/>
          <w:sz w:val="24"/>
          <w:szCs w:val="24"/>
          <w:lang w:eastAsia="zh-CN"/>
        </w:rPr>
        <w:t>、剖面图</w:t>
      </w:r>
    </w:p>
    <w:p w:rsidR="006C41EE" w:rsidRPr="00530FD4" w:rsidRDefault="006C41EE" w:rsidP="006C41EE">
      <w:pPr>
        <w:spacing w:line="360" w:lineRule="auto"/>
        <w:rPr>
          <w:b/>
          <w:bCs/>
          <w:spacing w:val="20"/>
          <w:sz w:val="30"/>
          <w:szCs w:val="30"/>
          <w:lang w:eastAsia="zh-CN"/>
        </w:rPr>
      </w:pPr>
    </w:p>
    <w:p w:rsidR="006C41EE" w:rsidRPr="00945FC1" w:rsidRDefault="006C41EE" w:rsidP="006C41EE">
      <w:pPr>
        <w:spacing w:line="360" w:lineRule="auto"/>
        <w:rPr>
          <w:b/>
          <w:bCs/>
          <w:spacing w:val="20"/>
          <w:sz w:val="18"/>
          <w:szCs w:val="18"/>
          <w:lang w:eastAsia="zh-CN"/>
        </w:rPr>
      </w:pPr>
    </w:p>
    <w:p w:rsidR="006C41EE" w:rsidRPr="00945FC1" w:rsidRDefault="006C41EE" w:rsidP="006C41EE">
      <w:pPr>
        <w:spacing w:line="360" w:lineRule="auto"/>
        <w:rPr>
          <w:b/>
          <w:bCs/>
          <w:spacing w:val="20"/>
          <w:sz w:val="18"/>
          <w:szCs w:val="18"/>
          <w:lang w:eastAsia="zh-CN"/>
        </w:rPr>
      </w:pPr>
    </w:p>
    <w:p w:rsidR="006C41EE" w:rsidRPr="00945FC1" w:rsidRDefault="006C41EE" w:rsidP="006C41EE">
      <w:pPr>
        <w:spacing w:line="360" w:lineRule="auto"/>
        <w:rPr>
          <w:b/>
          <w:bCs/>
          <w:spacing w:val="20"/>
          <w:sz w:val="18"/>
          <w:szCs w:val="18"/>
        </w:rPr>
      </w:pPr>
      <w:r>
        <w:rPr>
          <w:noProof/>
          <w:spacing w:val="20"/>
          <w:sz w:val="18"/>
          <w:szCs w:val="18"/>
          <w:lang w:eastAsia="zh-CN"/>
        </w:rPr>
        <w:lastRenderedPageBreak/>
        <w:drawing>
          <wp:inline distT="0" distB="0" distL="0" distR="0">
            <wp:extent cx="5505450" cy="7210425"/>
            <wp:effectExtent l="19050" t="0" r="0" b="0"/>
            <wp:docPr id="1" name="图片 1" descr="1576659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576659272(1)"/>
                    <pic:cNvPicPr>
                      <a:picLocks noChangeAspect="1" noChangeArrowheads="1"/>
                    </pic:cNvPicPr>
                  </pic:nvPicPr>
                  <pic:blipFill>
                    <a:blip r:embed="rId14" cstate="print"/>
                    <a:srcRect/>
                    <a:stretch>
                      <a:fillRect/>
                    </a:stretch>
                  </pic:blipFill>
                  <pic:spPr bwMode="auto">
                    <a:xfrm>
                      <a:off x="0" y="0"/>
                      <a:ext cx="5505450" cy="7210425"/>
                    </a:xfrm>
                    <a:prstGeom prst="rect">
                      <a:avLst/>
                    </a:prstGeom>
                    <a:noFill/>
                    <a:ln w="9525">
                      <a:noFill/>
                      <a:miter lim="800000"/>
                      <a:headEnd/>
                      <a:tailEnd/>
                    </a:ln>
                  </pic:spPr>
                </pic:pic>
              </a:graphicData>
            </a:graphic>
          </wp:inline>
        </w:drawing>
      </w:r>
    </w:p>
    <w:p w:rsidR="006C41EE" w:rsidRPr="00945FC1" w:rsidRDefault="006C41EE" w:rsidP="006C41EE">
      <w:pPr>
        <w:spacing w:line="360" w:lineRule="auto"/>
        <w:ind w:firstLineChars="750" w:firstLine="1500"/>
        <w:rPr>
          <w:spacing w:val="20"/>
          <w:sz w:val="18"/>
          <w:szCs w:val="18"/>
        </w:rPr>
      </w:pPr>
    </w:p>
    <w:p w:rsidR="006C41EE" w:rsidRPr="00945FC1" w:rsidRDefault="006C41EE" w:rsidP="006C41EE">
      <w:pPr>
        <w:spacing w:line="360" w:lineRule="auto"/>
        <w:ind w:firstLineChars="850" w:firstLine="1700"/>
        <w:rPr>
          <w:spacing w:val="20"/>
          <w:sz w:val="18"/>
          <w:szCs w:val="18"/>
          <w:lang w:eastAsia="zh-CN"/>
        </w:rPr>
      </w:pPr>
      <w:r w:rsidRPr="00945FC1">
        <w:rPr>
          <w:rFonts w:hint="eastAsia"/>
          <w:spacing w:val="20"/>
          <w:sz w:val="18"/>
          <w:szCs w:val="18"/>
          <w:lang w:eastAsia="zh-CN"/>
        </w:rPr>
        <w:t>(热一次风道平面图，B\C\D\E磨尺寸与A磨相同)</w:t>
      </w:r>
    </w:p>
    <w:p w:rsidR="006C41EE" w:rsidRPr="00945FC1" w:rsidRDefault="006C41EE" w:rsidP="006C41EE">
      <w:pPr>
        <w:spacing w:line="360" w:lineRule="auto"/>
        <w:rPr>
          <w:b/>
          <w:bCs/>
          <w:spacing w:val="20"/>
          <w:sz w:val="18"/>
          <w:szCs w:val="18"/>
          <w:lang w:eastAsia="zh-CN"/>
        </w:rPr>
      </w:pPr>
    </w:p>
    <w:p w:rsidR="006C41EE" w:rsidRPr="00945FC1" w:rsidRDefault="006C41EE" w:rsidP="006C41EE">
      <w:pPr>
        <w:spacing w:line="360" w:lineRule="auto"/>
        <w:rPr>
          <w:b/>
          <w:bCs/>
          <w:spacing w:val="20"/>
          <w:sz w:val="18"/>
          <w:szCs w:val="18"/>
          <w:lang w:eastAsia="zh-CN"/>
        </w:rPr>
      </w:pPr>
    </w:p>
    <w:p w:rsidR="006C41EE" w:rsidRPr="00945FC1" w:rsidRDefault="006C41EE" w:rsidP="006C41EE">
      <w:pPr>
        <w:spacing w:line="360" w:lineRule="auto"/>
        <w:rPr>
          <w:b/>
          <w:bCs/>
          <w:spacing w:val="20"/>
          <w:sz w:val="18"/>
          <w:szCs w:val="18"/>
        </w:rPr>
      </w:pPr>
      <w:r>
        <w:rPr>
          <w:noProof/>
          <w:spacing w:val="20"/>
          <w:sz w:val="18"/>
          <w:szCs w:val="18"/>
          <w:lang w:eastAsia="zh-CN"/>
        </w:rPr>
        <w:lastRenderedPageBreak/>
        <w:drawing>
          <wp:inline distT="0" distB="0" distL="0" distR="0">
            <wp:extent cx="5334000" cy="7800975"/>
            <wp:effectExtent l="19050" t="0" r="0" b="0"/>
            <wp:docPr id="2" name="图片 2" descr="1576659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576659520(1)"/>
                    <pic:cNvPicPr>
                      <a:picLocks noChangeAspect="1" noChangeArrowheads="1"/>
                    </pic:cNvPicPr>
                  </pic:nvPicPr>
                  <pic:blipFill>
                    <a:blip r:embed="rId15" cstate="print"/>
                    <a:srcRect/>
                    <a:stretch>
                      <a:fillRect/>
                    </a:stretch>
                  </pic:blipFill>
                  <pic:spPr bwMode="auto">
                    <a:xfrm>
                      <a:off x="0" y="0"/>
                      <a:ext cx="5334000" cy="7800975"/>
                    </a:xfrm>
                    <a:prstGeom prst="rect">
                      <a:avLst/>
                    </a:prstGeom>
                    <a:noFill/>
                    <a:ln w="9525">
                      <a:noFill/>
                      <a:miter lim="800000"/>
                      <a:headEnd/>
                      <a:tailEnd/>
                    </a:ln>
                  </pic:spPr>
                </pic:pic>
              </a:graphicData>
            </a:graphic>
          </wp:inline>
        </w:drawing>
      </w:r>
    </w:p>
    <w:p w:rsidR="006C41EE" w:rsidRPr="00945FC1" w:rsidRDefault="006C41EE" w:rsidP="006C41EE">
      <w:pPr>
        <w:spacing w:line="360" w:lineRule="auto"/>
        <w:ind w:firstLineChars="650" w:firstLine="1300"/>
        <w:rPr>
          <w:spacing w:val="20"/>
          <w:sz w:val="18"/>
          <w:szCs w:val="18"/>
        </w:rPr>
      </w:pPr>
    </w:p>
    <w:p w:rsidR="006C41EE" w:rsidRPr="00945FC1" w:rsidRDefault="006C41EE" w:rsidP="006C41EE">
      <w:pPr>
        <w:spacing w:line="360" w:lineRule="auto"/>
        <w:ind w:firstLineChars="650" w:firstLine="1300"/>
        <w:rPr>
          <w:spacing w:val="20"/>
          <w:sz w:val="18"/>
          <w:szCs w:val="18"/>
        </w:rPr>
      </w:pPr>
    </w:p>
    <w:p w:rsidR="006C41EE" w:rsidRPr="00945FC1" w:rsidRDefault="006C41EE" w:rsidP="006C41EE">
      <w:pPr>
        <w:spacing w:line="360" w:lineRule="auto"/>
        <w:ind w:firstLineChars="850" w:firstLine="1700"/>
        <w:rPr>
          <w:spacing w:val="20"/>
          <w:sz w:val="18"/>
          <w:szCs w:val="18"/>
          <w:lang w:eastAsia="zh-CN"/>
        </w:rPr>
      </w:pPr>
      <w:r w:rsidRPr="00945FC1">
        <w:rPr>
          <w:rFonts w:hint="eastAsia"/>
          <w:spacing w:val="20"/>
          <w:sz w:val="18"/>
          <w:szCs w:val="18"/>
          <w:lang w:eastAsia="zh-CN"/>
        </w:rPr>
        <w:t>(热一次风道剖面图，B\C\D\E磨尺寸与A磨相同)</w:t>
      </w:r>
    </w:p>
    <w:p w:rsidR="006C41EE" w:rsidRPr="00417FF9" w:rsidRDefault="006C41EE" w:rsidP="006C41EE">
      <w:pPr>
        <w:rPr>
          <w:lang w:eastAsia="zh-CN"/>
        </w:rPr>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2</w:t>
      </w:r>
      <w:r w:rsidR="00E13998">
        <w:rPr>
          <w:rFonts w:hint="eastAsia"/>
          <w:b/>
          <w:color w:val="000000"/>
          <w:sz w:val="24"/>
          <w:lang w:eastAsia="zh-CN"/>
        </w:rPr>
        <w:t>：</w:t>
      </w:r>
    </w:p>
    <w:p w:rsidR="00B5723E" w:rsidRPr="0063575E" w:rsidRDefault="00B5723E" w:rsidP="007F766D">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B5723E"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530FD4">
        <w:rPr>
          <w:rFonts w:hint="eastAsia"/>
          <w:szCs w:val="21"/>
          <w:u w:val="single"/>
          <w:lang w:eastAsia="zh-CN"/>
        </w:rPr>
        <w:t>腾龙芳烃（漳州）</w:t>
      </w:r>
      <w:r>
        <w:rPr>
          <w:rFonts w:hint="eastAsia"/>
          <w:szCs w:val="21"/>
          <w:u w:val="single"/>
          <w:lang w:eastAsia="zh-CN"/>
        </w:rPr>
        <w:t>有限公司</w:t>
      </w:r>
      <w:r w:rsidRPr="009878EB">
        <w:rPr>
          <w:rFonts w:hint="eastAsia"/>
          <w:szCs w:val="21"/>
          <w:lang w:eastAsia="zh-CN"/>
        </w:rPr>
        <w:t xml:space="preserve"> </w:t>
      </w:r>
    </w:p>
    <w:p w:rsidR="00B5723E" w:rsidRPr="008F58ED"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530FD4" w:rsidRPr="00D1738A">
        <w:rPr>
          <w:rFonts w:asciiTheme="minorEastAsia" w:eastAsiaTheme="minorEastAsia" w:hAnsiTheme="minorEastAsia" w:hint="eastAsia"/>
          <w:u w:val="single"/>
          <w:lang w:eastAsia="zh-CN"/>
        </w:rPr>
        <w:t>热电厂</w:t>
      </w:r>
      <w:r w:rsidR="00530FD4" w:rsidRPr="00D1738A">
        <w:rPr>
          <w:rFonts w:asciiTheme="majorEastAsia" w:eastAsiaTheme="majorEastAsia" w:hAnsiTheme="majorEastAsia" w:hint="eastAsia"/>
          <w:u w:val="single"/>
          <w:lang w:eastAsia="zh-CN"/>
        </w:rPr>
        <w:t>2、3号炉一次风量测量装置技改</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sidR="00530FD4">
        <w:rPr>
          <w:rFonts w:asciiTheme="minorEastAsia" w:eastAsiaTheme="minorEastAsia" w:hAnsiTheme="minorEastAsia" w:hint="eastAsia"/>
          <w:szCs w:val="21"/>
          <w:u w:val="single"/>
          <w:lang w:eastAsia="zh-CN"/>
        </w:rPr>
        <w:t>技改项目</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1444C4">
        <w:rPr>
          <w:rFonts w:asciiTheme="minorEastAsia" w:eastAsiaTheme="minorEastAsia" w:hAnsiTheme="minorEastAsia" w:hint="eastAsia"/>
          <w:szCs w:val="21"/>
          <w:lang w:eastAsia="zh-CN"/>
        </w:rPr>
        <w:t>腾龙芳烃（漳州）</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B5723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467CED">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00971534">
        <w:rPr>
          <w:rFonts w:asciiTheme="minorEastAsia" w:eastAsiaTheme="minorEastAsia" w:hAnsiTheme="minorEastAsia" w:hint="eastAsia"/>
          <w:szCs w:val="21"/>
          <w:lang w:eastAsia="zh-CN"/>
        </w:rPr>
        <w:t>甲方负责各装置</w:t>
      </w:r>
      <w:r w:rsidRPr="0063575E">
        <w:rPr>
          <w:rFonts w:asciiTheme="minorEastAsia" w:eastAsiaTheme="minorEastAsia" w:hAnsiTheme="minorEastAsia" w:hint="eastAsia"/>
          <w:szCs w:val="21"/>
          <w:lang w:eastAsia="zh-CN"/>
        </w:rPr>
        <w:t>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B5723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B5723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B5723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w:t>
      </w:r>
      <w:r w:rsidRPr="0063575E">
        <w:rPr>
          <w:rFonts w:hint="eastAsia"/>
          <w:bCs/>
          <w:lang w:eastAsia="zh-CN"/>
        </w:rPr>
        <w:lastRenderedPageBreak/>
        <w:t>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467CED">
      <w:pPr>
        <w:pStyle w:val="a7"/>
        <w:numPr>
          <w:ilvl w:val="0"/>
          <w:numId w:val="6"/>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B5723E">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w:t>
      </w:r>
      <w:r w:rsidRPr="00BD1EAC">
        <w:rPr>
          <w:rFonts w:hint="eastAsia"/>
          <w:szCs w:val="21"/>
          <w:lang w:eastAsia="zh-CN"/>
        </w:rPr>
        <w:lastRenderedPageBreak/>
        <w:t>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B5723E">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B5723E">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B5723E" w:rsidRPr="00BD491B" w:rsidRDefault="00B5723E" w:rsidP="00B5723E">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B5723E" w:rsidRDefault="00B5723E" w:rsidP="00B5723E">
      <w:pPr>
        <w:spacing w:line="276" w:lineRule="auto"/>
        <w:ind w:leftChars="-339" w:left="-550" w:hangingChars="89" w:hanging="196"/>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甲方 (章)：                                  乙方(章)：</w:t>
      </w:r>
    </w:p>
    <w:p w:rsidR="00B5723E" w:rsidRDefault="00971534" w:rsidP="00B5723E">
      <w:pPr>
        <w:spacing w:line="276" w:lineRule="auto"/>
        <w:ind w:leftChars="-89" w:left="-196" w:firstLineChars="450" w:firstLine="990"/>
        <w:rPr>
          <w:szCs w:val="21"/>
          <w:lang w:eastAsia="zh-CN"/>
        </w:rPr>
      </w:pPr>
      <w:r>
        <w:rPr>
          <w:rFonts w:hint="eastAsia"/>
          <w:szCs w:val="21"/>
          <w:lang w:eastAsia="zh-CN"/>
        </w:rPr>
        <w:t>腾龙芳烃（漳州）</w:t>
      </w:r>
      <w:r w:rsidR="00B5723E">
        <w:rPr>
          <w:rFonts w:hint="eastAsia"/>
          <w:szCs w:val="21"/>
          <w:lang w:eastAsia="zh-CN"/>
        </w:rPr>
        <w:t xml:space="preserve">有限公司                    </w:t>
      </w:r>
    </w:p>
    <w:p w:rsidR="00B5723E" w:rsidRPr="0063575E" w:rsidRDefault="00B5723E" w:rsidP="00B5723E">
      <w:pPr>
        <w:spacing w:line="276" w:lineRule="auto"/>
        <w:ind w:left="-187"/>
        <w:rPr>
          <w:szCs w:val="21"/>
          <w:lang w:eastAsia="zh-CN"/>
        </w:rPr>
      </w:pPr>
    </w:p>
    <w:p w:rsidR="00B5723E" w:rsidRDefault="00B5723E" w:rsidP="00B5723E">
      <w:pPr>
        <w:spacing w:line="276" w:lineRule="auto"/>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w:t>
      </w:r>
    </w:p>
    <w:p w:rsidR="00B5723E" w:rsidRPr="00E70271" w:rsidRDefault="00B5723E" w:rsidP="00B5723E">
      <w:pPr>
        <w:spacing w:line="300" w:lineRule="auto"/>
        <w:rPr>
          <w:b/>
          <w:sz w:val="32"/>
          <w:szCs w:val="32"/>
          <w:lang w:eastAsia="zh-CN"/>
        </w:rPr>
      </w:pPr>
    </w:p>
    <w:p w:rsidR="00B5723E" w:rsidRPr="00576A7D" w:rsidRDefault="00B5723E" w:rsidP="00B5723E">
      <w:pPr>
        <w:pStyle w:val="a4"/>
        <w:spacing w:line="360" w:lineRule="auto"/>
        <w:rPr>
          <w:rFonts w:hAnsi="宋体"/>
          <w:lang w:eastAsia="zh-CN"/>
        </w:rPr>
      </w:pPr>
    </w:p>
    <w:p w:rsidR="00B5723E" w:rsidRPr="005919C0" w:rsidRDefault="00B5723E" w:rsidP="00B5723E">
      <w:pPr>
        <w:pStyle w:val="a4"/>
        <w:spacing w:line="360" w:lineRule="auto"/>
        <w:rPr>
          <w:rFonts w:hAnsi="宋体"/>
          <w:lang w:eastAsia="zh-CN"/>
        </w:rPr>
      </w:pPr>
    </w:p>
    <w:p w:rsidR="00B5723E" w:rsidRPr="00AF39E2" w:rsidRDefault="00B5723E" w:rsidP="00B5723E">
      <w:pPr>
        <w:spacing w:line="400" w:lineRule="exact"/>
        <w:ind w:left="209" w:hangingChars="87" w:hanging="209"/>
        <w:rPr>
          <w:color w:val="000000"/>
          <w:sz w:val="24"/>
          <w:lang w:eastAsia="zh-CN"/>
        </w:rPr>
      </w:pPr>
    </w:p>
    <w:p w:rsidR="009F4AC1" w:rsidRDefault="00DD56C2" w:rsidP="00467CED">
      <w:pPr>
        <w:spacing w:before="11"/>
        <w:rPr>
          <w:b/>
          <w:bCs/>
          <w:sz w:val="24"/>
          <w:szCs w:val="24"/>
          <w:lang w:eastAsia="zh-CN"/>
        </w:rPr>
      </w:pPr>
      <w:r>
        <w:rPr>
          <w:lang w:eastAsia="zh-CN"/>
        </w:rPr>
        <w:br w:type="column"/>
      </w:r>
      <w:bookmarkStart w:id="3" w:name="_Toc251742852"/>
      <w:r>
        <w:rPr>
          <w:rFonts w:hint="eastAsia"/>
          <w:b/>
          <w:bCs/>
          <w:sz w:val="24"/>
          <w:szCs w:val="24"/>
          <w:lang w:eastAsia="zh-CN"/>
        </w:rPr>
        <w:lastRenderedPageBreak/>
        <w:t>附件二</w:t>
      </w:r>
    </w:p>
    <w:p w:rsidR="00C357C7" w:rsidRDefault="00C357C7" w:rsidP="00C57D4A">
      <w:pPr>
        <w:spacing w:before="11" w:line="360" w:lineRule="auto"/>
        <w:rPr>
          <w:b/>
          <w:bCs/>
          <w:sz w:val="24"/>
          <w:szCs w:val="24"/>
          <w:lang w:eastAsia="zh-CN"/>
        </w:rPr>
      </w:pPr>
    </w:p>
    <w:p w:rsidR="00967702" w:rsidRDefault="00DD56C2" w:rsidP="00C57D4A">
      <w:pPr>
        <w:spacing w:before="11" w:line="360" w:lineRule="auto"/>
        <w:rPr>
          <w:b/>
          <w:bCs/>
          <w:sz w:val="24"/>
          <w:szCs w:val="24"/>
          <w:lang w:eastAsia="zh-CN"/>
        </w:rPr>
      </w:pP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Default="007E0F3C" w:rsidP="007E0F3C">
      <w:pPr>
        <w:spacing w:line="360" w:lineRule="auto"/>
        <w:ind w:firstLineChars="200" w:firstLine="480"/>
        <w:rPr>
          <w:color w:val="000000"/>
          <w:sz w:val="24"/>
          <w:szCs w:val="24"/>
          <w:lang w:eastAsia="zh-CN"/>
        </w:rPr>
      </w:pPr>
      <w:r>
        <w:rPr>
          <w:rFonts w:hint="eastAsia"/>
          <w:color w:val="000000"/>
          <w:sz w:val="24"/>
          <w:szCs w:val="24"/>
          <w:lang w:eastAsia="zh-CN"/>
        </w:rPr>
        <w:t>1、</w:t>
      </w:r>
      <w:r w:rsidR="00C57D4A"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r w:rsidRPr="00C57D4A">
        <w:rPr>
          <w:rFonts w:hint="eastAsia"/>
          <w:color w:val="000000"/>
          <w:sz w:val="24"/>
          <w:szCs w:val="24"/>
          <w:lang w:eastAsia="zh-CN"/>
        </w:rPr>
        <w:t>。</w:t>
      </w:r>
    </w:p>
    <w:p w:rsidR="007E0F3C" w:rsidRPr="007E0F3C" w:rsidRDefault="007E0F3C" w:rsidP="007E0F3C">
      <w:pPr>
        <w:pStyle w:val="1"/>
        <w:spacing w:line="360" w:lineRule="auto"/>
        <w:rPr>
          <w:sz w:val="24"/>
          <w:szCs w:val="24"/>
        </w:rPr>
      </w:pPr>
      <w:r>
        <w:rPr>
          <w:rFonts w:hint="eastAsia"/>
          <w:sz w:val="24"/>
          <w:szCs w:val="24"/>
        </w:rPr>
        <w:t xml:space="preserve">    2、参选单位针对本项目提出的</w:t>
      </w:r>
      <w:r w:rsidR="00C75818">
        <w:rPr>
          <w:rFonts w:hint="eastAsia"/>
          <w:sz w:val="24"/>
          <w:szCs w:val="24"/>
        </w:rPr>
        <w:t>技术方案</w:t>
      </w:r>
      <w:r w:rsidR="001F43D4">
        <w:rPr>
          <w:rFonts w:hint="eastAsia"/>
          <w:sz w:val="24"/>
          <w:szCs w:val="24"/>
        </w:rPr>
        <w:t>书</w:t>
      </w:r>
      <w:r w:rsidR="00433CCE">
        <w:rPr>
          <w:rFonts w:hint="eastAsia"/>
          <w:sz w:val="24"/>
          <w:szCs w:val="24"/>
        </w:rPr>
        <w:t>（根据技术规范书中产品目标、内容及技术性能要求编制）</w:t>
      </w:r>
      <w:r>
        <w:rPr>
          <w:rFonts w:hint="eastAsia"/>
          <w:sz w:val="24"/>
          <w:szCs w:val="24"/>
        </w:rPr>
        <w:t>。</w:t>
      </w:r>
    </w:p>
    <w:p w:rsidR="00C57D4A" w:rsidRPr="00C57D4A" w:rsidRDefault="00C57D4A" w:rsidP="007E0F3C">
      <w:pPr>
        <w:spacing w:line="360" w:lineRule="auto"/>
        <w:rPr>
          <w:color w:val="000000"/>
          <w:sz w:val="24"/>
          <w:szCs w:val="24"/>
          <w:lang w:eastAsia="zh-CN"/>
        </w:rPr>
      </w:pPr>
    </w:p>
    <w:p w:rsidR="00C57D4A" w:rsidRPr="002B0CE6" w:rsidRDefault="00C57D4A" w:rsidP="00C57D4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C357C7" w:rsidRPr="00C357C7">
        <w:rPr>
          <w:rFonts w:asciiTheme="minorEastAsia" w:eastAsiaTheme="minorEastAsia" w:hAnsiTheme="minorEastAsia" w:hint="eastAsia"/>
          <w:sz w:val="24"/>
          <w:szCs w:val="24"/>
          <w:u w:val="single"/>
          <w:lang w:eastAsia="zh-CN"/>
        </w:rPr>
        <w:t>热电厂</w:t>
      </w:r>
      <w:r w:rsidR="00C357C7" w:rsidRPr="00C357C7">
        <w:rPr>
          <w:rFonts w:asciiTheme="majorEastAsia" w:eastAsiaTheme="majorEastAsia" w:hAnsiTheme="majorEastAsia" w:hint="eastAsia"/>
          <w:sz w:val="24"/>
          <w:szCs w:val="24"/>
          <w:u w:val="single"/>
          <w:lang w:eastAsia="zh-CN"/>
        </w:rPr>
        <w:t>2、3号炉一次风量测量装置技改</w:t>
      </w:r>
      <w:r w:rsidR="00C357C7">
        <w:rPr>
          <w:rFonts w:hint="eastAsia"/>
          <w:sz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643"/>
        <w:gridCol w:w="4643"/>
      </w:tblGrid>
      <w:tr w:rsidR="00044E6D" w:rsidTr="00F37F94">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（正面）</w:t>
            </w:r>
          </w:p>
          <w:p w:rsidR="00044E6D" w:rsidRDefault="00044E6D" w:rsidP="00F37F94">
            <w:pPr>
              <w:spacing w:line="360" w:lineRule="auto"/>
              <w:rPr>
                <w:color w:val="000000"/>
                <w:szCs w:val="21"/>
                <w:lang w:eastAsia="zh-CN"/>
              </w:rPr>
            </w:pPr>
          </w:p>
        </w:tc>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643"/>
        <w:gridCol w:w="4643"/>
      </w:tblGrid>
      <w:tr w:rsidR="00044E6D" w:rsidTr="00F37F94">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（正面）</w:t>
            </w:r>
          </w:p>
          <w:p w:rsidR="00044E6D" w:rsidRDefault="00044E6D" w:rsidP="00F37F94">
            <w:pPr>
              <w:spacing w:line="360" w:lineRule="auto"/>
              <w:rPr>
                <w:color w:val="000000"/>
                <w:szCs w:val="21"/>
                <w:lang w:eastAsia="zh-CN"/>
              </w:rPr>
            </w:pPr>
          </w:p>
        </w:tc>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C357C7" w:rsidRPr="00C357C7">
        <w:rPr>
          <w:rFonts w:asciiTheme="minorEastAsia" w:eastAsiaTheme="minorEastAsia" w:hAnsiTheme="minorEastAsia" w:hint="eastAsia"/>
          <w:sz w:val="24"/>
          <w:szCs w:val="24"/>
          <w:u w:val="single"/>
          <w:lang w:eastAsia="zh-CN"/>
        </w:rPr>
        <w:t>热电厂</w:t>
      </w:r>
      <w:r w:rsidR="00C357C7" w:rsidRPr="00C357C7">
        <w:rPr>
          <w:rFonts w:asciiTheme="majorEastAsia" w:eastAsiaTheme="majorEastAsia" w:hAnsiTheme="majorEastAsia" w:hint="eastAsia"/>
          <w:sz w:val="24"/>
          <w:szCs w:val="24"/>
          <w:u w:val="single"/>
          <w:lang w:eastAsia="zh-CN"/>
        </w:rPr>
        <w:t>2、3号炉一次风量测量装置技改</w:t>
      </w:r>
      <w:r w:rsidR="00C357C7">
        <w:rPr>
          <w:rFonts w:hint="eastAsia"/>
          <w:sz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7E0F3C" w:rsidRPr="0078424C" w:rsidRDefault="00EC7B58" w:rsidP="0078424C">
      <w:pPr>
        <w:spacing w:line="500" w:lineRule="exact"/>
        <w:jc w:val="both"/>
        <w:rPr>
          <w:sz w:val="24"/>
          <w:szCs w:val="24"/>
          <w:lang w:eastAsia="zh-CN"/>
        </w:rPr>
      </w:pPr>
      <w:r w:rsidRPr="00EC7B58">
        <w:rPr>
          <w:rFonts w:hint="eastAsia"/>
          <w:sz w:val="24"/>
          <w:szCs w:val="24"/>
          <w:lang w:eastAsia="zh-CN"/>
        </w:rPr>
        <w:t>附件5、</w:t>
      </w:r>
    </w:p>
    <w:p w:rsidR="007E0F3C" w:rsidRDefault="007E0F3C" w:rsidP="007E0F3C">
      <w:pPr>
        <w:pStyle w:val="1"/>
        <w:ind w:firstLineChars="300" w:firstLine="1020"/>
      </w:pPr>
      <w:r>
        <w:rPr>
          <w:rFonts w:hint="eastAsia"/>
        </w:rPr>
        <w:t>技术</w:t>
      </w:r>
      <w:r w:rsidR="00C75818">
        <w:rPr>
          <w:rFonts w:hint="eastAsia"/>
        </w:rPr>
        <w:t>方案</w:t>
      </w:r>
      <w:r w:rsidR="00F7778F">
        <w:rPr>
          <w:rFonts w:hint="eastAsia"/>
        </w:rPr>
        <w:t>书</w:t>
      </w:r>
    </w:p>
    <w:p w:rsidR="007E0F3C" w:rsidRPr="00433CCE" w:rsidRDefault="00433CCE" w:rsidP="00433CCE">
      <w:pPr>
        <w:pStyle w:val="1"/>
        <w:ind w:firstLineChars="350" w:firstLine="843"/>
        <w:rPr>
          <w:b/>
          <w:color w:val="FF0000"/>
        </w:rPr>
      </w:pPr>
      <w:r w:rsidRPr="00433CCE">
        <w:rPr>
          <w:rFonts w:hint="eastAsia"/>
          <w:b/>
          <w:color w:val="FF0000"/>
          <w:sz w:val="24"/>
          <w:szCs w:val="24"/>
        </w:rPr>
        <w:t>（根据技术规范书中产品目标、内容及技术性能要求编制）</w:t>
      </w:r>
    </w:p>
    <w:p w:rsidR="007E0F3C" w:rsidRDefault="007E0F3C" w:rsidP="007E0F3C">
      <w:pPr>
        <w:pStyle w:val="1"/>
      </w:pPr>
    </w:p>
    <w:p w:rsidR="007E0F3C" w:rsidRPr="007E0F3C" w:rsidRDefault="007E0F3C" w:rsidP="007E0F3C">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C357C7" w:rsidRPr="00C357C7" w:rsidRDefault="00295B59" w:rsidP="00C357C7">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w:t>
      </w:r>
      <w:r w:rsidR="00E13998" w:rsidRPr="00C357C7">
        <w:rPr>
          <w:rFonts w:ascii="Times New Roman" w:hAnsi="Times New Roman" w:cs="Times New Roman" w:hint="eastAsia"/>
          <w:b/>
          <w:color w:val="FF0000"/>
          <w:sz w:val="24"/>
          <w:szCs w:val="24"/>
          <w:lang w:eastAsia="zh-CN"/>
        </w:rPr>
        <w:t>盖章</w:t>
      </w:r>
      <w:r w:rsidRPr="00C357C7">
        <w:rPr>
          <w:rFonts w:ascii="Times New Roman" w:hAnsi="Times New Roman" w:cs="Times New Roman" w:hint="eastAsia"/>
          <w:b/>
          <w:color w:val="FF0000"/>
          <w:sz w:val="24"/>
          <w:szCs w:val="24"/>
          <w:lang w:eastAsia="zh-CN"/>
        </w:rPr>
        <w:t>密封）</w:t>
      </w:r>
    </w:p>
    <w:p w:rsidR="00295B59" w:rsidRPr="00C357C7" w:rsidRDefault="00295B59" w:rsidP="00C357C7">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295B59" w:rsidRPr="00C357C7" w:rsidRDefault="00295B59" w:rsidP="00C357C7">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C357C7" w:rsidRPr="00C357C7">
        <w:rPr>
          <w:rFonts w:asciiTheme="minorEastAsia" w:eastAsiaTheme="minorEastAsia" w:hAnsiTheme="minorEastAsia" w:hint="eastAsia"/>
          <w:sz w:val="24"/>
          <w:szCs w:val="24"/>
          <w:u w:val="single"/>
          <w:lang w:eastAsia="zh-CN"/>
        </w:rPr>
        <w:t>热电厂</w:t>
      </w:r>
      <w:r w:rsidR="00C357C7" w:rsidRPr="00C357C7">
        <w:rPr>
          <w:rFonts w:asciiTheme="majorEastAsia" w:eastAsiaTheme="majorEastAsia" w:hAnsiTheme="majorEastAsia" w:hint="eastAsia"/>
          <w:sz w:val="24"/>
          <w:szCs w:val="24"/>
          <w:u w:val="single"/>
          <w:lang w:eastAsia="zh-CN"/>
        </w:rPr>
        <w:t>2、3号炉一次风量测量装置技改</w:t>
      </w:r>
      <w:r w:rsidRPr="00C357C7">
        <w:rPr>
          <w:rFonts w:asciiTheme="majorEastAsia" w:eastAsiaTheme="majorEastAsia" w:hAnsiTheme="majorEastAsia" w:hint="eastAsia"/>
          <w:sz w:val="24"/>
          <w:szCs w:val="24"/>
          <w:u w:val="single"/>
          <w:lang w:eastAsia="zh-CN"/>
        </w:rPr>
        <w:t xml:space="preserve">项目 </w:t>
      </w:r>
    </w:p>
    <w:p w:rsidR="00295B59" w:rsidRPr="00C357C7" w:rsidRDefault="00295B59" w:rsidP="00C357C7">
      <w:pPr>
        <w:spacing w:line="360" w:lineRule="auto"/>
        <w:ind w:firstLineChars="200" w:firstLine="480"/>
        <w:rPr>
          <w:sz w:val="24"/>
          <w:szCs w:val="24"/>
          <w:lang w:eastAsia="zh-CN"/>
        </w:rPr>
      </w:pPr>
      <w:r w:rsidRPr="00C357C7">
        <w:rPr>
          <w:rFonts w:hint="eastAsia"/>
          <w:sz w:val="24"/>
          <w:szCs w:val="24"/>
          <w:lang w:eastAsia="zh-CN"/>
        </w:rPr>
        <w:t>参选报价：</w:t>
      </w:r>
    </w:p>
    <w:p w:rsidR="00295B59" w:rsidRPr="00C357C7" w:rsidRDefault="00295B59" w:rsidP="00C357C7">
      <w:pPr>
        <w:spacing w:line="360" w:lineRule="auto"/>
        <w:ind w:firstLineChars="550" w:firstLine="1320"/>
        <w:rPr>
          <w:b/>
          <w:color w:val="00B050"/>
          <w:sz w:val="24"/>
          <w:szCs w:val="24"/>
          <w:u w:val="single"/>
          <w:lang w:eastAsia="zh-CN"/>
        </w:rPr>
      </w:pPr>
      <w:r w:rsidRPr="00C357C7">
        <w:rPr>
          <w:rFonts w:hint="eastAsia"/>
          <w:sz w:val="24"/>
          <w:szCs w:val="24"/>
          <w:lang w:eastAsia="zh-CN"/>
        </w:rPr>
        <w:t xml:space="preserve">报价: </w:t>
      </w:r>
      <w:r w:rsidRPr="00C357C7">
        <w:rPr>
          <w:rFonts w:hint="eastAsia"/>
          <w:sz w:val="24"/>
          <w:szCs w:val="24"/>
          <w:u w:val="single"/>
          <w:lang w:eastAsia="zh-CN"/>
        </w:rPr>
        <w:t xml:space="preserve">         元 </w:t>
      </w:r>
    </w:p>
    <w:p w:rsidR="00295B59" w:rsidRPr="00C357C7" w:rsidRDefault="00295B59" w:rsidP="00C357C7">
      <w:pPr>
        <w:pStyle w:val="1"/>
        <w:spacing w:line="360" w:lineRule="auto"/>
        <w:rPr>
          <w:sz w:val="24"/>
          <w:szCs w:val="24"/>
        </w:rPr>
      </w:pPr>
      <w:r w:rsidRPr="00C357C7">
        <w:rPr>
          <w:rFonts w:hint="eastAsia"/>
          <w:sz w:val="24"/>
          <w:szCs w:val="24"/>
        </w:rPr>
        <w:t xml:space="preserve">            具体分项报价见附表</w:t>
      </w:r>
      <w:r w:rsidR="0029525B" w:rsidRPr="00C357C7">
        <w:rPr>
          <w:rFonts w:hint="eastAsia"/>
          <w:sz w:val="24"/>
          <w:szCs w:val="24"/>
        </w:rPr>
        <w:t>“报价表”</w:t>
      </w:r>
    </w:p>
    <w:p w:rsidR="00295B59" w:rsidRPr="00C357C7" w:rsidRDefault="00295B59" w:rsidP="00C357C7">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295B59" w:rsidRPr="00C357C7" w:rsidRDefault="00295B59" w:rsidP="00C357C7">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295B59" w:rsidRPr="00C357C7" w:rsidRDefault="00295B59" w:rsidP="00C357C7">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295B59" w:rsidRPr="00C357C7" w:rsidRDefault="00295B59" w:rsidP="00C357C7">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295B59" w:rsidRPr="00C357C7" w:rsidRDefault="00295B59" w:rsidP="00C357C7">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295B59" w:rsidRPr="00C357C7" w:rsidRDefault="00295B59" w:rsidP="00C357C7">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295B59" w:rsidRPr="00C357C7" w:rsidRDefault="00295B59" w:rsidP="00C357C7">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C357C7" w:rsidRPr="00C357C7" w:rsidRDefault="00C357C7" w:rsidP="00C357C7">
      <w:pPr>
        <w:pStyle w:val="1"/>
        <w:spacing w:line="360" w:lineRule="auto"/>
        <w:rPr>
          <w:sz w:val="24"/>
          <w:szCs w:val="24"/>
        </w:rPr>
      </w:pPr>
      <w:r w:rsidRPr="00C357C7">
        <w:rPr>
          <w:rFonts w:hint="eastAsia"/>
          <w:sz w:val="24"/>
          <w:szCs w:val="24"/>
        </w:rPr>
        <w:t>附表：</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3"/>
        <w:gridCol w:w="1862"/>
        <w:gridCol w:w="992"/>
        <w:gridCol w:w="1276"/>
        <w:gridCol w:w="1134"/>
        <w:gridCol w:w="1933"/>
      </w:tblGrid>
      <w:tr w:rsidR="00C357C7" w:rsidRPr="00B54EB3" w:rsidTr="007E0F3C">
        <w:trPr>
          <w:cantSplit/>
          <w:trHeight w:val="413"/>
          <w:jc w:val="center"/>
        </w:trPr>
        <w:tc>
          <w:tcPr>
            <w:tcW w:w="2233" w:type="dxa"/>
            <w:vAlign w:val="center"/>
          </w:tcPr>
          <w:p w:rsidR="00C357C7" w:rsidRPr="00B54EB3" w:rsidRDefault="00C357C7"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名　称</w:t>
            </w:r>
          </w:p>
        </w:tc>
        <w:tc>
          <w:tcPr>
            <w:tcW w:w="1862" w:type="dxa"/>
            <w:vAlign w:val="center"/>
          </w:tcPr>
          <w:p w:rsidR="00C357C7" w:rsidRPr="00B54EB3" w:rsidRDefault="00C357C7"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规格、型号</w:t>
            </w:r>
          </w:p>
        </w:tc>
        <w:tc>
          <w:tcPr>
            <w:tcW w:w="992" w:type="dxa"/>
            <w:vAlign w:val="center"/>
          </w:tcPr>
          <w:p w:rsidR="00C357C7" w:rsidRPr="00B54EB3" w:rsidRDefault="00C357C7"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数量</w:t>
            </w:r>
          </w:p>
        </w:tc>
        <w:tc>
          <w:tcPr>
            <w:tcW w:w="1276" w:type="dxa"/>
            <w:vAlign w:val="center"/>
          </w:tcPr>
          <w:p w:rsidR="00C357C7" w:rsidRPr="00B54EB3" w:rsidRDefault="00C357C7"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单价</w:t>
            </w:r>
          </w:p>
        </w:tc>
        <w:tc>
          <w:tcPr>
            <w:tcW w:w="1134" w:type="dxa"/>
            <w:vAlign w:val="center"/>
          </w:tcPr>
          <w:p w:rsidR="00C357C7" w:rsidRPr="00B54EB3" w:rsidRDefault="00C357C7"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总价</w:t>
            </w:r>
          </w:p>
        </w:tc>
        <w:tc>
          <w:tcPr>
            <w:tcW w:w="1933" w:type="dxa"/>
            <w:vAlign w:val="center"/>
          </w:tcPr>
          <w:p w:rsidR="00C357C7" w:rsidRPr="00B54EB3" w:rsidRDefault="00C357C7" w:rsidP="007E0F3C">
            <w:pPr>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备　注</w:t>
            </w:r>
          </w:p>
        </w:tc>
      </w:tr>
      <w:tr w:rsidR="00C357C7" w:rsidRPr="00B54EB3" w:rsidTr="007E0F3C">
        <w:trPr>
          <w:cantSplit/>
          <w:trHeight w:val="418"/>
          <w:jc w:val="center"/>
        </w:trPr>
        <w:tc>
          <w:tcPr>
            <w:tcW w:w="2233"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矩阵式测风装置</w:t>
            </w:r>
          </w:p>
        </w:tc>
        <w:tc>
          <w:tcPr>
            <w:tcW w:w="1862"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p>
        </w:tc>
        <w:tc>
          <w:tcPr>
            <w:tcW w:w="992" w:type="dxa"/>
            <w:vAlign w:val="center"/>
          </w:tcPr>
          <w:p w:rsidR="00C357C7" w:rsidRPr="00B54EB3" w:rsidRDefault="00C357C7"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10套</w:t>
            </w:r>
          </w:p>
        </w:tc>
        <w:tc>
          <w:tcPr>
            <w:tcW w:w="1276"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p>
        </w:tc>
        <w:tc>
          <w:tcPr>
            <w:tcW w:w="1134"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p>
        </w:tc>
        <w:tc>
          <w:tcPr>
            <w:tcW w:w="1933" w:type="dxa"/>
            <w:vAlign w:val="center"/>
          </w:tcPr>
          <w:p w:rsidR="00C357C7" w:rsidRPr="00E81768" w:rsidRDefault="00C357C7" w:rsidP="0078424C">
            <w:pPr>
              <w:widowControl/>
              <w:spacing w:line="240" w:lineRule="atLeast"/>
              <w:rPr>
                <w:rFonts w:asciiTheme="majorEastAsia" w:eastAsiaTheme="majorEastAsia" w:hAnsiTheme="majorEastAsia"/>
                <w:sz w:val="21"/>
                <w:szCs w:val="21"/>
                <w:lang w:eastAsia="zh-CN"/>
              </w:rPr>
            </w:pPr>
            <w:r w:rsidRPr="00E81768">
              <w:rPr>
                <w:rFonts w:asciiTheme="majorEastAsia" w:eastAsiaTheme="majorEastAsia" w:hAnsiTheme="majorEastAsia" w:hint="eastAsia"/>
                <w:kern w:val="2"/>
                <w:sz w:val="21"/>
                <w:szCs w:val="21"/>
                <w:lang w:eastAsia="zh-CN"/>
              </w:rPr>
              <w:t>南京友智、重庆威巴、南京新瓦特</w:t>
            </w:r>
          </w:p>
        </w:tc>
      </w:tr>
      <w:tr w:rsidR="00C357C7" w:rsidRPr="00B54EB3" w:rsidTr="007E0F3C">
        <w:trPr>
          <w:cantSplit/>
          <w:trHeight w:val="410"/>
          <w:jc w:val="center"/>
        </w:trPr>
        <w:tc>
          <w:tcPr>
            <w:tcW w:w="2233"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导压管</w:t>
            </w:r>
          </w:p>
        </w:tc>
        <w:tc>
          <w:tcPr>
            <w:tcW w:w="1862"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不锈钢，</w:t>
            </w:r>
            <w:r w:rsidRPr="00B54EB3">
              <w:rPr>
                <w:rFonts w:asciiTheme="majorEastAsia" w:eastAsiaTheme="majorEastAsia" w:hAnsiTheme="majorEastAsia" w:hint="eastAsia"/>
                <w:sz w:val="21"/>
                <w:szCs w:val="21"/>
              </w:rPr>
              <w:t>14/2mm</w:t>
            </w:r>
          </w:p>
        </w:tc>
        <w:tc>
          <w:tcPr>
            <w:tcW w:w="992" w:type="dxa"/>
            <w:vAlign w:val="center"/>
          </w:tcPr>
          <w:p w:rsidR="00C357C7" w:rsidRPr="00B54EB3" w:rsidRDefault="00C357C7"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100米</w:t>
            </w:r>
          </w:p>
        </w:tc>
        <w:tc>
          <w:tcPr>
            <w:tcW w:w="1276"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p>
        </w:tc>
        <w:tc>
          <w:tcPr>
            <w:tcW w:w="1134"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p>
        </w:tc>
        <w:tc>
          <w:tcPr>
            <w:tcW w:w="1933" w:type="dxa"/>
            <w:vAlign w:val="center"/>
          </w:tcPr>
          <w:p w:rsidR="00C357C7" w:rsidRPr="00B54EB3" w:rsidRDefault="00C357C7" w:rsidP="0078424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含仪表针形阀</w:t>
            </w:r>
          </w:p>
        </w:tc>
      </w:tr>
      <w:tr w:rsidR="00C357C7" w:rsidRPr="00B54EB3" w:rsidTr="007E0F3C">
        <w:trPr>
          <w:cantSplit/>
          <w:trHeight w:val="417"/>
          <w:jc w:val="center"/>
        </w:trPr>
        <w:tc>
          <w:tcPr>
            <w:tcW w:w="2233"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差压变送器</w:t>
            </w:r>
          </w:p>
        </w:tc>
        <w:tc>
          <w:tcPr>
            <w:tcW w:w="1862"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3051CD系列</w:t>
            </w:r>
          </w:p>
        </w:tc>
        <w:tc>
          <w:tcPr>
            <w:tcW w:w="992" w:type="dxa"/>
            <w:vAlign w:val="center"/>
          </w:tcPr>
          <w:p w:rsidR="00C357C7" w:rsidRPr="00B54EB3" w:rsidRDefault="00C357C7"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10台</w:t>
            </w:r>
          </w:p>
        </w:tc>
        <w:tc>
          <w:tcPr>
            <w:tcW w:w="1276"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p>
        </w:tc>
        <w:tc>
          <w:tcPr>
            <w:tcW w:w="1134"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p>
        </w:tc>
        <w:tc>
          <w:tcPr>
            <w:tcW w:w="1933" w:type="dxa"/>
            <w:vAlign w:val="center"/>
          </w:tcPr>
          <w:p w:rsidR="00C357C7" w:rsidRPr="00B54EB3" w:rsidRDefault="00C357C7" w:rsidP="0078424C">
            <w:pPr>
              <w:widowControl/>
              <w:spacing w:line="360" w:lineRule="auto"/>
              <w:rPr>
                <w:rFonts w:asciiTheme="majorEastAsia" w:eastAsiaTheme="majorEastAsia" w:hAnsiTheme="majorEastAsia"/>
                <w:sz w:val="21"/>
                <w:szCs w:val="21"/>
                <w:lang w:eastAsia="zh-CN"/>
              </w:rPr>
            </w:pPr>
            <w:r w:rsidRPr="00B54EB3">
              <w:rPr>
                <w:rFonts w:asciiTheme="majorEastAsia" w:eastAsiaTheme="majorEastAsia" w:hAnsiTheme="majorEastAsia" w:hint="eastAsia"/>
                <w:sz w:val="21"/>
                <w:szCs w:val="21"/>
              </w:rPr>
              <w:t>含三阀组</w:t>
            </w:r>
          </w:p>
        </w:tc>
      </w:tr>
      <w:tr w:rsidR="00C357C7" w:rsidRPr="00B54EB3" w:rsidTr="007E0F3C">
        <w:trPr>
          <w:cantSplit/>
          <w:trHeight w:val="510"/>
          <w:jc w:val="center"/>
        </w:trPr>
        <w:tc>
          <w:tcPr>
            <w:tcW w:w="2233"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人工费</w:t>
            </w:r>
          </w:p>
        </w:tc>
        <w:tc>
          <w:tcPr>
            <w:tcW w:w="1862"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p>
        </w:tc>
        <w:tc>
          <w:tcPr>
            <w:tcW w:w="992" w:type="dxa"/>
            <w:vAlign w:val="center"/>
          </w:tcPr>
          <w:p w:rsidR="00C357C7" w:rsidRPr="00B54EB3" w:rsidRDefault="00C357C7"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2台炉</w:t>
            </w:r>
          </w:p>
        </w:tc>
        <w:tc>
          <w:tcPr>
            <w:tcW w:w="1276" w:type="dxa"/>
            <w:vAlign w:val="center"/>
          </w:tcPr>
          <w:p w:rsidR="00C357C7" w:rsidRPr="00B54EB3" w:rsidRDefault="00C357C7" w:rsidP="007E0F3C">
            <w:pPr>
              <w:widowControl/>
              <w:spacing w:line="360" w:lineRule="auto"/>
              <w:jc w:val="center"/>
              <w:rPr>
                <w:rFonts w:asciiTheme="majorEastAsia" w:eastAsiaTheme="majorEastAsia" w:hAnsiTheme="majorEastAsia"/>
                <w:sz w:val="21"/>
                <w:szCs w:val="21"/>
              </w:rPr>
            </w:pPr>
          </w:p>
        </w:tc>
        <w:tc>
          <w:tcPr>
            <w:tcW w:w="1134" w:type="dxa"/>
            <w:vAlign w:val="center"/>
          </w:tcPr>
          <w:p w:rsidR="00C357C7" w:rsidRPr="00B54EB3" w:rsidRDefault="00C357C7" w:rsidP="007E0F3C">
            <w:pPr>
              <w:spacing w:line="360" w:lineRule="auto"/>
              <w:jc w:val="center"/>
              <w:rPr>
                <w:rFonts w:asciiTheme="majorEastAsia" w:eastAsiaTheme="majorEastAsia" w:hAnsiTheme="majorEastAsia"/>
                <w:sz w:val="21"/>
                <w:szCs w:val="21"/>
              </w:rPr>
            </w:pPr>
          </w:p>
        </w:tc>
        <w:tc>
          <w:tcPr>
            <w:tcW w:w="1933" w:type="dxa"/>
            <w:vAlign w:val="center"/>
          </w:tcPr>
          <w:p w:rsidR="00C357C7" w:rsidRPr="00B54EB3" w:rsidRDefault="00C357C7" w:rsidP="0078424C">
            <w:pPr>
              <w:spacing w:line="240" w:lineRule="atLeast"/>
              <w:rPr>
                <w:rFonts w:asciiTheme="majorEastAsia" w:eastAsiaTheme="majorEastAsia" w:hAnsiTheme="majorEastAsia"/>
                <w:sz w:val="21"/>
                <w:szCs w:val="21"/>
                <w:lang w:eastAsia="zh-CN"/>
              </w:rPr>
            </w:pPr>
            <w:r w:rsidRPr="00B54EB3">
              <w:rPr>
                <w:rFonts w:asciiTheme="majorEastAsia" w:eastAsiaTheme="majorEastAsia" w:hAnsiTheme="majorEastAsia" w:hint="eastAsia"/>
                <w:sz w:val="21"/>
                <w:szCs w:val="21"/>
                <w:lang w:eastAsia="zh-CN"/>
              </w:rPr>
              <w:t xml:space="preserve">含差旅、食宿、车费等 </w:t>
            </w:r>
          </w:p>
        </w:tc>
      </w:tr>
      <w:tr w:rsidR="00C357C7" w:rsidRPr="00B54EB3" w:rsidTr="007E0F3C">
        <w:trPr>
          <w:cantSplit/>
          <w:trHeight w:val="431"/>
          <w:jc w:val="center"/>
        </w:trPr>
        <w:tc>
          <w:tcPr>
            <w:tcW w:w="2233"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管理费</w:t>
            </w:r>
          </w:p>
        </w:tc>
        <w:tc>
          <w:tcPr>
            <w:tcW w:w="1862" w:type="dxa"/>
            <w:vAlign w:val="center"/>
          </w:tcPr>
          <w:p w:rsidR="00C357C7" w:rsidRPr="00B54EB3" w:rsidRDefault="00C357C7" w:rsidP="007E0F3C">
            <w:pPr>
              <w:widowControl/>
              <w:spacing w:line="360" w:lineRule="auto"/>
              <w:rPr>
                <w:rFonts w:asciiTheme="majorEastAsia" w:eastAsiaTheme="majorEastAsia" w:hAnsiTheme="majorEastAsia"/>
                <w:sz w:val="21"/>
                <w:szCs w:val="21"/>
              </w:rPr>
            </w:pPr>
          </w:p>
        </w:tc>
        <w:tc>
          <w:tcPr>
            <w:tcW w:w="992" w:type="dxa"/>
            <w:vAlign w:val="center"/>
          </w:tcPr>
          <w:p w:rsidR="00C357C7" w:rsidRPr="00B54EB3" w:rsidRDefault="00C357C7"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2台炉</w:t>
            </w:r>
          </w:p>
        </w:tc>
        <w:tc>
          <w:tcPr>
            <w:tcW w:w="1276" w:type="dxa"/>
            <w:vAlign w:val="center"/>
          </w:tcPr>
          <w:p w:rsidR="00C357C7" w:rsidRPr="00B54EB3" w:rsidRDefault="00C357C7" w:rsidP="007E0F3C">
            <w:pPr>
              <w:widowControl/>
              <w:spacing w:line="360" w:lineRule="auto"/>
              <w:jc w:val="center"/>
              <w:rPr>
                <w:rFonts w:asciiTheme="majorEastAsia" w:eastAsiaTheme="majorEastAsia" w:hAnsiTheme="majorEastAsia"/>
                <w:sz w:val="21"/>
                <w:szCs w:val="21"/>
              </w:rPr>
            </w:pPr>
          </w:p>
        </w:tc>
        <w:tc>
          <w:tcPr>
            <w:tcW w:w="1134" w:type="dxa"/>
            <w:vAlign w:val="center"/>
          </w:tcPr>
          <w:p w:rsidR="00C357C7" w:rsidRPr="00B54EB3" w:rsidRDefault="00C357C7" w:rsidP="007E0F3C">
            <w:pPr>
              <w:spacing w:line="360" w:lineRule="auto"/>
              <w:jc w:val="center"/>
              <w:rPr>
                <w:rFonts w:asciiTheme="majorEastAsia" w:eastAsiaTheme="majorEastAsia" w:hAnsiTheme="majorEastAsia"/>
                <w:sz w:val="21"/>
                <w:szCs w:val="21"/>
              </w:rPr>
            </w:pPr>
          </w:p>
        </w:tc>
        <w:tc>
          <w:tcPr>
            <w:tcW w:w="1933" w:type="dxa"/>
            <w:vAlign w:val="center"/>
          </w:tcPr>
          <w:p w:rsidR="00C357C7" w:rsidRPr="00B54EB3" w:rsidRDefault="00C357C7" w:rsidP="0078424C">
            <w:pPr>
              <w:spacing w:line="360" w:lineRule="auto"/>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含安装辅材</w:t>
            </w:r>
          </w:p>
        </w:tc>
      </w:tr>
      <w:tr w:rsidR="00C357C7" w:rsidRPr="00B54EB3" w:rsidTr="007E0F3C">
        <w:trPr>
          <w:cantSplit/>
          <w:trHeight w:val="408"/>
          <w:jc w:val="center"/>
        </w:trPr>
        <w:tc>
          <w:tcPr>
            <w:tcW w:w="5087" w:type="dxa"/>
            <w:gridSpan w:val="3"/>
            <w:vAlign w:val="center"/>
          </w:tcPr>
          <w:p w:rsidR="00C357C7" w:rsidRPr="00B54EB3" w:rsidRDefault="00C357C7" w:rsidP="007E0F3C">
            <w:pPr>
              <w:widowControl/>
              <w:spacing w:line="360" w:lineRule="auto"/>
              <w:jc w:val="center"/>
              <w:rPr>
                <w:rFonts w:asciiTheme="majorEastAsia" w:eastAsiaTheme="majorEastAsia" w:hAnsiTheme="majorEastAsia"/>
                <w:sz w:val="21"/>
                <w:szCs w:val="21"/>
              </w:rPr>
            </w:pPr>
            <w:r w:rsidRPr="00B54EB3">
              <w:rPr>
                <w:rFonts w:asciiTheme="majorEastAsia" w:eastAsiaTheme="majorEastAsia" w:hAnsiTheme="majorEastAsia" w:hint="eastAsia"/>
                <w:sz w:val="21"/>
                <w:szCs w:val="21"/>
              </w:rPr>
              <w:t>合计</w:t>
            </w:r>
          </w:p>
        </w:tc>
        <w:tc>
          <w:tcPr>
            <w:tcW w:w="2410" w:type="dxa"/>
            <w:gridSpan w:val="2"/>
            <w:vAlign w:val="center"/>
          </w:tcPr>
          <w:p w:rsidR="00C357C7" w:rsidRPr="00B54EB3" w:rsidRDefault="00C357C7" w:rsidP="007E0F3C">
            <w:pPr>
              <w:spacing w:line="360" w:lineRule="auto"/>
              <w:jc w:val="center"/>
              <w:rPr>
                <w:rFonts w:asciiTheme="majorEastAsia" w:eastAsiaTheme="majorEastAsia" w:hAnsiTheme="majorEastAsia"/>
                <w:sz w:val="21"/>
                <w:szCs w:val="21"/>
              </w:rPr>
            </w:pPr>
          </w:p>
        </w:tc>
        <w:tc>
          <w:tcPr>
            <w:tcW w:w="1933" w:type="dxa"/>
            <w:vAlign w:val="center"/>
          </w:tcPr>
          <w:p w:rsidR="00C357C7" w:rsidRPr="00B54EB3" w:rsidRDefault="00C357C7" w:rsidP="007E0F3C">
            <w:pPr>
              <w:spacing w:line="360" w:lineRule="auto"/>
              <w:jc w:val="center"/>
              <w:rPr>
                <w:rFonts w:asciiTheme="majorEastAsia" w:eastAsiaTheme="majorEastAsia" w:hAnsiTheme="majorEastAsia"/>
                <w:sz w:val="21"/>
                <w:szCs w:val="21"/>
              </w:rPr>
            </w:pPr>
          </w:p>
        </w:tc>
      </w:tr>
      <w:bookmarkEnd w:id="3"/>
    </w:tbl>
    <w:p w:rsidR="0022717E" w:rsidRDefault="0022717E" w:rsidP="00C357C7">
      <w:pPr>
        <w:pStyle w:val="1"/>
      </w:pPr>
    </w:p>
    <w:sectPr w:rsidR="0022717E" w:rsidSect="00B54EB3">
      <w:footerReference w:type="default" r:id="rId16"/>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53" w:rsidRDefault="005D2653">
      <w:r>
        <w:separator/>
      </w:r>
    </w:p>
  </w:endnote>
  <w:endnote w:type="continuationSeparator" w:id="0">
    <w:p w:rsidR="005D2653" w:rsidRDefault="005D2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RHSPAW+ËÎÌå">
    <w:altName w:val="Arial Unicode MS"/>
    <w:charset w:val="01"/>
    <w:family w:val="auto"/>
    <w:pitch w:val="variable"/>
    <w:sig w:usb0="00000000" w:usb1="01010101" w:usb2="01010101" w:usb3="01010101" w:csb0="01010101" w:csb1="01010101"/>
  </w:font>
  <w:font w:name="仿宋_GB2312">
    <w:altName w:val="仿宋"/>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914"/>
      <w:docPartObj>
        <w:docPartGallery w:val="Page Numbers (Bottom of Page)"/>
        <w:docPartUnique/>
      </w:docPartObj>
    </w:sdtPr>
    <w:sdtContent>
      <w:p w:rsidR="005B751B" w:rsidRDefault="005B751B">
        <w:pPr>
          <w:pStyle w:val="a5"/>
          <w:jc w:val="center"/>
        </w:pPr>
        <w:fldSimple w:instr=" PAGE   \* MERGEFORMAT ">
          <w:r w:rsidR="0084240D" w:rsidRPr="0084240D">
            <w:rPr>
              <w:noProof/>
              <w:lang w:val="zh-CN"/>
            </w:rPr>
            <w:t>2</w:t>
          </w:r>
        </w:fldSimple>
      </w:p>
    </w:sdtContent>
  </w:sdt>
  <w:p w:rsidR="005B751B" w:rsidRDefault="005B751B">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1B" w:rsidRDefault="005B751B">
    <w:pPr>
      <w:pStyle w:val="a3"/>
      <w:spacing w:line="14" w:lineRule="auto"/>
      <w:rPr>
        <w:sz w:val="20"/>
      </w:rPr>
    </w:pPr>
    <w:r w:rsidRPr="00F719AF">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5B751B" w:rsidRDefault="005B751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1B" w:rsidRDefault="005B751B">
    <w:pPr>
      <w:pStyle w:val="a5"/>
      <w:framePr w:wrap="around" w:vAnchor="text" w:hAnchor="margin" w:xAlign="outside" w:y="1"/>
      <w:rPr>
        <w:rStyle w:val="ad"/>
      </w:rPr>
    </w:pPr>
    <w:r>
      <w:fldChar w:fldCharType="begin"/>
    </w:r>
    <w:r>
      <w:rPr>
        <w:rStyle w:val="ad"/>
      </w:rPr>
      <w:instrText xml:space="preserve">PAGE  </w:instrText>
    </w:r>
    <w:r>
      <w:fldChar w:fldCharType="end"/>
    </w:r>
  </w:p>
  <w:p w:rsidR="005B751B" w:rsidRDefault="005B751B">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1B" w:rsidRDefault="005B751B" w:rsidP="00344887">
    <w:pPr>
      <w:pStyle w:val="a5"/>
      <w:framePr w:wrap="around" w:vAnchor="text" w:hAnchor="page" w:x="5851" w:y="6"/>
      <w:jc w:val="center"/>
    </w:pPr>
  </w:p>
  <w:p w:rsidR="005B751B" w:rsidRDefault="005B751B">
    <w:pPr>
      <w:pStyle w:val="a5"/>
      <w:framePr w:wrap="around" w:vAnchor="text" w:hAnchor="page" w:x="5851" w:y="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1B" w:rsidRDefault="005B751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53" w:rsidRDefault="005D2653">
      <w:r>
        <w:separator/>
      </w:r>
    </w:p>
  </w:footnote>
  <w:footnote w:type="continuationSeparator" w:id="0">
    <w:p w:rsidR="005D2653" w:rsidRDefault="005D2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1B" w:rsidRDefault="005B751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526219F"/>
    <w:multiLevelType w:val="hybridMultilevel"/>
    <w:tmpl w:val="F81ABAC8"/>
    <w:lvl w:ilvl="0" w:tplc="F64EC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5">
    <w:nsid w:val="26F11F2D"/>
    <w:multiLevelType w:val="hybridMultilevel"/>
    <w:tmpl w:val="AB30CCE6"/>
    <w:lvl w:ilvl="0" w:tplc="E3F60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8">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B44014A"/>
    <w:multiLevelType w:val="singleLevel"/>
    <w:tmpl w:val="4B44014A"/>
    <w:lvl w:ilvl="0">
      <w:start w:val="9"/>
      <w:numFmt w:val="chineseCounting"/>
      <w:suff w:val="nothing"/>
      <w:lvlText w:val="%1、"/>
      <w:lvlJc w:val="left"/>
      <w:rPr>
        <w:rFonts w:hint="eastAsia"/>
      </w:rPr>
    </w:lvl>
  </w:abstractNum>
  <w:abstractNum w:abstractNumId="12">
    <w:nsid w:val="587C774E"/>
    <w:multiLevelType w:val="singleLevel"/>
    <w:tmpl w:val="587C774E"/>
    <w:lvl w:ilvl="0">
      <w:start w:val="1"/>
      <w:numFmt w:val="decimal"/>
      <w:suff w:val="nothing"/>
      <w:lvlText w:val="%1、"/>
      <w:lvlJc w:val="left"/>
    </w:lvl>
  </w:abstractNum>
  <w:abstractNum w:abstractNumId="1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3"/>
  </w:num>
  <w:num w:numId="3">
    <w:abstractNumId w:val="11"/>
  </w:num>
  <w:num w:numId="4">
    <w:abstractNumId w:val="3"/>
  </w:num>
  <w:num w:numId="5">
    <w:abstractNumId w:val="12"/>
  </w:num>
  <w:num w:numId="6">
    <w:abstractNumId w:val="8"/>
  </w:num>
  <w:num w:numId="7">
    <w:abstractNumId w:val="7"/>
  </w:num>
  <w:num w:numId="8">
    <w:abstractNumId w:val="4"/>
  </w:num>
  <w:num w:numId="9">
    <w:abstractNumId w:val="9"/>
  </w:num>
  <w:num w:numId="10">
    <w:abstractNumId w:val="10"/>
  </w:num>
  <w:num w:numId="11">
    <w:abstractNumId w:val="14"/>
  </w:num>
  <w:num w:numId="12">
    <w:abstractNumId w:val="6"/>
  </w:num>
  <w:num w:numId="13">
    <w:abstractNumId w:val="1"/>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8130"/>
    <o:shapelayout v:ext="edit">
      <o:idmap v:ext="edit" data="2,3"/>
    </o:shapelayout>
  </w:hdrShapeDefaults>
  <w:footnotePr>
    <w:footnote w:id="-1"/>
    <w:footnote w:id="0"/>
  </w:footnotePr>
  <w:endnotePr>
    <w:endnote w:id="-1"/>
    <w:endnote w:id="0"/>
  </w:endnotePr>
  <w:compat>
    <w:ulTrailSpace/>
    <w:useFELayout/>
  </w:compat>
  <w:rsids>
    <w:rsidRoot w:val="00967702"/>
    <w:rsid w:val="0000151E"/>
    <w:rsid w:val="000021DE"/>
    <w:rsid w:val="000248EF"/>
    <w:rsid w:val="00044E6D"/>
    <w:rsid w:val="00054C3E"/>
    <w:rsid w:val="00062313"/>
    <w:rsid w:val="00075F90"/>
    <w:rsid w:val="00082A22"/>
    <w:rsid w:val="000A1C93"/>
    <w:rsid w:val="000A2B2F"/>
    <w:rsid w:val="000C3751"/>
    <w:rsid w:val="000D32E2"/>
    <w:rsid w:val="000E3AD8"/>
    <w:rsid w:val="001076A2"/>
    <w:rsid w:val="001444C4"/>
    <w:rsid w:val="00144B4E"/>
    <w:rsid w:val="001571F0"/>
    <w:rsid w:val="0015787E"/>
    <w:rsid w:val="001913EF"/>
    <w:rsid w:val="00191802"/>
    <w:rsid w:val="00193817"/>
    <w:rsid w:val="001A2748"/>
    <w:rsid w:val="001B4E00"/>
    <w:rsid w:val="001B698B"/>
    <w:rsid w:val="001B7BEB"/>
    <w:rsid w:val="001F2A2A"/>
    <w:rsid w:val="001F43D4"/>
    <w:rsid w:val="00216FA5"/>
    <w:rsid w:val="0022717E"/>
    <w:rsid w:val="00227556"/>
    <w:rsid w:val="00235C2A"/>
    <w:rsid w:val="002373F3"/>
    <w:rsid w:val="00245C4E"/>
    <w:rsid w:val="00254651"/>
    <w:rsid w:val="00260302"/>
    <w:rsid w:val="00260C9D"/>
    <w:rsid w:val="0028428B"/>
    <w:rsid w:val="0029525B"/>
    <w:rsid w:val="00295B59"/>
    <w:rsid w:val="002B0CE6"/>
    <w:rsid w:val="002C794A"/>
    <w:rsid w:val="002D07A9"/>
    <w:rsid w:val="002D7B4B"/>
    <w:rsid w:val="002E46AF"/>
    <w:rsid w:val="002E6C92"/>
    <w:rsid w:val="00321AAF"/>
    <w:rsid w:val="00322549"/>
    <w:rsid w:val="00322FA1"/>
    <w:rsid w:val="003345E3"/>
    <w:rsid w:val="00341823"/>
    <w:rsid w:val="00344887"/>
    <w:rsid w:val="00361497"/>
    <w:rsid w:val="00376CE1"/>
    <w:rsid w:val="00381044"/>
    <w:rsid w:val="003C6281"/>
    <w:rsid w:val="003D5400"/>
    <w:rsid w:val="003D68E3"/>
    <w:rsid w:val="003D7661"/>
    <w:rsid w:val="003E4E63"/>
    <w:rsid w:val="00402400"/>
    <w:rsid w:val="0040417A"/>
    <w:rsid w:val="00421627"/>
    <w:rsid w:val="00433CCE"/>
    <w:rsid w:val="00452278"/>
    <w:rsid w:val="00467513"/>
    <w:rsid w:val="00467CED"/>
    <w:rsid w:val="0047282D"/>
    <w:rsid w:val="004835AF"/>
    <w:rsid w:val="00496CDD"/>
    <w:rsid w:val="004A3FAD"/>
    <w:rsid w:val="004C511D"/>
    <w:rsid w:val="004F5293"/>
    <w:rsid w:val="004F6EF2"/>
    <w:rsid w:val="00525F14"/>
    <w:rsid w:val="00530233"/>
    <w:rsid w:val="00530FD4"/>
    <w:rsid w:val="005461F1"/>
    <w:rsid w:val="005500D0"/>
    <w:rsid w:val="005568A1"/>
    <w:rsid w:val="00580170"/>
    <w:rsid w:val="00591519"/>
    <w:rsid w:val="00595F8F"/>
    <w:rsid w:val="005B4BA0"/>
    <w:rsid w:val="005B751B"/>
    <w:rsid w:val="005D12E3"/>
    <w:rsid w:val="005D2653"/>
    <w:rsid w:val="005D6404"/>
    <w:rsid w:val="005F7CAD"/>
    <w:rsid w:val="00605340"/>
    <w:rsid w:val="00631705"/>
    <w:rsid w:val="00643B6F"/>
    <w:rsid w:val="006510CC"/>
    <w:rsid w:val="00674766"/>
    <w:rsid w:val="00685693"/>
    <w:rsid w:val="00685A36"/>
    <w:rsid w:val="006A6DAF"/>
    <w:rsid w:val="006C41EE"/>
    <w:rsid w:val="0070126F"/>
    <w:rsid w:val="00702A99"/>
    <w:rsid w:val="00704862"/>
    <w:rsid w:val="00716576"/>
    <w:rsid w:val="007265B0"/>
    <w:rsid w:val="00746559"/>
    <w:rsid w:val="007834F9"/>
    <w:rsid w:val="0078424C"/>
    <w:rsid w:val="007A551E"/>
    <w:rsid w:val="007A7F5A"/>
    <w:rsid w:val="007E0F3C"/>
    <w:rsid w:val="007F6141"/>
    <w:rsid w:val="007F766D"/>
    <w:rsid w:val="007F7E14"/>
    <w:rsid w:val="00816D13"/>
    <w:rsid w:val="00820DA9"/>
    <w:rsid w:val="00821258"/>
    <w:rsid w:val="0084240D"/>
    <w:rsid w:val="008426B9"/>
    <w:rsid w:val="00845DFC"/>
    <w:rsid w:val="00865445"/>
    <w:rsid w:val="00867275"/>
    <w:rsid w:val="00873D0A"/>
    <w:rsid w:val="00884958"/>
    <w:rsid w:val="0088574D"/>
    <w:rsid w:val="00895F04"/>
    <w:rsid w:val="008F43DC"/>
    <w:rsid w:val="00914962"/>
    <w:rsid w:val="00925BA9"/>
    <w:rsid w:val="00926559"/>
    <w:rsid w:val="009312CA"/>
    <w:rsid w:val="00954536"/>
    <w:rsid w:val="00967702"/>
    <w:rsid w:val="00970ABE"/>
    <w:rsid w:val="0097131F"/>
    <w:rsid w:val="00971534"/>
    <w:rsid w:val="009942FB"/>
    <w:rsid w:val="009B507A"/>
    <w:rsid w:val="009D3075"/>
    <w:rsid w:val="009E0A4D"/>
    <w:rsid w:val="009E5808"/>
    <w:rsid w:val="009F4AC1"/>
    <w:rsid w:val="00A05F6F"/>
    <w:rsid w:val="00A06849"/>
    <w:rsid w:val="00A1293A"/>
    <w:rsid w:val="00A12C2C"/>
    <w:rsid w:val="00A305C9"/>
    <w:rsid w:val="00A33476"/>
    <w:rsid w:val="00A44E5A"/>
    <w:rsid w:val="00A54719"/>
    <w:rsid w:val="00A56063"/>
    <w:rsid w:val="00A571C0"/>
    <w:rsid w:val="00A81432"/>
    <w:rsid w:val="00A84167"/>
    <w:rsid w:val="00A9200E"/>
    <w:rsid w:val="00AB2654"/>
    <w:rsid w:val="00AC0076"/>
    <w:rsid w:val="00AD286F"/>
    <w:rsid w:val="00AD39D3"/>
    <w:rsid w:val="00AE540F"/>
    <w:rsid w:val="00B25D73"/>
    <w:rsid w:val="00B44FC3"/>
    <w:rsid w:val="00B54EB3"/>
    <w:rsid w:val="00B5723E"/>
    <w:rsid w:val="00B63F98"/>
    <w:rsid w:val="00B72BEE"/>
    <w:rsid w:val="00B75985"/>
    <w:rsid w:val="00B803B3"/>
    <w:rsid w:val="00B87975"/>
    <w:rsid w:val="00B94CDB"/>
    <w:rsid w:val="00BA452D"/>
    <w:rsid w:val="00BA56AC"/>
    <w:rsid w:val="00BB170C"/>
    <w:rsid w:val="00BB7BD5"/>
    <w:rsid w:val="00BF146F"/>
    <w:rsid w:val="00C0622C"/>
    <w:rsid w:val="00C133A8"/>
    <w:rsid w:val="00C239B3"/>
    <w:rsid w:val="00C24732"/>
    <w:rsid w:val="00C357C7"/>
    <w:rsid w:val="00C533BE"/>
    <w:rsid w:val="00C57D4A"/>
    <w:rsid w:val="00C618E5"/>
    <w:rsid w:val="00C74089"/>
    <w:rsid w:val="00C75818"/>
    <w:rsid w:val="00CA5D46"/>
    <w:rsid w:val="00CB089E"/>
    <w:rsid w:val="00CB2E01"/>
    <w:rsid w:val="00CE1FBD"/>
    <w:rsid w:val="00CE5691"/>
    <w:rsid w:val="00CF74B9"/>
    <w:rsid w:val="00D15A84"/>
    <w:rsid w:val="00D1738A"/>
    <w:rsid w:val="00D239EF"/>
    <w:rsid w:val="00D37E8E"/>
    <w:rsid w:val="00D440EF"/>
    <w:rsid w:val="00D47E50"/>
    <w:rsid w:val="00D749CB"/>
    <w:rsid w:val="00D871FF"/>
    <w:rsid w:val="00D87F63"/>
    <w:rsid w:val="00D947D8"/>
    <w:rsid w:val="00DC1121"/>
    <w:rsid w:val="00DC22FC"/>
    <w:rsid w:val="00DC3BF2"/>
    <w:rsid w:val="00DC5C99"/>
    <w:rsid w:val="00DD4846"/>
    <w:rsid w:val="00DD56C2"/>
    <w:rsid w:val="00E10F37"/>
    <w:rsid w:val="00E13998"/>
    <w:rsid w:val="00E42AF9"/>
    <w:rsid w:val="00E55109"/>
    <w:rsid w:val="00E81768"/>
    <w:rsid w:val="00E911A8"/>
    <w:rsid w:val="00E948B8"/>
    <w:rsid w:val="00E95ACA"/>
    <w:rsid w:val="00E95E0C"/>
    <w:rsid w:val="00E976A2"/>
    <w:rsid w:val="00EC7B58"/>
    <w:rsid w:val="00EE5A05"/>
    <w:rsid w:val="00EE60EB"/>
    <w:rsid w:val="00EF2B8B"/>
    <w:rsid w:val="00EF3AC3"/>
    <w:rsid w:val="00F37F94"/>
    <w:rsid w:val="00F41B1E"/>
    <w:rsid w:val="00F6409E"/>
    <w:rsid w:val="00F719AF"/>
    <w:rsid w:val="00F7778F"/>
    <w:rsid w:val="00F81188"/>
    <w:rsid w:val="00F87131"/>
    <w:rsid w:val="00F95F2C"/>
    <w:rsid w:val="00FA4745"/>
    <w:rsid w:val="00FC571D"/>
    <w:rsid w:val="00FD2E21"/>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895F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
    <w:name w:val="纯文本 Char"/>
    <w:aliases w:val="普通文字 Char2,普通文字 Char Char1,正 文 1 Char1,纯文本 Char1 Char Char Char1,纯文本 Char Char Char Char Char1,纯文本 Char Char1 Char1,纯文本 Char1 Char Char2,纯文本 Char Char Char Char2"/>
    <w:basedOn w:val="a0"/>
    <w:link w:val="a4"/>
    <w:uiPriority w:val="99"/>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925BA9"/>
    <w:rPr>
      <w:rFonts w:ascii="宋体" w:hAnsi="宋体" w:cs="宋体"/>
      <w:b/>
      <w:bCs/>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925BA9"/>
    <w:rPr>
      <w:rFonts w:ascii="宋体" w:hAnsi="Courier New" w:cs="Courier New"/>
      <w:sz w:val="22"/>
      <w:szCs w:val="21"/>
      <w:lang w:eastAsia="en-US"/>
    </w:rPr>
  </w:style>
  <w:style w:type="paragraph" w:styleId="aa">
    <w:name w:val="Normal Indent"/>
    <w:basedOn w:val="a"/>
    <w:next w:val="a6"/>
    <w:qFormat/>
    <w:rsid w:val="00925BA9"/>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3Char">
    <w:name w:val="标题 3 Char"/>
    <w:basedOn w:val="a0"/>
    <w:link w:val="3"/>
    <w:rsid w:val="00895F04"/>
    <w:rPr>
      <w:rFonts w:ascii="宋体" w:hAnsi="宋体" w:cs="宋体"/>
      <w:b/>
      <w:bCs/>
      <w:sz w:val="32"/>
      <w:szCs w:val="32"/>
      <w:lang w:eastAsia="en-US"/>
    </w:rPr>
  </w:style>
  <w:style w:type="character" w:customStyle="1" w:styleId="font01">
    <w:name w:val="font01"/>
    <w:basedOn w:val="a0"/>
    <w:rsid w:val="00CA5D46"/>
    <w:rPr>
      <w:rFonts w:ascii="宋体" w:eastAsia="宋体" w:hAnsi="宋体" w:cs="宋体" w:hint="eastAsia"/>
      <w:color w:val="000000"/>
      <w:sz w:val="24"/>
      <w:szCs w:val="24"/>
      <w:u w:val="single"/>
    </w:rPr>
  </w:style>
  <w:style w:type="character" w:styleId="ab">
    <w:name w:val="Strong"/>
    <w:uiPriority w:val="22"/>
    <w:qFormat/>
    <w:rsid w:val="003D5400"/>
    <w:rPr>
      <w:b/>
      <w:bCs/>
    </w:rPr>
  </w:style>
  <w:style w:type="paragraph" w:styleId="ac">
    <w:name w:val="Normal (Web)"/>
    <w:basedOn w:val="a"/>
    <w:uiPriority w:val="99"/>
    <w:unhideWhenUsed/>
    <w:rsid w:val="001B7BEB"/>
    <w:pPr>
      <w:widowControl/>
      <w:autoSpaceDE/>
      <w:autoSpaceDN/>
      <w:spacing w:before="100" w:beforeAutospacing="1" w:after="100" w:afterAutospacing="1"/>
    </w:pPr>
    <w:rPr>
      <w:sz w:val="24"/>
      <w:szCs w:val="24"/>
      <w:lang w:eastAsia="zh-CN"/>
    </w:rPr>
  </w:style>
  <w:style w:type="character" w:styleId="ad">
    <w:name w:val="page number"/>
    <w:basedOn w:val="a0"/>
    <w:rsid w:val="006C41EE"/>
  </w:style>
  <w:style w:type="character" w:customStyle="1" w:styleId="Char0">
    <w:name w:val="页脚 Char"/>
    <w:basedOn w:val="a0"/>
    <w:link w:val="a5"/>
    <w:uiPriority w:val="99"/>
    <w:rsid w:val="006C41EE"/>
    <w:rPr>
      <w:rFonts w:ascii="宋体" w:hAnsi="宋体" w:cs="宋体"/>
      <w:sz w:val="18"/>
      <w:szCs w:val="18"/>
      <w:lang w:eastAsia="en-US"/>
    </w:rPr>
  </w:style>
  <w:style w:type="paragraph" w:styleId="11">
    <w:name w:val="toc 1"/>
    <w:basedOn w:val="a"/>
    <w:next w:val="a"/>
    <w:rsid w:val="006C41EE"/>
    <w:pPr>
      <w:autoSpaceDE/>
      <w:autoSpaceDN/>
      <w:spacing w:line="360" w:lineRule="auto"/>
      <w:jc w:val="center"/>
    </w:pPr>
    <w:rPr>
      <w:rFonts w:cs="Times New Roman"/>
      <w:b/>
      <w:bCs/>
      <w:kern w:val="2"/>
      <w:sz w:val="32"/>
      <w:szCs w:val="21"/>
      <w:lang w:eastAsia="zh-CN"/>
    </w:rPr>
  </w:style>
  <w:style w:type="character" w:customStyle="1" w:styleId="Char1">
    <w:name w:val="页眉 Char"/>
    <w:basedOn w:val="a0"/>
    <w:link w:val="a6"/>
    <w:rsid w:val="006C41EE"/>
    <w:rPr>
      <w:rFonts w:ascii="宋体" w:hAnsi="宋体" w:cs="宋体"/>
      <w:sz w:val="18"/>
      <w:szCs w:val="22"/>
      <w:lang w:eastAsia="en-US"/>
    </w:rPr>
  </w:style>
  <w:style w:type="paragraph" w:customStyle="1" w:styleId="Normal30">
    <w:name w:val="Normal_3_0"/>
    <w:rsid w:val="006C41EE"/>
    <w:pPr>
      <w:spacing w:before="120" w:after="240"/>
      <w:jc w:val="both"/>
    </w:pPr>
    <w:rPr>
      <w:rFonts w:ascii="Calibri" w:eastAsia="Calibri" w:hAnsi="Calibri"/>
      <w:sz w:val="22"/>
      <w:szCs w:val="22"/>
      <w:lang w:eastAsia="en-US"/>
    </w:rPr>
  </w:style>
  <w:style w:type="paragraph" w:customStyle="1" w:styleId="Normal019">
    <w:name w:val="Normal_0_19"/>
    <w:qFormat/>
    <w:rsid w:val="006C41EE"/>
    <w:pPr>
      <w:spacing w:before="120" w:after="240"/>
      <w:jc w:val="both"/>
    </w:pPr>
    <w:rPr>
      <w:rFonts w:ascii="Calibri" w:eastAsia="Calibri" w:hAnsi="Calibri"/>
      <w:sz w:val="22"/>
      <w:szCs w:val="22"/>
      <w:lang w:eastAsia="en-US"/>
    </w:rPr>
  </w:style>
  <w:style w:type="paragraph" w:customStyle="1" w:styleId="TOC1">
    <w:name w:val="TOC 标题1"/>
    <w:basedOn w:val="10"/>
    <w:next w:val="a"/>
    <w:uiPriority w:val="39"/>
    <w:qFormat/>
    <w:rsid w:val="006C41EE"/>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Default">
    <w:name w:val="Default"/>
    <w:qFormat/>
    <w:rsid w:val="006C41EE"/>
    <w:pPr>
      <w:widowControl w:val="0"/>
      <w:autoSpaceDE w:val="0"/>
      <w:autoSpaceDN w:val="0"/>
      <w:adjustRightInd w:val="0"/>
    </w:pPr>
    <w:rPr>
      <w:rFonts w:ascii="宋体" w:cs="宋体"/>
      <w:color w:val="000000"/>
      <w:sz w:val="24"/>
      <w:szCs w:val="24"/>
    </w:rPr>
  </w:style>
  <w:style w:type="paragraph" w:styleId="ae">
    <w:name w:val="Balloon Text"/>
    <w:basedOn w:val="a"/>
    <w:link w:val="Char2"/>
    <w:rsid w:val="006C41EE"/>
    <w:rPr>
      <w:sz w:val="18"/>
      <w:szCs w:val="18"/>
    </w:rPr>
  </w:style>
  <w:style w:type="character" w:customStyle="1" w:styleId="Char2">
    <w:name w:val="批注框文本 Char"/>
    <w:basedOn w:val="a0"/>
    <w:link w:val="ae"/>
    <w:rsid w:val="006C41EE"/>
    <w:rPr>
      <w:rFonts w:ascii="宋体" w:hAnsi="宋体" w:cs="宋体"/>
      <w:sz w:val="18"/>
      <w:szCs w:val="18"/>
      <w:lang w:eastAsia="en-US"/>
    </w:rPr>
  </w:style>
  <w:style w:type="paragraph" w:customStyle="1" w:styleId="af">
    <w:name w:val="* 左对齐的段落"/>
    <w:uiPriority w:val="99"/>
    <w:rsid w:val="00530233"/>
    <w:pPr>
      <w:widowControl w:val="0"/>
      <w:autoSpaceDE w:val="0"/>
      <w:autoSpaceDN w:val="0"/>
      <w:adjustRightInd w:val="0"/>
      <w:spacing w:line="240" w:lineRule="atLeast"/>
    </w:pPr>
    <w:rPr>
      <w:rFonts w:ascii="宋体" w:hAnsi="Calibri"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B04ED-CDA4-4CD6-BF51-04AD6062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42</Pages>
  <Words>3923</Words>
  <Characters>22364</Characters>
  <Application>Microsoft Office Word</Application>
  <DocSecurity>0</DocSecurity>
  <Lines>186</Lines>
  <Paragraphs>52</Paragraphs>
  <ScaleCrop>false</ScaleCrop>
  <Company>福化环保</Company>
  <LinksUpToDate>false</LinksUpToDate>
  <CharactersWithSpaces>26235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47</cp:revision>
  <dcterms:created xsi:type="dcterms:W3CDTF">2020-02-20T01:07:00Z</dcterms:created>
  <dcterms:modified xsi:type="dcterms:W3CDTF">2020-03-27T06:34:00Z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