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rsidP="00CF1D13">
      <w:pPr>
        <w:pStyle w:val="a7"/>
        <w:tabs>
          <w:tab w:val="left" w:pos="142"/>
        </w:tabs>
        <w:rPr>
          <w:rFonts w:ascii="Times New Roman"/>
          <w:sz w:val="20"/>
          <w:lang w:eastAsia="zh-CN"/>
        </w:rPr>
      </w:pPr>
    </w:p>
    <w:p w:rsidR="00967702" w:rsidRDefault="00967702">
      <w:pPr>
        <w:pStyle w:val="a7"/>
        <w:rPr>
          <w:rFonts w:ascii="Times New Roman"/>
          <w:sz w:val="20"/>
        </w:rPr>
      </w:pPr>
    </w:p>
    <w:p w:rsidR="00967702" w:rsidRDefault="00967702">
      <w:pPr>
        <w:pStyle w:val="a7"/>
        <w:spacing w:before="5"/>
        <w:rPr>
          <w:rFonts w:ascii="Times New Roman"/>
          <w:sz w:val="20"/>
          <w:lang w:eastAsia="zh-CN"/>
        </w:rPr>
      </w:pPr>
    </w:p>
    <w:p w:rsidR="008E7D79" w:rsidRDefault="00C76112" w:rsidP="008E7D79">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Pr="00B66944" w:rsidRDefault="008E7D79" w:rsidP="008E7D79">
      <w:pPr>
        <w:pStyle w:val="a7"/>
        <w:spacing w:line="960" w:lineRule="exact"/>
        <w:jc w:val="center"/>
        <w:rPr>
          <w:rFonts w:asciiTheme="minorEastAsia" w:eastAsiaTheme="minorEastAsia" w:hAnsiTheme="minorEastAsia"/>
          <w:b/>
          <w:sz w:val="44"/>
          <w:szCs w:val="44"/>
          <w:u w:val="single"/>
          <w:lang w:eastAsia="zh-CN"/>
        </w:rPr>
      </w:pPr>
    </w:p>
    <w:p w:rsidR="00B66944" w:rsidRPr="00B66944" w:rsidRDefault="00B66944" w:rsidP="00CD6E7E">
      <w:pPr>
        <w:jc w:val="center"/>
        <w:rPr>
          <w:rFonts w:asciiTheme="minorEastAsia" w:eastAsiaTheme="minorEastAsia" w:hAnsiTheme="minorEastAsia"/>
          <w:b/>
          <w:bCs/>
          <w:sz w:val="44"/>
          <w:szCs w:val="44"/>
          <w:lang w:eastAsia="zh-CN"/>
        </w:rPr>
      </w:pPr>
      <w:r>
        <w:rPr>
          <w:rFonts w:asciiTheme="minorEastAsia" w:eastAsiaTheme="minorEastAsia" w:hAnsiTheme="minorEastAsia" w:hint="eastAsia"/>
          <w:b/>
          <w:bCs/>
          <w:sz w:val="44"/>
          <w:szCs w:val="44"/>
          <w:lang w:eastAsia="zh-CN"/>
        </w:rPr>
        <w:t>2021年</w:t>
      </w:r>
      <w:r w:rsidR="00CD6E7E">
        <w:rPr>
          <w:rFonts w:asciiTheme="minorEastAsia" w:eastAsiaTheme="minorEastAsia" w:hAnsiTheme="minorEastAsia" w:hint="eastAsia"/>
          <w:b/>
          <w:bCs/>
          <w:sz w:val="44"/>
          <w:szCs w:val="44"/>
          <w:lang w:eastAsia="zh-CN"/>
        </w:rPr>
        <w:t>PX、PTA</w:t>
      </w:r>
      <w:r w:rsidRPr="00B66944">
        <w:rPr>
          <w:rFonts w:asciiTheme="minorEastAsia" w:eastAsiaTheme="minorEastAsia" w:hAnsiTheme="minorEastAsia" w:hint="eastAsia"/>
          <w:b/>
          <w:sz w:val="44"/>
          <w:szCs w:val="44"/>
          <w:lang w:eastAsia="zh-CN"/>
        </w:rPr>
        <w:t>土壤环境检测服务</w:t>
      </w:r>
    </w:p>
    <w:p w:rsidR="001B30D3" w:rsidRPr="00CD6E7E" w:rsidRDefault="001B30D3" w:rsidP="001B30D3">
      <w:pPr>
        <w:pStyle w:val="Default"/>
        <w:spacing w:line="360" w:lineRule="auto"/>
        <w:jc w:val="center"/>
        <w:rPr>
          <w:rFonts w:hAnsi="宋体"/>
          <w:b/>
          <w:bCs/>
          <w:noProof/>
          <w:sz w:val="44"/>
          <w:szCs w:val="44"/>
        </w:rPr>
      </w:pPr>
    </w:p>
    <w:p w:rsidR="000F374D" w:rsidRDefault="000F374D" w:rsidP="00C76112">
      <w:pPr>
        <w:pStyle w:val="a7"/>
        <w:jc w:val="center"/>
        <w:rPr>
          <w:rFonts w:ascii="微软雅黑" w:eastAsia="微软雅黑"/>
          <w:b/>
          <w:sz w:val="72"/>
          <w:szCs w:val="72"/>
          <w:u w:val="single"/>
          <w:lang w:eastAsia="zh-CN"/>
        </w:rPr>
      </w:pPr>
    </w:p>
    <w:p w:rsidR="001B30D3" w:rsidRPr="001B30D3" w:rsidRDefault="001B30D3" w:rsidP="00C76112">
      <w:pPr>
        <w:pStyle w:val="a7"/>
        <w:jc w:val="center"/>
        <w:rPr>
          <w:rFonts w:ascii="微软雅黑" w:eastAsia="微软雅黑"/>
          <w:b/>
          <w:sz w:val="72"/>
          <w:szCs w:val="72"/>
          <w:u w:val="single"/>
          <w:lang w:eastAsia="zh-CN"/>
        </w:rPr>
      </w:pPr>
    </w:p>
    <w:p w:rsidR="00967702" w:rsidRPr="00C76112" w:rsidRDefault="00DD56C2" w:rsidP="00C76112">
      <w:pPr>
        <w:pStyle w:val="a7"/>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Default="00322549" w:rsidP="00AF6C65">
      <w:pPr>
        <w:pStyle w:val="10"/>
        <w:jc w:val="center"/>
        <w:rPr>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FHC-PTCG2020</w:t>
      </w:r>
      <w:r w:rsidR="00457D92">
        <w:rPr>
          <w:rFonts w:hint="eastAsia"/>
          <w:sz w:val="28"/>
          <w:szCs w:val="28"/>
          <w:u w:val="single"/>
        </w:rPr>
        <w:t>111</w:t>
      </w:r>
      <w:r w:rsidR="00B66944">
        <w:rPr>
          <w:rFonts w:hint="eastAsia"/>
          <w:sz w:val="28"/>
          <w:szCs w:val="28"/>
          <w:u w:val="single"/>
        </w:rPr>
        <w:t>0003</w:t>
      </w:r>
      <w:r w:rsidRPr="001B30D3">
        <w:rPr>
          <w:rFonts w:hint="eastAsia"/>
          <w:sz w:val="28"/>
          <w:szCs w:val="28"/>
        </w:rPr>
        <w:t>）</w:t>
      </w:r>
    </w:p>
    <w:p w:rsidR="00967702" w:rsidRPr="00A23C32" w:rsidRDefault="00967702">
      <w:pPr>
        <w:pStyle w:val="a7"/>
        <w:rPr>
          <w:rFonts w:ascii="微软雅黑"/>
          <w:b/>
          <w:sz w:val="94"/>
          <w:lang w:eastAsia="zh-CN"/>
        </w:rPr>
      </w:pPr>
    </w:p>
    <w:p w:rsidR="0020141D" w:rsidRDefault="0020141D">
      <w:pPr>
        <w:pStyle w:val="a7"/>
        <w:rPr>
          <w:rFonts w:ascii="微软雅黑"/>
          <w:b/>
          <w:sz w:val="32"/>
          <w:szCs w:val="32"/>
          <w:lang w:eastAsia="zh-CN"/>
        </w:rPr>
      </w:pPr>
    </w:p>
    <w:p w:rsidR="0020141D" w:rsidRDefault="0020141D">
      <w:pPr>
        <w:pStyle w:val="a7"/>
        <w:rPr>
          <w:rFonts w:ascii="微软雅黑"/>
          <w:b/>
          <w:sz w:val="32"/>
          <w:szCs w:val="32"/>
          <w:lang w:eastAsia="zh-CN"/>
        </w:rPr>
      </w:pPr>
    </w:p>
    <w:p w:rsidR="00FC6A22" w:rsidRDefault="00FC6A22">
      <w:pPr>
        <w:pStyle w:val="a7"/>
        <w:rPr>
          <w:rFonts w:ascii="微软雅黑"/>
          <w:b/>
          <w:sz w:val="32"/>
          <w:szCs w:val="32"/>
          <w:lang w:eastAsia="zh-CN"/>
        </w:rPr>
      </w:pPr>
    </w:p>
    <w:p w:rsidR="00FC6A22" w:rsidRDefault="00FC6A22">
      <w:pPr>
        <w:pStyle w:val="a7"/>
        <w:rPr>
          <w:rFonts w:ascii="微软雅黑"/>
          <w:b/>
          <w:sz w:val="32"/>
          <w:szCs w:val="32"/>
          <w:lang w:eastAsia="zh-CN"/>
        </w:rPr>
      </w:pPr>
    </w:p>
    <w:p w:rsidR="00E80BDD" w:rsidRPr="00E80BDD" w:rsidRDefault="00E80BDD">
      <w:pPr>
        <w:pStyle w:val="a7"/>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23C32">
        <w:rPr>
          <w:rFonts w:ascii="微软雅黑" w:eastAsia="微软雅黑" w:hint="eastAsia"/>
          <w:b/>
          <w:w w:val="95"/>
          <w:sz w:val="32"/>
          <w:lang w:eastAsia="zh-CN"/>
        </w:rPr>
        <w:t>十</w:t>
      </w:r>
      <w:r w:rsidR="00457D92">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7"/>
        <w:rPr>
          <w:rFonts w:ascii="黑体"/>
          <w:sz w:val="20"/>
          <w:lang w:eastAsia="zh-CN"/>
        </w:rPr>
      </w:pPr>
    </w:p>
    <w:p w:rsidR="00967702" w:rsidRDefault="00967702">
      <w:pPr>
        <w:pStyle w:val="a7"/>
        <w:rPr>
          <w:rFonts w:ascii="黑体"/>
          <w:sz w:val="20"/>
          <w:lang w:eastAsia="zh-CN"/>
        </w:rPr>
      </w:pPr>
    </w:p>
    <w:p w:rsidR="00967702" w:rsidRDefault="00967702" w:rsidP="002C1AC1">
      <w:pPr>
        <w:pStyle w:val="a7"/>
        <w:spacing w:before="9" w:line="580" w:lineRule="exact"/>
        <w:rPr>
          <w:rFonts w:ascii="黑体"/>
          <w:lang w:eastAsia="zh-CN"/>
        </w:rPr>
      </w:pPr>
    </w:p>
    <w:p w:rsidR="00745001" w:rsidRPr="00745001" w:rsidRDefault="00745001" w:rsidP="002C1AC1">
      <w:pPr>
        <w:tabs>
          <w:tab w:val="left" w:pos="709"/>
        </w:tabs>
        <w:spacing w:line="580" w:lineRule="exact"/>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2C1AC1">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2C1AC1" w:rsidRDefault="00DD56C2" w:rsidP="002C1AC1">
      <w:pPr>
        <w:tabs>
          <w:tab w:val="left" w:pos="709"/>
        </w:tabs>
        <w:spacing w:line="62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w:t>
      </w:r>
      <w:r w:rsidR="00322549" w:rsidRPr="002C1AC1">
        <w:rPr>
          <w:rFonts w:hint="eastAsia"/>
          <w:sz w:val="24"/>
          <w:szCs w:val="24"/>
          <w:lang w:eastAsia="zh-CN"/>
        </w:rPr>
        <w:t>合同条款</w:t>
      </w:r>
    </w:p>
    <w:p w:rsidR="00967702" w:rsidRPr="002C1AC1" w:rsidRDefault="00DD56C2" w:rsidP="002C1AC1">
      <w:pPr>
        <w:tabs>
          <w:tab w:val="left" w:pos="709"/>
        </w:tabs>
        <w:spacing w:line="620" w:lineRule="exact"/>
        <w:ind w:firstLineChars="200" w:firstLine="480"/>
        <w:rPr>
          <w:sz w:val="24"/>
          <w:szCs w:val="24"/>
          <w:lang w:eastAsia="zh-CN"/>
        </w:rPr>
      </w:pPr>
      <w:r w:rsidRPr="002C1AC1">
        <w:rPr>
          <w:sz w:val="24"/>
          <w:szCs w:val="24"/>
          <w:lang w:eastAsia="zh-CN"/>
        </w:rPr>
        <w:t>附件二：参选文件（范本）</w:t>
      </w:r>
    </w:p>
    <w:p w:rsidR="0082291C" w:rsidRPr="002C1AC1" w:rsidRDefault="0082291C" w:rsidP="002C1AC1">
      <w:pPr>
        <w:spacing w:line="62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037CA5" w:rsidRPr="002C1AC1" w:rsidRDefault="00CD6E7E" w:rsidP="002C1AC1">
      <w:pPr>
        <w:spacing w:line="620" w:lineRule="exact"/>
        <w:ind w:firstLineChars="200" w:firstLine="480"/>
        <w:rPr>
          <w:rFonts w:asciiTheme="minorEastAsia" w:eastAsiaTheme="minorEastAsia" w:hAnsiTheme="minorEastAsia"/>
          <w:sz w:val="24"/>
          <w:szCs w:val="24"/>
          <w:lang w:eastAsia="zh-CN"/>
        </w:rPr>
      </w:pPr>
      <w:r w:rsidRPr="002C1AC1">
        <w:rPr>
          <w:rFonts w:asciiTheme="minorEastAsia" w:eastAsiaTheme="minorEastAsia" w:hAnsiTheme="minorEastAsia" w:cs="Times New Roman" w:hint="eastAsia"/>
          <w:bCs/>
          <w:sz w:val="24"/>
          <w:szCs w:val="24"/>
          <w:lang w:eastAsia="zh-CN"/>
        </w:rPr>
        <w:t>附件四：</w:t>
      </w:r>
      <w:r w:rsidR="00037CA5" w:rsidRPr="002C1AC1">
        <w:rPr>
          <w:rFonts w:asciiTheme="minorEastAsia" w:eastAsiaTheme="minorEastAsia" w:hAnsiTheme="minorEastAsia"/>
          <w:bCs/>
          <w:sz w:val="24"/>
          <w:szCs w:val="24"/>
          <w:lang w:eastAsia="zh-CN"/>
        </w:rPr>
        <w:t>160</w:t>
      </w:r>
      <w:r w:rsidR="00037CA5" w:rsidRPr="002C1AC1">
        <w:rPr>
          <w:rFonts w:asciiTheme="minorEastAsia" w:eastAsiaTheme="minorEastAsia" w:hAnsiTheme="minorEastAsia" w:hint="eastAsia"/>
          <w:bCs/>
          <w:sz w:val="24"/>
          <w:szCs w:val="24"/>
          <w:lang w:eastAsia="zh-CN"/>
        </w:rPr>
        <w:t>万吨/年对二甲苯</w:t>
      </w:r>
      <w:r w:rsidR="00037CA5" w:rsidRPr="002C1AC1">
        <w:rPr>
          <w:rFonts w:asciiTheme="minorEastAsia" w:eastAsiaTheme="minorEastAsia" w:hAnsiTheme="minorEastAsia"/>
          <w:bCs/>
          <w:sz w:val="24"/>
          <w:szCs w:val="24"/>
          <w:lang w:eastAsia="zh-CN"/>
        </w:rPr>
        <w:t>项目</w:t>
      </w:r>
      <w:r w:rsidR="00037CA5" w:rsidRPr="002C1AC1">
        <w:rPr>
          <w:rFonts w:asciiTheme="minorEastAsia" w:eastAsiaTheme="minorEastAsia" w:hAnsiTheme="minorEastAsia" w:hint="eastAsia"/>
          <w:sz w:val="24"/>
          <w:szCs w:val="24"/>
          <w:lang w:eastAsia="zh-CN"/>
        </w:rPr>
        <w:t>土壤环境检测服务</w:t>
      </w:r>
      <w:r w:rsidR="00037CA5" w:rsidRPr="002C1AC1">
        <w:rPr>
          <w:rFonts w:asciiTheme="minorEastAsia" w:eastAsiaTheme="minorEastAsia" w:hAnsiTheme="minorEastAsia" w:hint="eastAsia"/>
          <w:snapToGrid w:val="0"/>
          <w:sz w:val="24"/>
          <w:szCs w:val="24"/>
          <w:lang w:eastAsia="zh-CN"/>
        </w:rPr>
        <w:t>招标说明书</w:t>
      </w:r>
    </w:p>
    <w:p w:rsidR="00037CA5" w:rsidRPr="002C1AC1" w:rsidRDefault="00CD6E7E" w:rsidP="002C1AC1">
      <w:pPr>
        <w:spacing w:line="620" w:lineRule="exact"/>
        <w:ind w:firstLineChars="196" w:firstLine="470"/>
        <w:rPr>
          <w:rFonts w:asciiTheme="minorEastAsia" w:eastAsiaTheme="minorEastAsia" w:hAnsiTheme="minorEastAsia"/>
          <w:snapToGrid w:val="0"/>
          <w:sz w:val="24"/>
          <w:szCs w:val="24"/>
          <w:lang w:eastAsia="zh-CN"/>
        </w:rPr>
      </w:pPr>
      <w:r w:rsidRPr="002C1AC1">
        <w:rPr>
          <w:rFonts w:asciiTheme="minorEastAsia" w:eastAsiaTheme="minorEastAsia" w:hAnsiTheme="minorEastAsia" w:hint="eastAsia"/>
          <w:sz w:val="24"/>
          <w:szCs w:val="24"/>
          <w:lang w:eastAsia="zh-CN"/>
        </w:rPr>
        <w:t>附件五：</w:t>
      </w:r>
      <w:r w:rsidR="00037CA5" w:rsidRPr="002C1AC1">
        <w:rPr>
          <w:rFonts w:asciiTheme="minorEastAsia" w:eastAsiaTheme="minorEastAsia" w:hAnsiTheme="minorEastAsia"/>
          <w:bCs/>
          <w:sz w:val="24"/>
          <w:szCs w:val="24"/>
          <w:lang w:eastAsia="zh-CN"/>
        </w:rPr>
        <w:t>450</w:t>
      </w:r>
      <w:r w:rsidR="00037CA5" w:rsidRPr="002C1AC1">
        <w:rPr>
          <w:rFonts w:asciiTheme="minorEastAsia" w:eastAsiaTheme="minorEastAsia" w:hAnsiTheme="minorEastAsia" w:hint="eastAsia"/>
          <w:bCs/>
          <w:sz w:val="24"/>
          <w:szCs w:val="24"/>
          <w:lang w:eastAsia="zh-CN"/>
        </w:rPr>
        <w:t>万吨/年精对苯二甲酸(PTA)</w:t>
      </w:r>
      <w:r w:rsidR="00037CA5" w:rsidRPr="002C1AC1">
        <w:rPr>
          <w:rFonts w:asciiTheme="minorEastAsia" w:eastAsiaTheme="minorEastAsia" w:hAnsiTheme="minorEastAsia"/>
          <w:bCs/>
          <w:sz w:val="24"/>
          <w:szCs w:val="24"/>
          <w:lang w:eastAsia="zh-CN"/>
        </w:rPr>
        <w:t>项目</w:t>
      </w:r>
      <w:r w:rsidR="00037CA5" w:rsidRPr="002C1AC1">
        <w:rPr>
          <w:rFonts w:asciiTheme="minorEastAsia" w:eastAsiaTheme="minorEastAsia" w:hAnsiTheme="minorEastAsia" w:hint="eastAsia"/>
          <w:sz w:val="24"/>
          <w:szCs w:val="24"/>
          <w:lang w:eastAsia="zh-CN"/>
        </w:rPr>
        <w:t>土壤环境检测服务</w:t>
      </w:r>
      <w:r w:rsidR="00037CA5" w:rsidRPr="002C1AC1">
        <w:rPr>
          <w:rFonts w:asciiTheme="minorEastAsia" w:eastAsiaTheme="minorEastAsia" w:hAnsiTheme="minorEastAsia" w:hint="eastAsia"/>
          <w:snapToGrid w:val="0"/>
          <w:sz w:val="24"/>
          <w:szCs w:val="24"/>
          <w:lang w:eastAsia="zh-CN"/>
        </w:rPr>
        <w:t>招标说明书</w:t>
      </w:r>
    </w:p>
    <w:p w:rsidR="00037CA5" w:rsidRPr="002C1AC1" w:rsidRDefault="00037CA5" w:rsidP="002C1AC1">
      <w:pPr>
        <w:tabs>
          <w:tab w:val="left" w:pos="6326"/>
        </w:tabs>
        <w:spacing w:line="620" w:lineRule="exact"/>
        <w:ind w:firstLineChars="200" w:firstLine="480"/>
        <w:rPr>
          <w:rFonts w:ascii="Times New Roman" w:hAnsi="Times New Roman" w:cs="Times New Roman"/>
          <w:bCs/>
          <w:sz w:val="24"/>
          <w:szCs w:val="24"/>
          <w:lang w:eastAsia="zh-CN"/>
        </w:rPr>
      </w:pPr>
      <w:r w:rsidRPr="002C1AC1">
        <w:rPr>
          <w:rFonts w:hint="eastAsia"/>
          <w:sz w:val="24"/>
          <w:szCs w:val="24"/>
          <w:lang w:eastAsia="zh-CN"/>
        </w:rPr>
        <w:t>附件六：</w:t>
      </w:r>
      <w:r w:rsidRPr="002C1AC1">
        <w:rPr>
          <w:rFonts w:asciiTheme="minorEastAsia" w:eastAsiaTheme="minorEastAsia" w:hAnsiTheme="minorEastAsia"/>
          <w:bCs/>
          <w:sz w:val="24"/>
          <w:szCs w:val="24"/>
          <w:lang w:eastAsia="zh-CN"/>
        </w:rPr>
        <w:t>160</w:t>
      </w:r>
      <w:r w:rsidRPr="002C1AC1">
        <w:rPr>
          <w:rFonts w:asciiTheme="minorEastAsia" w:eastAsiaTheme="minorEastAsia" w:hAnsiTheme="minorEastAsia" w:hint="eastAsia"/>
          <w:bCs/>
          <w:sz w:val="24"/>
          <w:szCs w:val="24"/>
          <w:lang w:eastAsia="zh-CN"/>
        </w:rPr>
        <w:t>万吨/年对二甲苯</w:t>
      </w:r>
      <w:r w:rsidRPr="002C1AC1">
        <w:rPr>
          <w:rFonts w:asciiTheme="minorEastAsia" w:eastAsiaTheme="minorEastAsia" w:hAnsiTheme="minorEastAsia"/>
          <w:bCs/>
          <w:sz w:val="24"/>
          <w:szCs w:val="24"/>
          <w:lang w:eastAsia="zh-CN"/>
        </w:rPr>
        <w:t>项目</w:t>
      </w:r>
      <w:r w:rsidRPr="002C1AC1">
        <w:rPr>
          <w:rFonts w:ascii="Times New Roman" w:hAnsi="Times New Roman" w:cs="Times New Roman" w:hint="eastAsia"/>
          <w:bCs/>
          <w:sz w:val="24"/>
          <w:szCs w:val="24"/>
          <w:lang w:eastAsia="zh-CN"/>
        </w:rPr>
        <w:t>土壤环境监测方案</w:t>
      </w:r>
      <w:r w:rsidRPr="002C1AC1">
        <w:rPr>
          <w:rFonts w:ascii="Times New Roman" w:hAnsi="Times New Roman" w:cs="Times New Roman"/>
          <w:bCs/>
          <w:sz w:val="24"/>
          <w:szCs w:val="24"/>
          <w:lang w:eastAsia="zh-CN"/>
        </w:rPr>
        <w:t>监测点位布置图</w:t>
      </w:r>
    </w:p>
    <w:p w:rsidR="002C1AC1" w:rsidRPr="002C1AC1" w:rsidRDefault="002C1AC1" w:rsidP="002C1AC1">
      <w:pPr>
        <w:tabs>
          <w:tab w:val="left" w:pos="6326"/>
        </w:tabs>
        <w:spacing w:line="620" w:lineRule="exact"/>
        <w:jc w:val="center"/>
        <w:rPr>
          <w:rFonts w:ascii="Times New Roman" w:hAnsi="Times New Roman" w:cs="Times New Roman"/>
          <w:bCs/>
          <w:sz w:val="24"/>
          <w:szCs w:val="24"/>
          <w:lang w:eastAsia="zh-CN"/>
        </w:rPr>
      </w:pPr>
      <w:r>
        <w:rPr>
          <w:rFonts w:hint="eastAsia"/>
          <w:sz w:val="24"/>
          <w:szCs w:val="24"/>
          <w:lang w:eastAsia="zh-CN"/>
        </w:rPr>
        <w:t xml:space="preserve">   </w:t>
      </w:r>
      <w:r w:rsidRPr="002C1AC1">
        <w:rPr>
          <w:rFonts w:hint="eastAsia"/>
          <w:sz w:val="24"/>
          <w:szCs w:val="24"/>
          <w:lang w:eastAsia="zh-CN"/>
        </w:rPr>
        <w:t>附件七：</w:t>
      </w:r>
      <w:r w:rsidRPr="002C1AC1">
        <w:rPr>
          <w:rFonts w:asciiTheme="minorEastAsia" w:eastAsiaTheme="minorEastAsia" w:hAnsiTheme="minorEastAsia"/>
          <w:bCs/>
          <w:sz w:val="24"/>
          <w:szCs w:val="24"/>
          <w:lang w:eastAsia="zh-CN"/>
        </w:rPr>
        <w:t>450</w:t>
      </w:r>
      <w:r w:rsidRPr="002C1AC1">
        <w:rPr>
          <w:rFonts w:asciiTheme="minorEastAsia" w:eastAsiaTheme="minorEastAsia" w:hAnsiTheme="minorEastAsia" w:hint="eastAsia"/>
          <w:bCs/>
          <w:sz w:val="24"/>
          <w:szCs w:val="24"/>
          <w:lang w:eastAsia="zh-CN"/>
        </w:rPr>
        <w:t>万吨/年精对苯二甲酸(PTA)</w:t>
      </w:r>
      <w:r w:rsidRPr="002C1AC1">
        <w:rPr>
          <w:rFonts w:asciiTheme="minorEastAsia" w:eastAsiaTheme="minorEastAsia" w:hAnsiTheme="minorEastAsia"/>
          <w:bCs/>
          <w:sz w:val="24"/>
          <w:szCs w:val="24"/>
          <w:lang w:eastAsia="zh-CN"/>
        </w:rPr>
        <w:t>项目</w:t>
      </w:r>
      <w:r w:rsidRPr="002C1AC1">
        <w:rPr>
          <w:rFonts w:ascii="Times New Roman" w:hAnsi="Times New Roman" w:cs="Times New Roman" w:hint="eastAsia"/>
          <w:bCs/>
          <w:sz w:val="24"/>
          <w:szCs w:val="24"/>
          <w:lang w:eastAsia="zh-CN"/>
        </w:rPr>
        <w:t>土壤环境监测方案</w:t>
      </w:r>
      <w:r w:rsidRPr="002C1AC1">
        <w:rPr>
          <w:rFonts w:ascii="Times New Roman" w:hAnsi="Times New Roman" w:cs="Times New Roman"/>
          <w:bCs/>
          <w:sz w:val="24"/>
          <w:szCs w:val="24"/>
          <w:lang w:eastAsia="zh-CN"/>
        </w:rPr>
        <w:t>监测点位布置图</w:t>
      </w:r>
    </w:p>
    <w:p w:rsidR="002C1AC1" w:rsidRPr="002C1AC1" w:rsidRDefault="002C1AC1" w:rsidP="002C1AC1">
      <w:pPr>
        <w:pStyle w:val="10"/>
        <w:spacing w:line="620" w:lineRule="exact"/>
        <w:rPr>
          <w:sz w:val="24"/>
          <w:szCs w:val="24"/>
        </w:rPr>
      </w:pPr>
    </w:p>
    <w:p w:rsidR="006B7273" w:rsidRPr="0082291C" w:rsidRDefault="006B7273" w:rsidP="00CD6E7E">
      <w:pPr>
        <w:pStyle w:val="10"/>
        <w:spacing w:line="480" w:lineRule="exact"/>
        <w:rPr>
          <w:sz w:val="24"/>
          <w:szCs w:val="24"/>
        </w:rPr>
      </w:pPr>
    </w:p>
    <w:p w:rsidR="00807119" w:rsidRPr="00857A8D" w:rsidRDefault="00807119" w:rsidP="00CD6E7E">
      <w:pPr>
        <w:pStyle w:val="10"/>
        <w:spacing w:line="480" w:lineRule="exact"/>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696142">
      <w:pPr>
        <w:pStyle w:val="af"/>
        <w:numPr>
          <w:ilvl w:val="0"/>
          <w:numId w:val="6"/>
        </w:numPr>
        <w:tabs>
          <w:tab w:val="left" w:pos="1272"/>
        </w:tabs>
        <w:spacing w:line="54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457D92" w:rsidRDefault="00606A94" w:rsidP="00457D92">
      <w:pPr>
        <w:spacing w:line="460" w:lineRule="exact"/>
        <w:ind w:firstLineChars="200" w:firstLine="480"/>
        <w:rPr>
          <w:rFonts w:asciiTheme="minorEastAsia" w:eastAsiaTheme="minorEastAsia" w:hAnsiTheme="minorEastAsia"/>
          <w:bCs/>
          <w:spacing w:val="-2"/>
          <w:sz w:val="24"/>
          <w:szCs w:val="24"/>
          <w:lang w:eastAsia="zh-CN"/>
        </w:rPr>
      </w:pPr>
      <w:r w:rsidRPr="00457D92">
        <w:rPr>
          <w:rFonts w:asciiTheme="minorEastAsia" w:eastAsiaTheme="minorEastAsia" w:hAnsiTheme="minorEastAsia" w:hint="eastAsia"/>
          <w:sz w:val="24"/>
          <w:szCs w:val="24"/>
          <w:lang w:eastAsia="zh-CN"/>
        </w:rPr>
        <w:t>福建福海创石油化工有限公司</w:t>
      </w:r>
      <w:r w:rsidR="00DD56C2" w:rsidRPr="00457D92">
        <w:rPr>
          <w:rFonts w:asciiTheme="minorEastAsia" w:eastAsiaTheme="minorEastAsia" w:hAnsiTheme="minorEastAsia"/>
          <w:sz w:val="24"/>
          <w:szCs w:val="24"/>
          <w:lang w:eastAsia="zh-CN"/>
        </w:rPr>
        <w:t>拟对本公司</w:t>
      </w:r>
      <w:r w:rsidR="00836667" w:rsidRPr="00457D92">
        <w:rPr>
          <w:rFonts w:asciiTheme="minorEastAsia" w:eastAsiaTheme="minorEastAsia" w:hAnsiTheme="minorEastAsia" w:hint="eastAsia"/>
          <w:sz w:val="24"/>
          <w:szCs w:val="24"/>
          <w:lang w:eastAsia="zh-CN"/>
        </w:rPr>
        <w:t>“</w:t>
      </w:r>
      <w:r w:rsidR="00706556">
        <w:rPr>
          <w:rFonts w:asciiTheme="minorEastAsia" w:eastAsiaTheme="minorEastAsia" w:hAnsiTheme="minorEastAsia" w:hint="eastAsia"/>
          <w:sz w:val="24"/>
          <w:szCs w:val="24"/>
          <w:lang w:eastAsia="zh-CN"/>
        </w:rPr>
        <w:t>2021年</w:t>
      </w:r>
      <w:r w:rsidR="00CD6E7E">
        <w:rPr>
          <w:rFonts w:asciiTheme="minorEastAsia" w:eastAsiaTheme="minorEastAsia" w:hAnsiTheme="minorEastAsia" w:hint="eastAsia"/>
          <w:sz w:val="24"/>
          <w:szCs w:val="24"/>
          <w:lang w:eastAsia="zh-CN"/>
        </w:rPr>
        <w:t>PX、PTA</w:t>
      </w:r>
      <w:r w:rsidR="00B66944" w:rsidRPr="00B66944">
        <w:rPr>
          <w:rFonts w:ascii="微软雅黑" w:eastAsia="微软雅黑" w:hAnsi="微软雅黑" w:hint="eastAsia"/>
          <w:sz w:val="24"/>
          <w:szCs w:val="24"/>
          <w:lang w:eastAsia="zh-CN"/>
        </w:rPr>
        <w:t>土壤环境检测服务</w:t>
      </w:r>
      <w:r w:rsidR="00836667" w:rsidRPr="00457D92">
        <w:rPr>
          <w:rFonts w:asciiTheme="minorEastAsia" w:eastAsiaTheme="minorEastAsia" w:hAnsiTheme="minorEastAsia" w:hint="eastAsia"/>
          <w:bCs/>
          <w:noProof/>
          <w:sz w:val="24"/>
          <w:szCs w:val="24"/>
          <w:lang w:eastAsia="zh-CN"/>
        </w:rPr>
        <w:t>（</w:t>
      </w:r>
      <w:r w:rsidR="00836667" w:rsidRPr="00457D92">
        <w:rPr>
          <w:rFonts w:asciiTheme="minorEastAsia" w:eastAsiaTheme="minorEastAsia" w:hAnsiTheme="minorEastAsia" w:hint="eastAsia"/>
          <w:sz w:val="24"/>
          <w:szCs w:val="24"/>
          <w:lang w:eastAsia="zh-CN"/>
        </w:rPr>
        <w:t>项目编号：</w:t>
      </w:r>
      <w:r w:rsidR="00D93C63" w:rsidRPr="00457D92">
        <w:rPr>
          <w:rFonts w:asciiTheme="minorEastAsia" w:eastAsiaTheme="minorEastAsia" w:hAnsiTheme="minorEastAsia" w:hint="eastAsia"/>
          <w:sz w:val="24"/>
          <w:szCs w:val="24"/>
          <w:u w:val="single"/>
          <w:lang w:eastAsia="zh-CN"/>
        </w:rPr>
        <w:t>FHC-PTCG2020</w:t>
      </w:r>
      <w:r w:rsidR="00457D92" w:rsidRPr="00457D92">
        <w:rPr>
          <w:rFonts w:asciiTheme="minorEastAsia" w:eastAsiaTheme="minorEastAsia" w:hAnsiTheme="minorEastAsia" w:hint="eastAsia"/>
          <w:sz w:val="24"/>
          <w:szCs w:val="24"/>
          <w:u w:val="single"/>
          <w:lang w:eastAsia="zh-CN"/>
        </w:rPr>
        <w:t>111000</w:t>
      </w:r>
      <w:r w:rsidR="00B66944">
        <w:rPr>
          <w:rFonts w:asciiTheme="minorEastAsia" w:eastAsiaTheme="minorEastAsia" w:hAnsiTheme="minorEastAsia" w:hint="eastAsia"/>
          <w:sz w:val="24"/>
          <w:szCs w:val="24"/>
          <w:u w:val="single"/>
          <w:lang w:eastAsia="zh-CN"/>
        </w:rPr>
        <w:t>3</w:t>
      </w:r>
      <w:r w:rsidR="00836667" w:rsidRPr="00457D92">
        <w:rPr>
          <w:rFonts w:asciiTheme="minorEastAsia" w:eastAsiaTheme="minorEastAsia" w:hAnsiTheme="minorEastAsia" w:hint="eastAsia"/>
          <w:sz w:val="24"/>
          <w:szCs w:val="24"/>
          <w:lang w:eastAsia="zh-CN"/>
        </w:rPr>
        <w:t>）”</w:t>
      </w:r>
      <w:r w:rsidR="00836667" w:rsidRPr="00457D92">
        <w:rPr>
          <w:rFonts w:asciiTheme="minorEastAsia" w:eastAsiaTheme="minorEastAsia" w:hAnsiTheme="minorEastAsia" w:hint="eastAsia"/>
          <w:bCs/>
          <w:sz w:val="24"/>
          <w:szCs w:val="24"/>
          <w:lang w:eastAsia="zh-CN"/>
        </w:rPr>
        <w:t>进行国内公开比选，</w:t>
      </w:r>
      <w:r w:rsidR="00836667" w:rsidRPr="00457D92">
        <w:rPr>
          <w:rFonts w:asciiTheme="minorEastAsia" w:eastAsiaTheme="minorEastAsia" w:hAnsiTheme="minorEastAsia" w:hint="eastAsia"/>
          <w:bCs/>
          <w:spacing w:val="-2"/>
          <w:sz w:val="24"/>
          <w:szCs w:val="24"/>
          <w:lang w:eastAsia="zh-CN"/>
        </w:rPr>
        <w:t>欢迎国内符合条件的供应商积极参选。</w:t>
      </w:r>
    </w:p>
    <w:p w:rsidR="00836667" w:rsidRPr="00457D92" w:rsidRDefault="003D2889" w:rsidP="00457D92">
      <w:pPr>
        <w:pStyle w:val="10"/>
        <w:numPr>
          <w:ilvl w:val="0"/>
          <w:numId w:val="30"/>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项目概况</w:t>
      </w:r>
    </w:p>
    <w:p w:rsidR="003D2889" w:rsidRDefault="00836667" w:rsidP="002C1AC1">
      <w:pPr>
        <w:pStyle w:val="10"/>
        <w:numPr>
          <w:ilvl w:val="0"/>
          <w:numId w:val="36"/>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sz w:val="24"/>
          <w:szCs w:val="24"/>
        </w:rPr>
        <w:t>项目名称：</w:t>
      </w:r>
    </w:p>
    <w:p w:rsidR="00B66944" w:rsidRPr="00B66944" w:rsidRDefault="00B66944" w:rsidP="002C1AC1">
      <w:pPr>
        <w:spacing w:line="460" w:lineRule="exact"/>
        <w:ind w:leftChars="218" w:left="480" w:firstLineChars="150" w:firstLine="360"/>
        <w:rPr>
          <w:rFonts w:asciiTheme="minorEastAsia" w:eastAsiaTheme="minorEastAsia" w:hAnsiTheme="minorEastAsia"/>
          <w:bCs/>
          <w:sz w:val="24"/>
          <w:szCs w:val="24"/>
          <w:lang w:eastAsia="zh-CN"/>
        </w:rPr>
      </w:pPr>
      <w:r w:rsidRPr="00B66944">
        <w:rPr>
          <w:rFonts w:asciiTheme="minorEastAsia" w:eastAsiaTheme="minorEastAsia" w:hAnsiTheme="minorEastAsia" w:hint="eastAsia"/>
          <w:bCs/>
          <w:sz w:val="24"/>
          <w:szCs w:val="24"/>
          <w:lang w:eastAsia="zh-CN"/>
        </w:rPr>
        <w:t>标段1</w:t>
      </w:r>
      <w:r w:rsidR="00CD6E7E">
        <w:rPr>
          <w:rFonts w:asciiTheme="minorEastAsia" w:eastAsiaTheme="minorEastAsia" w:hAnsiTheme="minorEastAsia" w:hint="eastAsia"/>
          <w:bCs/>
          <w:sz w:val="24"/>
          <w:szCs w:val="24"/>
          <w:lang w:eastAsia="zh-CN"/>
        </w:rPr>
        <w:t xml:space="preserve">: </w:t>
      </w:r>
      <w:r w:rsidR="00CD6E7E" w:rsidRPr="00B66944">
        <w:rPr>
          <w:bCs/>
          <w:sz w:val="24"/>
          <w:szCs w:val="24"/>
          <w:lang w:eastAsia="zh-CN"/>
        </w:rPr>
        <w:t>160</w:t>
      </w:r>
      <w:r w:rsidR="00CD6E7E" w:rsidRPr="00B66944">
        <w:rPr>
          <w:rFonts w:hint="eastAsia"/>
          <w:bCs/>
          <w:sz w:val="24"/>
          <w:szCs w:val="24"/>
          <w:lang w:eastAsia="zh-CN"/>
        </w:rPr>
        <w:t>万吨/年对二甲苯</w:t>
      </w:r>
      <w:r w:rsidR="00CD6E7E" w:rsidRPr="00B66944">
        <w:rPr>
          <w:bCs/>
          <w:sz w:val="24"/>
          <w:szCs w:val="24"/>
          <w:lang w:eastAsia="zh-CN"/>
        </w:rPr>
        <w:t>项目</w:t>
      </w:r>
      <w:r w:rsidR="00CD6E7E" w:rsidRPr="00B66944">
        <w:rPr>
          <w:rFonts w:asciiTheme="minorEastAsia" w:eastAsiaTheme="minorEastAsia" w:hAnsiTheme="minorEastAsia" w:hint="eastAsia"/>
          <w:sz w:val="24"/>
          <w:szCs w:val="24"/>
          <w:lang w:eastAsia="zh-CN"/>
        </w:rPr>
        <w:t>土壤环境检测服务</w:t>
      </w:r>
      <w:r w:rsidR="00CD6E7E">
        <w:rPr>
          <w:rFonts w:asciiTheme="minorEastAsia" w:eastAsiaTheme="minorEastAsia" w:hAnsiTheme="minorEastAsia" w:hint="eastAsia"/>
          <w:sz w:val="24"/>
          <w:szCs w:val="24"/>
          <w:lang w:eastAsia="zh-CN"/>
        </w:rPr>
        <w:t>。</w:t>
      </w:r>
    </w:p>
    <w:p w:rsidR="00B66944" w:rsidRPr="00B66944" w:rsidRDefault="00B66944" w:rsidP="002C1AC1">
      <w:pPr>
        <w:spacing w:line="460" w:lineRule="exact"/>
        <w:ind w:firstLineChars="350" w:firstLine="840"/>
        <w:rPr>
          <w:bCs/>
          <w:sz w:val="24"/>
          <w:szCs w:val="24"/>
          <w:lang w:eastAsia="zh-CN"/>
        </w:rPr>
      </w:pPr>
      <w:r w:rsidRPr="00B66944">
        <w:rPr>
          <w:rFonts w:asciiTheme="minorEastAsia" w:eastAsiaTheme="minorEastAsia" w:hAnsiTheme="minorEastAsia" w:hint="eastAsia"/>
          <w:bCs/>
          <w:noProof/>
          <w:sz w:val="24"/>
          <w:szCs w:val="24"/>
          <w:lang w:eastAsia="zh-CN"/>
        </w:rPr>
        <w:t>标段2：</w:t>
      </w:r>
      <w:r w:rsidR="00CD6E7E" w:rsidRPr="00B66944">
        <w:rPr>
          <w:rFonts w:asciiTheme="minorEastAsia" w:eastAsiaTheme="minorEastAsia" w:hAnsiTheme="minorEastAsia"/>
          <w:bCs/>
          <w:sz w:val="24"/>
          <w:szCs w:val="24"/>
          <w:lang w:eastAsia="zh-CN"/>
        </w:rPr>
        <w:t>450</w:t>
      </w:r>
      <w:r w:rsidR="00CD6E7E" w:rsidRPr="00B66944">
        <w:rPr>
          <w:rFonts w:asciiTheme="minorEastAsia" w:eastAsiaTheme="minorEastAsia" w:hAnsiTheme="minorEastAsia" w:hint="eastAsia"/>
          <w:bCs/>
          <w:sz w:val="24"/>
          <w:szCs w:val="24"/>
          <w:lang w:eastAsia="zh-CN"/>
        </w:rPr>
        <w:t>万吨/年精对苯二甲酸(PTA)</w:t>
      </w:r>
      <w:r w:rsidR="00CD6E7E" w:rsidRPr="00B66944">
        <w:rPr>
          <w:rFonts w:asciiTheme="minorEastAsia" w:eastAsiaTheme="minorEastAsia" w:hAnsiTheme="minorEastAsia"/>
          <w:bCs/>
          <w:sz w:val="24"/>
          <w:szCs w:val="24"/>
          <w:lang w:eastAsia="zh-CN"/>
        </w:rPr>
        <w:t>项目</w:t>
      </w:r>
      <w:r w:rsidR="00CD6E7E" w:rsidRPr="00B66944">
        <w:rPr>
          <w:rFonts w:asciiTheme="minorEastAsia" w:eastAsiaTheme="minorEastAsia" w:hAnsiTheme="minorEastAsia" w:hint="eastAsia"/>
          <w:sz w:val="24"/>
          <w:szCs w:val="24"/>
          <w:lang w:eastAsia="zh-CN"/>
        </w:rPr>
        <w:t>土壤环境检测服务。</w:t>
      </w:r>
    </w:p>
    <w:p w:rsidR="00814302" w:rsidRPr="00B66944" w:rsidRDefault="00814302" w:rsidP="002C1AC1">
      <w:pPr>
        <w:pStyle w:val="10"/>
        <w:numPr>
          <w:ilvl w:val="0"/>
          <w:numId w:val="36"/>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bCs/>
          <w:noProof/>
          <w:sz w:val="24"/>
          <w:szCs w:val="24"/>
        </w:rPr>
        <w:t>比选控制价：</w:t>
      </w:r>
      <w:r w:rsidR="00B66944">
        <w:rPr>
          <w:rFonts w:asciiTheme="minorEastAsia" w:eastAsiaTheme="minorEastAsia" w:hAnsiTheme="minorEastAsia" w:hint="eastAsia"/>
          <w:bCs/>
          <w:noProof/>
          <w:sz w:val="24"/>
          <w:szCs w:val="24"/>
        </w:rPr>
        <w:t>35,000</w:t>
      </w:r>
      <w:r w:rsidR="00B66944">
        <w:rPr>
          <w:rFonts w:asciiTheme="minorEastAsia" w:eastAsiaTheme="minorEastAsia" w:hAnsiTheme="minorEastAsia" w:hint="eastAsia"/>
          <w:sz w:val="24"/>
          <w:szCs w:val="24"/>
        </w:rPr>
        <w:t>.00</w:t>
      </w:r>
      <w:r w:rsidR="008008A0" w:rsidRPr="00B66944">
        <w:rPr>
          <w:rFonts w:asciiTheme="minorEastAsia" w:eastAsiaTheme="minorEastAsia" w:hAnsiTheme="minorEastAsia" w:hint="eastAsia"/>
          <w:bCs/>
          <w:noProof/>
          <w:sz w:val="24"/>
          <w:szCs w:val="24"/>
        </w:rPr>
        <w:t>元</w:t>
      </w:r>
      <w:r w:rsidR="003D2889" w:rsidRPr="00B66944">
        <w:rPr>
          <w:rFonts w:asciiTheme="minorEastAsia" w:eastAsiaTheme="minorEastAsia" w:hAnsiTheme="minorEastAsia" w:hint="eastAsia"/>
          <w:sz w:val="24"/>
          <w:szCs w:val="24"/>
        </w:rPr>
        <w:t>。</w:t>
      </w:r>
    </w:p>
    <w:p w:rsidR="00814302" w:rsidRPr="00457D92" w:rsidRDefault="003D2889" w:rsidP="00457D92">
      <w:pPr>
        <w:pStyle w:val="10"/>
        <w:numPr>
          <w:ilvl w:val="0"/>
          <w:numId w:val="30"/>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bCs/>
          <w:noProof/>
          <w:sz w:val="24"/>
          <w:szCs w:val="24"/>
        </w:rPr>
        <w:t>参</w:t>
      </w:r>
      <w:r w:rsidR="00814302" w:rsidRPr="00457D92">
        <w:rPr>
          <w:rFonts w:asciiTheme="minorEastAsia" w:eastAsiaTheme="minorEastAsia" w:hAnsiTheme="minorEastAsia" w:hint="eastAsia"/>
          <w:bCs/>
          <w:noProof/>
          <w:sz w:val="24"/>
          <w:szCs w:val="24"/>
        </w:rPr>
        <w:t>选人资格要求</w:t>
      </w:r>
    </w:p>
    <w:p w:rsidR="00696142" w:rsidRPr="00457D92" w:rsidRDefault="00696142" w:rsidP="000063E0">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457D92" w:rsidRPr="00457D92" w:rsidRDefault="00457D92" w:rsidP="00457D92">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sidR="00B66944">
        <w:rPr>
          <w:rFonts w:cs="微软雅黑" w:hint="eastAsia"/>
          <w:sz w:val="24"/>
        </w:rPr>
        <w:t>检测分析单位资质要求：优先选用被列入《</w:t>
      </w:r>
      <w:r w:rsidR="00B66944" w:rsidRPr="00747C1F">
        <w:rPr>
          <w:rFonts w:cs="微软雅黑" w:hint="eastAsia"/>
          <w:sz w:val="24"/>
        </w:rPr>
        <w:t>福建省生态环境厅关于发布福建省重点行业企业土壤污染状况调查检测实验室推荐名录的通知</w:t>
      </w:r>
      <w:r w:rsidR="00B66944">
        <w:rPr>
          <w:rFonts w:cs="微软雅黑" w:hint="eastAsia"/>
          <w:sz w:val="24"/>
        </w:rPr>
        <w:t>》中附件1《</w:t>
      </w:r>
      <w:r w:rsidR="00B66944" w:rsidRPr="00747C1F">
        <w:rPr>
          <w:rFonts w:cs="微软雅黑" w:hint="eastAsia"/>
          <w:sz w:val="24"/>
        </w:rPr>
        <w:t>福建省重点行业企业土壤污染状况调查检测实验室推荐名录</w:t>
      </w:r>
      <w:r w:rsidR="00B66944">
        <w:rPr>
          <w:rFonts w:cs="微软雅黑" w:hint="eastAsia"/>
          <w:sz w:val="24"/>
        </w:rPr>
        <w:t>》（以下简称《检测名录》）中，</w:t>
      </w:r>
      <w:r w:rsidR="00B66944" w:rsidRPr="008819AB">
        <w:rPr>
          <w:rFonts w:cs="微软雅黑" w:hint="eastAsia"/>
          <w:sz w:val="24"/>
        </w:rPr>
        <w:t>且</w:t>
      </w:r>
      <w:r w:rsidR="00B66944">
        <w:rPr>
          <w:rFonts w:cs="微软雅黑" w:hint="eastAsia"/>
          <w:sz w:val="24"/>
        </w:rPr>
        <w:t>能够完成</w:t>
      </w:r>
      <w:r w:rsidR="00B66944" w:rsidRPr="008819AB">
        <w:rPr>
          <w:rFonts w:cs="微软雅黑" w:hint="eastAsia"/>
          <w:sz w:val="24"/>
        </w:rPr>
        <w:t>《</w:t>
      </w:r>
      <w:r w:rsidR="00B66944">
        <w:rPr>
          <w:rFonts w:cs="微软雅黑" w:hint="eastAsia"/>
          <w:sz w:val="24"/>
        </w:rPr>
        <w:t>监测</w:t>
      </w:r>
      <w:bookmarkStart w:id="0" w:name="_GoBack"/>
      <w:bookmarkEnd w:id="0"/>
      <w:r w:rsidR="00B66944" w:rsidRPr="008819AB">
        <w:rPr>
          <w:rFonts w:cs="微软雅黑" w:hint="eastAsia"/>
          <w:sz w:val="24"/>
        </w:rPr>
        <w:t>方案》中的全部监测指标</w:t>
      </w:r>
      <w:r w:rsidR="00B66944">
        <w:rPr>
          <w:rFonts w:cs="微软雅黑" w:hint="eastAsia"/>
          <w:sz w:val="24"/>
        </w:rPr>
        <w:t>的相关检测单位。</w:t>
      </w:r>
    </w:p>
    <w:p w:rsidR="00696142" w:rsidRPr="00CD6E7E" w:rsidRDefault="00457D92" w:rsidP="00CD6E7E">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00696142" w:rsidRPr="00457D92">
        <w:rPr>
          <w:rFonts w:asciiTheme="minorEastAsia" w:eastAsiaTheme="minorEastAsia" w:hAnsiTheme="minorEastAsia" w:hint="eastAsia"/>
          <w:bCs/>
          <w:color w:val="000000" w:themeColor="text1"/>
          <w:sz w:val="24"/>
          <w:szCs w:val="24"/>
        </w:rPr>
        <w:t>没有失信黑名单记录（以最高院失信被执行人系统发布信息为准）。</w:t>
      </w:r>
    </w:p>
    <w:p w:rsidR="00696142" w:rsidRPr="00457D92" w:rsidRDefault="00CD6E7E" w:rsidP="00457D92">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96142" w:rsidRPr="00457D92">
        <w:rPr>
          <w:rFonts w:asciiTheme="minorEastAsia" w:eastAsiaTheme="minorEastAsia" w:hAnsiTheme="minorEastAsia" w:hint="eastAsia"/>
          <w:color w:val="000000" w:themeColor="text1"/>
          <w:sz w:val="24"/>
          <w:szCs w:val="24"/>
          <w:lang w:eastAsia="zh-CN"/>
        </w:rPr>
        <w:t>、</w:t>
      </w:r>
      <w:r w:rsidR="00696142" w:rsidRPr="00457D92">
        <w:rPr>
          <w:rFonts w:asciiTheme="minorEastAsia" w:eastAsiaTheme="minorEastAsia" w:hAnsiTheme="minorEastAsia" w:hint="eastAsia"/>
          <w:bCs/>
          <w:color w:val="000000" w:themeColor="text1"/>
          <w:sz w:val="24"/>
          <w:szCs w:val="24"/>
          <w:lang w:eastAsia="zh-CN"/>
        </w:rPr>
        <w:t>与比选人无诉讼纠纷。</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三、获取比选文件</w:t>
      </w:r>
    </w:p>
    <w:p w:rsidR="00814302" w:rsidRPr="00457D92" w:rsidRDefault="00814302" w:rsidP="00457D92">
      <w:pPr>
        <w:pStyle w:val="10"/>
        <w:numPr>
          <w:ilvl w:val="0"/>
          <w:numId w:val="38"/>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报名时间：2020年</w:t>
      </w:r>
      <w:r w:rsidR="006E290F">
        <w:rPr>
          <w:rFonts w:asciiTheme="minorEastAsia" w:eastAsiaTheme="minorEastAsia" w:hAnsiTheme="minorEastAsia"/>
          <w:sz w:val="24"/>
          <w:szCs w:val="24"/>
        </w:rPr>
        <w:t>11</w:t>
      </w:r>
      <w:r w:rsidRPr="00457D92">
        <w:rPr>
          <w:rFonts w:asciiTheme="minorEastAsia" w:eastAsiaTheme="minorEastAsia" w:hAnsiTheme="minorEastAsia" w:hint="eastAsia"/>
          <w:sz w:val="24"/>
          <w:szCs w:val="24"/>
        </w:rPr>
        <w:t>月</w:t>
      </w:r>
      <w:r w:rsidR="006E290F">
        <w:rPr>
          <w:rFonts w:asciiTheme="minorEastAsia" w:eastAsiaTheme="minorEastAsia" w:hAnsiTheme="minorEastAsia"/>
          <w:sz w:val="24"/>
          <w:szCs w:val="24"/>
        </w:rPr>
        <w:t>27</w:t>
      </w:r>
      <w:r w:rsidRPr="00457D92">
        <w:rPr>
          <w:rFonts w:asciiTheme="minorEastAsia" w:eastAsiaTheme="minorEastAsia" w:hAnsiTheme="minorEastAsia" w:hint="eastAsia"/>
          <w:sz w:val="24"/>
          <w:szCs w:val="24"/>
        </w:rPr>
        <w:t>日至2020年</w:t>
      </w:r>
      <w:r w:rsidR="006E290F">
        <w:rPr>
          <w:rFonts w:asciiTheme="minorEastAsia" w:eastAsiaTheme="minorEastAsia" w:hAnsiTheme="minorEastAsia"/>
          <w:sz w:val="24"/>
          <w:szCs w:val="24"/>
        </w:rPr>
        <w:t>12</w:t>
      </w:r>
      <w:r w:rsidRPr="00457D92">
        <w:rPr>
          <w:rFonts w:asciiTheme="minorEastAsia" w:eastAsiaTheme="minorEastAsia" w:hAnsiTheme="minorEastAsia" w:hint="eastAsia"/>
          <w:sz w:val="24"/>
          <w:szCs w:val="24"/>
        </w:rPr>
        <w:t>月</w:t>
      </w:r>
      <w:r w:rsidR="006E290F">
        <w:rPr>
          <w:rFonts w:asciiTheme="minorEastAsia" w:eastAsiaTheme="minorEastAsia" w:hAnsiTheme="minorEastAsia"/>
          <w:sz w:val="24"/>
          <w:szCs w:val="24"/>
        </w:rPr>
        <w:t>6</w:t>
      </w:r>
      <w:r w:rsidRPr="00457D92">
        <w:rPr>
          <w:rFonts w:asciiTheme="minorEastAsia" w:eastAsiaTheme="minorEastAsia" w:hAnsiTheme="minorEastAsia" w:hint="eastAsia"/>
          <w:sz w:val="24"/>
          <w:szCs w:val="24"/>
        </w:rPr>
        <w:t>日（共10天）</w:t>
      </w:r>
    </w:p>
    <w:p w:rsidR="008008A0" w:rsidRPr="00457D92" w:rsidRDefault="008008A0" w:rsidP="00457D92">
      <w:pPr>
        <w:spacing w:line="460" w:lineRule="exact"/>
        <w:ind w:leftChars="220" w:left="724" w:hangingChars="100" w:hanging="240"/>
        <w:rPr>
          <w:rFonts w:asciiTheme="minorEastAsia" w:eastAsiaTheme="minorEastAsia" w:hAnsiTheme="minorEastAsia"/>
          <w:sz w:val="24"/>
          <w:szCs w:val="24"/>
        </w:rPr>
      </w:pPr>
      <w:r w:rsidRPr="00457D92">
        <w:rPr>
          <w:rFonts w:asciiTheme="minorEastAsia" w:eastAsiaTheme="minorEastAsia" w:hAnsiTheme="minorEastAsia" w:hint="eastAsia"/>
          <w:sz w:val="24"/>
          <w:szCs w:val="24"/>
          <w:lang w:eastAsia="zh-CN"/>
        </w:rPr>
        <w:t>2</w:t>
      </w:r>
      <w:r w:rsidR="00814302" w:rsidRPr="00457D92">
        <w:rPr>
          <w:rFonts w:asciiTheme="minorEastAsia" w:eastAsiaTheme="minorEastAsia" w:hAnsiTheme="minorEastAsia" w:hint="eastAsia"/>
          <w:sz w:val="24"/>
          <w:szCs w:val="24"/>
          <w:lang w:eastAsia="zh-CN"/>
        </w:rPr>
        <w:t>、获取比选文件：</w:t>
      </w:r>
      <w:r w:rsidRPr="00457D92">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10" w:history="1">
        <w:r w:rsidRPr="00457D92">
          <w:rPr>
            <w:rStyle w:val="af7"/>
            <w:rFonts w:asciiTheme="minorEastAsia" w:eastAsiaTheme="minorEastAsia" w:hAnsiTheme="minorEastAsia" w:hint="eastAsia"/>
            <w:snapToGrid w:val="0"/>
            <w:spacing w:val="8"/>
            <w:sz w:val="24"/>
            <w:szCs w:val="24"/>
          </w:rPr>
          <w:t>http://www.fjpec.com/</w:t>
        </w:r>
      </w:hyperlink>
      <w:r w:rsidRPr="00457D92">
        <w:rPr>
          <w:rFonts w:asciiTheme="minorEastAsia" w:eastAsiaTheme="minorEastAsia" w:hAnsiTheme="minorEastAsia" w:hint="eastAsia"/>
          <w:snapToGrid w:val="0"/>
          <w:spacing w:val="8"/>
          <w:sz w:val="24"/>
          <w:szCs w:val="24"/>
        </w:rPr>
        <w:t>）上公示，有意向的参选人可自行下载比选文件。</w:t>
      </w:r>
    </w:p>
    <w:p w:rsidR="00814302" w:rsidRPr="00457D92" w:rsidRDefault="00814302" w:rsidP="00457D92">
      <w:pPr>
        <w:autoSpaceDE/>
        <w:autoSpaceDN/>
        <w:spacing w:line="460" w:lineRule="exact"/>
        <w:jc w:val="both"/>
        <w:rPr>
          <w:rFonts w:asciiTheme="minorEastAsia" w:eastAsiaTheme="minorEastAsia" w:hAnsiTheme="minorEastAsia"/>
          <w:sz w:val="24"/>
          <w:szCs w:val="24"/>
          <w:lang w:eastAsia="zh-CN"/>
        </w:rPr>
      </w:pPr>
      <w:r w:rsidRPr="00457D92">
        <w:rPr>
          <w:rFonts w:asciiTheme="minorEastAsia" w:eastAsiaTheme="minorEastAsia" w:hAnsiTheme="minorEastAsia" w:hint="eastAsia"/>
          <w:sz w:val="24"/>
          <w:szCs w:val="24"/>
          <w:lang w:eastAsia="zh-CN"/>
        </w:rPr>
        <w:t>四、参选文件递交要求</w:t>
      </w:r>
    </w:p>
    <w:p w:rsidR="001C6272" w:rsidRPr="00457D92" w:rsidRDefault="00814302" w:rsidP="00457D92">
      <w:pPr>
        <w:autoSpaceDE/>
        <w:autoSpaceDN/>
        <w:spacing w:line="460" w:lineRule="exact"/>
        <w:ind w:leftChars="220" w:left="844" w:hangingChars="150" w:hanging="36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1、参选文件递交地点：</w:t>
      </w:r>
      <w:r w:rsidR="001C6272" w:rsidRPr="00457D92">
        <w:rPr>
          <w:rFonts w:asciiTheme="minorEastAsia" w:eastAsiaTheme="minorEastAsia" w:hAnsiTheme="minorEastAsia" w:hint="eastAsia"/>
          <w:bCs/>
          <w:sz w:val="24"/>
          <w:szCs w:val="24"/>
          <w:lang w:eastAsia="zh-CN"/>
        </w:rPr>
        <w:t>漳州市漳浦县杜浔镇杜昌路9号，福海创办公楼二楼企业管理部。</w:t>
      </w:r>
    </w:p>
    <w:p w:rsidR="00814302" w:rsidRPr="00457D92" w:rsidRDefault="00814302" w:rsidP="00457D92">
      <w:pPr>
        <w:autoSpaceDE/>
        <w:autoSpaceDN/>
        <w:spacing w:line="460" w:lineRule="exact"/>
        <w:ind w:leftChars="220" w:left="724" w:hangingChars="100" w:hanging="24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2、</w:t>
      </w:r>
      <w:r w:rsidR="001C6272" w:rsidRPr="00457D92">
        <w:rPr>
          <w:rFonts w:asciiTheme="minorEastAsia" w:eastAsiaTheme="minorEastAsia" w:hAnsiTheme="minorEastAsia" w:hint="eastAsia"/>
          <w:spacing w:val="8"/>
          <w:sz w:val="24"/>
          <w:szCs w:val="24"/>
          <w:lang w:eastAsia="zh-CN"/>
        </w:rPr>
        <w:t>参选文件递交截止时间（以送达时间为准）</w:t>
      </w:r>
      <w:r w:rsidR="001C6272" w:rsidRPr="00457D92">
        <w:rPr>
          <w:rFonts w:asciiTheme="minorEastAsia" w:eastAsiaTheme="minorEastAsia" w:hAnsiTheme="minorEastAsia" w:hint="eastAsia"/>
          <w:bCs/>
          <w:sz w:val="24"/>
          <w:szCs w:val="24"/>
          <w:lang w:eastAsia="zh-CN"/>
        </w:rPr>
        <w:t>：</w:t>
      </w:r>
      <w:r w:rsidR="001C6272" w:rsidRPr="00457D92">
        <w:rPr>
          <w:rFonts w:asciiTheme="minorEastAsia" w:eastAsiaTheme="minorEastAsia" w:hAnsiTheme="minorEastAsia" w:hint="eastAsia"/>
          <w:spacing w:val="8"/>
          <w:sz w:val="24"/>
          <w:szCs w:val="24"/>
          <w:u w:val="single"/>
          <w:lang w:eastAsia="zh-CN"/>
        </w:rPr>
        <w:t>2020年</w:t>
      </w:r>
      <w:r w:rsidR="006E290F">
        <w:rPr>
          <w:rFonts w:asciiTheme="minorEastAsia" w:eastAsiaTheme="minorEastAsia" w:hAnsiTheme="minorEastAsia"/>
          <w:spacing w:val="8"/>
          <w:sz w:val="24"/>
          <w:szCs w:val="24"/>
          <w:u w:val="single"/>
          <w:lang w:eastAsia="zh-CN"/>
        </w:rPr>
        <w:t>12</w:t>
      </w:r>
      <w:r w:rsidR="001C6272" w:rsidRPr="00457D92">
        <w:rPr>
          <w:rFonts w:asciiTheme="minorEastAsia" w:eastAsiaTheme="minorEastAsia" w:hAnsiTheme="minorEastAsia" w:hint="eastAsia"/>
          <w:spacing w:val="8"/>
          <w:sz w:val="24"/>
          <w:szCs w:val="24"/>
          <w:u w:val="single"/>
          <w:lang w:eastAsia="zh-CN"/>
        </w:rPr>
        <w:t>月</w:t>
      </w:r>
      <w:r w:rsidR="006E290F">
        <w:rPr>
          <w:rFonts w:asciiTheme="minorEastAsia" w:eastAsiaTheme="minorEastAsia" w:hAnsiTheme="minorEastAsia"/>
          <w:spacing w:val="8"/>
          <w:sz w:val="24"/>
          <w:szCs w:val="24"/>
          <w:u w:val="single"/>
          <w:lang w:eastAsia="zh-CN"/>
        </w:rPr>
        <w:t>7</w:t>
      </w:r>
      <w:r w:rsidR="001C6272" w:rsidRPr="00457D92">
        <w:rPr>
          <w:rFonts w:asciiTheme="minorEastAsia" w:eastAsiaTheme="minorEastAsia" w:hAnsiTheme="minorEastAsia" w:hint="eastAsia"/>
          <w:spacing w:val="8"/>
          <w:sz w:val="24"/>
          <w:szCs w:val="24"/>
          <w:u w:val="single"/>
          <w:lang w:eastAsia="zh-CN"/>
        </w:rPr>
        <w:t>日1</w:t>
      </w:r>
      <w:r w:rsidR="002420C3" w:rsidRPr="00457D92">
        <w:rPr>
          <w:rFonts w:asciiTheme="minorEastAsia" w:eastAsiaTheme="minorEastAsia" w:hAnsiTheme="minorEastAsia" w:hint="eastAsia"/>
          <w:spacing w:val="8"/>
          <w:sz w:val="24"/>
          <w:szCs w:val="24"/>
          <w:u w:val="single"/>
          <w:lang w:eastAsia="zh-CN"/>
        </w:rPr>
        <w:t>7</w:t>
      </w:r>
      <w:r w:rsidR="001C6272" w:rsidRPr="00457D92">
        <w:rPr>
          <w:rFonts w:asciiTheme="minorEastAsia" w:eastAsiaTheme="minorEastAsia" w:hAnsiTheme="minorEastAsia" w:hint="eastAsia"/>
          <w:spacing w:val="8"/>
          <w:sz w:val="24"/>
          <w:szCs w:val="24"/>
          <w:u w:val="single"/>
          <w:lang w:eastAsia="zh-CN"/>
        </w:rPr>
        <w:t>时00分</w:t>
      </w:r>
      <w:r w:rsidR="001C6272" w:rsidRPr="00457D92">
        <w:rPr>
          <w:rFonts w:asciiTheme="minorEastAsia" w:eastAsiaTheme="minorEastAsia" w:hAnsiTheme="minorEastAsia" w:hint="eastAsia"/>
          <w:sz w:val="24"/>
          <w:szCs w:val="24"/>
          <w:lang w:eastAsia="zh-CN"/>
        </w:rPr>
        <w:t>。</w:t>
      </w:r>
      <w:r w:rsidR="00267E20" w:rsidRPr="00457D92">
        <w:rPr>
          <w:rFonts w:asciiTheme="minorEastAsia" w:eastAsiaTheme="minorEastAsia" w:hAnsiTheme="minorEastAsia" w:hint="eastAsia"/>
          <w:color w:val="333333"/>
          <w:sz w:val="24"/>
          <w:szCs w:val="24"/>
          <w:lang w:eastAsia="zh-CN"/>
        </w:rPr>
        <w:t>（注：公告发出之日起第11天）。</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五、联系方式</w:t>
      </w:r>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u w:val="single"/>
        </w:rPr>
      </w:pPr>
      <w:r w:rsidRPr="00457D92">
        <w:rPr>
          <w:rFonts w:asciiTheme="minorEastAsia" w:eastAsiaTheme="minorEastAsia" w:hAnsiTheme="minorEastAsia" w:cs="宋体" w:hint="eastAsia"/>
          <w:bCs/>
          <w:color w:val="000000" w:themeColor="text1"/>
          <w:szCs w:val="24"/>
        </w:rPr>
        <w:t>商务联系人：</w:t>
      </w:r>
      <w:r w:rsidR="003845B6" w:rsidRPr="00457D92">
        <w:rPr>
          <w:rFonts w:asciiTheme="minorEastAsia" w:eastAsiaTheme="minorEastAsia" w:hAnsiTheme="minorEastAsia" w:cs="宋体" w:hint="eastAsia"/>
          <w:bCs/>
          <w:color w:val="000000" w:themeColor="text1"/>
          <w:szCs w:val="24"/>
        </w:rPr>
        <w:t>陈玉冰</w:t>
      </w:r>
      <w:r w:rsidRPr="00457D92">
        <w:rPr>
          <w:rFonts w:asciiTheme="minorEastAsia" w:eastAsiaTheme="minorEastAsia" w:hAnsiTheme="minorEastAsia" w:cs="宋体" w:hint="eastAsia"/>
          <w:bCs/>
          <w:color w:val="000000" w:themeColor="text1"/>
          <w:szCs w:val="24"/>
        </w:rPr>
        <w:t xml:space="preserve">  电话：</w:t>
      </w:r>
      <w:r w:rsidR="003845B6" w:rsidRPr="00457D92">
        <w:rPr>
          <w:rFonts w:asciiTheme="minorEastAsia" w:eastAsiaTheme="minorEastAsia" w:hAnsiTheme="minorEastAsia" w:cs="宋体" w:hint="eastAsia"/>
          <w:bCs/>
          <w:color w:val="000000" w:themeColor="text1"/>
          <w:szCs w:val="24"/>
        </w:rPr>
        <w:t>0596-6311839</w:t>
      </w:r>
      <w:r w:rsidRPr="00457D92">
        <w:rPr>
          <w:rFonts w:asciiTheme="minorEastAsia" w:eastAsiaTheme="minorEastAsia" w:hAnsiTheme="minorEastAsia" w:cs="宋体" w:hint="eastAsia"/>
          <w:bCs/>
          <w:color w:val="000000" w:themeColor="text1"/>
          <w:szCs w:val="24"/>
        </w:rPr>
        <w:t xml:space="preserve"> 邮箱：</w:t>
      </w:r>
      <w:r w:rsidR="008008A0" w:rsidRPr="00457D92">
        <w:rPr>
          <w:rFonts w:asciiTheme="minorEastAsia" w:eastAsiaTheme="minorEastAsia" w:hAnsiTheme="minorEastAsia" w:cs="宋体" w:hint="eastAsia"/>
          <w:bCs/>
          <w:color w:val="000000" w:themeColor="text1"/>
          <w:szCs w:val="24"/>
          <w:u w:val="single"/>
        </w:rPr>
        <w:t>yb</w:t>
      </w:r>
      <w:r w:rsidR="003845B6" w:rsidRPr="00457D92">
        <w:rPr>
          <w:rFonts w:asciiTheme="minorEastAsia" w:eastAsiaTheme="minorEastAsia" w:hAnsiTheme="minorEastAsia" w:cs="宋体" w:hint="eastAsia"/>
          <w:bCs/>
          <w:color w:val="000000" w:themeColor="text1"/>
          <w:szCs w:val="24"/>
          <w:u w:val="single"/>
        </w:rPr>
        <w:t>chen@fhcpec.com.cn</w:t>
      </w:r>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纪检监察室电话：0596-6311774  邮箱：</w:t>
      </w:r>
      <w:hyperlink r:id="rId11" w:history="1">
        <w:r w:rsidRPr="00457D92">
          <w:rPr>
            <w:rStyle w:val="af7"/>
            <w:rFonts w:asciiTheme="minorEastAsia" w:eastAsiaTheme="minorEastAsia" w:hAnsiTheme="minorEastAsia" w:cs="宋体"/>
            <w:bCs/>
            <w:color w:val="000000" w:themeColor="text1"/>
            <w:szCs w:val="24"/>
          </w:rPr>
          <w:t>qlin@fhcpec.com.cn</w:t>
        </w:r>
      </w:hyperlink>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联系地址：漳州市漳浦县杜浔镇杜昌路9号</w:t>
      </w:r>
      <w:r w:rsidR="00EA6D05" w:rsidRPr="00457D92">
        <w:rPr>
          <w:rFonts w:asciiTheme="minorEastAsia" w:eastAsiaTheme="minorEastAsia" w:hAnsiTheme="minorEastAsia" w:cs="宋体" w:hint="eastAsia"/>
          <w:b/>
          <w:bCs/>
          <w:color w:val="000000" w:themeColor="text1"/>
          <w:szCs w:val="24"/>
        </w:rPr>
        <w:t xml:space="preserve">   </w:t>
      </w:r>
      <w:r w:rsidRPr="00457D92">
        <w:rPr>
          <w:rFonts w:asciiTheme="minorEastAsia" w:eastAsiaTheme="minorEastAsia" w:hAnsiTheme="minorEastAsia"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861F3C" w:rsidRDefault="004114E4" w:rsidP="00CD6E7E">
      <w:pPr>
        <w:pStyle w:val="a7"/>
        <w:spacing w:line="460" w:lineRule="exact"/>
        <w:ind w:right="121" w:firstLineChars="150" w:firstLine="360"/>
        <w:jc w:val="both"/>
        <w:rPr>
          <w:rFonts w:asciiTheme="minorEastAsia" w:eastAsiaTheme="minorEastAsia" w:hAnsiTheme="minorEastAsia"/>
          <w:bCs/>
          <w:noProof/>
          <w:lang w:eastAsia="zh-CN"/>
        </w:rPr>
      </w:pPr>
      <w:r>
        <w:rPr>
          <w:rFonts w:hint="eastAsia"/>
          <w:lang w:eastAsia="zh-CN"/>
        </w:rPr>
        <w:t>1、</w:t>
      </w:r>
      <w:r w:rsidR="00C20605" w:rsidRPr="00720604">
        <w:rPr>
          <w:rFonts w:hint="eastAsia"/>
          <w:lang w:eastAsia="zh-CN"/>
        </w:rPr>
        <w:t>项目</w:t>
      </w:r>
      <w:r w:rsidR="00DD56C2" w:rsidRPr="00720604">
        <w:rPr>
          <w:lang w:eastAsia="zh-CN"/>
        </w:rPr>
        <w:t>名称：</w:t>
      </w:r>
      <w:r w:rsidR="00CD6E7E">
        <w:rPr>
          <w:rFonts w:hint="eastAsia"/>
          <w:lang w:eastAsia="zh-CN"/>
        </w:rPr>
        <w:t>PX、PTA</w:t>
      </w:r>
      <w:r w:rsidR="00CD6E7E" w:rsidRPr="00B66944">
        <w:rPr>
          <w:rFonts w:ascii="微软雅黑" w:eastAsia="微软雅黑" w:hAnsi="微软雅黑" w:hint="eastAsia"/>
          <w:lang w:eastAsia="zh-CN"/>
        </w:rPr>
        <w:t>土壤环境检测服务</w:t>
      </w:r>
    </w:p>
    <w:p w:rsidR="00AF6C65" w:rsidRPr="00264B8C" w:rsidRDefault="004114E4" w:rsidP="00CD6E7E">
      <w:pPr>
        <w:pStyle w:val="a7"/>
        <w:spacing w:line="460" w:lineRule="exact"/>
        <w:ind w:right="121" w:firstLineChars="150" w:firstLine="360"/>
        <w:jc w:val="both"/>
        <w:rPr>
          <w:lang w:eastAsia="zh-CN"/>
        </w:rPr>
      </w:pPr>
      <w:r>
        <w:rPr>
          <w:rFonts w:hint="eastAsia"/>
          <w:lang w:eastAsia="zh-CN"/>
        </w:rPr>
        <w:t>2、</w:t>
      </w:r>
      <w:r w:rsidR="00C20605" w:rsidRPr="00361648">
        <w:rPr>
          <w:rFonts w:hint="eastAsia"/>
          <w:lang w:eastAsia="zh-CN"/>
        </w:rPr>
        <w:t>项目</w:t>
      </w:r>
      <w:r w:rsidR="00DD56C2" w:rsidRPr="00361648">
        <w:rPr>
          <w:lang w:eastAsia="zh-CN"/>
        </w:rPr>
        <w:t>地点：</w:t>
      </w:r>
      <w:r w:rsidR="00AF6C65" w:rsidRPr="00264B8C">
        <w:rPr>
          <w:rFonts w:hint="eastAsia"/>
          <w:lang w:eastAsia="zh-CN"/>
        </w:rPr>
        <w:t>福建古雷</w:t>
      </w:r>
    </w:p>
    <w:p w:rsidR="00EC6F5E" w:rsidRDefault="004114E4" w:rsidP="00CD6E7E">
      <w:pPr>
        <w:pStyle w:val="a7"/>
        <w:spacing w:line="460" w:lineRule="exact"/>
        <w:ind w:leftChars="165" w:left="723" w:right="121" w:hangingChars="150" w:hanging="360"/>
        <w:jc w:val="both"/>
        <w:rPr>
          <w:lang w:eastAsia="zh-CN"/>
        </w:rPr>
      </w:pPr>
      <w:r>
        <w:rPr>
          <w:rFonts w:hint="eastAsia"/>
          <w:lang w:eastAsia="zh-CN"/>
        </w:rPr>
        <w:t>3、</w:t>
      </w:r>
      <w:r w:rsidR="00F418B2" w:rsidRPr="00361648">
        <w:rPr>
          <w:rFonts w:hint="eastAsia"/>
          <w:lang w:eastAsia="zh-CN"/>
        </w:rPr>
        <w:t>承包方式：</w:t>
      </w:r>
      <w:r w:rsidR="00CD6E7E">
        <w:rPr>
          <w:rFonts w:hint="eastAsia"/>
          <w:snapToGrid w:val="0"/>
          <w:lang w:eastAsia="zh-CN"/>
        </w:rPr>
        <w:t>采用包干形式，价格包括土壤采样费用、分析费用、报告编制、印刷费用及工作人员来往交通费、住宿费、伙食费等全过程中产生的费用。</w:t>
      </w:r>
    </w:p>
    <w:p w:rsidR="00246DA1" w:rsidRPr="00CD6E7E" w:rsidRDefault="004114E4" w:rsidP="00CD6E7E">
      <w:pPr>
        <w:spacing w:line="460" w:lineRule="exact"/>
        <w:ind w:firstLineChars="150" w:firstLine="330"/>
        <w:rPr>
          <w:rFonts w:ascii="微软雅黑" w:eastAsia="微软雅黑" w:hAnsi="微软雅黑"/>
          <w:b/>
          <w:sz w:val="32"/>
          <w:szCs w:val="32"/>
          <w:lang w:eastAsia="zh-CN"/>
        </w:rPr>
      </w:pPr>
      <w:r w:rsidRPr="0074100E">
        <w:rPr>
          <w:rFonts w:hint="eastAsia"/>
          <w:lang w:eastAsia="zh-CN"/>
        </w:rPr>
        <w:t>4、</w:t>
      </w:r>
      <w:r w:rsidR="00E2053F" w:rsidRPr="0074100E">
        <w:rPr>
          <w:rFonts w:hint="eastAsia"/>
          <w:lang w:eastAsia="zh-CN"/>
        </w:rPr>
        <w:t>项目工作范围及技术要求：</w:t>
      </w:r>
      <w:r w:rsidR="00A23C32" w:rsidRPr="00246DA1">
        <w:rPr>
          <w:lang w:eastAsia="zh-CN"/>
        </w:rPr>
        <w:t xml:space="preserve"> </w:t>
      </w:r>
      <w:r w:rsidR="00CD6E7E">
        <w:rPr>
          <w:rFonts w:hint="eastAsia"/>
          <w:lang w:eastAsia="zh-CN"/>
        </w:rPr>
        <w:t>详见附件4、附件5</w:t>
      </w:r>
      <w:r w:rsidR="00CD6E7E" w:rsidRPr="00CD6E7E">
        <w:rPr>
          <w:rFonts w:hint="eastAsia"/>
          <w:sz w:val="24"/>
          <w:szCs w:val="24"/>
          <w:lang w:eastAsia="zh-CN"/>
        </w:rPr>
        <w:t>土壤环境检测服务</w:t>
      </w:r>
      <w:r w:rsidR="00CD6E7E" w:rsidRPr="00CD6E7E">
        <w:rPr>
          <w:rFonts w:hint="eastAsia"/>
          <w:snapToGrid w:val="0"/>
          <w:sz w:val="24"/>
          <w:szCs w:val="24"/>
          <w:lang w:eastAsia="zh-CN"/>
        </w:rPr>
        <w:t>招标说明书</w:t>
      </w:r>
      <w:r w:rsidR="00CD6E7E">
        <w:rPr>
          <w:rFonts w:asciiTheme="minorEastAsia" w:eastAsiaTheme="minorEastAsia" w:hAnsiTheme="minorEastAsia" w:hint="eastAsia"/>
          <w:snapToGrid w:val="0"/>
          <w:sz w:val="24"/>
          <w:szCs w:val="24"/>
          <w:lang w:eastAsia="zh-CN"/>
        </w:rPr>
        <w:t>。</w:t>
      </w:r>
    </w:p>
    <w:p w:rsidR="00937414" w:rsidRPr="00246DA1" w:rsidRDefault="00403C0C" w:rsidP="00CD6E7E">
      <w:pPr>
        <w:pStyle w:val="Default"/>
        <w:spacing w:line="460" w:lineRule="exact"/>
        <w:ind w:firstLineChars="150" w:firstLine="360"/>
        <w:rPr>
          <w:rFonts w:hAnsi="宋体"/>
          <w:bCs/>
          <w:noProof/>
        </w:rPr>
      </w:pPr>
      <w:r>
        <w:rPr>
          <w:rFonts w:hint="eastAsia"/>
        </w:rPr>
        <w:t>5</w:t>
      </w:r>
      <w:r w:rsidR="00EA6D05">
        <w:rPr>
          <w:rFonts w:hint="eastAsia"/>
        </w:rPr>
        <w:t>、</w:t>
      </w:r>
      <w:r w:rsidR="00753C0F" w:rsidRPr="00361648">
        <w:rPr>
          <w:rFonts w:hint="eastAsia"/>
        </w:rPr>
        <w:t>项目</w:t>
      </w:r>
      <w:r w:rsidR="00514AFE" w:rsidRPr="00361648">
        <w:rPr>
          <w:rFonts w:hint="eastAsia"/>
        </w:rPr>
        <w:t>联系人</w:t>
      </w:r>
    </w:p>
    <w:p w:rsidR="00EC6F5E" w:rsidRDefault="00937414" w:rsidP="00CD6E7E">
      <w:pPr>
        <w:pStyle w:val="a7"/>
        <w:spacing w:line="460" w:lineRule="exact"/>
        <w:ind w:right="121" w:firstLineChars="300" w:firstLine="720"/>
        <w:jc w:val="both"/>
        <w:rPr>
          <w:lang w:eastAsia="zh-CN"/>
        </w:rPr>
      </w:pPr>
      <w:r w:rsidRPr="00361648">
        <w:rPr>
          <w:rFonts w:hint="eastAsia"/>
          <w:lang w:eastAsia="zh-CN"/>
        </w:rPr>
        <w:t>技术联系人：</w:t>
      </w:r>
      <w:r w:rsidR="00CD6E7E">
        <w:rPr>
          <w:rFonts w:asciiTheme="minorEastAsia" w:eastAsiaTheme="minorEastAsia" w:hAnsiTheme="minorEastAsia" w:hint="eastAsia"/>
          <w:lang w:eastAsia="zh-CN"/>
        </w:rPr>
        <w:t>何欣</w:t>
      </w:r>
      <w:r w:rsidR="00A23C32" w:rsidRPr="000063E0">
        <w:rPr>
          <w:rFonts w:asciiTheme="minorEastAsia" w:eastAsiaTheme="minorEastAsia" w:hAnsiTheme="minorEastAsia" w:hint="eastAsia"/>
          <w:lang w:eastAsia="zh-CN"/>
        </w:rPr>
        <w:t xml:space="preserve">  </w:t>
      </w:r>
      <w:r w:rsidR="000063E0" w:rsidRPr="000063E0">
        <w:rPr>
          <w:rFonts w:asciiTheme="minorEastAsia" w:eastAsiaTheme="minorEastAsia" w:hAnsiTheme="minorEastAsia" w:hint="eastAsia"/>
          <w:lang w:eastAsia="zh-CN"/>
        </w:rPr>
        <w:t>0596-</w:t>
      </w:r>
      <w:r w:rsidR="00CD6E7E">
        <w:rPr>
          <w:rFonts w:asciiTheme="minorEastAsia" w:eastAsiaTheme="minorEastAsia" w:hAnsiTheme="minorEastAsia" w:hint="eastAsia"/>
          <w:lang w:eastAsia="zh-CN"/>
        </w:rPr>
        <w:t>6311226</w:t>
      </w:r>
    </w:p>
    <w:p w:rsidR="00937414" w:rsidRPr="00361648" w:rsidRDefault="00937414" w:rsidP="00CD6E7E">
      <w:pPr>
        <w:pStyle w:val="a7"/>
        <w:spacing w:line="460" w:lineRule="exact"/>
        <w:ind w:right="121" w:firstLineChars="300" w:firstLine="72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7"/>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F64184">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7"/>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7"/>
        <w:spacing w:line="460" w:lineRule="exact"/>
        <w:ind w:right="121"/>
        <w:jc w:val="both"/>
        <w:rPr>
          <w:b/>
          <w:w w:val="95"/>
          <w:lang w:eastAsia="zh-CN"/>
        </w:rPr>
      </w:pPr>
      <w:r w:rsidRPr="00FD0665">
        <w:rPr>
          <w:b/>
          <w:w w:val="95"/>
          <w:lang w:eastAsia="zh-CN"/>
        </w:rPr>
        <w:t>六、参选人资格</w:t>
      </w:r>
    </w:p>
    <w:p w:rsidR="00CD6E7E" w:rsidRPr="00457D92" w:rsidRDefault="00CD6E7E" w:rsidP="00CD6E7E">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CD6E7E" w:rsidRPr="00457D92" w:rsidRDefault="00CD6E7E" w:rsidP="00CD6E7E">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Pr>
          <w:rFonts w:cs="微软雅黑" w:hint="eastAsia"/>
          <w:sz w:val="24"/>
        </w:rPr>
        <w:t>检测分析单位资质要求：优先选用被列入《</w:t>
      </w:r>
      <w:r w:rsidRPr="00747C1F">
        <w:rPr>
          <w:rFonts w:cs="微软雅黑" w:hint="eastAsia"/>
          <w:sz w:val="24"/>
        </w:rPr>
        <w:t>福建省生态环境厅关于发布福建省重点行业企业土壤污染状况调查检测实验室推荐名录的通知</w:t>
      </w:r>
      <w:r>
        <w:rPr>
          <w:rFonts w:cs="微软雅黑" w:hint="eastAsia"/>
          <w:sz w:val="24"/>
        </w:rPr>
        <w:t>》中附件1《</w:t>
      </w:r>
      <w:r w:rsidRPr="00747C1F">
        <w:rPr>
          <w:rFonts w:cs="微软雅黑" w:hint="eastAsia"/>
          <w:sz w:val="24"/>
        </w:rPr>
        <w:t>福建省重点行业企业土壤污染状况调查检测实验室推荐名录</w:t>
      </w:r>
      <w:r>
        <w:rPr>
          <w:rFonts w:cs="微软雅黑" w:hint="eastAsia"/>
          <w:sz w:val="24"/>
        </w:rPr>
        <w:t>》（以下简称《检测名录》）中，</w:t>
      </w:r>
      <w:r w:rsidRPr="008819AB">
        <w:rPr>
          <w:rFonts w:cs="微软雅黑" w:hint="eastAsia"/>
          <w:sz w:val="24"/>
        </w:rPr>
        <w:t>且</w:t>
      </w:r>
      <w:r>
        <w:rPr>
          <w:rFonts w:cs="微软雅黑" w:hint="eastAsia"/>
          <w:sz w:val="24"/>
        </w:rPr>
        <w:t>能够完成</w:t>
      </w:r>
      <w:r w:rsidRPr="008819AB">
        <w:rPr>
          <w:rFonts w:cs="微软雅黑" w:hint="eastAsia"/>
          <w:sz w:val="24"/>
        </w:rPr>
        <w:t>《</w:t>
      </w:r>
      <w:r>
        <w:rPr>
          <w:rFonts w:cs="微软雅黑" w:hint="eastAsia"/>
          <w:sz w:val="24"/>
        </w:rPr>
        <w:t>监测</w:t>
      </w:r>
      <w:r w:rsidRPr="008819AB">
        <w:rPr>
          <w:rFonts w:cs="微软雅黑" w:hint="eastAsia"/>
          <w:sz w:val="24"/>
        </w:rPr>
        <w:t>方案》中的全部监测指标</w:t>
      </w:r>
      <w:r>
        <w:rPr>
          <w:rFonts w:cs="微软雅黑" w:hint="eastAsia"/>
          <w:sz w:val="24"/>
        </w:rPr>
        <w:t>的相关检测单位。</w:t>
      </w:r>
    </w:p>
    <w:p w:rsidR="00CD6E7E" w:rsidRPr="00CD6E7E" w:rsidRDefault="00CD6E7E" w:rsidP="00CD6E7E">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Pr="00457D92">
        <w:rPr>
          <w:rFonts w:asciiTheme="minorEastAsia" w:eastAsiaTheme="minorEastAsia" w:hAnsiTheme="minorEastAsia" w:hint="eastAsia"/>
          <w:bCs/>
          <w:color w:val="000000" w:themeColor="text1"/>
          <w:sz w:val="24"/>
          <w:szCs w:val="24"/>
        </w:rPr>
        <w:t>没有失信黑名单记录（以最高院失信被执行人系统发布信息为准）。</w:t>
      </w:r>
    </w:p>
    <w:p w:rsidR="00CD6E7E" w:rsidRPr="00CD6E7E" w:rsidRDefault="00CD6E7E" w:rsidP="00CD6E7E">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457D92">
        <w:rPr>
          <w:rFonts w:asciiTheme="minorEastAsia" w:eastAsiaTheme="minorEastAsia" w:hAnsiTheme="minorEastAsia" w:hint="eastAsia"/>
          <w:color w:val="000000" w:themeColor="text1"/>
          <w:sz w:val="24"/>
          <w:szCs w:val="24"/>
          <w:lang w:eastAsia="zh-CN"/>
        </w:rPr>
        <w:t>、</w:t>
      </w:r>
      <w:r w:rsidRPr="00457D92">
        <w:rPr>
          <w:rFonts w:asciiTheme="minorEastAsia" w:eastAsiaTheme="minorEastAsia" w:hAnsiTheme="minorEastAsia" w:hint="eastAsia"/>
          <w:bCs/>
          <w:color w:val="000000" w:themeColor="text1"/>
          <w:sz w:val="24"/>
          <w:szCs w:val="24"/>
          <w:lang w:eastAsia="zh-CN"/>
        </w:rPr>
        <w:t>与比选人无诉讼纠纷。</w:t>
      </w:r>
    </w:p>
    <w:p w:rsidR="00AD091F" w:rsidRDefault="00DD56C2" w:rsidP="00AD091F">
      <w:pPr>
        <w:spacing w:line="500" w:lineRule="exact"/>
        <w:rPr>
          <w:b/>
          <w:w w:val="95"/>
          <w:sz w:val="24"/>
          <w:szCs w:val="24"/>
          <w:lang w:eastAsia="zh-CN"/>
        </w:rPr>
      </w:pPr>
      <w:r w:rsidRPr="00361648">
        <w:rPr>
          <w:b/>
          <w:w w:val="95"/>
          <w:sz w:val="24"/>
          <w:szCs w:val="24"/>
          <w:lang w:eastAsia="zh-CN"/>
        </w:rPr>
        <w:t>七、参选保证金</w:t>
      </w:r>
    </w:p>
    <w:p w:rsidR="00FD0665" w:rsidRPr="00FD0665" w:rsidRDefault="00FD0665" w:rsidP="00FD0665">
      <w:pPr>
        <w:pStyle w:val="10"/>
        <w:rPr>
          <w:sz w:val="24"/>
          <w:szCs w:val="24"/>
        </w:rPr>
      </w:pPr>
      <w:r>
        <w:rPr>
          <w:rFonts w:hint="eastAsia"/>
        </w:rPr>
        <w:t xml:space="preserve">   </w:t>
      </w:r>
      <w:r w:rsidRPr="00FD0665">
        <w:rPr>
          <w:rFonts w:hint="eastAsia"/>
          <w:sz w:val="24"/>
          <w:szCs w:val="24"/>
        </w:rPr>
        <w:t>无</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0063E0">
      <w:pPr>
        <w:pStyle w:val="21"/>
        <w:tabs>
          <w:tab w:val="left" w:pos="6879"/>
        </w:tabs>
        <w:spacing w:before="107" w:line="380" w:lineRule="exact"/>
        <w:ind w:left="0" w:right="108" w:firstLineChars="196" w:firstLine="472"/>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902DF2">
        <w:rPr>
          <w:rFonts w:hint="eastAsia"/>
          <w:color w:val="000000" w:themeColor="text1"/>
          <w:lang w:eastAsia="zh-CN"/>
        </w:rPr>
        <w:t xml:space="preserve">  </w:t>
      </w:r>
      <w:r w:rsidR="00E739AE" w:rsidRPr="008166FA">
        <w:rPr>
          <w:rFonts w:hint="eastAsia"/>
          <w:color w:val="000000" w:themeColor="text1"/>
          <w:lang w:eastAsia="zh-CN"/>
        </w:rPr>
        <w:t>月</w:t>
      </w:r>
      <w:r w:rsidR="00902DF2">
        <w:rPr>
          <w:rFonts w:hint="eastAsia"/>
          <w:color w:val="000000" w:themeColor="text1"/>
          <w:lang w:eastAsia="zh-CN"/>
        </w:rPr>
        <w:t xml:space="preserve">   </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2420C3">
        <w:rPr>
          <w:rFonts w:hint="eastAsia"/>
          <w:color w:val="000000" w:themeColor="text1"/>
          <w:lang w:eastAsia="zh-CN"/>
        </w:rPr>
        <w:t>00</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0063E0">
      <w:pPr>
        <w:pStyle w:val="21"/>
        <w:tabs>
          <w:tab w:val="left" w:pos="6879"/>
        </w:tabs>
        <w:spacing w:before="107" w:line="380" w:lineRule="exact"/>
        <w:ind w:leftChars="215" w:left="473" w:right="108"/>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0063E0">
      <w:pPr>
        <w:pStyle w:val="21"/>
        <w:tabs>
          <w:tab w:val="left" w:pos="6879"/>
        </w:tabs>
        <w:spacing w:before="107" w:line="380" w:lineRule="exact"/>
        <w:ind w:left="0" w:right="108"/>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F64184">
      <w:pPr>
        <w:pStyle w:val="a7"/>
        <w:spacing w:line="460" w:lineRule="exact"/>
        <w:ind w:right="121" w:firstLineChars="200" w:firstLine="48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F64184">
      <w:pPr>
        <w:pStyle w:val="a7"/>
        <w:spacing w:line="460" w:lineRule="exact"/>
        <w:ind w:leftChars="220" w:left="484" w:right="121"/>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F64184">
      <w:pPr>
        <w:pStyle w:val="a7"/>
        <w:spacing w:line="460" w:lineRule="exact"/>
        <w:ind w:leftChars="220" w:left="484" w:right="121"/>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F64184">
      <w:pPr>
        <w:pStyle w:val="a7"/>
        <w:spacing w:line="460" w:lineRule="exact"/>
        <w:ind w:leftChars="220" w:left="484"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7"/>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D72002" w:rsidRPr="00747D01" w:rsidRDefault="00D72002" w:rsidP="00EA6D0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00CD6E7E">
        <w:rPr>
          <w:lang w:eastAsia="zh-CN"/>
        </w:rPr>
        <w:t>年业绩）</w:t>
      </w:r>
      <w:r w:rsidR="000063E0">
        <w:rPr>
          <w:rFonts w:hint="eastAsia"/>
          <w:lang w:eastAsia="zh-CN"/>
        </w:rPr>
        <w:t>、</w:t>
      </w:r>
      <w:r w:rsidRPr="00747D01">
        <w:rPr>
          <w:lang w:eastAsia="zh-CN"/>
        </w:rPr>
        <w:t>营业执照、资质证书、组织机构代码证、税务登记证（经年检或年审合格的）等。</w:t>
      </w:r>
    </w:p>
    <w:p w:rsidR="00635128" w:rsidRDefault="00D72002" w:rsidP="00EA6D0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2、</w:t>
      </w:r>
      <w:r w:rsidR="00D72002" w:rsidRPr="00747D01">
        <w:rPr>
          <w:rFonts w:hint="eastAsia"/>
          <w:lang w:eastAsia="zh-CN"/>
        </w:rPr>
        <w:t>商务参选文件</w:t>
      </w:r>
    </w:p>
    <w:p w:rsidR="00635128" w:rsidRPr="00BE146C" w:rsidRDefault="00D72002" w:rsidP="00EA6D0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7"/>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7"/>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7"/>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2420C3"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A2731A" w:rsidRDefault="00A330FA" w:rsidP="00A2731A">
      <w:pPr>
        <w:pStyle w:val="a7"/>
        <w:spacing w:line="480" w:lineRule="exact"/>
        <w:ind w:right="121" w:firstLineChars="200" w:firstLine="480"/>
        <w:jc w:val="both"/>
        <w:rPr>
          <w:lang w:eastAsia="zh-CN"/>
        </w:rPr>
      </w:pPr>
      <w:r w:rsidRPr="002420C3">
        <w:rPr>
          <w:rFonts w:hint="eastAsia"/>
          <w:lang w:eastAsia="zh-CN"/>
        </w:rPr>
        <w:t>本项目设置最高控制价</w:t>
      </w:r>
      <w:r w:rsidR="00CD6E7E">
        <w:rPr>
          <w:rFonts w:ascii="inherit" w:hAnsi="inherit" w:hint="eastAsia"/>
          <w:sz w:val="22"/>
          <w:szCs w:val="22"/>
          <w:lang w:eastAsia="zh-CN"/>
        </w:rPr>
        <w:t>35,000.00</w:t>
      </w:r>
      <w:r w:rsidR="0078000C" w:rsidRPr="002420C3">
        <w:rPr>
          <w:rFonts w:ascii="inherit" w:hAnsi="inherit" w:hint="eastAsia"/>
          <w:sz w:val="22"/>
          <w:szCs w:val="22"/>
          <w:lang w:eastAsia="zh-CN"/>
        </w:rPr>
        <w:t>元</w:t>
      </w:r>
      <w:r w:rsidRPr="002420C3">
        <w:rPr>
          <w:rFonts w:hint="eastAsia"/>
          <w:lang w:eastAsia="zh-CN"/>
        </w:rPr>
        <w:t>。参</w:t>
      </w:r>
      <w:r w:rsidRPr="00FD0B1A">
        <w:rPr>
          <w:rFonts w:hint="eastAsia"/>
          <w:lang w:eastAsia="zh-CN"/>
        </w:rPr>
        <w:t>选人所填报的报价高于本项目最高限价的，其参选将被比选小组予以否决。</w:t>
      </w:r>
      <w:hyperlink r:id="rId12" w:history="1">
        <w:r w:rsidRPr="00FD0B1A">
          <w:rPr>
            <w:rStyle w:val="af7"/>
            <w:rFonts w:hint="eastAsia"/>
            <w:lang w:eastAsia="zh-CN"/>
          </w:rPr>
          <w:t>如参选人对控制价存疑请于报价截止前发邮件至ybchen@fhcpec.com.cn</w:t>
        </w:r>
      </w:hyperlink>
      <w:r w:rsidRPr="00FD0B1A">
        <w:rPr>
          <w:rFonts w:hint="eastAsia"/>
          <w:lang w:eastAsia="zh-CN"/>
        </w:rPr>
        <w:t>。</w:t>
      </w:r>
    </w:p>
    <w:p w:rsidR="002420C3" w:rsidRPr="005A0486" w:rsidRDefault="002420C3" w:rsidP="002420C3">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sidR="00613503">
        <w:rPr>
          <w:rFonts w:hint="eastAsia"/>
          <w:bCs/>
          <w:snapToGrid w:val="0"/>
          <w:color w:val="000000" w:themeColor="text1"/>
          <w:spacing w:val="8"/>
          <w:sz w:val="24"/>
          <w:szCs w:val="24"/>
          <w:lang w:eastAsia="zh-CN"/>
        </w:rPr>
        <w:t>采用商务报价决标的评标办法，经技术评选合格后选</w:t>
      </w:r>
      <w:r>
        <w:rPr>
          <w:rFonts w:hint="eastAsia"/>
          <w:bCs/>
          <w:snapToGrid w:val="0"/>
          <w:color w:val="000000" w:themeColor="text1"/>
          <w:spacing w:val="8"/>
          <w:sz w:val="24"/>
          <w:szCs w:val="24"/>
          <w:lang w:eastAsia="zh-CN"/>
        </w:rPr>
        <w:t>未税总价最低者作为中选单位。</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90741A">
      <w:pPr>
        <w:pStyle w:val="a7"/>
        <w:spacing w:line="480" w:lineRule="exact"/>
        <w:ind w:right="121" w:firstLineChars="100" w:firstLine="24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90741A">
      <w:pPr>
        <w:pStyle w:val="a7"/>
        <w:spacing w:line="480" w:lineRule="exact"/>
        <w:ind w:right="121" w:firstLineChars="100" w:firstLine="24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7"/>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7"/>
        <w:spacing w:line="480" w:lineRule="exact"/>
        <w:ind w:right="121" w:firstLineChars="200" w:firstLine="480"/>
        <w:jc w:val="both"/>
        <w:rPr>
          <w:lang w:eastAsia="zh-CN"/>
        </w:rPr>
      </w:pPr>
      <w:r>
        <w:rPr>
          <w:lang w:eastAsia="zh-CN"/>
        </w:rPr>
        <w:lastRenderedPageBreak/>
        <w:t>3</w:t>
      </w:r>
      <w:r>
        <w:rPr>
          <w:rFonts w:hint="eastAsia"/>
          <w:lang w:eastAsia="zh-CN"/>
        </w:rPr>
        <w:t>、</w:t>
      </w:r>
      <w:r w:rsidR="00A330FA" w:rsidRPr="00747D01">
        <w:rPr>
          <w:lang w:eastAsia="zh-CN"/>
        </w:rPr>
        <w:t>比选人将做开选记录。</w:t>
      </w:r>
    </w:p>
    <w:p w:rsidR="00A330FA" w:rsidRPr="00747D01" w:rsidRDefault="00CF1D13" w:rsidP="00A330FA">
      <w:pPr>
        <w:pStyle w:val="a7"/>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7"/>
        <w:spacing w:line="440" w:lineRule="exact"/>
        <w:ind w:left="598"/>
        <w:rPr>
          <w:rFonts w:asciiTheme="minorEastAsia" w:eastAsiaTheme="minorEastAsia" w:hAnsiTheme="minorEastAsia"/>
          <w:b/>
          <w:lang w:eastAsia="zh-CN"/>
        </w:rPr>
      </w:pPr>
    </w:p>
    <w:p w:rsidR="00A330FA" w:rsidRPr="00150F09" w:rsidRDefault="00CF1D13" w:rsidP="00A330FA">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3"/>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7"/>
        <w:rPr>
          <w:rFonts w:asciiTheme="minorEastAsia" w:eastAsiaTheme="minorEastAsia" w:hAnsiTheme="minorEastAsia"/>
          <w:lang w:eastAsia="zh-CN"/>
        </w:rPr>
      </w:pPr>
    </w:p>
    <w:p w:rsidR="00A330FA" w:rsidRPr="00150F09" w:rsidRDefault="00CF1D13" w:rsidP="00A330FA">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4"/>
          <w:pgSz w:w="11910" w:h="16840"/>
          <w:pgMar w:top="1500" w:right="1020" w:bottom="740" w:left="1300" w:header="0" w:footer="551" w:gutter="0"/>
          <w:pgNumType w:start="10"/>
          <w:cols w:space="720"/>
        </w:sectPr>
      </w:pPr>
    </w:p>
    <w:p w:rsidR="00A330FA" w:rsidRPr="00FD0665" w:rsidRDefault="003A60D6" w:rsidP="00A330FA">
      <w:pPr>
        <w:rPr>
          <w:b/>
          <w:sz w:val="24"/>
          <w:szCs w:val="24"/>
          <w:lang w:eastAsia="zh-CN"/>
        </w:rPr>
      </w:pPr>
      <w:r w:rsidRPr="00FD0665">
        <w:rPr>
          <w:rFonts w:hint="eastAsia"/>
          <w:b/>
          <w:sz w:val="24"/>
          <w:szCs w:val="24"/>
          <w:lang w:eastAsia="zh-CN"/>
        </w:rPr>
        <w:lastRenderedPageBreak/>
        <w:t>附件一：</w:t>
      </w:r>
      <w:r w:rsidR="00DB103F" w:rsidRPr="00FD0665">
        <w:rPr>
          <w:rFonts w:hint="eastAsia"/>
          <w:b/>
          <w:sz w:val="24"/>
          <w:szCs w:val="24"/>
          <w:lang w:eastAsia="zh-CN"/>
        </w:rPr>
        <w:t>合同</w:t>
      </w:r>
      <w:r w:rsidR="0095432E" w:rsidRPr="00FD0665">
        <w:rPr>
          <w:rFonts w:hint="eastAsia"/>
          <w:b/>
          <w:sz w:val="24"/>
          <w:szCs w:val="24"/>
          <w:lang w:eastAsia="zh-CN"/>
        </w:rPr>
        <w:t xml:space="preserve">    </w:t>
      </w:r>
    </w:p>
    <w:p w:rsidR="00706556" w:rsidRDefault="00615EE4" w:rsidP="00706556">
      <w:pPr>
        <w:spacing w:line="400" w:lineRule="exact"/>
        <w:jc w:val="center"/>
        <w:rPr>
          <w:b/>
          <w:color w:val="000000"/>
          <w:sz w:val="36"/>
          <w:szCs w:val="36"/>
          <w:lang w:eastAsia="zh-CN"/>
        </w:rPr>
      </w:pPr>
      <w:r>
        <w:rPr>
          <w:rFonts w:asciiTheme="minorEastAsia" w:eastAsiaTheme="minorEastAsia" w:hAnsiTheme="minorEastAsia" w:hint="eastAsia"/>
          <w:b/>
          <w:sz w:val="36"/>
          <w:szCs w:val="36"/>
          <w:lang w:eastAsia="zh-CN"/>
        </w:rPr>
        <w:t>PX、PTA厂区</w:t>
      </w:r>
      <w:r w:rsidR="00706556">
        <w:rPr>
          <w:rFonts w:asciiTheme="minorEastAsia" w:eastAsiaTheme="minorEastAsia" w:hAnsiTheme="minorEastAsia" w:hint="eastAsia"/>
          <w:b/>
          <w:sz w:val="36"/>
          <w:szCs w:val="36"/>
          <w:lang w:eastAsia="zh-CN"/>
        </w:rPr>
        <w:t>土壤环境检测</w:t>
      </w:r>
      <w:r w:rsidR="00C21981">
        <w:rPr>
          <w:rFonts w:asciiTheme="minorEastAsia" w:eastAsiaTheme="minorEastAsia" w:hAnsiTheme="minorEastAsia" w:hint="eastAsia"/>
          <w:b/>
          <w:sz w:val="36"/>
          <w:szCs w:val="36"/>
          <w:lang w:eastAsia="zh-CN"/>
        </w:rPr>
        <w:t>年约</w:t>
      </w:r>
      <w:r w:rsidR="00706556">
        <w:rPr>
          <w:rFonts w:hint="eastAsia"/>
          <w:b/>
          <w:color w:val="000000"/>
          <w:sz w:val="36"/>
          <w:szCs w:val="36"/>
          <w:lang w:eastAsia="zh-CN"/>
        </w:rPr>
        <w:t xml:space="preserve">合同 </w:t>
      </w:r>
    </w:p>
    <w:p w:rsidR="00706556" w:rsidRDefault="00615EE4" w:rsidP="00706556">
      <w:pPr>
        <w:spacing w:line="400" w:lineRule="exact"/>
        <w:jc w:val="center"/>
        <w:rPr>
          <w:b/>
          <w:color w:val="000000"/>
          <w:sz w:val="24"/>
          <w:lang w:eastAsia="zh-CN"/>
        </w:rPr>
      </w:pPr>
      <w:r>
        <w:rPr>
          <w:rFonts w:hint="eastAsia"/>
          <w:b/>
          <w:color w:val="000000"/>
          <w:sz w:val="24"/>
          <w:lang w:eastAsia="zh-CN"/>
        </w:rPr>
        <w:t xml:space="preserve">                   </w:t>
      </w:r>
      <w:r w:rsidR="00706556">
        <w:rPr>
          <w:rFonts w:hint="eastAsia"/>
          <w:b/>
          <w:color w:val="000000"/>
          <w:sz w:val="24"/>
          <w:lang w:eastAsia="zh-CN"/>
        </w:rPr>
        <w:t>合同编号：</w:t>
      </w:r>
    </w:p>
    <w:p w:rsidR="00615EE4" w:rsidRDefault="00706556" w:rsidP="00706556">
      <w:pPr>
        <w:spacing w:line="50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甲方：</w:t>
      </w:r>
      <w:r w:rsidR="00615EE4">
        <w:rPr>
          <w:rFonts w:asciiTheme="minorEastAsia" w:eastAsiaTheme="minorEastAsia" w:hAnsiTheme="minorEastAsia" w:hint="eastAsia"/>
          <w:color w:val="000000"/>
          <w:sz w:val="24"/>
          <w:szCs w:val="24"/>
          <w:lang w:eastAsia="zh-CN"/>
        </w:rPr>
        <w:t>腾龙芳烃（漳州）有限公司</w:t>
      </w:r>
    </w:p>
    <w:p w:rsidR="00706556" w:rsidRPr="00AC77CD" w:rsidRDefault="00706556" w:rsidP="00615EE4">
      <w:pPr>
        <w:spacing w:line="500" w:lineRule="exact"/>
        <w:ind w:firstLineChars="300" w:firstLine="720"/>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翔鹭石化（漳州）有限公司</w:t>
      </w:r>
    </w:p>
    <w:p w:rsidR="00706556" w:rsidRPr="00AC77CD" w:rsidRDefault="00706556" w:rsidP="00706556">
      <w:pPr>
        <w:spacing w:line="500" w:lineRule="exact"/>
        <w:rPr>
          <w:rStyle w:val="apple-converted-space"/>
          <w:rFonts w:asciiTheme="minorEastAsia" w:eastAsiaTheme="minorEastAsia" w:hAnsiTheme="minorEastAsia"/>
          <w:color w:val="000000"/>
          <w:lang w:eastAsia="zh-CN"/>
        </w:rPr>
      </w:pPr>
      <w:r w:rsidRPr="00AC77CD">
        <w:rPr>
          <w:rFonts w:asciiTheme="minorEastAsia" w:eastAsiaTheme="minorEastAsia" w:hAnsiTheme="minorEastAsia" w:hint="eastAsia"/>
          <w:color w:val="000000" w:themeColor="text1"/>
          <w:sz w:val="24"/>
          <w:szCs w:val="24"/>
          <w:lang w:eastAsia="zh-CN"/>
        </w:rPr>
        <w:t>乙方：</w:t>
      </w:r>
      <w:r w:rsidRPr="00AC77CD">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706556" w:rsidRPr="00AC77CD" w:rsidRDefault="00706556" w:rsidP="00706556">
      <w:pPr>
        <w:pStyle w:val="af"/>
        <w:numPr>
          <w:ilvl w:val="0"/>
          <w:numId w:val="40"/>
        </w:numPr>
        <w:spacing w:before="0" w:line="50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委托检测项目：</w:t>
      </w:r>
    </w:p>
    <w:p w:rsidR="00706556" w:rsidRPr="00AC77CD" w:rsidRDefault="00706556" w:rsidP="00706556">
      <w:pPr>
        <w:spacing w:line="500" w:lineRule="exact"/>
        <w:rPr>
          <w:rFonts w:asciiTheme="minorEastAsia" w:eastAsiaTheme="minorEastAsia" w:hAnsiTheme="minorEastAsia"/>
          <w:color w:val="000000"/>
          <w:sz w:val="24"/>
          <w:szCs w:val="24"/>
          <w:u w:val="single"/>
          <w:lang w:eastAsia="zh-CN"/>
        </w:rPr>
      </w:pPr>
      <w:r w:rsidRPr="00AC77CD">
        <w:rPr>
          <w:rFonts w:asciiTheme="minorEastAsia" w:eastAsiaTheme="minorEastAsia" w:hAnsiTheme="minorEastAsia" w:hint="eastAsia"/>
          <w:color w:val="000000"/>
          <w:sz w:val="24"/>
          <w:szCs w:val="24"/>
          <w:lang w:eastAsia="zh-CN"/>
        </w:rPr>
        <w:t>二、检测方法</w:t>
      </w:r>
      <w:r w:rsidRPr="00AC77CD">
        <w:rPr>
          <w:rFonts w:asciiTheme="minorEastAsia" w:eastAsiaTheme="minorEastAsia" w:hAnsiTheme="minorEastAsia"/>
          <w:color w:val="000000"/>
          <w:sz w:val="24"/>
          <w:szCs w:val="24"/>
          <w:lang w:eastAsia="zh-CN"/>
        </w:rPr>
        <w:t xml:space="preserve">: </w:t>
      </w:r>
      <w:r w:rsidRPr="00B464F7">
        <w:rPr>
          <w:rFonts w:asciiTheme="minorEastAsia" w:eastAsiaTheme="minorEastAsia" w:hAnsiTheme="minorEastAsia"/>
          <w:color w:val="000000"/>
          <w:sz w:val="24"/>
          <w:szCs w:val="24"/>
          <w:lang w:eastAsia="zh-CN"/>
        </w:rPr>
        <w:t xml:space="preserve"> </w:t>
      </w:r>
      <w:r w:rsidRPr="00B464F7">
        <w:rPr>
          <w:color w:val="111111"/>
          <w:sz w:val="24"/>
          <w:szCs w:val="24"/>
          <w:lang w:eastAsia="zh-CN"/>
        </w:rPr>
        <w:t>按《土壤环境质量标准建设用地土壤污染风险管控标准》（GB 36600-2018）表3执行</w:t>
      </w:r>
      <w:r w:rsidRPr="00B464F7">
        <w:rPr>
          <w:rFonts w:asciiTheme="minorEastAsia" w:eastAsiaTheme="minorEastAsia" w:hAnsiTheme="minorEastAsia" w:hint="eastAsia"/>
          <w:color w:val="000000"/>
          <w:sz w:val="24"/>
          <w:szCs w:val="24"/>
          <w:lang w:eastAsia="zh-CN"/>
        </w:rPr>
        <w:t xml:space="preserve">     </w:t>
      </w:r>
      <w:r w:rsidRPr="00AC77CD">
        <w:rPr>
          <w:rFonts w:asciiTheme="minorEastAsia" w:eastAsiaTheme="minorEastAsia" w:hAnsiTheme="minorEastAsia" w:hint="eastAsia"/>
          <w:color w:val="000000"/>
          <w:sz w:val="24"/>
          <w:szCs w:val="24"/>
          <w:lang w:eastAsia="zh-CN"/>
        </w:rPr>
        <w:t xml:space="preserve">    </w:t>
      </w:r>
    </w:p>
    <w:p w:rsidR="00706556" w:rsidRPr="00AC77CD" w:rsidRDefault="00706556" w:rsidP="00706556">
      <w:pPr>
        <w:spacing w:line="500" w:lineRule="exact"/>
        <w:rPr>
          <w:rFonts w:asciiTheme="minorEastAsia" w:eastAsiaTheme="minorEastAsia" w:hAnsiTheme="minorEastAsia"/>
          <w:bCs/>
          <w:color w:val="000000"/>
          <w:sz w:val="24"/>
          <w:szCs w:val="24"/>
          <w:lang w:eastAsia="zh-CN"/>
        </w:rPr>
      </w:pPr>
      <w:r w:rsidRPr="00AC77CD">
        <w:rPr>
          <w:rFonts w:asciiTheme="minorEastAsia" w:eastAsiaTheme="minorEastAsia" w:hAnsiTheme="minorEastAsia" w:hint="eastAsia"/>
          <w:color w:val="000000"/>
          <w:sz w:val="24"/>
          <w:szCs w:val="24"/>
          <w:lang w:eastAsia="zh-CN"/>
        </w:rPr>
        <w:t>三、检测实行标准：</w:t>
      </w:r>
      <w:r w:rsidRPr="00AC77CD">
        <w:rPr>
          <w:rFonts w:asciiTheme="minorEastAsia" w:eastAsiaTheme="minorEastAsia" w:hAnsiTheme="minorEastAsia" w:hint="eastAsia"/>
          <w:bCs/>
          <w:color w:val="000000"/>
          <w:sz w:val="24"/>
          <w:szCs w:val="24"/>
          <w:lang w:eastAsia="zh-CN"/>
        </w:rPr>
        <w:t>土壤环境质量执行《土壤环境质量标准建设用地土壤污染风险管控标准》（GB 36600-2018）的第二类用地。</w:t>
      </w:r>
    </w:p>
    <w:tbl>
      <w:tblPr>
        <w:tblStyle w:val="afffc"/>
        <w:tblW w:w="9917" w:type="dxa"/>
        <w:tblInd w:w="-737" w:type="dxa"/>
        <w:tblLayout w:type="fixed"/>
        <w:tblLook w:val="04A0" w:firstRow="1" w:lastRow="0" w:firstColumn="1" w:lastColumn="0" w:noHBand="0" w:noVBand="1"/>
      </w:tblPr>
      <w:tblGrid>
        <w:gridCol w:w="959"/>
        <w:gridCol w:w="1104"/>
        <w:gridCol w:w="2184"/>
        <w:gridCol w:w="993"/>
        <w:gridCol w:w="1134"/>
        <w:gridCol w:w="1134"/>
        <w:gridCol w:w="1134"/>
        <w:gridCol w:w="1275"/>
      </w:tblGrid>
      <w:tr w:rsidR="00706556" w:rsidRPr="00B464F7" w:rsidTr="00C21981">
        <w:trPr>
          <w:trHeight w:val="1043"/>
        </w:trPr>
        <w:tc>
          <w:tcPr>
            <w:tcW w:w="959" w:type="dxa"/>
            <w:vAlign w:val="center"/>
          </w:tcPr>
          <w:p w:rsidR="00706556" w:rsidRPr="00615EE4" w:rsidRDefault="00706556" w:rsidP="00C21981">
            <w:pPr>
              <w:spacing w:line="400" w:lineRule="exact"/>
              <w:rPr>
                <w:rFonts w:asciiTheme="minorEastAsia" w:eastAsiaTheme="minorEastAsia" w:hAnsiTheme="minorEastAsia"/>
                <w:color w:val="000000"/>
                <w:sz w:val="18"/>
                <w:szCs w:val="18"/>
              </w:rPr>
            </w:pPr>
            <w:r w:rsidRPr="00615EE4">
              <w:rPr>
                <w:rFonts w:asciiTheme="minorEastAsia" w:eastAsiaTheme="minorEastAsia" w:hAnsiTheme="minorEastAsia" w:hint="eastAsia"/>
                <w:b/>
                <w:bCs/>
                <w:sz w:val="18"/>
                <w:szCs w:val="18"/>
              </w:rPr>
              <w:t>样品类别</w:t>
            </w:r>
          </w:p>
        </w:tc>
        <w:tc>
          <w:tcPr>
            <w:tcW w:w="1104" w:type="dxa"/>
            <w:vAlign w:val="center"/>
          </w:tcPr>
          <w:p w:rsidR="00706556" w:rsidRPr="00615EE4" w:rsidRDefault="00706556" w:rsidP="00C21981">
            <w:pPr>
              <w:spacing w:line="400" w:lineRule="exact"/>
              <w:rPr>
                <w:rFonts w:asciiTheme="minorEastAsia" w:eastAsiaTheme="minorEastAsia" w:hAnsiTheme="minorEastAsia"/>
                <w:color w:val="000000"/>
                <w:sz w:val="18"/>
                <w:szCs w:val="18"/>
              </w:rPr>
            </w:pPr>
            <w:r w:rsidRPr="00615EE4">
              <w:rPr>
                <w:rFonts w:asciiTheme="minorEastAsia" w:eastAsiaTheme="minorEastAsia" w:hAnsiTheme="minorEastAsia" w:hint="eastAsia"/>
                <w:b/>
                <w:bCs/>
                <w:sz w:val="18"/>
                <w:szCs w:val="18"/>
              </w:rPr>
              <w:t>采样区域</w:t>
            </w:r>
          </w:p>
        </w:tc>
        <w:tc>
          <w:tcPr>
            <w:tcW w:w="2184" w:type="dxa"/>
            <w:vAlign w:val="center"/>
          </w:tcPr>
          <w:p w:rsidR="00706556" w:rsidRPr="00615EE4" w:rsidRDefault="00706556" w:rsidP="00C21981">
            <w:pPr>
              <w:spacing w:line="400" w:lineRule="exact"/>
              <w:rPr>
                <w:rFonts w:asciiTheme="minorEastAsia" w:eastAsiaTheme="minorEastAsia" w:hAnsiTheme="minorEastAsia"/>
                <w:b/>
                <w:bCs/>
                <w:sz w:val="18"/>
                <w:szCs w:val="18"/>
              </w:rPr>
            </w:pPr>
            <w:r w:rsidRPr="00615EE4">
              <w:rPr>
                <w:rFonts w:asciiTheme="minorEastAsia" w:eastAsiaTheme="minorEastAsia" w:hAnsiTheme="minorEastAsia" w:hint="eastAsia"/>
                <w:b/>
                <w:bCs/>
                <w:sz w:val="18"/>
                <w:szCs w:val="18"/>
              </w:rPr>
              <w:t>检测项目</w:t>
            </w:r>
          </w:p>
        </w:tc>
        <w:tc>
          <w:tcPr>
            <w:tcW w:w="993" w:type="dxa"/>
            <w:vAlign w:val="center"/>
          </w:tcPr>
          <w:p w:rsidR="00706556" w:rsidRPr="00615EE4" w:rsidRDefault="00706556" w:rsidP="00C21981">
            <w:pPr>
              <w:spacing w:line="400" w:lineRule="exact"/>
              <w:rPr>
                <w:rFonts w:asciiTheme="minorEastAsia" w:eastAsiaTheme="minorEastAsia" w:hAnsiTheme="minorEastAsia"/>
                <w:color w:val="000000"/>
                <w:sz w:val="18"/>
                <w:szCs w:val="18"/>
              </w:rPr>
            </w:pPr>
            <w:r w:rsidRPr="00615EE4">
              <w:rPr>
                <w:rFonts w:asciiTheme="minorEastAsia" w:eastAsiaTheme="minorEastAsia" w:hAnsiTheme="minorEastAsia" w:hint="eastAsia"/>
                <w:b/>
                <w:bCs/>
                <w:sz w:val="18"/>
                <w:szCs w:val="18"/>
              </w:rPr>
              <w:t>样点位</w:t>
            </w:r>
          </w:p>
        </w:tc>
        <w:tc>
          <w:tcPr>
            <w:tcW w:w="1134" w:type="dxa"/>
            <w:vAlign w:val="center"/>
          </w:tcPr>
          <w:p w:rsidR="00706556" w:rsidRPr="00615EE4" w:rsidRDefault="00706556" w:rsidP="00615EE4">
            <w:pPr>
              <w:spacing w:line="400" w:lineRule="exact"/>
              <w:ind w:left="378" w:hangingChars="209" w:hanging="378"/>
              <w:rPr>
                <w:rFonts w:asciiTheme="minorEastAsia" w:eastAsiaTheme="minorEastAsia" w:hAnsiTheme="minorEastAsia"/>
                <w:color w:val="000000"/>
                <w:sz w:val="18"/>
                <w:szCs w:val="18"/>
              </w:rPr>
            </w:pPr>
            <w:r w:rsidRPr="00615EE4">
              <w:rPr>
                <w:rFonts w:asciiTheme="minorEastAsia" w:eastAsiaTheme="minorEastAsia" w:hAnsiTheme="minorEastAsia" w:hint="eastAsia"/>
                <w:b/>
                <w:bCs/>
                <w:sz w:val="18"/>
                <w:szCs w:val="18"/>
              </w:rPr>
              <w:t>样品数量</w:t>
            </w:r>
          </w:p>
        </w:tc>
        <w:tc>
          <w:tcPr>
            <w:tcW w:w="1134" w:type="dxa"/>
          </w:tcPr>
          <w:p w:rsidR="00706556" w:rsidRPr="00615EE4" w:rsidRDefault="00706556" w:rsidP="00C21981">
            <w:pPr>
              <w:spacing w:line="400" w:lineRule="exact"/>
              <w:jc w:val="center"/>
              <w:rPr>
                <w:rFonts w:asciiTheme="minorEastAsia" w:eastAsiaTheme="minorEastAsia" w:hAnsiTheme="minorEastAsia"/>
                <w:b/>
                <w:bCs/>
                <w:sz w:val="18"/>
                <w:szCs w:val="18"/>
                <w:lang w:eastAsia="zh-CN"/>
              </w:rPr>
            </w:pPr>
            <w:r w:rsidRPr="00615EE4">
              <w:rPr>
                <w:rFonts w:asciiTheme="minorEastAsia" w:eastAsiaTheme="minorEastAsia" w:hAnsiTheme="minorEastAsia" w:hint="eastAsia"/>
                <w:b/>
                <w:bCs/>
                <w:sz w:val="18"/>
                <w:szCs w:val="18"/>
                <w:lang w:eastAsia="zh-CN"/>
              </w:rPr>
              <w:t>检测费用/样（RMB</w:t>
            </w:r>
            <w:r w:rsidRPr="00615EE4">
              <w:rPr>
                <w:rFonts w:asciiTheme="minorEastAsia" w:eastAsiaTheme="minorEastAsia" w:hAnsiTheme="minorEastAsia"/>
                <w:b/>
                <w:bCs/>
                <w:sz w:val="18"/>
                <w:szCs w:val="18"/>
                <w:lang w:eastAsia="zh-CN"/>
              </w:rPr>
              <w:t>）</w:t>
            </w:r>
          </w:p>
        </w:tc>
        <w:tc>
          <w:tcPr>
            <w:tcW w:w="1134" w:type="dxa"/>
          </w:tcPr>
          <w:p w:rsidR="00706556" w:rsidRPr="00615EE4" w:rsidRDefault="00706556" w:rsidP="00C21981">
            <w:pPr>
              <w:spacing w:line="400" w:lineRule="exact"/>
              <w:jc w:val="center"/>
              <w:rPr>
                <w:rFonts w:asciiTheme="minorEastAsia" w:eastAsiaTheme="minorEastAsia" w:hAnsiTheme="minorEastAsia"/>
                <w:b/>
                <w:bCs/>
                <w:sz w:val="18"/>
                <w:szCs w:val="18"/>
              </w:rPr>
            </w:pPr>
            <w:r w:rsidRPr="00615EE4">
              <w:rPr>
                <w:rFonts w:asciiTheme="minorEastAsia" w:eastAsiaTheme="minorEastAsia" w:hAnsiTheme="minorEastAsia" w:hint="eastAsia"/>
                <w:b/>
                <w:bCs/>
                <w:sz w:val="18"/>
                <w:szCs w:val="18"/>
              </w:rPr>
              <w:t>采样费用/(RMB)</w:t>
            </w:r>
          </w:p>
        </w:tc>
        <w:tc>
          <w:tcPr>
            <w:tcW w:w="1275" w:type="dxa"/>
          </w:tcPr>
          <w:p w:rsidR="00706556" w:rsidRPr="00615EE4" w:rsidRDefault="00706556" w:rsidP="00C21981">
            <w:pPr>
              <w:spacing w:line="400" w:lineRule="exact"/>
              <w:jc w:val="center"/>
              <w:rPr>
                <w:rFonts w:asciiTheme="minorEastAsia" w:eastAsiaTheme="minorEastAsia" w:hAnsiTheme="minorEastAsia"/>
                <w:b/>
                <w:bCs/>
                <w:sz w:val="18"/>
                <w:szCs w:val="18"/>
                <w:lang w:eastAsia="zh-CN"/>
              </w:rPr>
            </w:pPr>
            <w:r w:rsidRPr="00615EE4">
              <w:rPr>
                <w:rFonts w:asciiTheme="minorEastAsia" w:eastAsiaTheme="minorEastAsia" w:hAnsiTheme="minorEastAsia" w:hint="eastAsia"/>
                <w:b/>
                <w:bCs/>
                <w:sz w:val="18"/>
                <w:szCs w:val="18"/>
                <w:lang w:eastAsia="zh-CN"/>
              </w:rPr>
              <w:t>费用合计/样（RMB</w:t>
            </w:r>
            <w:r w:rsidRPr="00615EE4">
              <w:rPr>
                <w:rFonts w:asciiTheme="minorEastAsia" w:eastAsiaTheme="minorEastAsia" w:hAnsiTheme="minorEastAsia"/>
                <w:b/>
                <w:bCs/>
                <w:sz w:val="18"/>
                <w:szCs w:val="18"/>
                <w:lang w:eastAsia="zh-CN"/>
              </w:rPr>
              <w:t>）</w:t>
            </w:r>
          </w:p>
        </w:tc>
      </w:tr>
      <w:tr w:rsidR="00706556" w:rsidRPr="00AC77CD" w:rsidTr="00C21981">
        <w:tc>
          <w:tcPr>
            <w:tcW w:w="959" w:type="dxa"/>
            <w:vMerge w:val="restart"/>
            <w:vAlign w:val="center"/>
          </w:tcPr>
          <w:p w:rsidR="00706556" w:rsidRPr="00AC77CD" w:rsidRDefault="00706556" w:rsidP="00C21981">
            <w:pPr>
              <w:spacing w:line="400" w:lineRule="exact"/>
              <w:rPr>
                <w:rFonts w:asciiTheme="minorEastAsia" w:eastAsiaTheme="minorEastAsia" w:hAnsiTheme="minorEastAsia"/>
                <w:color w:val="000000"/>
                <w:lang w:eastAsia="zh-CN"/>
              </w:rPr>
            </w:pPr>
          </w:p>
        </w:tc>
        <w:tc>
          <w:tcPr>
            <w:tcW w:w="1104" w:type="dxa"/>
            <w:vMerge w:val="restart"/>
            <w:vAlign w:val="center"/>
          </w:tcPr>
          <w:p w:rsidR="00706556" w:rsidRPr="00AC77CD" w:rsidRDefault="00706556" w:rsidP="00C21981">
            <w:pPr>
              <w:spacing w:line="400" w:lineRule="exact"/>
              <w:rPr>
                <w:rFonts w:asciiTheme="minorEastAsia" w:eastAsiaTheme="minorEastAsia" w:hAnsiTheme="minorEastAsia"/>
                <w:color w:val="000000"/>
                <w:lang w:eastAsia="zh-CN"/>
              </w:rPr>
            </w:pPr>
          </w:p>
        </w:tc>
        <w:tc>
          <w:tcPr>
            <w:tcW w:w="2184" w:type="dxa"/>
            <w:vAlign w:val="center"/>
          </w:tcPr>
          <w:p w:rsidR="00706556" w:rsidRPr="00AC77CD" w:rsidRDefault="00706556" w:rsidP="00C21981">
            <w:pPr>
              <w:spacing w:line="400" w:lineRule="exact"/>
              <w:rPr>
                <w:rFonts w:asciiTheme="minorEastAsia" w:eastAsiaTheme="minorEastAsia" w:hAnsiTheme="minorEastAsia" w:cs="Times New Roman"/>
                <w:color w:val="000000"/>
                <w:lang w:eastAsia="zh-CN"/>
              </w:rPr>
            </w:pPr>
          </w:p>
        </w:tc>
        <w:tc>
          <w:tcPr>
            <w:tcW w:w="993" w:type="dxa"/>
            <w:vAlign w:val="center"/>
          </w:tcPr>
          <w:p w:rsidR="00706556" w:rsidRPr="00AC77CD" w:rsidRDefault="00706556"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706556" w:rsidRPr="00AC77CD" w:rsidRDefault="00706556"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706556" w:rsidRPr="00AC77CD" w:rsidRDefault="00706556" w:rsidP="00C21981">
            <w:pPr>
              <w:spacing w:line="400" w:lineRule="exact"/>
              <w:jc w:val="center"/>
              <w:rPr>
                <w:rFonts w:asciiTheme="minorEastAsia" w:eastAsiaTheme="minorEastAsia" w:hAnsiTheme="minorEastAsia"/>
                <w:bCs/>
                <w:color w:val="000000"/>
                <w:lang w:eastAsia="zh-CN"/>
              </w:rPr>
            </w:pPr>
          </w:p>
        </w:tc>
        <w:tc>
          <w:tcPr>
            <w:tcW w:w="1134" w:type="dxa"/>
            <w:vAlign w:val="center"/>
          </w:tcPr>
          <w:p w:rsidR="00706556" w:rsidRPr="00AC77CD" w:rsidRDefault="00706556" w:rsidP="00C21981">
            <w:pPr>
              <w:spacing w:line="400" w:lineRule="exact"/>
              <w:jc w:val="center"/>
              <w:rPr>
                <w:rFonts w:asciiTheme="minorEastAsia" w:eastAsiaTheme="minorEastAsia" w:hAnsiTheme="minorEastAsia"/>
                <w:bCs/>
                <w:color w:val="000000"/>
                <w:lang w:eastAsia="zh-CN"/>
              </w:rPr>
            </w:pPr>
          </w:p>
        </w:tc>
        <w:tc>
          <w:tcPr>
            <w:tcW w:w="1275" w:type="dxa"/>
            <w:vAlign w:val="center"/>
          </w:tcPr>
          <w:p w:rsidR="00706556" w:rsidRPr="00AC77CD" w:rsidRDefault="00706556" w:rsidP="00C21981">
            <w:pPr>
              <w:spacing w:line="400" w:lineRule="exact"/>
              <w:jc w:val="center"/>
              <w:rPr>
                <w:rFonts w:asciiTheme="minorEastAsia" w:eastAsiaTheme="minorEastAsia" w:hAnsiTheme="minorEastAsia"/>
                <w:bCs/>
                <w:color w:val="000000"/>
                <w:lang w:eastAsia="zh-CN"/>
              </w:rPr>
            </w:pPr>
          </w:p>
        </w:tc>
      </w:tr>
      <w:tr w:rsidR="00706556" w:rsidRPr="00AC77CD" w:rsidTr="00C21981">
        <w:tc>
          <w:tcPr>
            <w:tcW w:w="959" w:type="dxa"/>
            <w:vMerge/>
            <w:vAlign w:val="center"/>
          </w:tcPr>
          <w:p w:rsidR="00706556" w:rsidRPr="00AC77CD" w:rsidRDefault="00706556" w:rsidP="00C21981">
            <w:pPr>
              <w:spacing w:line="400" w:lineRule="exact"/>
              <w:rPr>
                <w:rFonts w:asciiTheme="minorEastAsia" w:eastAsiaTheme="minorEastAsia" w:hAnsiTheme="minorEastAsia" w:cs="Times New Roman"/>
                <w:color w:val="000000"/>
                <w:lang w:eastAsia="zh-CN"/>
              </w:rPr>
            </w:pPr>
          </w:p>
        </w:tc>
        <w:tc>
          <w:tcPr>
            <w:tcW w:w="1104" w:type="dxa"/>
            <w:vMerge/>
            <w:vAlign w:val="center"/>
          </w:tcPr>
          <w:p w:rsidR="00706556" w:rsidRPr="00AC77CD" w:rsidRDefault="00706556" w:rsidP="00C21981">
            <w:pPr>
              <w:spacing w:line="400" w:lineRule="exact"/>
              <w:rPr>
                <w:rFonts w:asciiTheme="minorEastAsia" w:eastAsiaTheme="minorEastAsia" w:hAnsiTheme="minorEastAsia"/>
                <w:color w:val="000000"/>
                <w:lang w:eastAsia="zh-CN"/>
              </w:rPr>
            </w:pPr>
          </w:p>
        </w:tc>
        <w:tc>
          <w:tcPr>
            <w:tcW w:w="2184" w:type="dxa"/>
            <w:vAlign w:val="center"/>
          </w:tcPr>
          <w:p w:rsidR="00706556" w:rsidRPr="00AC77CD" w:rsidRDefault="00706556" w:rsidP="00C21981">
            <w:pPr>
              <w:spacing w:line="400" w:lineRule="exact"/>
              <w:rPr>
                <w:rFonts w:asciiTheme="minorEastAsia" w:eastAsiaTheme="minorEastAsia" w:hAnsiTheme="minorEastAsia" w:cs="Times New Roman"/>
                <w:lang w:eastAsia="zh-CN"/>
              </w:rPr>
            </w:pPr>
          </w:p>
        </w:tc>
        <w:tc>
          <w:tcPr>
            <w:tcW w:w="993" w:type="dxa"/>
            <w:vAlign w:val="center"/>
          </w:tcPr>
          <w:p w:rsidR="00706556" w:rsidRPr="00AC77CD" w:rsidRDefault="00706556"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706556" w:rsidRPr="00AC77CD" w:rsidRDefault="00706556"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706556" w:rsidRPr="00AC77CD" w:rsidRDefault="00706556" w:rsidP="00C21981">
            <w:pPr>
              <w:spacing w:line="400" w:lineRule="exact"/>
              <w:jc w:val="center"/>
              <w:rPr>
                <w:rFonts w:asciiTheme="minorEastAsia" w:eastAsiaTheme="minorEastAsia" w:hAnsiTheme="minorEastAsia"/>
                <w:bCs/>
                <w:color w:val="000000"/>
                <w:lang w:eastAsia="zh-CN"/>
              </w:rPr>
            </w:pPr>
          </w:p>
        </w:tc>
        <w:tc>
          <w:tcPr>
            <w:tcW w:w="1134" w:type="dxa"/>
            <w:vAlign w:val="center"/>
          </w:tcPr>
          <w:p w:rsidR="00706556" w:rsidRPr="00AC77CD" w:rsidRDefault="00706556" w:rsidP="00C21981">
            <w:pPr>
              <w:spacing w:line="400" w:lineRule="exact"/>
              <w:jc w:val="center"/>
              <w:rPr>
                <w:rFonts w:asciiTheme="minorEastAsia" w:eastAsiaTheme="minorEastAsia" w:hAnsiTheme="minorEastAsia"/>
                <w:bCs/>
                <w:color w:val="000000"/>
                <w:lang w:eastAsia="zh-CN"/>
              </w:rPr>
            </w:pPr>
          </w:p>
        </w:tc>
        <w:tc>
          <w:tcPr>
            <w:tcW w:w="1275" w:type="dxa"/>
            <w:vAlign w:val="center"/>
          </w:tcPr>
          <w:p w:rsidR="00706556" w:rsidRPr="00AC77CD" w:rsidRDefault="00706556" w:rsidP="00C21981">
            <w:pPr>
              <w:spacing w:line="400" w:lineRule="exact"/>
              <w:jc w:val="center"/>
              <w:rPr>
                <w:rFonts w:asciiTheme="minorEastAsia" w:eastAsiaTheme="minorEastAsia" w:hAnsiTheme="minorEastAsia"/>
                <w:bCs/>
                <w:color w:val="000000"/>
                <w:lang w:eastAsia="zh-CN"/>
              </w:rPr>
            </w:pPr>
          </w:p>
        </w:tc>
      </w:tr>
      <w:tr w:rsidR="00615EE4" w:rsidRPr="00AC77CD" w:rsidTr="00C21981">
        <w:tc>
          <w:tcPr>
            <w:tcW w:w="959" w:type="dxa"/>
            <w:vAlign w:val="center"/>
          </w:tcPr>
          <w:p w:rsidR="00615EE4" w:rsidRPr="00AC77CD" w:rsidRDefault="00615EE4" w:rsidP="00C21981">
            <w:pPr>
              <w:spacing w:line="400" w:lineRule="exact"/>
              <w:rPr>
                <w:rFonts w:asciiTheme="minorEastAsia" w:eastAsiaTheme="minorEastAsia" w:hAnsiTheme="minorEastAsia" w:cs="Times New Roman"/>
                <w:color w:val="000000"/>
                <w:lang w:eastAsia="zh-CN"/>
              </w:rPr>
            </w:pPr>
          </w:p>
        </w:tc>
        <w:tc>
          <w:tcPr>
            <w:tcW w:w="1104" w:type="dxa"/>
            <w:vAlign w:val="center"/>
          </w:tcPr>
          <w:p w:rsidR="00615EE4" w:rsidRPr="00AC77CD" w:rsidRDefault="00615EE4" w:rsidP="00C21981">
            <w:pPr>
              <w:spacing w:line="400" w:lineRule="exact"/>
              <w:rPr>
                <w:rFonts w:asciiTheme="minorEastAsia" w:eastAsiaTheme="minorEastAsia" w:hAnsiTheme="minorEastAsia"/>
                <w:color w:val="000000"/>
                <w:lang w:eastAsia="zh-CN"/>
              </w:rPr>
            </w:pPr>
          </w:p>
        </w:tc>
        <w:tc>
          <w:tcPr>
            <w:tcW w:w="2184" w:type="dxa"/>
            <w:vAlign w:val="center"/>
          </w:tcPr>
          <w:p w:rsidR="00615EE4" w:rsidRPr="00AC77CD" w:rsidRDefault="00615EE4" w:rsidP="00C21981">
            <w:pPr>
              <w:spacing w:line="400" w:lineRule="exact"/>
              <w:rPr>
                <w:rFonts w:asciiTheme="minorEastAsia" w:eastAsiaTheme="minorEastAsia" w:hAnsiTheme="minorEastAsia" w:cs="Times New Roman"/>
                <w:lang w:eastAsia="zh-CN"/>
              </w:rPr>
            </w:pPr>
          </w:p>
        </w:tc>
        <w:tc>
          <w:tcPr>
            <w:tcW w:w="993"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275"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r>
      <w:tr w:rsidR="00615EE4" w:rsidRPr="00AC77CD" w:rsidTr="00C21981">
        <w:tc>
          <w:tcPr>
            <w:tcW w:w="959" w:type="dxa"/>
            <w:vAlign w:val="center"/>
          </w:tcPr>
          <w:p w:rsidR="00615EE4" w:rsidRPr="00AC77CD" w:rsidRDefault="00615EE4" w:rsidP="00C21981">
            <w:pPr>
              <w:spacing w:line="400" w:lineRule="exact"/>
              <w:rPr>
                <w:rFonts w:asciiTheme="minorEastAsia" w:eastAsiaTheme="minorEastAsia" w:hAnsiTheme="minorEastAsia" w:cs="Times New Roman"/>
                <w:color w:val="000000"/>
                <w:lang w:eastAsia="zh-CN"/>
              </w:rPr>
            </w:pPr>
          </w:p>
        </w:tc>
        <w:tc>
          <w:tcPr>
            <w:tcW w:w="1104" w:type="dxa"/>
            <w:vAlign w:val="center"/>
          </w:tcPr>
          <w:p w:rsidR="00615EE4" w:rsidRPr="00AC77CD" w:rsidRDefault="00615EE4" w:rsidP="00C21981">
            <w:pPr>
              <w:spacing w:line="400" w:lineRule="exact"/>
              <w:rPr>
                <w:rFonts w:asciiTheme="minorEastAsia" w:eastAsiaTheme="minorEastAsia" w:hAnsiTheme="minorEastAsia"/>
                <w:color w:val="000000"/>
                <w:lang w:eastAsia="zh-CN"/>
              </w:rPr>
            </w:pPr>
          </w:p>
        </w:tc>
        <w:tc>
          <w:tcPr>
            <w:tcW w:w="2184" w:type="dxa"/>
            <w:vAlign w:val="center"/>
          </w:tcPr>
          <w:p w:rsidR="00615EE4" w:rsidRPr="00AC77CD" w:rsidRDefault="00615EE4" w:rsidP="00C21981">
            <w:pPr>
              <w:spacing w:line="400" w:lineRule="exact"/>
              <w:rPr>
                <w:rFonts w:asciiTheme="minorEastAsia" w:eastAsiaTheme="minorEastAsia" w:hAnsiTheme="minorEastAsia" w:cs="Times New Roman"/>
                <w:lang w:eastAsia="zh-CN"/>
              </w:rPr>
            </w:pPr>
          </w:p>
        </w:tc>
        <w:tc>
          <w:tcPr>
            <w:tcW w:w="993"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275"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r>
      <w:tr w:rsidR="00615EE4" w:rsidRPr="00AC77CD" w:rsidTr="00C21981">
        <w:tc>
          <w:tcPr>
            <w:tcW w:w="959" w:type="dxa"/>
            <w:vAlign w:val="center"/>
          </w:tcPr>
          <w:p w:rsidR="00615EE4" w:rsidRPr="00AC77CD" w:rsidRDefault="00615EE4" w:rsidP="00C21981">
            <w:pPr>
              <w:spacing w:line="400" w:lineRule="exact"/>
              <w:rPr>
                <w:rFonts w:asciiTheme="minorEastAsia" w:eastAsiaTheme="minorEastAsia" w:hAnsiTheme="minorEastAsia" w:cs="Times New Roman"/>
                <w:color w:val="000000"/>
                <w:lang w:eastAsia="zh-CN"/>
              </w:rPr>
            </w:pPr>
          </w:p>
        </w:tc>
        <w:tc>
          <w:tcPr>
            <w:tcW w:w="1104" w:type="dxa"/>
            <w:vAlign w:val="center"/>
          </w:tcPr>
          <w:p w:rsidR="00615EE4" w:rsidRPr="00AC77CD" w:rsidRDefault="00615EE4" w:rsidP="00C21981">
            <w:pPr>
              <w:spacing w:line="400" w:lineRule="exact"/>
              <w:rPr>
                <w:rFonts w:asciiTheme="minorEastAsia" w:eastAsiaTheme="minorEastAsia" w:hAnsiTheme="minorEastAsia"/>
                <w:color w:val="000000"/>
                <w:lang w:eastAsia="zh-CN"/>
              </w:rPr>
            </w:pPr>
          </w:p>
        </w:tc>
        <w:tc>
          <w:tcPr>
            <w:tcW w:w="2184" w:type="dxa"/>
            <w:vAlign w:val="center"/>
          </w:tcPr>
          <w:p w:rsidR="00615EE4" w:rsidRPr="00AC77CD" w:rsidRDefault="00615EE4" w:rsidP="00C21981">
            <w:pPr>
              <w:spacing w:line="400" w:lineRule="exact"/>
              <w:rPr>
                <w:rFonts w:asciiTheme="minorEastAsia" w:eastAsiaTheme="minorEastAsia" w:hAnsiTheme="minorEastAsia" w:cs="Times New Roman"/>
                <w:lang w:eastAsia="zh-CN"/>
              </w:rPr>
            </w:pPr>
          </w:p>
        </w:tc>
        <w:tc>
          <w:tcPr>
            <w:tcW w:w="993"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275"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r>
      <w:tr w:rsidR="00615EE4" w:rsidRPr="00AC77CD" w:rsidTr="00C21981">
        <w:tc>
          <w:tcPr>
            <w:tcW w:w="959" w:type="dxa"/>
            <w:vAlign w:val="center"/>
          </w:tcPr>
          <w:p w:rsidR="00615EE4" w:rsidRPr="00AC77CD" w:rsidRDefault="00615EE4" w:rsidP="00C21981">
            <w:pPr>
              <w:spacing w:line="400" w:lineRule="exact"/>
              <w:rPr>
                <w:rFonts w:asciiTheme="minorEastAsia" w:eastAsiaTheme="minorEastAsia" w:hAnsiTheme="minorEastAsia" w:cs="Times New Roman"/>
                <w:color w:val="000000"/>
                <w:lang w:eastAsia="zh-CN"/>
              </w:rPr>
            </w:pPr>
          </w:p>
        </w:tc>
        <w:tc>
          <w:tcPr>
            <w:tcW w:w="1104" w:type="dxa"/>
            <w:vAlign w:val="center"/>
          </w:tcPr>
          <w:p w:rsidR="00615EE4" w:rsidRPr="00AC77CD" w:rsidRDefault="00615EE4" w:rsidP="00C21981">
            <w:pPr>
              <w:spacing w:line="400" w:lineRule="exact"/>
              <w:rPr>
                <w:rFonts w:asciiTheme="minorEastAsia" w:eastAsiaTheme="minorEastAsia" w:hAnsiTheme="minorEastAsia"/>
                <w:color w:val="000000"/>
                <w:lang w:eastAsia="zh-CN"/>
              </w:rPr>
            </w:pPr>
          </w:p>
        </w:tc>
        <w:tc>
          <w:tcPr>
            <w:tcW w:w="2184" w:type="dxa"/>
            <w:vAlign w:val="center"/>
          </w:tcPr>
          <w:p w:rsidR="00615EE4" w:rsidRPr="00AC77CD" w:rsidRDefault="00615EE4" w:rsidP="00C21981">
            <w:pPr>
              <w:spacing w:line="400" w:lineRule="exact"/>
              <w:rPr>
                <w:rFonts w:asciiTheme="minorEastAsia" w:eastAsiaTheme="minorEastAsia" w:hAnsiTheme="minorEastAsia" w:cs="Times New Roman"/>
                <w:lang w:eastAsia="zh-CN"/>
              </w:rPr>
            </w:pPr>
          </w:p>
        </w:tc>
        <w:tc>
          <w:tcPr>
            <w:tcW w:w="993"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134"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c>
          <w:tcPr>
            <w:tcW w:w="1275" w:type="dxa"/>
            <w:vAlign w:val="center"/>
          </w:tcPr>
          <w:p w:rsidR="00615EE4" w:rsidRPr="00AC77CD" w:rsidRDefault="00615EE4" w:rsidP="00C21981">
            <w:pPr>
              <w:spacing w:line="400" w:lineRule="exact"/>
              <w:jc w:val="center"/>
              <w:rPr>
                <w:rFonts w:asciiTheme="minorEastAsia" w:eastAsiaTheme="minorEastAsia" w:hAnsiTheme="minorEastAsia"/>
                <w:bCs/>
                <w:color w:val="000000"/>
                <w:lang w:eastAsia="zh-CN"/>
              </w:rPr>
            </w:pPr>
          </w:p>
        </w:tc>
      </w:tr>
      <w:tr w:rsidR="00706556" w:rsidRPr="00AC77CD" w:rsidTr="00C21981">
        <w:tc>
          <w:tcPr>
            <w:tcW w:w="6374" w:type="dxa"/>
            <w:gridSpan w:val="5"/>
            <w:vAlign w:val="center"/>
          </w:tcPr>
          <w:p w:rsidR="00706556" w:rsidRPr="00AC77CD" w:rsidRDefault="00706556" w:rsidP="00C21981">
            <w:pPr>
              <w:spacing w:line="400" w:lineRule="exact"/>
              <w:jc w:val="center"/>
              <w:rPr>
                <w:rFonts w:asciiTheme="minorEastAsia" w:eastAsiaTheme="minorEastAsia" w:hAnsiTheme="minorEastAsia"/>
                <w:b/>
                <w:bCs/>
                <w:lang w:eastAsia="zh-CN"/>
              </w:rPr>
            </w:pPr>
            <w:r w:rsidRPr="00AC77CD">
              <w:rPr>
                <w:rFonts w:asciiTheme="minorEastAsia" w:eastAsiaTheme="minorEastAsia" w:hAnsiTheme="minorEastAsia" w:hint="eastAsia"/>
                <w:b/>
                <w:bCs/>
                <w:lang w:eastAsia="zh-CN"/>
              </w:rPr>
              <w:t>样品检测总费用（含采样费）/RMB(小写)</w:t>
            </w:r>
          </w:p>
        </w:tc>
        <w:tc>
          <w:tcPr>
            <w:tcW w:w="3543" w:type="dxa"/>
            <w:gridSpan w:val="3"/>
          </w:tcPr>
          <w:p w:rsidR="00706556" w:rsidRPr="00AC77CD" w:rsidRDefault="00706556" w:rsidP="00706556">
            <w:pPr>
              <w:spacing w:line="400" w:lineRule="exact"/>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（含  %增值税）</w:t>
            </w:r>
          </w:p>
        </w:tc>
      </w:tr>
    </w:tbl>
    <w:p w:rsidR="00706556" w:rsidRPr="00AC77CD" w:rsidRDefault="00706556" w:rsidP="00706556">
      <w:pPr>
        <w:spacing w:line="42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四、甲方的权利义务</w:t>
      </w:r>
      <w:r>
        <w:rPr>
          <w:rFonts w:asciiTheme="minorEastAsia" w:eastAsiaTheme="minorEastAsia" w:hAnsiTheme="minorEastAsia" w:hint="eastAsia"/>
          <w:color w:val="000000"/>
          <w:sz w:val="24"/>
          <w:szCs w:val="24"/>
          <w:lang w:eastAsia="zh-CN"/>
        </w:rPr>
        <w:t>：</w:t>
      </w:r>
    </w:p>
    <w:p w:rsidR="00706556" w:rsidRPr="00AC77CD" w:rsidRDefault="00706556" w:rsidP="00706556">
      <w:pPr>
        <w:spacing w:line="42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 xml:space="preserve">   1、甲方有权监督乙方的检测工作。</w:t>
      </w:r>
    </w:p>
    <w:p w:rsidR="00706556" w:rsidRPr="00AC77CD" w:rsidRDefault="00706556" w:rsidP="00706556">
      <w:pPr>
        <w:spacing w:line="42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 xml:space="preserve">   2、甲方根据乙方检测的需要配合乙方检测工作，并提供相关资料。</w:t>
      </w:r>
    </w:p>
    <w:p w:rsidR="00706556" w:rsidRPr="00AC77CD" w:rsidRDefault="00706556" w:rsidP="00706556">
      <w:pPr>
        <w:spacing w:line="42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 xml:space="preserve">   3、按约定支付检测费用。</w:t>
      </w:r>
    </w:p>
    <w:p w:rsidR="00706556" w:rsidRPr="00AC77CD" w:rsidRDefault="00706556" w:rsidP="00706556">
      <w:pPr>
        <w:spacing w:line="42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五、乙方的权利义务：</w:t>
      </w:r>
    </w:p>
    <w:p w:rsidR="00706556" w:rsidRPr="00AC77CD" w:rsidRDefault="00706556" w:rsidP="00706556">
      <w:pPr>
        <w:spacing w:line="420" w:lineRule="exact"/>
        <w:ind w:firstLineChars="150" w:firstLine="360"/>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1、乙方根据甲方要求按照约定的检测标准对进行检验检测。</w:t>
      </w:r>
    </w:p>
    <w:p w:rsidR="00706556" w:rsidRPr="00AC77CD" w:rsidRDefault="00706556" w:rsidP="00181DF4">
      <w:pPr>
        <w:spacing w:line="420" w:lineRule="exact"/>
        <w:ind w:leftChars="165" w:left="363"/>
        <w:rPr>
          <w:rFonts w:asciiTheme="minorEastAsia" w:eastAsiaTheme="minorEastAsia" w:hAnsiTheme="minorEastAsia"/>
          <w:bCs/>
          <w:color w:val="000000"/>
          <w:sz w:val="24"/>
          <w:szCs w:val="24"/>
          <w:lang w:eastAsia="zh-CN"/>
        </w:rPr>
      </w:pPr>
      <w:r w:rsidRPr="00AC77CD">
        <w:rPr>
          <w:rFonts w:asciiTheme="minorEastAsia" w:eastAsiaTheme="minorEastAsia" w:hAnsiTheme="minorEastAsia" w:hint="eastAsia"/>
          <w:sz w:val="24"/>
          <w:szCs w:val="24"/>
          <w:lang w:eastAsia="zh-CN"/>
        </w:rPr>
        <w:t>2、</w:t>
      </w:r>
      <w:r w:rsidRPr="00AC77CD">
        <w:rPr>
          <w:rFonts w:asciiTheme="minorEastAsia" w:eastAsiaTheme="minorEastAsia" w:hAnsiTheme="minorEastAsia" w:hint="eastAsia"/>
          <w:snapToGrid w:val="0"/>
          <w:sz w:val="24"/>
          <w:szCs w:val="24"/>
          <w:lang w:eastAsia="zh-CN"/>
        </w:rPr>
        <w:t>根据</w:t>
      </w:r>
      <w:r w:rsidRPr="00AC77CD">
        <w:rPr>
          <w:rFonts w:asciiTheme="minorEastAsia" w:eastAsiaTheme="minorEastAsia" w:hAnsiTheme="minorEastAsia" w:hint="eastAsia"/>
          <w:bCs/>
          <w:color w:val="000000"/>
          <w:sz w:val="24"/>
          <w:szCs w:val="24"/>
          <w:lang w:eastAsia="zh-CN"/>
        </w:rPr>
        <w:t>土壤环境质量执行《土壤环境质量标准 建设用地土壤污染风险管控标准》（GB 36600-2018）的第二类用地</w:t>
      </w:r>
      <w:r w:rsidRPr="00AC77CD">
        <w:rPr>
          <w:rFonts w:asciiTheme="minorEastAsia" w:eastAsiaTheme="minorEastAsia" w:hAnsiTheme="minorEastAsia" w:hint="eastAsia"/>
          <w:snapToGrid w:val="0"/>
          <w:sz w:val="24"/>
          <w:szCs w:val="24"/>
          <w:lang w:eastAsia="zh-CN"/>
        </w:rPr>
        <w:t>求确定采样点位及采样数量进行</w:t>
      </w:r>
      <w:r w:rsidRPr="00AC77CD">
        <w:rPr>
          <w:rFonts w:asciiTheme="minorEastAsia" w:eastAsiaTheme="minorEastAsia" w:hAnsiTheme="minorEastAsia" w:hint="eastAsia"/>
          <w:sz w:val="24"/>
          <w:szCs w:val="24"/>
          <w:lang w:eastAsia="zh-CN"/>
        </w:rPr>
        <w:t>检测并出具检测报告。</w:t>
      </w:r>
      <w:r w:rsidRPr="00AC77CD">
        <w:rPr>
          <w:rFonts w:asciiTheme="minorEastAsia" w:eastAsiaTheme="minorEastAsia" w:hAnsiTheme="minorEastAsia" w:hint="eastAsia"/>
          <w:snapToGrid w:val="0"/>
          <w:sz w:val="24"/>
          <w:szCs w:val="24"/>
          <w:lang w:eastAsia="zh-CN"/>
        </w:rPr>
        <w:t xml:space="preserve"> </w:t>
      </w:r>
    </w:p>
    <w:p w:rsidR="00706556" w:rsidRDefault="00706556" w:rsidP="00181DF4">
      <w:pPr>
        <w:spacing w:line="420" w:lineRule="exact"/>
        <w:ind w:left="360" w:hangingChars="150" w:hanging="360"/>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 xml:space="preserve">   3、对检测过程中知悉的甲方的商业、技术、经营管理等保密信息承担保密责任。</w:t>
      </w:r>
    </w:p>
    <w:p w:rsidR="00C21981" w:rsidRDefault="00C21981" w:rsidP="00C21981">
      <w:pPr>
        <w:pStyle w:val="10"/>
        <w:rPr>
          <w:sz w:val="24"/>
          <w:szCs w:val="24"/>
        </w:rPr>
      </w:pPr>
      <w:r w:rsidRPr="00C21981">
        <w:rPr>
          <w:rFonts w:hint="eastAsia"/>
          <w:sz w:val="24"/>
          <w:szCs w:val="24"/>
        </w:rPr>
        <w:t>六、合同期限：一年</w:t>
      </w:r>
      <w:r>
        <w:rPr>
          <w:rFonts w:hint="eastAsia"/>
          <w:sz w:val="24"/>
          <w:szCs w:val="24"/>
        </w:rPr>
        <w:t xml:space="preserve"> </w:t>
      </w:r>
    </w:p>
    <w:p w:rsidR="00C21981" w:rsidRPr="00C21981" w:rsidRDefault="00C21981" w:rsidP="00C21981">
      <w:pPr>
        <w:pStyle w:val="10"/>
        <w:rPr>
          <w:sz w:val="24"/>
          <w:szCs w:val="24"/>
        </w:rPr>
      </w:pPr>
      <w:r>
        <w:rPr>
          <w:rFonts w:hint="eastAsia"/>
          <w:sz w:val="24"/>
          <w:szCs w:val="24"/>
        </w:rPr>
        <w:t>七、检测时间：</w:t>
      </w:r>
      <w:r>
        <w:rPr>
          <w:rFonts w:asciiTheme="minorEastAsia" w:eastAsiaTheme="minorEastAsia" w:hAnsiTheme="minorEastAsia" w:hint="eastAsia"/>
          <w:color w:val="000000"/>
          <w:sz w:val="24"/>
          <w:szCs w:val="24"/>
        </w:rPr>
        <w:t>乙方接到甲方书面通知</w:t>
      </w:r>
      <w:r w:rsidRPr="00706556">
        <w:rPr>
          <w:rFonts w:asciiTheme="minorEastAsia" w:eastAsiaTheme="minorEastAsia" w:hAnsiTheme="minorEastAsia" w:hint="eastAsia"/>
          <w:color w:val="000000"/>
          <w:sz w:val="24"/>
          <w:szCs w:val="24"/>
        </w:rPr>
        <w:t>5</w:t>
      </w:r>
      <w:r w:rsidRPr="00AC77CD">
        <w:rPr>
          <w:rFonts w:asciiTheme="minorEastAsia" w:eastAsiaTheme="minorEastAsia" w:hAnsiTheme="minorEastAsia" w:hint="eastAsia"/>
          <w:color w:val="000000"/>
          <w:sz w:val="24"/>
          <w:szCs w:val="24"/>
        </w:rPr>
        <w:t>个工作日内安排进场检测</w:t>
      </w:r>
      <w:r>
        <w:rPr>
          <w:rFonts w:asciiTheme="minorEastAsia" w:eastAsiaTheme="minorEastAsia" w:hAnsiTheme="minorEastAsia" w:hint="eastAsia"/>
          <w:color w:val="000000"/>
          <w:sz w:val="24"/>
          <w:szCs w:val="24"/>
        </w:rPr>
        <w:t>，</w:t>
      </w:r>
      <w:r w:rsidRPr="00706556">
        <w:rPr>
          <w:rFonts w:asciiTheme="minorEastAsia" w:eastAsiaTheme="minorEastAsia" w:hAnsiTheme="minorEastAsia" w:hint="eastAsia"/>
          <w:color w:val="000000"/>
          <w:sz w:val="24"/>
          <w:szCs w:val="24"/>
        </w:rPr>
        <w:t>30</w:t>
      </w:r>
      <w:r w:rsidRPr="00AC77CD">
        <w:rPr>
          <w:rFonts w:asciiTheme="minorEastAsia" w:eastAsiaTheme="minorEastAsia" w:hAnsiTheme="minorEastAsia" w:hint="eastAsia"/>
          <w:color w:val="000000"/>
          <w:sz w:val="24"/>
          <w:szCs w:val="24"/>
        </w:rPr>
        <w:t>个工作日</w:t>
      </w:r>
      <w:r w:rsidRPr="00AC77CD">
        <w:rPr>
          <w:rFonts w:asciiTheme="minorEastAsia" w:eastAsiaTheme="minorEastAsia" w:hAnsiTheme="minorEastAsia" w:hint="eastAsia"/>
          <w:color w:val="000000"/>
          <w:sz w:val="24"/>
          <w:szCs w:val="24"/>
        </w:rPr>
        <w:lastRenderedPageBreak/>
        <w:t>内提交</w:t>
      </w:r>
      <w:r>
        <w:rPr>
          <w:rFonts w:asciiTheme="minorEastAsia" w:eastAsiaTheme="minorEastAsia" w:hAnsiTheme="minorEastAsia" w:hint="eastAsia"/>
          <w:color w:val="000000"/>
          <w:sz w:val="24"/>
          <w:szCs w:val="24"/>
        </w:rPr>
        <w:t>正式</w:t>
      </w:r>
      <w:r w:rsidRPr="00AC77CD">
        <w:rPr>
          <w:rFonts w:asciiTheme="minorEastAsia" w:eastAsiaTheme="minorEastAsia" w:hAnsiTheme="minorEastAsia" w:hint="eastAsia"/>
          <w:color w:val="000000"/>
          <w:sz w:val="24"/>
          <w:szCs w:val="24"/>
        </w:rPr>
        <w:t>的检测报告。</w:t>
      </w:r>
    </w:p>
    <w:p w:rsidR="00706556" w:rsidRPr="00AC77CD" w:rsidRDefault="00C21981" w:rsidP="00706556">
      <w:pPr>
        <w:spacing w:line="420" w:lineRule="exact"/>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八</w:t>
      </w:r>
      <w:r w:rsidR="00706556" w:rsidRPr="00AC77CD">
        <w:rPr>
          <w:rFonts w:asciiTheme="minorEastAsia" w:eastAsiaTheme="minorEastAsia" w:hAnsiTheme="minorEastAsia" w:hint="eastAsia"/>
          <w:color w:val="000000"/>
          <w:sz w:val="24"/>
          <w:szCs w:val="24"/>
          <w:lang w:eastAsia="zh-CN"/>
        </w:rPr>
        <w:t>、收费标准</w:t>
      </w:r>
      <w:r w:rsidR="00706556" w:rsidRPr="00AC77CD">
        <w:rPr>
          <w:rFonts w:asciiTheme="minorEastAsia" w:eastAsiaTheme="minorEastAsia" w:hAnsiTheme="minorEastAsia" w:hint="eastAsia"/>
          <w:color w:val="000000"/>
          <w:sz w:val="24"/>
          <w:szCs w:val="24"/>
          <w:lang w:eastAsia="zh-CN"/>
        </w:rPr>
        <w:br/>
        <w:t xml:space="preserve">　　根据</w:t>
      </w:r>
      <w:r w:rsidR="00706556" w:rsidRPr="00AC77CD">
        <w:rPr>
          <w:rFonts w:asciiTheme="minorEastAsia" w:eastAsiaTheme="minorEastAsia" w:hAnsiTheme="minorEastAsia"/>
          <w:color w:val="000000"/>
          <w:sz w:val="24"/>
          <w:szCs w:val="24"/>
          <w:u w:val="single"/>
          <w:lang w:eastAsia="zh-CN"/>
        </w:rPr>
        <w:t xml:space="preserve">   </w:t>
      </w:r>
      <w:r w:rsidR="00706556" w:rsidRPr="00AC77CD">
        <w:rPr>
          <w:rFonts w:asciiTheme="minorEastAsia" w:eastAsiaTheme="minorEastAsia" w:hAnsiTheme="minorEastAsia" w:hint="eastAsia"/>
          <w:color w:val="000000"/>
          <w:sz w:val="24"/>
          <w:szCs w:val="24"/>
          <w:u w:val="single"/>
          <w:lang w:eastAsia="zh-CN"/>
        </w:rPr>
        <w:t>合同</w:t>
      </w:r>
      <w:r w:rsidR="00706556" w:rsidRPr="00AC77CD">
        <w:rPr>
          <w:rFonts w:asciiTheme="minorEastAsia" w:eastAsiaTheme="minorEastAsia" w:hAnsiTheme="minorEastAsia"/>
          <w:color w:val="000000"/>
          <w:sz w:val="24"/>
          <w:szCs w:val="24"/>
          <w:u w:val="single"/>
          <w:lang w:eastAsia="zh-CN"/>
        </w:rPr>
        <w:t xml:space="preserve">  </w:t>
      </w:r>
      <w:r w:rsidR="00706556" w:rsidRPr="00AC77CD">
        <w:rPr>
          <w:rFonts w:asciiTheme="minorEastAsia" w:eastAsiaTheme="minorEastAsia" w:hAnsiTheme="minorEastAsia" w:hint="eastAsia"/>
          <w:color w:val="000000"/>
          <w:sz w:val="24"/>
          <w:szCs w:val="24"/>
          <w:lang w:eastAsia="zh-CN"/>
        </w:rPr>
        <w:t>，本次检测费为</w:t>
      </w:r>
      <w:r w:rsidR="00706556" w:rsidRPr="00AC77CD">
        <w:rPr>
          <w:rFonts w:asciiTheme="minorEastAsia" w:eastAsiaTheme="minorEastAsia" w:hAnsiTheme="minorEastAsia" w:hint="eastAsia"/>
          <w:color w:val="000000"/>
          <w:sz w:val="24"/>
          <w:szCs w:val="24"/>
          <w:u w:val="single"/>
          <w:lang w:eastAsia="zh-CN"/>
        </w:rPr>
        <w:t xml:space="preserve">  </w:t>
      </w:r>
      <w:r w:rsidR="00706556">
        <w:rPr>
          <w:rFonts w:asciiTheme="minorEastAsia" w:eastAsiaTheme="minorEastAsia" w:hAnsiTheme="minorEastAsia" w:hint="eastAsia"/>
          <w:color w:val="000000"/>
          <w:sz w:val="24"/>
          <w:szCs w:val="24"/>
          <w:u w:val="single"/>
          <w:lang w:eastAsia="zh-CN"/>
        </w:rPr>
        <w:t xml:space="preserve">     </w:t>
      </w:r>
      <w:r w:rsidR="00706556" w:rsidRPr="00AC77CD">
        <w:rPr>
          <w:rFonts w:asciiTheme="minorEastAsia" w:eastAsiaTheme="minorEastAsia" w:hAnsiTheme="minorEastAsia" w:hint="eastAsia"/>
          <w:color w:val="000000"/>
          <w:sz w:val="24"/>
          <w:szCs w:val="24"/>
          <w:lang w:eastAsia="zh-CN"/>
        </w:rPr>
        <w:t>元。</w:t>
      </w:r>
      <w:r w:rsidR="00615EE4">
        <w:rPr>
          <w:rFonts w:asciiTheme="minorEastAsia" w:eastAsiaTheme="minorEastAsia" w:hAnsiTheme="minorEastAsia" w:hint="eastAsia"/>
          <w:color w:val="000000"/>
          <w:sz w:val="24"/>
          <w:szCs w:val="24"/>
          <w:lang w:eastAsia="zh-CN"/>
        </w:rPr>
        <w:t>（PX费用：PTA费用：）</w:t>
      </w:r>
    </w:p>
    <w:p w:rsidR="00706556" w:rsidRPr="00C21981" w:rsidRDefault="00C21981" w:rsidP="00C21981">
      <w:pPr>
        <w:adjustRightInd w:val="0"/>
        <w:snapToGrid w:val="0"/>
        <w:spacing w:line="420" w:lineRule="exact"/>
        <w:ind w:left="480" w:hangingChars="200" w:hanging="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w:t>
      </w:r>
      <w:r w:rsidR="00706556" w:rsidRPr="00AC77CD">
        <w:rPr>
          <w:rFonts w:asciiTheme="minorEastAsia" w:eastAsiaTheme="minorEastAsia" w:hAnsiTheme="minorEastAsia" w:hint="eastAsia"/>
          <w:color w:val="000000"/>
          <w:sz w:val="24"/>
          <w:szCs w:val="24"/>
          <w:lang w:eastAsia="zh-CN"/>
        </w:rPr>
        <w:t>、收费方式：合同生效后,乙方出具</w:t>
      </w:r>
      <w:r w:rsidR="00706556">
        <w:rPr>
          <w:rFonts w:asciiTheme="minorEastAsia" w:eastAsiaTheme="minorEastAsia" w:hAnsiTheme="minorEastAsia" w:hint="eastAsia"/>
          <w:color w:val="000000"/>
          <w:sz w:val="24"/>
          <w:szCs w:val="24"/>
          <w:lang w:eastAsia="zh-CN"/>
        </w:rPr>
        <w:t>电子版</w:t>
      </w:r>
      <w:r w:rsidR="00706556" w:rsidRPr="00AC77CD">
        <w:rPr>
          <w:rFonts w:asciiTheme="minorEastAsia" w:eastAsiaTheme="minorEastAsia" w:hAnsiTheme="minorEastAsia" w:hint="eastAsia"/>
          <w:color w:val="000000"/>
          <w:sz w:val="24"/>
          <w:szCs w:val="24"/>
          <w:lang w:eastAsia="zh-CN"/>
        </w:rPr>
        <w:t>报告提交给甲方并经甲方验收合格后，3</w:t>
      </w:r>
      <w:r w:rsidR="00706556" w:rsidRPr="00AC77CD">
        <w:rPr>
          <w:rFonts w:asciiTheme="minorEastAsia" w:eastAsiaTheme="minorEastAsia" w:hAnsiTheme="minorEastAsia"/>
          <w:color w:val="000000"/>
          <w:sz w:val="24"/>
          <w:szCs w:val="24"/>
          <w:lang w:eastAsia="zh-CN"/>
        </w:rPr>
        <w:t>0</w:t>
      </w:r>
      <w:r w:rsidR="00706556" w:rsidRPr="00AC77CD">
        <w:rPr>
          <w:rFonts w:asciiTheme="minorEastAsia" w:eastAsiaTheme="minorEastAsia" w:hAnsiTheme="minorEastAsia" w:hint="eastAsia"/>
          <w:color w:val="000000"/>
          <w:sz w:val="24"/>
          <w:szCs w:val="24"/>
          <w:lang w:eastAsia="zh-CN"/>
        </w:rPr>
        <w:t>个工作日内支付100%检测费</w:t>
      </w:r>
      <w:r w:rsidR="00706556" w:rsidRPr="00AC77CD">
        <w:rPr>
          <w:rFonts w:asciiTheme="minorEastAsia" w:eastAsiaTheme="minorEastAsia" w:hAnsiTheme="minorEastAsia" w:hint="eastAsia"/>
          <w:color w:val="000000"/>
          <w:sz w:val="24"/>
          <w:szCs w:val="24"/>
          <w:u w:val="single"/>
          <w:lang w:eastAsia="zh-CN"/>
        </w:rPr>
        <w:t>¥</w:t>
      </w:r>
      <w:r w:rsidR="00706556">
        <w:rPr>
          <w:rFonts w:asciiTheme="minorEastAsia" w:eastAsiaTheme="minorEastAsia" w:hAnsiTheme="minorEastAsia" w:hint="eastAsia"/>
          <w:color w:val="000000"/>
          <w:sz w:val="24"/>
          <w:szCs w:val="24"/>
          <w:u w:val="single"/>
          <w:lang w:eastAsia="zh-CN"/>
        </w:rPr>
        <w:t xml:space="preserve">       </w:t>
      </w:r>
      <w:r w:rsidR="00706556" w:rsidRPr="00AC77CD">
        <w:rPr>
          <w:rFonts w:asciiTheme="minorEastAsia" w:eastAsiaTheme="minorEastAsia" w:hAnsiTheme="minorEastAsia" w:hint="eastAsia"/>
          <w:color w:val="000000"/>
          <w:sz w:val="24"/>
          <w:szCs w:val="24"/>
          <w:lang w:eastAsia="zh-CN"/>
        </w:rPr>
        <w:t>元（人民币大写： ）到乙方以下</w:t>
      </w:r>
      <w:r w:rsidR="00706556" w:rsidRPr="00AC77CD">
        <w:rPr>
          <w:rFonts w:asciiTheme="minorEastAsia" w:eastAsiaTheme="minorEastAsia" w:hAnsiTheme="minorEastAsia" w:hint="eastAsia"/>
          <w:color w:val="000000" w:themeColor="text1"/>
          <w:sz w:val="24"/>
          <w:szCs w:val="24"/>
          <w:lang w:eastAsia="zh-CN"/>
        </w:rPr>
        <w:t>账户：乙方在收到全款后应该</w:t>
      </w:r>
      <w:r w:rsidR="00706556" w:rsidRPr="00AC77CD">
        <w:rPr>
          <w:rFonts w:asciiTheme="minorEastAsia" w:eastAsiaTheme="minorEastAsia" w:hAnsiTheme="minorEastAsia"/>
          <w:color w:val="000000" w:themeColor="text1"/>
          <w:sz w:val="24"/>
          <w:szCs w:val="24"/>
          <w:lang w:eastAsia="zh-CN"/>
        </w:rPr>
        <w:t>3个工作日内寄出正式</w:t>
      </w:r>
      <w:r w:rsidR="00706556">
        <w:rPr>
          <w:rFonts w:asciiTheme="minorEastAsia" w:eastAsiaTheme="minorEastAsia" w:hAnsiTheme="minorEastAsia" w:hint="eastAsia"/>
          <w:color w:val="000000" w:themeColor="text1"/>
          <w:sz w:val="24"/>
          <w:szCs w:val="24"/>
          <w:lang w:eastAsia="zh-CN"/>
        </w:rPr>
        <w:t>版纸质</w:t>
      </w:r>
      <w:r w:rsidR="00706556" w:rsidRPr="00AC77CD">
        <w:rPr>
          <w:rFonts w:asciiTheme="minorEastAsia" w:eastAsiaTheme="minorEastAsia" w:hAnsiTheme="minorEastAsia"/>
          <w:color w:val="000000" w:themeColor="text1"/>
          <w:sz w:val="24"/>
          <w:szCs w:val="24"/>
          <w:lang w:eastAsia="zh-CN"/>
        </w:rPr>
        <w:t>报告。</w:t>
      </w:r>
    </w:p>
    <w:p w:rsidR="00706556" w:rsidRDefault="00706556" w:rsidP="00706556">
      <w:pPr>
        <w:adjustRightInd w:val="0"/>
        <w:snapToGrid w:val="0"/>
        <w:spacing w:line="420" w:lineRule="exact"/>
        <w:rPr>
          <w:rFonts w:asciiTheme="minorEastAsia" w:eastAsiaTheme="minorEastAsia" w:hAnsiTheme="minorEastAsia"/>
          <w:color w:val="000000" w:themeColor="text1"/>
          <w:sz w:val="24"/>
          <w:szCs w:val="24"/>
          <w:lang w:eastAsia="zh-CN"/>
        </w:rPr>
      </w:pPr>
      <w:r w:rsidRPr="00B464F7">
        <w:rPr>
          <w:rFonts w:asciiTheme="minorEastAsia" w:eastAsiaTheme="minorEastAsia" w:hAnsiTheme="minorEastAsia" w:hint="eastAsia"/>
          <w:color w:val="000000" w:themeColor="text1"/>
          <w:sz w:val="24"/>
          <w:szCs w:val="24"/>
          <w:lang w:eastAsia="zh-CN"/>
        </w:rPr>
        <w:t>名称：</w:t>
      </w:r>
      <w:r w:rsidRPr="00B464F7">
        <w:rPr>
          <w:rFonts w:asciiTheme="minorEastAsia" w:eastAsiaTheme="minorEastAsia" w:hAnsiTheme="minorEastAsia" w:hint="eastAsia"/>
          <w:b/>
          <w:color w:val="000000" w:themeColor="text1"/>
          <w:sz w:val="24"/>
          <w:szCs w:val="24"/>
          <w:lang w:eastAsia="zh-CN"/>
        </w:rPr>
        <w:t xml:space="preserve"> </w:t>
      </w:r>
    </w:p>
    <w:p w:rsidR="00706556" w:rsidRDefault="00706556" w:rsidP="00706556">
      <w:pPr>
        <w:adjustRightInd w:val="0"/>
        <w:snapToGrid w:val="0"/>
        <w:spacing w:line="420" w:lineRule="exact"/>
        <w:rPr>
          <w:rFonts w:asciiTheme="minorEastAsia" w:eastAsiaTheme="minorEastAsia" w:hAnsiTheme="minorEastAsia"/>
          <w:color w:val="000000" w:themeColor="text1"/>
          <w:sz w:val="24"/>
          <w:szCs w:val="24"/>
          <w:lang w:eastAsia="zh-CN"/>
        </w:rPr>
      </w:pPr>
      <w:r w:rsidRPr="00B464F7">
        <w:rPr>
          <w:rFonts w:asciiTheme="minorEastAsia" w:eastAsiaTheme="minorEastAsia" w:hAnsiTheme="minorEastAsia" w:hint="eastAsia"/>
          <w:color w:val="000000" w:themeColor="text1"/>
          <w:sz w:val="24"/>
          <w:szCs w:val="24"/>
          <w:lang w:eastAsia="zh-CN"/>
        </w:rPr>
        <w:t>账号:</w:t>
      </w:r>
    </w:p>
    <w:p w:rsidR="00706556" w:rsidRDefault="00706556" w:rsidP="00706556">
      <w:pPr>
        <w:adjustRightInd w:val="0"/>
        <w:snapToGrid w:val="0"/>
        <w:spacing w:line="420" w:lineRule="exact"/>
        <w:rPr>
          <w:rFonts w:asciiTheme="minorEastAsia" w:eastAsiaTheme="minorEastAsia" w:hAnsiTheme="minorEastAsia"/>
          <w:color w:val="000000" w:themeColor="text1"/>
          <w:sz w:val="24"/>
          <w:szCs w:val="24"/>
          <w:lang w:eastAsia="zh-CN"/>
        </w:rPr>
      </w:pPr>
      <w:r w:rsidRPr="00B464F7">
        <w:rPr>
          <w:rFonts w:asciiTheme="minorEastAsia" w:eastAsiaTheme="minorEastAsia" w:hAnsiTheme="minorEastAsia" w:hint="eastAsia"/>
          <w:color w:val="000000" w:themeColor="text1"/>
          <w:sz w:val="24"/>
          <w:szCs w:val="24"/>
          <w:lang w:eastAsia="zh-CN"/>
        </w:rPr>
        <w:t>开户行：</w:t>
      </w:r>
      <w:r w:rsidRPr="00B464F7">
        <w:rPr>
          <w:rFonts w:asciiTheme="minorEastAsia" w:eastAsiaTheme="minorEastAsia" w:hAnsiTheme="minorEastAsia" w:hint="eastAsia"/>
          <w:b/>
          <w:color w:val="000000" w:themeColor="text1"/>
          <w:sz w:val="24"/>
          <w:szCs w:val="24"/>
          <w:lang w:eastAsia="zh-CN"/>
        </w:rPr>
        <w:t xml:space="preserve"> </w:t>
      </w:r>
    </w:p>
    <w:p w:rsidR="00706556" w:rsidRDefault="00706556" w:rsidP="00615EE4">
      <w:pPr>
        <w:adjustRightInd w:val="0"/>
        <w:snapToGrid w:val="0"/>
        <w:spacing w:line="42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乙方应在甲方付款期限届满</w:t>
      </w:r>
      <w:r w:rsidRPr="00AC77CD">
        <w:rPr>
          <w:rFonts w:asciiTheme="minorEastAsia" w:eastAsiaTheme="minorEastAsia" w:hAnsiTheme="minorEastAsia"/>
          <w:color w:val="000000"/>
          <w:sz w:val="24"/>
          <w:szCs w:val="24"/>
          <w:lang w:eastAsia="zh-CN"/>
        </w:rPr>
        <w:t xml:space="preserve"> 7</w:t>
      </w:r>
      <w:r w:rsidRPr="00AC77CD">
        <w:rPr>
          <w:rFonts w:asciiTheme="minorEastAsia" w:eastAsiaTheme="minorEastAsia" w:hAnsiTheme="minorEastAsia" w:hint="eastAsia"/>
          <w:color w:val="000000"/>
          <w:sz w:val="24"/>
          <w:szCs w:val="24"/>
          <w:lang w:eastAsia="zh-CN"/>
        </w:rPr>
        <w:t>日前提供</w:t>
      </w:r>
      <w:r>
        <w:rPr>
          <w:rFonts w:asciiTheme="minorEastAsia" w:eastAsiaTheme="minorEastAsia" w:hAnsiTheme="minorEastAsia" w:hint="eastAsia"/>
          <w:color w:val="000000"/>
          <w:sz w:val="24"/>
          <w:szCs w:val="24"/>
          <w:lang w:eastAsia="zh-CN"/>
        </w:rPr>
        <w:t>合同全额的</w:t>
      </w:r>
      <w:r w:rsidRPr="00AC77CD">
        <w:rPr>
          <w:rFonts w:asciiTheme="minorEastAsia" w:eastAsiaTheme="minorEastAsia" w:hAnsiTheme="minorEastAsia" w:hint="eastAsia"/>
          <w:color w:val="000000"/>
          <w:sz w:val="24"/>
          <w:szCs w:val="24"/>
          <w:lang w:eastAsia="zh-CN"/>
        </w:rPr>
        <w:t>6%增值税专用发票，否则甲方有权顺延付款。</w:t>
      </w:r>
    </w:p>
    <w:p w:rsidR="00706556" w:rsidRPr="00AC77CD" w:rsidRDefault="00C21981" w:rsidP="00706556">
      <w:pPr>
        <w:spacing w:line="420" w:lineRule="exact"/>
        <w:rPr>
          <w:rStyle w:val="apple-converted-space"/>
          <w:rFonts w:asciiTheme="minorEastAsia" w:eastAsiaTheme="minorEastAsia" w:hAnsiTheme="minorEastAsia"/>
          <w:color w:val="000000"/>
          <w:lang w:eastAsia="zh-CN"/>
        </w:rPr>
      </w:pPr>
      <w:r>
        <w:rPr>
          <w:rFonts w:asciiTheme="minorEastAsia" w:eastAsiaTheme="minorEastAsia" w:hAnsiTheme="minorEastAsia" w:hint="eastAsia"/>
          <w:color w:val="000000"/>
          <w:sz w:val="24"/>
          <w:szCs w:val="24"/>
          <w:lang w:eastAsia="zh-CN"/>
        </w:rPr>
        <w:t>十</w:t>
      </w:r>
      <w:r w:rsidR="00706556" w:rsidRPr="00AC77CD">
        <w:rPr>
          <w:rFonts w:asciiTheme="minorEastAsia" w:eastAsiaTheme="minorEastAsia" w:hAnsiTheme="minorEastAsia" w:hint="eastAsia"/>
          <w:color w:val="000000"/>
          <w:sz w:val="24"/>
          <w:szCs w:val="24"/>
          <w:lang w:eastAsia="zh-CN"/>
        </w:rPr>
        <w:t>、违约责任：</w:t>
      </w:r>
    </w:p>
    <w:p w:rsidR="00706556" w:rsidRPr="00AC77CD" w:rsidRDefault="00706556" w:rsidP="00706556">
      <w:pPr>
        <w:spacing w:line="420" w:lineRule="exact"/>
        <w:rPr>
          <w:rStyle w:val="apple-converted-space"/>
          <w:rFonts w:asciiTheme="minorEastAsia" w:eastAsiaTheme="minorEastAsia" w:hAnsiTheme="minorEastAsia"/>
          <w:color w:val="000000"/>
          <w:lang w:eastAsia="zh-CN"/>
        </w:rPr>
      </w:pPr>
      <w:r w:rsidRPr="00AC77CD">
        <w:rPr>
          <w:rStyle w:val="apple-converted-space"/>
          <w:rFonts w:asciiTheme="minorEastAsia" w:eastAsiaTheme="minorEastAsia" w:hAnsiTheme="minorEastAsia" w:hint="eastAsia"/>
          <w:color w:val="000000"/>
          <w:lang w:eastAsia="zh-CN"/>
        </w:rPr>
        <w:t xml:space="preserve">1、乙方逾期提交报告的，每日应向甲方支付违约金人民币 </w:t>
      </w:r>
      <w:r w:rsidRPr="00706556">
        <w:rPr>
          <w:rStyle w:val="apple-converted-space"/>
          <w:rFonts w:asciiTheme="minorEastAsia" w:eastAsiaTheme="minorEastAsia" w:hAnsiTheme="minorEastAsia" w:hint="eastAsia"/>
          <w:color w:val="000000"/>
          <w:u w:val="single"/>
          <w:lang w:eastAsia="zh-CN"/>
        </w:rPr>
        <w:t xml:space="preserve">200 </w:t>
      </w:r>
      <w:r w:rsidRPr="00AC77CD">
        <w:rPr>
          <w:rStyle w:val="apple-converted-space"/>
          <w:rFonts w:asciiTheme="minorEastAsia" w:eastAsiaTheme="minorEastAsia" w:hAnsiTheme="minorEastAsia" w:hint="eastAsia"/>
          <w:color w:val="000000"/>
          <w:lang w:eastAsia="zh-CN"/>
        </w:rPr>
        <w:t>元，逾期超过</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u w:val="single"/>
          <w:lang w:eastAsia="zh-CN"/>
        </w:rPr>
        <w:t>15</w:t>
      </w:r>
      <w:r w:rsidRPr="00AC77CD">
        <w:rPr>
          <w:rFonts w:asciiTheme="minorEastAsia" w:eastAsiaTheme="minorEastAsia" w:hAnsiTheme="minorEastAsia"/>
          <w:color w:val="000000"/>
          <w:sz w:val="24"/>
          <w:szCs w:val="24"/>
          <w:u w:val="single"/>
          <w:lang w:eastAsia="zh-CN"/>
        </w:rPr>
        <w:t xml:space="preserve"> </w:t>
      </w:r>
      <w:r w:rsidRPr="00AC77CD">
        <w:rPr>
          <w:rStyle w:val="apple-converted-space"/>
          <w:rFonts w:asciiTheme="minorEastAsia" w:eastAsiaTheme="minorEastAsia" w:hAnsiTheme="minorEastAsia" w:hint="eastAsia"/>
          <w:color w:val="000000"/>
          <w:lang w:eastAsia="zh-CN"/>
        </w:rPr>
        <w:t>日的，甲方还有权解除本合同并要求乙方</w:t>
      </w:r>
      <w:r>
        <w:rPr>
          <w:rStyle w:val="apple-converted-space"/>
          <w:rFonts w:asciiTheme="minorEastAsia" w:eastAsiaTheme="minorEastAsia" w:hAnsiTheme="minorEastAsia" w:hint="eastAsia"/>
          <w:color w:val="000000"/>
          <w:lang w:eastAsia="zh-CN"/>
        </w:rPr>
        <w:t>一次性支付合同总额20%的违约金</w:t>
      </w:r>
      <w:r w:rsidRPr="00AC77CD">
        <w:rPr>
          <w:rStyle w:val="apple-converted-space"/>
          <w:rFonts w:asciiTheme="minorEastAsia" w:eastAsiaTheme="minorEastAsia" w:hAnsiTheme="minorEastAsia" w:hint="eastAsia"/>
          <w:color w:val="000000"/>
          <w:lang w:eastAsia="zh-CN"/>
        </w:rPr>
        <w:t>。</w:t>
      </w:r>
    </w:p>
    <w:p w:rsidR="00706556" w:rsidRPr="00AC77CD" w:rsidRDefault="00706556" w:rsidP="00706556">
      <w:pPr>
        <w:spacing w:line="420" w:lineRule="exact"/>
        <w:rPr>
          <w:rStyle w:val="apple-converted-space"/>
          <w:rFonts w:asciiTheme="minorEastAsia" w:eastAsiaTheme="minorEastAsia" w:hAnsiTheme="minorEastAsia"/>
          <w:color w:val="000000"/>
          <w:lang w:eastAsia="zh-CN"/>
        </w:rPr>
      </w:pPr>
      <w:r w:rsidRPr="00AC77CD">
        <w:rPr>
          <w:rStyle w:val="apple-converted-space"/>
          <w:rFonts w:asciiTheme="minorEastAsia" w:eastAsiaTheme="minorEastAsia" w:hAnsiTheme="minorEastAsia" w:hint="eastAsia"/>
          <w:color w:val="000000"/>
          <w:lang w:eastAsia="zh-CN"/>
        </w:rPr>
        <w:t>2、乙方提交的检测报告不符合合同约定的，应在甲方指定期限内修改完善直至符合合同约定为止，由此造成逾期提交的，按照第（1）项约定执行。</w:t>
      </w:r>
    </w:p>
    <w:p w:rsidR="00706556" w:rsidRPr="00AC77CD" w:rsidRDefault="00706556" w:rsidP="00706556">
      <w:pPr>
        <w:spacing w:line="420" w:lineRule="exact"/>
        <w:rPr>
          <w:rStyle w:val="apple-converted-space"/>
          <w:rFonts w:asciiTheme="minorEastAsia" w:eastAsiaTheme="minorEastAsia" w:hAnsiTheme="minorEastAsia"/>
          <w:color w:val="000000"/>
          <w:lang w:eastAsia="zh-CN"/>
        </w:rPr>
      </w:pPr>
      <w:r w:rsidRPr="00AC77CD">
        <w:rPr>
          <w:rStyle w:val="apple-converted-space"/>
          <w:rFonts w:asciiTheme="minorEastAsia" w:eastAsiaTheme="minorEastAsia" w:hAnsiTheme="minorEastAsia" w:hint="eastAsia"/>
          <w:color w:val="000000"/>
          <w:lang w:eastAsia="zh-CN"/>
        </w:rPr>
        <w:t>3、乙方违反保密义务，应向甲方支付违约金</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u w:val="single"/>
          <w:lang w:eastAsia="zh-CN"/>
        </w:rPr>
        <w:t>1000</w:t>
      </w:r>
      <w:r w:rsidRPr="00AC77CD">
        <w:rPr>
          <w:rFonts w:asciiTheme="minorEastAsia" w:eastAsiaTheme="minorEastAsia" w:hAnsiTheme="minorEastAsia"/>
          <w:color w:val="000000"/>
          <w:sz w:val="24"/>
          <w:szCs w:val="24"/>
          <w:u w:val="single"/>
          <w:lang w:eastAsia="zh-CN"/>
        </w:rPr>
        <w:t xml:space="preserve"> </w:t>
      </w:r>
      <w:r w:rsidRPr="00AC77CD">
        <w:rPr>
          <w:rStyle w:val="apple-converted-space"/>
          <w:rFonts w:asciiTheme="minorEastAsia" w:eastAsiaTheme="minorEastAsia" w:hAnsiTheme="minorEastAsia" w:hint="eastAsia"/>
          <w:color w:val="000000"/>
          <w:lang w:eastAsia="zh-CN"/>
        </w:rPr>
        <w:t>元，并赔偿由此给甲方造成的损失。</w:t>
      </w:r>
    </w:p>
    <w:p w:rsidR="00706556" w:rsidRPr="00AC77CD" w:rsidRDefault="00706556" w:rsidP="00706556">
      <w:pPr>
        <w:spacing w:line="420" w:lineRule="exact"/>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十</w:t>
      </w:r>
      <w:r w:rsidR="00C21981">
        <w:rPr>
          <w:rFonts w:asciiTheme="minorEastAsia" w:eastAsiaTheme="minorEastAsia" w:hAnsiTheme="minorEastAsia" w:hint="eastAsia"/>
          <w:color w:val="000000"/>
          <w:sz w:val="24"/>
          <w:szCs w:val="24"/>
          <w:lang w:eastAsia="zh-CN"/>
        </w:rPr>
        <w:t>一</w:t>
      </w:r>
      <w:r w:rsidRPr="00AC77CD">
        <w:rPr>
          <w:rFonts w:asciiTheme="minorEastAsia" w:eastAsiaTheme="minorEastAsia" w:hAnsiTheme="minorEastAsia" w:hint="eastAsia"/>
          <w:color w:val="000000"/>
          <w:sz w:val="24"/>
          <w:szCs w:val="24"/>
          <w:lang w:eastAsia="zh-CN"/>
        </w:rPr>
        <w:t xml:space="preserve">、其他约定： </w:t>
      </w:r>
    </w:p>
    <w:p w:rsidR="00706556" w:rsidRPr="00AC77CD" w:rsidRDefault="00706556" w:rsidP="00706556">
      <w:pPr>
        <w:spacing w:line="420" w:lineRule="exact"/>
        <w:rPr>
          <w:rStyle w:val="apple-converted-space"/>
          <w:rFonts w:asciiTheme="minorEastAsia" w:eastAsiaTheme="minorEastAsia" w:hAnsiTheme="minorEastAsia"/>
          <w:color w:val="000000"/>
          <w:lang w:eastAsia="zh-CN"/>
        </w:rPr>
      </w:pPr>
      <w:r w:rsidRPr="00AC77CD">
        <w:rPr>
          <w:rStyle w:val="apple-converted-space"/>
          <w:rFonts w:asciiTheme="minorEastAsia" w:eastAsiaTheme="minorEastAsia" w:hAnsiTheme="minorEastAsia" w:hint="eastAsia"/>
          <w:color w:val="000000"/>
          <w:lang w:eastAsia="zh-CN"/>
        </w:rPr>
        <w:t>1、在检测结果的实际运用中，如有证据证明乙方存在弄虚作假等违反本合同约定的情形，甲方仍有权要求乙方承担由此造成的损失和法律后果。</w:t>
      </w:r>
    </w:p>
    <w:p w:rsidR="00706556" w:rsidRPr="00AC77CD" w:rsidRDefault="00706556" w:rsidP="00706556">
      <w:pPr>
        <w:spacing w:line="420" w:lineRule="exact"/>
        <w:rPr>
          <w:rStyle w:val="apple-converted-space"/>
          <w:rFonts w:asciiTheme="minorEastAsia" w:eastAsiaTheme="minorEastAsia" w:hAnsiTheme="minorEastAsia"/>
          <w:color w:val="000000"/>
          <w:lang w:eastAsia="zh-CN"/>
        </w:rPr>
      </w:pPr>
      <w:r w:rsidRPr="00AC77CD">
        <w:rPr>
          <w:rStyle w:val="apple-converted-space"/>
          <w:rFonts w:asciiTheme="minorEastAsia" w:eastAsiaTheme="minorEastAsia" w:hAnsiTheme="minorEastAsia" w:hint="eastAsia"/>
          <w:color w:val="000000"/>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06556" w:rsidRPr="00AC77CD" w:rsidRDefault="00706556" w:rsidP="00706556">
      <w:pPr>
        <w:spacing w:line="420" w:lineRule="exact"/>
        <w:rPr>
          <w:rStyle w:val="apple-converted-space"/>
          <w:rFonts w:asciiTheme="minorEastAsia" w:eastAsiaTheme="minorEastAsia" w:hAnsiTheme="minorEastAsia"/>
          <w:color w:val="000000"/>
          <w:lang w:eastAsia="zh-CN"/>
        </w:rPr>
      </w:pPr>
      <w:r w:rsidRPr="00AC77CD">
        <w:rPr>
          <w:rStyle w:val="apple-converted-space"/>
          <w:rFonts w:asciiTheme="minorEastAsia" w:eastAsiaTheme="minorEastAsia" w:hAnsiTheme="minorEastAsia" w:hint="eastAsia"/>
          <w:color w:val="000000"/>
          <w:lang w:eastAsia="zh-CN"/>
        </w:rPr>
        <w:t>3、如乙方在甲方现场提供检测服务，应遵守甲方相关管理规定。检测过程中的安全责任由乙方自行承担。</w:t>
      </w:r>
    </w:p>
    <w:p w:rsidR="00706556" w:rsidRPr="00AC77CD" w:rsidRDefault="00706556" w:rsidP="00706556">
      <w:pPr>
        <w:spacing w:line="420" w:lineRule="exact"/>
        <w:rPr>
          <w:rStyle w:val="apple-converted-space"/>
          <w:rFonts w:asciiTheme="minorEastAsia" w:eastAsiaTheme="minorEastAsia" w:hAnsiTheme="minorEastAsia"/>
          <w:lang w:eastAsia="zh-CN"/>
        </w:rPr>
      </w:pPr>
      <w:r w:rsidRPr="00AC77CD">
        <w:rPr>
          <w:rStyle w:val="apple-converted-space"/>
          <w:rFonts w:asciiTheme="minorEastAsia" w:eastAsiaTheme="minorEastAsia" w:hAnsiTheme="minorEastAsia" w:hint="eastAsia"/>
          <w:color w:val="000000"/>
          <w:lang w:eastAsia="zh-CN"/>
        </w:rPr>
        <w:t>4、双方之间如因本合同的履行发生纠纷，可协商解决，也可直接向甲方所在地人民法院提起诉讼。</w:t>
      </w:r>
    </w:p>
    <w:p w:rsidR="00706556" w:rsidRDefault="00706556" w:rsidP="00706556">
      <w:pPr>
        <w:spacing w:line="420" w:lineRule="exact"/>
        <w:ind w:leftChars="-68" w:left="-150" w:firstLineChars="59" w:firstLine="142"/>
        <w:rPr>
          <w:rFonts w:asciiTheme="minorEastAsia" w:eastAsiaTheme="minorEastAsia" w:hAnsiTheme="minorEastAsia"/>
          <w:color w:val="000000"/>
          <w:sz w:val="24"/>
          <w:szCs w:val="24"/>
          <w:lang w:eastAsia="zh-CN"/>
        </w:rPr>
      </w:pPr>
      <w:r w:rsidRPr="00AC77CD">
        <w:rPr>
          <w:rFonts w:asciiTheme="minorEastAsia" w:eastAsiaTheme="minorEastAsia" w:hAnsiTheme="minorEastAsia" w:hint="eastAsia"/>
          <w:color w:val="000000"/>
          <w:sz w:val="24"/>
          <w:szCs w:val="24"/>
          <w:lang w:eastAsia="zh-CN"/>
        </w:rPr>
        <w:t>十</w:t>
      </w:r>
      <w:r w:rsidR="00C21981">
        <w:rPr>
          <w:rFonts w:asciiTheme="minorEastAsia" w:eastAsiaTheme="minorEastAsia" w:hAnsiTheme="minorEastAsia" w:hint="eastAsia"/>
          <w:color w:val="000000"/>
          <w:sz w:val="24"/>
          <w:szCs w:val="24"/>
          <w:lang w:eastAsia="zh-CN"/>
        </w:rPr>
        <w:t>二</w:t>
      </w:r>
      <w:r w:rsidRPr="00AC77CD">
        <w:rPr>
          <w:rFonts w:asciiTheme="minorEastAsia" w:eastAsiaTheme="minorEastAsia" w:hAnsiTheme="minorEastAsia" w:hint="eastAsia"/>
          <w:color w:val="000000"/>
          <w:sz w:val="24"/>
          <w:szCs w:val="24"/>
          <w:lang w:eastAsia="zh-CN"/>
        </w:rPr>
        <w:t>、本协议一式</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u w:val="single"/>
          <w:lang w:eastAsia="zh-CN"/>
        </w:rPr>
        <w:t>五</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lang w:eastAsia="zh-CN"/>
        </w:rPr>
        <w:t>份，双方签订后生效，甲方执</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u w:val="single"/>
          <w:lang w:eastAsia="zh-CN"/>
        </w:rPr>
        <w:t>四</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lang w:eastAsia="zh-CN"/>
        </w:rPr>
        <w:t>份，乙方执</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u w:val="single"/>
          <w:lang w:eastAsia="zh-CN"/>
        </w:rPr>
        <w:t>一</w:t>
      </w:r>
      <w:r w:rsidRPr="00AC77CD">
        <w:rPr>
          <w:rFonts w:asciiTheme="minorEastAsia" w:eastAsiaTheme="minorEastAsia" w:hAnsiTheme="minorEastAsia"/>
          <w:color w:val="000000"/>
          <w:sz w:val="24"/>
          <w:szCs w:val="24"/>
          <w:u w:val="single"/>
          <w:lang w:eastAsia="zh-CN"/>
        </w:rPr>
        <w:t xml:space="preserve">  </w:t>
      </w:r>
      <w:r w:rsidRPr="00AC77CD">
        <w:rPr>
          <w:rFonts w:asciiTheme="minorEastAsia" w:eastAsiaTheme="minorEastAsia" w:hAnsiTheme="minorEastAsia" w:hint="eastAsia"/>
          <w:color w:val="000000"/>
          <w:sz w:val="24"/>
          <w:szCs w:val="24"/>
          <w:lang w:eastAsia="zh-CN"/>
        </w:rPr>
        <w:t>份，具有同等法律效力。</w:t>
      </w:r>
    </w:p>
    <w:p w:rsidR="00706556" w:rsidRPr="00B464F7" w:rsidRDefault="00706556" w:rsidP="00706556">
      <w:pPr>
        <w:spacing w:line="420" w:lineRule="exact"/>
        <w:ind w:leftChars="-68" w:left="-150" w:firstLineChars="3" w:firstLine="7"/>
        <w:rPr>
          <w:rFonts w:asciiTheme="minorEastAsia" w:eastAsiaTheme="minorEastAsia" w:hAnsiTheme="minorEastAsia"/>
          <w:color w:val="000000"/>
          <w:sz w:val="24"/>
          <w:szCs w:val="24"/>
          <w:lang w:eastAsia="zh-CN"/>
        </w:rPr>
      </w:pPr>
      <w:r w:rsidRPr="00B464F7">
        <w:rPr>
          <w:rFonts w:ascii="Times New Roman" w:hAnsi="Times New Roman" w:cs="Times New Roman" w:hint="eastAsia"/>
          <w:bCs/>
          <w:sz w:val="24"/>
          <w:szCs w:val="24"/>
          <w:lang w:eastAsia="zh-CN"/>
        </w:rPr>
        <w:t>附件一：</w:t>
      </w:r>
      <w:r w:rsidRPr="00B464F7">
        <w:rPr>
          <w:rFonts w:ascii="Times New Roman" w:hAnsi="Times New Roman" w:cs="Times New Roman"/>
          <w:bCs/>
          <w:sz w:val="24"/>
          <w:szCs w:val="24"/>
          <w:lang w:eastAsia="zh-CN"/>
        </w:rPr>
        <w:t xml:space="preserve"> </w:t>
      </w:r>
      <w:r w:rsidRPr="00B464F7">
        <w:rPr>
          <w:rFonts w:hint="eastAsia"/>
          <w:snapToGrid w:val="0"/>
          <w:sz w:val="24"/>
          <w:szCs w:val="24"/>
          <w:lang w:eastAsia="zh-CN"/>
        </w:rPr>
        <w:t>点位布设方案</w:t>
      </w:r>
    </w:p>
    <w:p w:rsidR="00706556" w:rsidRPr="00B464F7" w:rsidRDefault="00706556" w:rsidP="00706556">
      <w:pPr>
        <w:pStyle w:val="10"/>
      </w:pPr>
    </w:p>
    <w:p w:rsidR="00706556" w:rsidRPr="00AC77CD" w:rsidRDefault="00706556" w:rsidP="00706556">
      <w:pPr>
        <w:spacing w:line="420" w:lineRule="exact"/>
        <w:rPr>
          <w:rFonts w:asciiTheme="minorEastAsia" w:eastAsiaTheme="minorEastAsia" w:hAnsiTheme="minorEastAsia"/>
          <w:color w:val="000000"/>
          <w:sz w:val="24"/>
          <w:szCs w:val="24"/>
          <w:lang w:eastAsia="zh-CN"/>
        </w:rPr>
      </w:pPr>
    </w:p>
    <w:p w:rsidR="00706556" w:rsidRPr="00AC77CD" w:rsidRDefault="00706556" w:rsidP="00706556">
      <w:pPr>
        <w:pStyle w:val="10"/>
        <w:spacing w:line="520" w:lineRule="exact"/>
        <w:rPr>
          <w:rFonts w:asciiTheme="minorEastAsia" w:eastAsiaTheme="minorEastAsia" w:hAnsiTheme="minorEastAsia"/>
          <w:sz w:val="24"/>
          <w:szCs w:val="24"/>
        </w:rPr>
      </w:pPr>
      <w:r w:rsidRPr="00AC77CD">
        <w:rPr>
          <w:rFonts w:asciiTheme="minorEastAsia" w:eastAsiaTheme="minorEastAsia" w:hAnsiTheme="minorEastAsia" w:hint="eastAsia"/>
          <w:sz w:val="24"/>
          <w:szCs w:val="24"/>
        </w:rPr>
        <w:t>甲方：</w:t>
      </w:r>
      <w:r w:rsidRPr="00AC77CD">
        <w:rPr>
          <w:rFonts w:asciiTheme="minorEastAsia" w:eastAsiaTheme="minorEastAsia" w:hAnsiTheme="minorEastAsia"/>
          <w:sz w:val="24"/>
          <w:szCs w:val="24"/>
        </w:rPr>
        <w:t xml:space="preserve"> </w:t>
      </w:r>
    </w:p>
    <w:p w:rsidR="00706556" w:rsidRPr="00AC77CD" w:rsidRDefault="00706556" w:rsidP="00706556">
      <w:pPr>
        <w:pStyle w:val="10"/>
        <w:spacing w:line="520" w:lineRule="exact"/>
        <w:rPr>
          <w:rFonts w:asciiTheme="minorEastAsia" w:eastAsiaTheme="minorEastAsia" w:hAnsiTheme="minorEastAsia"/>
          <w:sz w:val="24"/>
          <w:szCs w:val="24"/>
        </w:rPr>
      </w:pPr>
      <w:r w:rsidRPr="00AC77CD">
        <w:rPr>
          <w:rFonts w:asciiTheme="minorEastAsia" w:eastAsiaTheme="minorEastAsia" w:hAnsiTheme="minorEastAsia" w:hint="eastAsia"/>
          <w:sz w:val="24"/>
          <w:szCs w:val="24"/>
        </w:rPr>
        <w:t>签订日期：2020年月日</w:t>
      </w:r>
    </w:p>
    <w:p w:rsidR="00706556" w:rsidRDefault="00706556" w:rsidP="00706556">
      <w:pPr>
        <w:spacing w:line="520" w:lineRule="exact"/>
        <w:ind w:firstLineChars="100" w:firstLine="240"/>
        <w:rPr>
          <w:rFonts w:asciiTheme="minorEastAsia" w:eastAsiaTheme="minorEastAsia" w:hAnsiTheme="minorEastAsia"/>
          <w:color w:val="000000"/>
          <w:sz w:val="24"/>
          <w:szCs w:val="24"/>
          <w:lang w:eastAsia="zh-CN"/>
        </w:rPr>
      </w:pPr>
    </w:p>
    <w:p w:rsidR="00706556" w:rsidRDefault="00706556" w:rsidP="00706556">
      <w:pPr>
        <w:spacing w:line="520" w:lineRule="exact"/>
        <w:ind w:firstLineChars="100" w:firstLine="240"/>
        <w:rPr>
          <w:rFonts w:asciiTheme="minorEastAsia" w:eastAsiaTheme="minorEastAsia" w:hAnsiTheme="minorEastAsia"/>
          <w:color w:val="000000"/>
          <w:sz w:val="24"/>
          <w:szCs w:val="24"/>
          <w:lang w:eastAsia="zh-CN"/>
        </w:rPr>
      </w:pPr>
    </w:p>
    <w:p w:rsidR="00706556" w:rsidRPr="00AC77CD" w:rsidRDefault="00706556" w:rsidP="00706556">
      <w:pPr>
        <w:spacing w:line="520" w:lineRule="exact"/>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r w:rsidRPr="00AC77CD">
        <w:rPr>
          <w:rFonts w:asciiTheme="minorEastAsia" w:eastAsiaTheme="minorEastAsia" w:hAnsiTheme="minorEastAsia" w:hint="eastAsia"/>
          <w:color w:val="000000"/>
          <w:sz w:val="24"/>
          <w:szCs w:val="24"/>
          <w:lang w:eastAsia="zh-CN"/>
        </w:rPr>
        <w:t>：</w:t>
      </w:r>
    </w:p>
    <w:p w:rsidR="00706556" w:rsidRPr="00AC77CD" w:rsidRDefault="00706556" w:rsidP="00706556">
      <w:pPr>
        <w:pStyle w:val="10"/>
        <w:spacing w:line="520" w:lineRule="exact"/>
        <w:rPr>
          <w:rFonts w:asciiTheme="minorEastAsia" w:eastAsiaTheme="minorEastAsia" w:hAnsiTheme="minorEastAsia"/>
          <w:sz w:val="24"/>
          <w:szCs w:val="24"/>
        </w:rPr>
      </w:pPr>
      <w:r w:rsidRPr="00AC77CD">
        <w:rPr>
          <w:rFonts w:asciiTheme="minorEastAsia" w:eastAsiaTheme="minorEastAsia" w:hAnsiTheme="minorEastAsia" w:hint="eastAsia"/>
          <w:sz w:val="24"/>
          <w:szCs w:val="24"/>
        </w:rPr>
        <w:t>签订日期：2020年月日</w:t>
      </w:r>
    </w:p>
    <w:p w:rsidR="00706556" w:rsidRDefault="00706556" w:rsidP="00706556">
      <w:pPr>
        <w:rPr>
          <w:rFonts w:asciiTheme="minorEastAsia" w:eastAsiaTheme="minorEastAsia" w:hAnsiTheme="minorEastAsia"/>
          <w:sz w:val="24"/>
          <w:szCs w:val="24"/>
          <w:lang w:eastAsia="zh-CN"/>
        </w:rPr>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706556" w:rsidRDefault="00706556" w:rsidP="00706556">
      <w:pPr>
        <w:pStyle w:val="10"/>
      </w:pPr>
    </w:p>
    <w:p w:rsidR="00B17B4B" w:rsidRDefault="00B17B4B" w:rsidP="00FD0665">
      <w:pPr>
        <w:pStyle w:val="10"/>
      </w:pPr>
    </w:p>
    <w:p w:rsidR="00706556" w:rsidRDefault="00706556" w:rsidP="00FD0665">
      <w:pPr>
        <w:pStyle w:val="10"/>
      </w:pPr>
    </w:p>
    <w:p w:rsidR="00706556" w:rsidRDefault="00706556" w:rsidP="00FD0665">
      <w:pPr>
        <w:pStyle w:val="10"/>
      </w:pPr>
    </w:p>
    <w:p w:rsidR="00706556" w:rsidRDefault="00706556" w:rsidP="00FD0665">
      <w:pPr>
        <w:pStyle w:val="10"/>
      </w:pPr>
    </w:p>
    <w:p w:rsidR="00706556" w:rsidRDefault="00706556" w:rsidP="00FD0665">
      <w:pPr>
        <w:pStyle w:val="10"/>
      </w:pPr>
    </w:p>
    <w:p w:rsidR="00706556" w:rsidRDefault="00706556"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9"/>
        <w:jc w:val="center"/>
        <w:rPr>
          <w:rFonts w:ascii="Times New Roman" w:hAnsi="Times New Roman"/>
          <w:b/>
          <w:sz w:val="52"/>
          <w:szCs w:val="52"/>
          <w:lang w:eastAsia="zh-CN"/>
        </w:rPr>
      </w:pP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p>
    <w:p w:rsidR="00706556" w:rsidRPr="00B66944" w:rsidRDefault="00706556" w:rsidP="00706556">
      <w:pPr>
        <w:jc w:val="center"/>
        <w:rPr>
          <w:rFonts w:asciiTheme="minorEastAsia" w:eastAsiaTheme="minorEastAsia" w:hAnsiTheme="minorEastAsia"/>
          <w:b/>
          <w:bCs/>
          <w:sz w:val="44"/>
          <w:szCs w:val="44"/>
          <w:lang w:eastAsia="zh-CN"/>
        </w:rPr>
      </w:pPr>
      <w:r>
        <w:rPr>
          <w:rFonts w:asciiTheme="minorEastAsia" w:eastAsiaTheme="minorEastAsia" w:hAnsiTheme="minorEastAsia" w:hint="eastAsia"/>
          <w:b/>
          <w:bCs/>
          <w:sz w:val="44"/>
          <w:szCs w:val="44"/>
          <w:lang w:eastAsia="zh-CN"/>
        </w:rPr>
        <w:t>2021年PX、PTA</w:t>
      </w:r>
      <w:r w:rsidRPr="00B66944">
        <w:rPr>
          <w:rFonts w:asciiTheme="minorEastAsia" w:eastAsiaTheme="minorEastAsia" w:hAnsiTheme="minorEastAsia" w:hint="eastAsia"/>
          <w:b/>
          <w:sz w:val="44"/>
          <w:szCs w:val="44"/>
          <w:lang w:eastAsia="zh-CN"/>
        </w:rPr>
        <w:t>土壤环境检测服务</w:t>
      </w:r>
    </w:p>
    <w:p w:rsidR="00A3178F" w:rsidRPr="00706556" w:rsidRDefault="00A3178F" w:rsidP="00A3178F">
      <w:pPr>
        <w:pStyle w:val="a7"/>
        <w:jc w:val="center"/>
        <w:rPr>
          <w:rFonts w:ascii="微软雅黑" w:eastAsia="微软雅黑"/>
          <w:b/>
          <w:sz w:val="52"/>
          <w:szCs w:val="52"/>
          <w:u w:val="single"/>
          <w:lang w:eastAsia="zh-CN"/>
        </w:rPr>
      </w:pP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6"/>
          <w:lang w:eastAsia="zh-CN"/>
        </w:rPr>
      </w:pPr>
    </w:p>
    <w:p w:rsidR="00AF6C65" w:rsidRDefault="00AF6C65" w:rsidP="00AF6C6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167FF4">
        <w:rPr>
          <w:rFonts w:ascii="Times New Roman" w:hAnsi="Times New Roman" w:hint="eastAsia"/>
          <w:b/>
          <w:bCs/>
          <w:w w:val="95"/>
          <w:sz w:val="32"/>
          <w:lang w:eastAsia="zh-CN"/>
        </w:rPr>
        <w:t>11</w:t>
      </w:r>
      <w:r>
        <w:rPr>
          <w:rFonts w:ascii="Times New Roman" w:hAnsi="Times New Roman"/>
          <w:b/>
          <w:bCs/>
          <w:w w:val="95"/>
          <w:sz w:val="32"/>
          <w:lang w:eastAsia="zh-CN"/>
        </w:rPr>
        <w:t>月</w:t>
      </w: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861F3C" w:rsidRDefault="00861F3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B6527F" w:rsidP="00AF6C6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21981" w:rsidRPr="0033277A" w:rsidRDefault="00C21981"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21981" w:rsidRPr="0033277A" w:rsidRDefault="00C21981"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21981" w:rsidRPr="0033277A" w:rsidRDefault="00C21981"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21981" w:rsidRPr="0033277A" w:rsidRDefault="00C21981"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21981" w:rsidRPr="0033277A" w:rsidRDefault="00C21981"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21981" w:rsidRPr="0033277A" w:rsidRDefault="00C21981"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21981" w:rsidRPr="0033277A" w:rsidRDefault="00C21981"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EE4C96">
      <w:pPr>
        <w:pStyle w:val="af1"/>
        <w:spacing w:beforeLines="0" w:afterLines="0" w:line="240" w:lineRule="auto"/>
        <w:ind w:firstLineChars="0" w:firstLine="0"/>
        <w:rPr>
          <w:rFonts w:cs="Times New Roman"/>
          <w:bCs w:val="0"/>
          <w:color w:val="C00000"/>
          <w:lang w:eastAsia="zh-CN"/>
        </w:rPr>
      </w:pPr>
    </w:p>
    <w:p w:rsidR="00AF6C65" w:rsidRDefault="00AF6C65" w:rsidP="00AF6C6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06556" w:rsidRDefault="00AF6C65" w:rsidP="00706556">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B6858" w:rsidRDefault="00EB6858" w:rsidP="00AF6C65">
      <w:pPr>
        <w:spacing w:line="500" w:lineRule="exact"/>
        <w:jc w:val="center"/>
        <w:rPr>
          <w:b/>
          <w:bCs/>
          <w:sz w:val="36"/>
          <w:szCs w:val="36"/>
          <w:lang w:eastAsia="zh-CN"/>
        </w:rPr>
      </w:pPr>
    </w:p>
    <w:p w:rsidR="00EB6858" w:rsidRDefault="00EB6858" w:rsidP="00AF6C65">
      <w:pPr>
        <w:spacing w:line="500" w:lineRule="exact"/>
        <w:jc w:val="center"/>
        <w:rPr>
          <w:b/>
          <w:bCs/>
          <w:sz w:val="36"/>
          <w:szCs w:val="36"/>
          <w:lang w:eastAsia="zh-CN"/>
        </w:rPr>
      </w:pPr>
    </w:p>
    <w:p w:rsidR="00861F3C" w:rsidRDefault="00861F3C"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706556" w:rsidRDefault="00AF6C65" w:rsidP="00706556">
      <w:pPr>
        <w:spacing w:line="600" w:lineRule="exact"/>
        <w:rPr>
          <w:rFonts w:asciiTheme="minorEastAsia" w:eastAsiaTheme="minorEastAsia" w:hAnsiTheme="minorEastAsia"/>
          <w:bCs/>
          <w:sz w:val="24"/>
          <w:szCs w:val="24"/>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706556" w:rsidRPr="00706556">
        <w:rPr>
          <w:rFonts w:asciiTheme="minorEastAsia" w:eastAsiaTheme="minorEastAsia" w:hAnsiTheme="minorEastAsia" w:hint="eastAsia"/>
          <w:bCs/>
          <w:sz w:val="24"/>
          <w:szCs w:val="24"/>
          <w:lang w:eastAsia="zh-CN"/>
        </w:rPr>
        <w:t>2021年PX、PTA</w:t>
      </w:r>
      <w:r w:rsidR="00706556" w:rsidRPr="00706556">
        <w:rPr>
          <w:rFonts w:asciiTheme="minorEastAsia" w:eastAsiaTheme="minorEastAsia" w:hAnsiTheme="minorEastAsia" w:hint="eastAsia"/>
          <w:sz w:val="24"/>
          <w:szCs w:val="24"/>
          <w:lang w:eastAsia="zh-CN"/>
        </w:rPr>
        <w:t>土壤环境检测服务</w:t>
      </w:r>
      <w:r>
        <w:rPr>
          <w:rFonts w:hint="eastAsia"/>
          <w:lang w:eastAsia="zh-CN"/>
        </w:rPr>
        <w:t>公开自主比选，以本公司名义参与报价、合同执行并处理与之有关的其他事务，相关责任及后果由本公司承担。</w:t>
      </w:r>
    </w:p>
    <w:p w:rsidR="00AF6C65" w:rsidRDefault="00AF6C65" w:rsidP="00706556">
      <w:pPr>
        <w:spacing w:line="6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B17B4B">
        <w:rPr>
          <w:rFonts w:cs="Times New Roman" w:hint="eastAsia"/>
          <w:color w:val="00B050"/>
          <w:sz w:val="28"/>
          <w:szCs w:val="28"/>
          <w:u w:val="single"/>
          <w:lang w:eastAsia="zh-CN"/>
        </w:rPr>
        <w:t>1</w:t>
      </w:r>
      <w:r w:rsidR="00167FF4">
        <w:rPr>
          <w:rFonts w:cs="Times New Roman" w:hint="eastAsia"/>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706556">
      <w:pPr>
        <w:spacing w:line="600" w:lineRule="exact"/>
        <w:ind w:firstLineChars="200" w:firstLine="480"/>
        <w:rPr>
          <w:sz w:val="24"/>
          <w:lang w:eastAsia="zh-CN"/>
        </w:rPr>
      </w:pPr>
      <w:r>
        <w:rPr>
          <w:rFonts w:hint="eastAsia"/>
          <w:sz w:val="24"/>
          <w:lang w:eastAsia="zh-CN"/>
        </w:rPr>
        <w:t>特此声明。</w:t>
      </w:r>
    </w:p>
    <w:p w:rsidR="00AF6C65" w:rsidRDefault="00AF6C65" w:rsidP="00706556">
      <w:pPr>
        <w:pStyle w:val="10"/>
        <w:spacing w:line="600" w:lineRule="exact"/>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f1"/>
        <w:spacing w:beforeLines="0" w:afterLines="0" w:line="240" w:lineRule="auto"/>
        <w:rPr>
          <w:rFonts w:cs="Times New Roman"/>
          <w:bCs w:val="0"/>
          <w:color w:val="4E6127"/>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Pr="00181DF4" w:rsidRDefault="00635128" w:rsidP="00635128">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635128" w:rsidRPr="00181DF4" w:rsidRDefault="00635128" w:rsidP="00635128">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A3178F" w:rsidRPr="00181DF4" w:rsidRDefault="005F1E69" w:rsidP="00181DF4">
      <w:pPr>
        <w:pStyle w:val="a7"/>
        <w:spacing w:line="460" w:lineRule="exact"/>
        <w:ind w:right="121" w:firstLineChars="200" w:firstLine="480"/>
        <w:jc w:val="both"/>
        <w:rPr>
          <w:rFonts w:asciiTheme="minorEastAsia" w:eastAsiaTheme="minorEastAsia" w:hAnsiTheme="minorEastAsia"/>
          <w:lang w:eastAsia="zh-CN"/>
        </w:rPr>
      </w:pPr>
      <w:r w:rsidRPr="00181DF4">
        <w:rPr>
          <w:rFonts w:asciiTheme="minorEastAsia" w:eastAsiaTheme="minorEastAsia" w:hAnsiTheme="minorEastAsia" w:hint="eastAsia"/>
          <w:lang w:eastAsia="zh-CN"/>
        </w:rPr>
        <w:t>在充分研究福建福海创石油化工有限公</w:t>
      </w:r>
      <w:r w:rsidR="0013649F" w:rsidRPr="00181DF4">
        <w:rPr>
          <w:rFonts w:asciiTheme="minorEastAsia" w:eastAsiaTheme="minorEastAsia" w:hAnsiTheme="minorEastAsia" w:hint="eastAsia"/>
          <w:lang w:eastAsia="zh-CN"/>
        </w:rPr>
        <w:t>司</w:t>
      </w:r>
      <w:r w:rsidR="00706556" w:rsidRPr="00181DF4">
        <w:rPr>
          <w:rFonts w:asciiTheme="minorEastAsia" w:eastAsiaTheme="minorEastAsia" w:hAnsiTheme="minorEastAsia" w:hint="eastAsia"/>
          <w:lang w:eastAsia="zh-CN"/>
        </w:rPr>
        <w:t>2021年PX、PTA土壤环境检测服务</w:t>
      </w:r>
      <w:r w:rsidRPr="00181DF4">
        <w:rPr>
          <w:rFonts w:asciiTheme="minorEastAsia" w:eastAsiaTheme="minorEastAsia" w:hAnsiTheme="minorEastAsia" w:hint="eastAsia"/>
          <w:lang w:eastAsia="zh-CN"/>
        </w:rPr>
        <w:t>比选文件的全部内容后，我方愿以以下报价，严格按照自主比选文件的要求</w:t>
      </w:r>
      <w:r w:rsidR="00425DA8" w:rsidRPr="00181DF4">
        <w:rPr>
          <w:rFonts w:asciiTheme="minorEastAsia" w:eastAsiaTheme="minorEastAsia" w:hAnsiTheme="minorEastAsia" w:hint="eastAsia"/>
          <w:lang w:eastAsia="zh-CN"/>
        </w:rPr>
        <w:t>执行。</w:t>
      </w:r>
    </w:p>
    <w:tbl>
      <w:tblPr>
        <w:tblStyle w:val="afffc"/>
        <w:tblW w:w="10602" w:type="dxa"/>
        <w:tblInd w:w="-870" w:type="dxa"/>
        <w:tblLayout w:type="fixed"/>
        <w:tblLook w:val="04A0" w:firstRow="1" w:lastRow="0" w:firstColumn="1" w:lastColumn="0" w:noHBand="0" w:noVBand="1"/>
      </w:tblPr>
      <w:tblGrid>
        <w:gridCol w:w="675"/>
        <w:gridCol w:w="1559"/>
        <w:gridCol w:w="2127"/>
        <w:gridCol w:w="1718"/>
        <w:gridCol w:w="1136"/>
        <w:gridCol w:w="1115"/>
        <w:gridCol w:w="1134"/>
        <w:gridCol w:w="1138"/>
      </w:tblGrid>
      <w:tr w:rsidR="00277016" w:rsidTr="00277016">
        <w:tc>
          <w:tcPr>
            <w:tcW w:w="675" w:type="dxa"/>
          </w:tcPr>
          <w:p w:rsidR="00277016" w:rsidRPr="00037CA5" w:rsidRDefault="00277016" w:rsidP="00482C00">
            <w:pPr>
              <w:pStyle w:val="10"/>
              <w:jc w:val="center"/>
              <w:rPr>
                <w:rFonts w:asciiTheme="minorEastAsia" w:eastAsiaTheme="minorEastAsia" w:hAnsiTheme="minorEastAsia"/>
                <w:sz w:val="18"/>
                <w:szCs w:val="18"/>
              </w:rPr>
            </w:pPr>
          </w:p>
          <w:p w:rsidR="00277016" w:rsidRPr="00037CA5" w:rsidRDefault="00277016" w:rsidP="00482C00">
            <w:pPr>
              <w:pStyle w:val="10"/>
              <w:jc w:val="center"/>
              <w:rPr>
                <w:rFonts w:asciiTheme="minorEastAsia" w:eastAsiaTheme="minorEastAsia" w:hAnsiTheme="minorEastAsia"/>
                <w:sz w:val="18"/>
                <w:szCs w:val="18"/>
              </w:rPr>
            </w:pPr>
            <w:r w:rsidRPr="00037CA5">
              <w:rPr>
                <w:rFonts w:asciiTheme="minorEastAsia" w:eastAsiaTheme="minorEastAsia" w:hAnsiTheme="minorEastAsia" w:hint="eastAsia"/>
                <w:sz w:val="18"/>
                <w:szCs w:val="18"/>
              </w:rPr>
              <w:t>序号</w:t>
            </w:r>
          </w:p>
        </w:tc>
        <w:tc>
          <w:tcPr>
            <w:tcW w:w="1559" w:type="dxa"/>
            <w:vAlign w:val="center"/>
          </w:tcPr>
          <w:p w:rsidR="00277016" w:rsidRPr="00037CA5" w:rsidRDefault="00277016" w:rsidP="00277016">
            <w:pPr>
              <w:spacing w:line="400" w:lineRule="exact"/>
              <w:ind w:firstLineChars="200" w:firstLine="360"/>
              <w:rPr>
                <w:rFonts w:asciiTheme="minorEastAsia" w:eastAsiaTheme="minorEastAsia" w:hAnsiTheme="minorEastAsia" w:cs="Times New Roman"/>
                <w:color w:val="000000"/>
                <w:sz w:val="18"/>
                <w:szCs w:val="18"/>
              </w:rPr>
            </w:pPr>
            <w:r w:rsidRPr="00037CA5">
              <w:rPr>
                <w:rFonts w:asciiTheme="minorEastAsia" w:eastAsiaTheme="minorEastAsia" w:hAnsiTheme="minorEastAsia" w:cs="Times New Roman" w:hint="eastAsia"/>
                <w:bCs/>
                <w:sz w:val="18"/>
                <w:szCs w:val="18"/>
              </w:rPr>
              <w:t>类别</w:t>
            </w:r>
          </w:p>
        </w:tc>
        <w:tc>
          <w:tcPr>
            <w:tcW w:w="2127" w:type="dxa"/>
            <w:vAlign w:val="center"/>
          </w:tcPr>
          <w:p w:rsidR="00277016" w:rsidRPr="00037CA5" w:rsidRDefault="00277016" w:rsidP="00C21981">
            <w:pPr>
              <w:spacing w:line="400" w:lineRule="exact"/>
              <w:jc w:val="center"/>
              <w:rPr>
                <w:rFonts w:asciiTheme="minorEastAsia" w:eastAsiaTheme="minorEastAsia" w:hAnsiTheme="minorEastAsia" w:cs="Times New Roman"/>
                <w:bCs/>
                <w:sz w:val="18"/>
                <w:szCs w:val="18"/>
              </w:rPr>
            </w:pPr>
            <w:r w:rsidRPr="00037CA5">
              <w:rPr>
                <w:rFonts w:asciiTheme="minorEastAsia" w:eastAsiaTheme="minorEastAsia" w:hAnsiTheme="minorEastAsia" w:cs="Times New Roman" w:hint="eastAsia"/>
                <w:bCs/>
                <w:sz w:val="18"/>
                <w:szCs w:val="18"/>
              </w:rPr>
              <w:t>检测项目</w:t>
            </w:r>
          </w:p>
        </w:tc>
        <w:tc>
          <w:tcPr>
            <w:tcW w:w="1718" w:type="dxa"/>
            <w:vAlign w:val="center"/>
          </w:tcPr>
          <w:p w:rsidR="00277016" w:rsidRPr="00037CA5" w:rsidRDefault="00277016" w:rsidP="00615EE4">
            <w:pPr>
              <w:spacing w:line="400" w:lineRule="exact"/>
              <w:ind w:firstLineChars="150" w:firstLine="270"/>
              <w:rPr>
                <w:rFonts w:asciiTheme="minorEastAsia" w:eastAsiaTheme="minorEastAsia" w:hAnsiTheme="minorEastAsia" w:cs="Times New Roman"/>
                <w:color w:val="000000"/>
                <w:sz w:val="18"/>
                <w:szCs w:val="18"/>
              </w:rPr>
            </w:pPr>
            <w:r w:rsidRPr="00037CA5">
              <w:rPr>
                <w:rFonts w:asciiTheme="minorEastAsia" w:eastAsiaTheme="minorEastAsia" w:hAnsiTheme="minorEastAsia" w:cs="Times New Roman" w:hint="eastAsia"/>
                <w:bCs/>
                <w:sz w:val="18"/>
                <w:szCs w:val="18"/>
              </w:rPr>
              <w:t>采样点位</w:t>
            </w:r>
          </w:p>
        </w:tc>
        <w:tc>
          <w:tcPr>
            <w:tcW w:w="1136" w:type="dxa"/>
            <w:vAlign w:val="center"/>
          </w:tcPr>
          <w:p w:rsidR="00277016" w:rsidRPr="00037CA5" w:rsidRDefault="00277016" w:rsidP="00C21981">
            <w:pPr>
              <w:spacing w:line="400" w:lineRule="exact"/>
              <w:ind w:left="376" w:hangingChars="209" w:hanging="376"/>
              <w:rPr>
                <w:rFonts w:asciiTheme="minorEastAsia" w:eastAsiaTheme="minorEastAsia" w:hAnsiTheme="minorEastAsia" w:cs="Times New Roman"/>
                <w:color w:val="000000"/>
                <w:sz w:val="18"/>
                <w:szCs w:val="18"/>
              </w:rPr>
            </w:pPr>
            <w:r w:rsidRPr="00037CA5">
              <w:rPr>
                <w:rFonts w:asciiTheme="minorEastAsia" w:eastAsiaTheme="minorEastAsia" w:hAnsiTheme="minorEastAsia" w:cs="Times New Roman" w:hint="eastAsia"/>
                <w:bCs/>
                <w:sz w:val="18"/>
                <w:szCs w:val="18"/>
              </w:rPr>
              <w:t>样品数量</w:t>
            </w:r>
          </w:p>
        </w:tc>
        <w:tc>
          <w:tcPr>
            <w:tcW w:w="1115" w:type="dxa"/>
          </w:tcPr>
          <w:p w:rsidR="00277016" w:rsidRPr="00037CA5" w:rsidRDefault="00277016" w:rsidP="00C21981">
            <w:pPr>
              <w:spacing w:line="400" w:lineRule="exact"/>
              <w:jc w:val="center"/>
              <w:rPr>
                <w:rFonts w:asciiTheme="minorEastAsia" w:eastAsiaTheme="minorEastAsia" w:hAnsiTheme="minorEastAsia" w:cs="Times New Roman"/>
                <w:bCs/>
                <w:sz w:val="18"/>
                <w:szCs w:val="18"/>
                <w:lang w:eastAsia="zh-CN"/>
              </w:rPr>
            </w:pPr>
            <w:r w:rsidRPr="00037CA5">
              <w:rPr>
                <w:rFonts w:asciiTheme="minorEastAsia" w:eastAsiaTheme="minorEastAsia" w:hAnsiTheme="minorEastAsia" w:cs="Times New Roman" w:hint="eastAsia"/>
                <w:bCs/>
                <w:sz w:val="18"/>
                <w:szCs w:val="18"/>
                <w:lang w:eastAsia="zh-CN"/>
              </w:rPr>
              <w:t>检测费用/样（RMB</w:t>
            </w:r>
            <w:r w:rsidRPr="00037CA5">
              <w:rPr>
                <w:rFonts w:asciiTheme="minorEastAsia" w:eastAsiaTheme="minorEastAsia" w:hAnsiTheme="minorEastAsia" w:cs="Times New Roman"/>
                <w:bCs/>
                <w:sz w:val="18"/>
                <w:szCs w:val="18"/>
                <w:lang w:eastAsia="zh-CN"/>
              </w:rPr>
              <w:t>）</w:t>
            </w:r>
          </w:p>
        </w:tc>
        <w:tc>
          <w:tcPr>
            <w:tcW w:w="1134" w:type="dxa"/>
          </w:tcPr>
          <w:p w:rsidR="00277016" w:rsidRPr="00037CA5" w:rsidRDefault="00277016" w:rsidP="00C21981">
            <w:pPr>
              <w:spacing w:line="400" w:lineRule="exact"/>
              <w:jc w:val="center"/>
              <w:rPr>
                <w:rFonts w:asciiTheme="minorEastAsia" w:eastAsiaTheme="minorEastAsia" w:hAnsiTheme="minorEastAsia" w:cs="Times New Roman"/>
                <w:bCs/>
                <w:sz w:val="18"/>
                <w:szCs w:val="18"/>
              </w:rPr>
            </w:pPr>
            <w:r w:rsidRPr="00037CA5">
              <w:rPr>
                <w:rFonts w:asciiTheme="minorEastAsia" w:eastAsiaTheme="minorEastAsia" w:hAnsiTheme="minorEastAsia" w:cs="Times New Roman" w:hint="eastAsia"/>
                <w:bCs/>
                <w:sz w:val="18"/>
                <w:szCs w:val="18"/>
              </w:rPr>
              <w:t>采样费用/(RMB)</w:t>
            </w:r>
          </w:p>
        </w:tc>
        <w:tc>
          <w:tcPr>
            <w:tcW w:w="1138" w:type="dxa"/>
          </w:tcPr>
          <w:p w:rsidR="00277016" w:rsidRPr="00037CA5" w:rsidRDefault="00277016" w:rsidP="00C21981">
            <w:pPr>
              <w:spacing w:line="400" w:lineRule="exact"/>
              <w:jc w:val="center"/>
              <w:rPr>
                <w:rFonts w:asciiTheme="minorEastAsia" w:eastAsiaTheme="minorEastAsia" w:hAnsiTheme="minorEastAsia" w:cs="Times New Roman"/>
                <w:bCs/>
                <w:sz w:val="18"/>
                <w:szCs w:val="18"/>
                <w:lang w:eastAsia="zh-CN"/>
              </w:rPr>
            </w:pPr>
            <w:r w:rsidRPr="00037CA5">
              <w:rPr>
                <w:rFonts w:asciiTheme="minorEastAsia" w:eastAsiaTheme="minorEastAsia" w:hAnsiTheme="minorEastAsia" w:cs="Times New Roman" w:hint="eastAsia"/>
                <w:bCs/>
                <w:sz w:val="18"/>
                <w:szCs w:val="18"/>
                <w:lang w:eastAsia="zh-CN"/>
              </w:rPr>
              <w:t>费用小计（RMB</w:t>
            </w:r>
            <w:r w:rsidRPr="00037CA5">
              <w:rPr>
                <w:rFonts w:asciiTheme="minorEastAsia" w:eastAsiaTheme="minorEastAsia" w:hAnsiTheme="minorEastAsia" w:cs="Times New Roman"/>
                <w:bCs/>
                <w:sz w:val="18"/>
                <w:szCs w:val="18"/>
                <w:lang w:eastAsia="zh-CN"/>
              </w:rPr>
              <w:t>）</w:t>
            </w:r>
          </w:p>
        </w:tc>
      </w:tr>
      <w:tr w:rsidR="00A248D4" w:rsidTr="00277016">
        <w:tc>
          <w:tcPr>
            <w:tcW w:w="675" w:type="dxa"/>
            <w:vAlign w:val="center"/>
          </w:tcPr>
          <w:p w:rsidR="00A248D4" w:rsidRPr="00181DF4" w:rsidRDefault="00277016" w:rsidP="00277016">
            <w:pPr>
              <w:jc w:val="center"/>
              <w:rPr>
                <w:rFonts w:asciiTheme="minorEastAsia" w:eastAsiaTheme="minorEastAsia" w:hAnsiTheme="minorEastAsia"/>
                <w:color w:val="000000"/>
                <w:sz w:val="18"/>
                <w:szCs w:val="18"/>
                <w:lang w:eastAsia="zh-CN"/>
              </w:rPr>
            </w:pPr>
            <w:r w:rsidRPr="00181DF4">
              <w:rPr>
                <w:rFonts w:asciiTheme="minorEastAsia" w:eastAsiaTheme="minorEastAsia" w:hAnsiTheme="minorEastAsia" w:hint="eastAsia"/>
                <w:color w:val="000000"/>
                <w:sz w:val="18"/>
                <w:szCs w:val="18"/>
                <w:lang w:eastAsia="zh-CN"/>
              </w:rPr>
              <w:t>1</w:t>
            </w:r>
          </w:p>
        </w:tc>
        <w:tc>
          <w:tcPr>
            <w:tcW w:w="1559" w:type="dxa"/>
            <w:vAlign w:val="center"/>
          </w:tcPr>
          <w:p w:rsidR="00A248D4" w:rsidRPr="00181DF4" w:rsidRDefault="00277016" w:rsidP="00277016">
            <w:pPr>
              <w:widowControl/>
              <w:jc w:val="center"/>
              <w:rPr>
                <w:rFonts w:asciiTheme="minorEastAsia" w:eastAsiaTheme="minorEastAsia" w:hAnsiTheme="minorEastAsia"/>
                <w:color w:val="000000"/>
                <w:kern w:val="2"/>
                <w:sz w:val="18"/>
                <w:szCs w:val="18"/>
                <w:lang w:eastAsia="zh-CN"/>
              </w:rPr>
            </w:pPr>
            <w:r w:rsidRPr="00181DF4">
              <w:rPr>
                <w:rFonts w:asciiTheme="minorEastAsia" w:eastAsiaTheme="minorEastAsia" w:hAnsiTheme="minorEastAsia" w:cs="Times New Roman" w:hint="eastAsia"/>
                <w:sz w:val="18"/>
                <w:szCs w:val="18"/>
                <w:lang w:eastAsia="zh-CN"/>
              </w:rPr>
              <w:t>PX厂区</w:t>
            </w:r>
            <w:r w:rsidRPr="00181DF4">
              <w:rPr>
                <w:rFonts w:asciiTheme="minorEastAsia" w:eastAsiaTheme="minorEastAsia" w:hAnsiTheme="minorEastAsia" w:cs="Times New Roman"/>
                <w:sz w:val="18"/>
                <w:szCs w:val="18"/>
              </w:rPr>
              <w:t>土壤</w:t>
            </w:r>
          </w:p>
        </w:tc>
        <w:tc>
          <w:tcPr>
            <w:tcW w:w="2127" w:type="dxa"/>
            <w:vAlign w:val="center"/>
          </w:tcPr>
          <w:p w:rsidR="00A248D4" w:rsidRPr="00181DF4" w:rsidRDefault="00277016" w:rsidP="00277016">
            <w:pPr>
              <w:jc w:val="center"/>
              <w:rPr>
                <w:rFonts w:asciiTheme="minorEastAsia" w:eastAsiaTheme="minorEastAsia" w:hAnsiTheme="minorEastAsia"/>
                <w:sz w:val="18"/>
                <w:szCs w:val="18"/>
                <w:lang w:eastAsia="zh-CN"/>
              </w:rPr>
            </w:pPr>
            <w:r w:rsidRPr="00181DF4">
              <w:rPr>
                <w:rFonts w:asciiTheme="minorEastAsia" w:eastAsiaTheme="minorEastAsia" w:hAnsiTheme="minorEastAsia" w:hint="eastAsia"/>
                <w:sz w:val="18"/>
                <w:szCs w:val="18"/>
                <w:lang w:eastAsia="zh-CN"/>
              </w:rPr>
              <w:t>pH、镉、汞、砷、铜、铅、铬、锌、镍、钒、石油类、苯、甲苯和二甲苯</w:t>
            </w:r>
          </w:p>
        </w:tc>
        <w:tc>
          <w:tcPr>
            <w:tcW w:w="1718" w:type="dxa"/>
            <w:vAlign w:val="center"/>
          </w:tcPr>
          <w:p w:rsidR="00A248D4" w:rsidRPr="00181DF4" w:rsidRDefault="00277016" w:rsidP="00277016">
            <w:pPr>
              <w:pStyle w:val="10"/>
              <w:jc w:val="center"/>
              <w:rPr>
                <w:rFonts w:asciiTheme="minorEastAsia" w:eastAsiaTheme="minorEastAsia" w:hAnsiTheme="minorEastAsia"/>
                <w:sz w:val="18"/>
                <w:szCs w:val="18"/>
              </w:rPr>
            </w:pPr>
            <w:r w:rsidRPr="00181DF4">
              <w:rPr>
                <w:rFonts w:asciiTheme="minorEastAsia" w:eastAsiaTheme="minorEastAsia" w:hAnsiTheme="minorEastAsia" w:hint="eastAsia"/>
                <w:sz w:val="18"/>
                <w:szCs w:val="18"/>
              </w:rPr>
              <w:t>8</w:t>
            </w:r>
          </w:p>
        </w:tc>
        <w:tc>
          <w:tcPr>
            <w:tcW w:w="1136" w:type="dxa"/>
            <w:vAlign w:val="center"/>
          </w:tcPr>
          <w:p w:rsidR="00A248D4" w:rsidRPr="00181DF4" w:rsidRDefault="00277016" w:rsidP="00277016">
            <w:pPr>
              <w:jc w:val="center"/>
              <w:rPr>
                <w:rFonts w:asciiTheme="minorEastAsia" w:eastAsiaTheme="minorEastAsia" w:hAnsiTheme="minorEastAsia"/>
                <w:color w:val="000000"/>
                <w:sz w:val="18"/>
                <w:szCs w:val="18"/>
                <w:lang w:eastAsia="zh-CN"/>
              </w:rPr>
            </w:pPr>
            <w:r w:rsidRPr="00181DF4">
              <w:rPr>
                <w:rFonts w:asciiTheme="minorEastAsia" w:eastAsiaTheme="minorEastAsia" w:hAnsiTheme="minorEastAsia" w:hint="eastAsia"/>
                <w:color w:val="000000"/>
                <w:sz w:val="18"/>
                <w:szCs w:val="18"/>
                <w:lang w:eastAsia="zh-CN"/>
              </w:rPr>
              <w:t>8</w:t>
            </w:r>
          </w:p>
        </w:tc>
        <w:tc>
          <w:tcPr>
            <w:tcW w:w="1115" w:type="dxa"/>
          </w:tcPr>
          <w:p w:rsidR="00A248D4" w:rsidRPr="00181DF4" w:rsidRDefault="00A248D4" w:rsidP="00482C00">
            <w:pPr>
              <w:pStyle w:val="10"/>
              <w:jc w:val="center"/>
              <w:rPr>
                <w:rFonts w:asciiTheme="minorEastAsia" w:eastAsiaTheme="minorEastAsia" w:hAnsiTheme="minorEastAsia"/>
                <w:sz w:val="18"/>
                <w:szCs w:val="18"/>
              </w:rPr>
            </w:pPr>
          </w:p>
        </w:tc>
        <w:tc>
          <w:tcPr>
            <w:tcW w:w="1134" w:type="dxa"/>
          </w:tcPr>
          <w:p w:rsidR="00A248D4" w:rsidRPr="00181DF4" w:rsidRDefault="00A248D4" w:rsidP="00482C00">
            <w:pPr>
              <w:pStyle w:val="10"/>
              <w:jc w:val="center"/>
              <w:rPr>
                <w:rFonts w:asciiTheme="minorEastAsia" w:eastAsiaTheme="minorEastAsia" w:hAnsiTheme="minorEastAsia"/>
                <w:sz w:val="18"/>
                <w:szCs w:val="18"/>
              </w:rPr>
            </w:pPr>
          </w:p>
        </w:tc>
        <w:tc>
          <w:tcPr>
            <w:tcW w:w="1138" w:type="dxa"/>
            <w:vAlign w:val="center"/>
          </w:tcPr>
          <w:p w:rsidR="00A248D4" w:rsidRPr="00181DF4" w:rsidRDefault="00A248D4" w:rsidP="00276560">
            <w:pPr>
              <w:widowControl/>
              <w:rPr>
                <w:rFonts w:asciiTheme="minorEastAsia" w:eastAsiaTheme="minorEastAsia" w:hAnsiTheme="minorEastAsia"/>
                <w:color w:val="000000"/>
                <w:kern w:val="2"/>
                <w:sz w:val="18"/>
                <w:szCs w:val="18"/>
                <w:lang w:eastAsia="zh-CN"/>
              </w:rPr>
            </w:pPr>
          </w:p>
        </w:tc>
      </w:tr>
      <w:tr w:rsidR="00A248D4" w:rsidTr="00277016">
        <w:tc>
          <w:tcPr>
            <w:tcW w:w="675" w:type="dxa"/>
            <w:vAlign w:val="center"/>
          </w:tcPr>
          <w:p w:rsidR="00A248D4" w:rsidRPr="00181DF4" w:rsidRDefault="00277016" w:rsidP="00482C00">
            <w:pPr>
              <w:pStyle w:val="10"/>
              <w:jc w:val="center"/>
              <w:rPr>
                <w:rFonts w:asciiTheme="minorEastAsia" w:eastAsiaTheme="minorEastAsia" w:hAnsiTheme="minorEastAsia"/>
                <w:sz w:val="18"/>
                <w:szCs w:val="18"/>
              </w:rPr>
            </w:pPr>
            <w:r w:rsidRPr="00181DF4">
              <w:rPr>
                <w:rFonts w:asciiTheme="minorEastAsia" w:eastAsiaTheme="minorEastAsia" w:hAnsiTheme="minorEastAsia" w:hint="eastAsia"/>
                <w:sz w:val="18"/>
                <w:szCs w:val="18"/>
              </w:rPr>
              <w:t>2</w:t>
            </w:r>
          </w:p>
        </w:tc>
        <w:tc>
          <w:tcPr>
            <w:tcW w:w="1559" w:type="dxa"/>
            <w:vAlign w:val="center"/>
          </w:tcPr>
          <w:p w:rsidR="00A248D4" w:rsidRPr="00181DF4" w:rsidRDefault="00277016" w:rsidP="00B66944">
            <w:pPr>
              <w:widowControl/>
              <w:rPr>
                <w:rFonts w:asciiTheme="minorEastAsia" w:eastAsiaTheme="minorEastAsia" w:hAnsiTheme="minorEastAsia"/>
                <w:color w:val="000000"/>
                <w:kern w:val="2"/>
                <w:sz w:val="18"/>
                <w:szCs w:val="18"/>
                <w:lang w:eastAsia="zh-CN"/>
              </w:rPr>
            </w:pPr>
            <w:r w:rsidRPr="00181DF4">
              <w:rPr>
                <w:rFonts w:asciiTheme="minorEastAsia" w:eastAsiaTheme="minorEastAsia" w:hAnsiTheme="minorEastAsia" w:hint="eastAsia"/>
                <w:color w:val="000000"/>
                <w:kern w:val="2"/>
                <w:sz w:val="18"/>
                <w:szCs w:val="18"/>
                <w:lang w:eastAsia="zh-CN"/>
              </w:rPr>
              <w:t>PTA厂区土壤</w:t>
            </w:r>
          </w:p>
        </w:tc>
        <w:tc>
          <w:tcPr>
            <w:tcW w:w="2127" w:type="dxa"/>
            <w:vAlign w:val="center"/>
          </w:tcPr>
          <w:p w:rsidR="00A248D4" w:rsidRPr="00181DF4" w:rsidRDefault="00277016">
            <w:pPr>
              <w:rPr>
                <w:rFonts w:asciiTheme="minorEastAsia" w:eastAsiaTheme="minorEastAsia" w:hAnsiTheme="minorEastAsia"/>
                <w:sz w:val="18"/>
                <w:szCs w:val="18"/>
                <w:lang w:eastAsia="zh-CN"/>
              </w:rPr>
            </w:pPr>
            <w:r w:rsidRPr="00181DF4">
              <w:rPr>
                <w:rFonts w:asciiTheme="minorEastAsia" w:eastAsiaTheme="minorEastAsia" w:hAnsiTheme="minorEastAsia" w:cs="Times New Roman" w:hint="eastAsia"/>
                <w:sz w:val="18"/>
                <w:szCs w:val="18"/>
                <w:lang w:eastAsia="zh-CN"/>
              </w:rPr>
              <w:t>pH、镉、铅、铬（六价）、铜、镍、汞、砷、</w:t>
            </w:r>
            <w:r w:rsidRPr="00181DF4">
              <w:rPr>
                <w:rFonts w:asciiTheme="minorEastAsia" w:eastAsiaTheme="minorEastAsia" w:hAnsiTheme="minorEastAsia" w:cs="Times New Roman"/>
                <w:sz w:val="18"/>
                <w:szCs w:val="18"/>
                <w:lang w:eastAsia="zh-CN"/>
              </w:rPr>
              <w:t>四氯化碳</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氯仿</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氯甲烷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1,1-二氯乙烷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1,2-二氯乙烷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1,1-二氯乙烯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顺-1,2-二氯乙烯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反-1,2-二氯乙烯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二氯甲烷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1,2-二氯丙烷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1,1,1,2-四氯乙烷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1,1,2,2-四氯乙烷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四氯乙烯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1,1,1-三氯乙烷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1,1,2-三氯乙烷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三氯乙烯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1,2,3-三氯丙烷</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氯乙烯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氯苯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1,2-二氯苯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1,4-二氯苯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乙苯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苯乙烯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甲苯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间二甲苯+对二甲苯</w:t>
            </w:r>
            <w:r w:rsidRPr="00181DF4">
              <w:rPr>
                <w:rFonts w:asciiTheme="minorEastAsia" w:eastAsiaTheme="minorEastAsia" w:hAnsiTheme="minorEastAsia" w:cs="Times New Roman" w:hint="eastAsia"/>
                <w:sz w:val="18"/>
                <w:szCs w:val="18"/>
                <w:lang w:eastAsia="zh-CN"/>
              </w:rPr>
              <w:t>、</w:t>
            </w:r>
            <w:r w:rsidRPr="00181DF4">
              <w:rPr>
                <w:rFonts w:asciiTheme="minorEastAsia" w:eastAsiaTheme="minorEastAsia" w:hAnsiTheme="minorEastAsia" w:cs="Times New Roman"/>
                <w:sz w:val="18"/>
                <w:szCs w:val="18"/>
                <w:lang w:eastAsia="zh-CN"/>
              </w:rPr>
              <w:t>邻二甲苯</w:t>
            </w:r>
            <w:r w:rsidRPr="00181DF4">
              <w:rPr>
                <w:rFonts w:asciiTheme="minorEastAsia" w:eastAsiaTheme="minorEastAsia" w:hAnsiTheme="minorEastAsia" w:cs="Times New Roman" w:hint="eastAsia"/>
                <w:sz w:val="18"/>
                <w:szCs w:val="18"/>
                <w:lang w:eastAsia="zh-CN"/>
              </w:rPr>
              <w:t>、硝基苯、苯胺、</w:t>
            </w:r>
            <w:r w:rsidRPr="00181DF4">
              <w:rPr>
                <w:rFonts w:asciiTheme="minorEastAsia" w:eastAsiaTheme="minorEastAsia" w:hAnsiTheme="minorEastAsia" w:cs="Times New Roman"/>
                <w:sz w:val="18"/>
                <w:szCs w:val="18"/>
                <w:lang w:eastAsia="zh-CN"/>
              </w:rPr>
              <w:t>2-</w:t>
            </w:r>
            <w:r w:rsidRPr="00181DF4">
              <w:rPr>
                <w:rFonts w:asciiTheme="minorEastAsia" w:eastAsiaTheme="minorEastAsia" w:hAnsiTheme="minorEastAsia" w:cs="Times New Roman" w:hint="eastAsia"/>
                <w:sz w:val="18"/>
                <w:szCs w:val="18"/>
                <w:lang w:eastAsia="zh-CN"/>
              </w:rPr>
              <w:t>氯酚、苯并</w:t>
            </w:r>
            <w:r w:rsidRPr="00181DF4">
              <w:rPr>
                <w:rFonts w:asciiTheme="minorEastAsia" w:eastAsiaTheme="minorEastAsia" w:hAnsiTheme="minorEastAsia" w:cs="Times New Roman"/>
                <w:sz w:val="18"/>
                <w:szCs w:val="18"/>
                <w:lang w:eastAsia="zh-CN"/>
              </w:rPr>
              <w:t>[a]</w:t>
            </w:r>
            <w:r w:rsidRPr="00181DF4">
              <w:rPr>
                <w:rFonts w:asciiTheme="minorEastAsia" w:eastAsiaTheme="minorEastAsia" w:hAnsiTheme="minorEastAsia" w:cs="Times New Roman" w:hint="eastAsia"/>
                <w:sz w:val="18"/>
                <w:szCs w:val="18"/>
                <w:lang w:eastAsia="zh-CN"/>
              </w:rPr>
              <w:t>蒽、苯并</w:t>
            </w:r>
            <w:r w:rsidRPr="00181DF4">
              <w:rPr>
                <w:rFonts w:asciiTheme="minorEastAsia" w:eastAsiaTheme="minorEastAsia" w:hAnsiTheme="minorEastAsia" w:cs="Times New Roman"/>
                <w:sz w:val="18"/>
                <w:szCs w:val="18"/>
                <w:lang w:eastAsia="zh-CN"/>
              </w:rPr>
              <w:t>[a]</w:t>
            </w:r>
            <w:r w:rsidRPr="00181DF4">
              <w:rPr>
                <w:rFonts w:asciiTheme="minorEastAsia" w:eastAsiaTheme="minorEastAsia" w:hAnsiTheme="minorEastAsia" w:cs="Times New Roman" w:hint="eastAsia"/>
                <w:sz w:val="18"/>
                <w:szCs w:val="18"/>
                <w:lang w:eastAsia="zh-CN"/>
              </w:rPr>
              <w:t>芘、苯并</w:t>
            </w:r>
            <w:r w:rsidRPr="00181DF4">
              <w:rPr>
                <w:rFonts w:asciiTheme="minorEastAsia" w:eastAsiaTheme="minorEastAsia" w:hAnsiTheme="minorEastAsia" w:cs="Times New Roman"/>
                <w:sz w:val="18"/>
                <w:szCs w:val="18"/>
                <w:lang w:eastAsia="zh-CN"/>
              </w:rPr>
              <w:t>[b]</w:t>
            </w:r>
            <w:r w:rsidRPr="00181DF4">
              <w:rPr>
                <w:rFonts w:asciiTheme="minorEastAsia" w:eastAsiaTheme="minorEastAsia" w:hAnsiTheme="minorEastAsia" w:cs="Times New Roman" w:hint="eastAsia"/>
                <w:sz w:val="18"/>
                <w:szCs w:val="18"/>
                <w:lang w:eastAsia="zh-CN"/>
              </w:rPr>
              <w:t>荧蒽、苯并</w:t>
            </w:r>
            <w:r w:rsidRPr="00181DF4">
              <w:rPr>
                <w:rFonts w:asciiTheme="minorEastAsia" w:eastAsiaTheme="minorEastAsia" w:hAnsiTheme="minorEastAsia" w:cs="Times New Roman"/>
                <w:sz w:val="18"/>
                <w:szCs w:val="18"/>
                <w:lang w:eastAsia="zh-CN"/>
              </w:rPr>
              <w:t>[k]</w:t>
            </w:r>
            <w:r w:rsidRPr="00181DF4">
              <w:rPr>
                <w:rFonts w:asciiTheme="minorEastAsia" w:eastAsiaTheme="minorEastAsia" w:hAnsiTheme="minorEastAsia" w:cs="Times New Roman" w:hint="eastAsia"/>
                <w:sz w:val="18"/>
                <w:szCs w:val="18"/>
                <w:lang w:eastAsia="zh-CN"/>
              </w:rPr>
              <w:t>荧蒽、䓛、二苯并</w:t>
            </w:r>
            <w:r w:rsidRPr="00181DF4">
              <w:rPr>
                <w:rFonts w:asciiTheme="minorEastAsia" w:eastAsiaTheme="minorEastAsia" w:hAnsiTheme="minorEastAsia" w:cs="Times New Roman"/>
                <w:sz w:val="18"/>
                <w:szCs w:val="18"/>
                <w:lang w:eastAsia="zh-CN"/>
              </w:rPr>
              <w:t>[a, h]</w:t>
            </w:r>
            <w:r w:rsidRPr="00181DF4">
              <w:rPr>
                <w:rFonts w:asciiTheme="minorEastAsia" w:eastAsiaTheme="minorEastAsia" w:hAnsiTheme="minorEastAsia" w:cs="Times New Roman" w:hint="eastAsia"/>
                <w:sz w:val="18"/>
                <w:szCs w:val="18"/>
                <w:lang w:eastAsia="zh-CN"/>
              </w:rPr>
              <w:t>蒽、茚并</w:t>
            </w:r>
            <w:r w:rsidRPr="00181DF4">
              <w:rPr>
                <w:rFonts w:asciiTheme="minorEastAsia" w:eastAsiaTheme="minorEastAsia" w:hAnsiTheme="minorEastAsia" w:cs="Times New Roman"/>
                <w:sz w:val="18"/>
                <w:szCs w:val="18"/>
                <w:lang w:eastAsia="zh-CN"/>
              </w:rPr>
              <w:t>[1,2,3-cd]</w:t>
            </w:r>
            <w:r w:rsidRPr="00181DF4">
              <w:rPr>
                <w:rFonts w:asciiTheme="minorEastAsia" w:eastAsiaTheme="minorEastAsia" w:hAnsiTheme="minorEastAsia" w:cs="Times New Roman" w:hint="eastAsia"/>
                <w:sz w:val="18"/>
                <w:szCs w:val="18"/>
                <w:lang w:eastAsia="zh-CN"/>
              </w:rPr>
              <w:t>芘、萘</w:t>
            </w:r>
          </w:p>
        </w:tc>
        <w:tc>
          <w:tcPr>
            <w:tcW w:w="1718" w:type="dxa"/>
            <w:vAlign w:val="center"/>
          </w:tcPr>
          <w:p w:rsidR="00A248D4" w:rsidRPr="00181DF4" w:rsidRDefault="00602E21" w:rsidP="00181DF4">
            <w:pPr>
              <w:pStyle w:val="10"/>
              <w:ind w:firstLineChars="300" w:firstLine="540"/>
              <w:jc w:val="left"/>
              <w:rPr>
                <w:rFonts w:asciiTheme="minorEastAsia" w:eastAsiaTheme="minorEastAsia" w:hAnsiTheme="minorEastAsia"/>
                <w:sz w:val="18"/>
                <w:szCs w:val="18"/>
              </w:rPr>
            </w:pPr>
            <w:r w:rsidRPr="00181DF4">
              <w:rPr>
                <w:rFonts w:asciiTheme="minorEastAsia" w:eastAsiaTheme="minorEastAsia" w:hAnsiTheme="minorEastAsia" w:hint="eastAsia"/>
                <w:sz w:val="18"/>
                <w:szCs w:val="18"/>
              </w:rPr>
              <w:t>10</w:t>
            </w:r>
          </w:p>
        </w:tc>
        <w:tc>
          <w:tcPr>
            <w:tcW w:w="1136" w:type="dxa"/>
            <w:vAlign w:val="center"/>
          </w:tcPr>
          <w:p w:rsidR="00A248D4" w:rsidRPr="00181DF4" w:rsidRDefault="00602E21" w:rsidP="00AD69FA">
            <w:pPr>
              <w:pStyle w:val="10"/>
              <w:jc w:val="center"/>
              <w:rPr>
                <w:rFonts w:asciiTheme="minorEastAsia" w:eastAsiaTheme="minorEastAsia" w:hAnsiTheme="minorEastAsia"/>
                <w:sz w:val="18"/>
                <w:szCs w:val="18"/>
              </w:rPr>
            </w:pPr>
            <w:r w:rsidRPr="00181DF4">
              <w:rPr>
                <w:rFonts w:asciiTheme="minorEastAsia" w:eastAsiaTheme="minorEastAsia" w:hAnsiTheme="minorEastAsia" w:hint="eastAsia"/>
                <w:sz w:val="18"/>
                <w:szCs w:val="18"/>
              </w:rPr>
              <w:t>10</w:t>
            </w:r>
          </w:p>
        </w:tc>
        <w:tc>
          <w:tcPr>
            <w:tcW w:w="1115" w:type="dxa"/>
          </w:tcPr>
          <w:p w:rsidR="00A248D4" w:rsidRPr="00181DF4" w:rsidRDefault="00A248D4" w:rsidP="00482C00">
            <w:pPr>
              <w:pStyle w:val="10"/>
              <w:jc w:val="center"/>
              <w:rPr>
                <w:rFonts w:asciiTheme="minorEastAsia" w:eastAsiaTheme="minorEastAsia" w:hAnsiTheme="minorEastAsia"/>
                <w:sz w:val="18"/>
                <w:szCs w:val="18"/>
              </w:rPr>
            </w:pPr>
          </w:p>
        </w:tc>
        <w:tc>
          <w:tcPr>
            <w:tcW w:w="1134" w:type="dxa"/>
          </w:tcPr>
          <w:p w:rsidR="00A248D4" w:rsidRPr="00181DF4" w:rsidRDefault="00A248D4" w:rsidP="00482C00">
            <w:pPr>
              <w:pStyle w:val="10"/>
              <w:jc w:val="center"/>
              <w:rPr>
                <w:rFonts w:asciiTheme="minorEastAsia" w:eastAsiaTheme="minorEastAsia" w:hAnsiTheme="minorEastAsia"/>
                <w:sz w:val="18"/>
                <w:szCs w:val="18"/>
              </w:rPr>
            </w:pPr>
          </w:p>
        </w:tc>
        <w:tc>
          <w:tcPr>
            <w:tcW w:w="1138" w:type="dxa"/>
            <w:vAlign w:val="center"/>
          </w:tcPr>
          <w:p w:rsidR="00A248D4" w:rsidRPr="00181DF4" w:rsidRDefault="00A248D4" w:rsidP="00482C00">
            <w:pPr>
              <w:widowControl/>
              <w:rPr>
                <w:rFonts w:asciiTheme="minorEastAsia" w:eastAsiaTheme="minorEastAsia" w:hAnsiTheme="minorEastAsia"/>
                <w:color w:val="000000"/>
                <w:kern w:val="2"/>
                <w:sz w:val="18"/>
                <w:szCs w:val="18"/>
                <w:lang w:eastAsia="zh-CN"/>
              </w:rPr>
            </w:pPr>
          </w:p>
        </w:tc>
      </w:tr>
      <w:tr w:rsidR="00A248D4" w:rsidTr="00277016">
        <w:tc>
          <w:tcPr>
            <w:tcW w:w="675" w:type="dxa"/>
            <w:vAlign w:val="center"/>
          </w:tcPr>
          <w:p w:rsidR="00A248D4" w:rsidRPr="00181DF4" w:rsidRDefault="00602E21" w:rsidP="00482C00">
            <w:pPr>
              <w:jc w:val="center"/>
              <w:rPr>
                <w:rFonts w:asciiTheme="minorEastAsia" w:eastAsiaTheme="minorEastAsia" w:hAnsiTheme="minorEastAsia"/>
                <w:color w:val="000000"/>
                <w:sz w:val="18"/>
                <w:szCs w:val="18"/>
                <w:lang w:eastAsia="zh-CN"/>
              </w:rPr>
            </w:pPr>
            <w:r w:rsidRPr="00181DF4">
              <w:rPr>
                <w:rFonts w:asciiTheme="minorEastAsia" w:eastAsiaTheme="minorEastAsia" w:hAnsiTheme="minorEastAsia" w:hint="eastAsia"/>
                <w:color w:val="000000"/>
                <w:sz w:val="18"/>
                <w:szCs w:val="18"/>
                <w:lang w:eastAsia="zh-CN"/>
              </w:rPr>
              <w:t>3</w:t>
            </w:r>
          </w:p>
        </w:tc>
        <w:tc>
          <w:tcPr>
            <w:tcW w:w="1559" w:type="dxa"/>
            <w:vAlign w:val="center"/>
          </w:tcPr>
          <w:p w:rsidR="00A248D4" w:rsidRPr="00181DF4" w:rsidRDefault="00602E21" w:rsidP="00B66944">
            <w:pPr>
              <w:widowControl/>
              <w:rPr>
                <w:rFonts w:asciiTheme="minorEastAsia" w:eastAsiaTheme="minorEastAsia" w:hAnsiTheme="minorEastAsia"/>
                <w:color w:val="000000"/>
                <w:kern w:val="2"/>
                <w:sz w:val="18"/>
                <w:szCs w:val="18"/>
                <w:lang w:eastAsia="zh-CN"/>
              </w:rPr>
            </w:pPr>
            <w:r w:rsidRPr="00181DF4">
              <w:rPr>
                <w:rFonts w:asciiTheme="minorEastAsia" w:eastAsiaTheme="minorEastAsia" w:hAnsiTheme="minorEastAsia" w:hint="eastAsia"/>
                <w:color w:val="000000"/>
                <w:kern w:val="2"/>
                <w:sz w:val="18"/>
                <w:szCs w:val="18"/>
                <w:lang w:eastAsia="zh-CN"/>
              </w:rPr>
              <w:t>PTA厂区土壤</w:t>
            </w:r>
          </w:p>
        </w:tc>
        <w:tc>
          <w:tcPr>
            <w:tcW w:w="2127" w:type="dxa"/>
            <w:vAlign w:val="center"/>
          </w:tcPr>
          <w:p w:rsidR="00A248D4" w:rsidRPr="00181DF4" w:rsidRDefault="00602E21">
            <w:pPr>
              <w:rPr>
                <w:rFonts w:asciiTheme="minorEastAsia" w:eastAsiaTheme="minorEastAsia" w:hAnsiTheme="minorEastAsia"/>
                <w:sz w:val="18"/>
                <w:szCs w:val="18"/>
                <w:lang w:eastAsia="zh-CN"/>
              </w:rPr>
            </w:pPr>
            <w:r w:rsidRPr="00181DF4">
              <w:rPr>
                <w:rFonts w:asciiTheme="minorEastAsia" w:eastAsiaTheme="minorEastAsia" w:hAnsiTheme="minorEastAsia" w:cs="Times New Roman"/>
                <w:sz w:val="18"/>
                <w:szCs w:val="18"/>
                <w:lang w:eastAsia="zh-CN"/>
              </w:rPr>
              <w:t>锰、</w:t>
            </w:r>
            <w:r w:rsidRPr="00181DF4">
              <w:rPr>
                <w:rFonts w:asciiTheme="minorEastAsia" w:eastAsiaTheme="minorEastAsia" w:hAnsiTheme="minorEastAsia" w:cs="Times New Roman" w:hint="eastAsia"/>
                <w:sz w:val="18"/>
                <w:szCs w:val="18"/>
                <w:lang w:eastAsia="zh-CN"/>
              </w:rPr>
              <w:t>钴、石油烃（C10~C40）</w:t>
            </w:r>
          </w:p>
        </w:tc>
        <w:tc>
          <w:tcPr>
            <w:tcW w:w="1718" w:type="dxa"/>
            <w:vAlign w:val="center"/>
          </w:tcPr>
          <w:p w:rsidR="00A248D4" w:rsidRPr="00181DF4" w:rsidRDefault="00602E21" w:rsidP="00181DF4">
            <w:pPr>
              <w:pStyle w:val="10"/>
              <w:ind w:firstLineChars="300" w:firstLine="540"/>
              <w:jc w:val="left"/>
              <w:rPr>
                <w:rFonts w:asciiTheme="minorEastAsia" w:eastAsiaTheme="minorEastAsia" w:hAnsiTheme="minorEastAsia"/>
                <w:sz w:val="18"/>
                <w:szCs w:val="18"/>
              </w:rPr>
            </w:pPr>
            <w:r w:rsidRPr="00181DF4">
              <w:rPr>
                <w:rFonts w:asciiTheme="minorEastAsia" w:eastAsiaTheme="minorEastAsia" w:hAnsiTheme="minorEastAsia" w:hint="eastAsia"/>
                <w:sz w:val="18"/>
                <w:szCs w:val="18"/>
              </w:rPr>
              <w:t>10</w:t>
            </w:r>
          </w:p>
        </w:tc>
        <w:tc>
          <w:tcPr>
            <w:tcW w:w="1136" w:type="dxa"/>
            <w:vAlign w:val="center"/>
          </w:tcPr>
          <w:p w:rsidR="00A248D4" w:rsidRPr="00181DF4" w:rsidRDefault="00602E21" w:rsidP="00AD69FA">
            <w:pPr>
              <w:pStyle w:val="10"/>
              <w:jc w:val="center"/>
              <w:rPr>
                <w:rFonts w:asciiTheme="minorEastAsia" w:eastAsiaTheme="minorEastAsia" w:hAnsiTheme="minorEastAsia"/>
                <w:sz w:val="18"/>
                <w:szCs w:val="18"/>
              </w:rPr>
            </w:pPr>
            <w:r w:rsidRPr="00181DF4">
              <w:rPr>
                <w:rFonts w:asciiTheme="minorEastAsia" w:eastAsiaTheme="minorEastAsia" w:hAnsiTheme="minorEastAsia" w:hint="eastAsia"/>
                <w:sz w:val="18"/>
                <w:szCs w:val="18"/>
              </w:rPr>
              <w:t>10</w:t>
            </w:r>
          </w:p>
        </w:tc>
        <w:tc>
          <w:tcPr>
            <w:tcW w:w="1115" w:type="dxa"/>
          </w:tcPr>
          <w:p w:rsidR="00A248D4" w:rsidRPr="00181DF4" w:rsidRDefault="00A248D4" w:rsidP="00482C00">
            <w:pPr>
              <w:pStyle w:val="10"/>
              <w:jc w:val="center"/>
              <w:rPr>
                <w:rFonts w:asciiTheme="minorEastAsia" w:eastAsiaTheme="minorEastAsia" w:hAnsiTheme="minorEastAsia"/>
                <w:sz w:val="18"/>
                <w:szCs w:val="18"/>
              </w:rPr>
            </w:pPr>
          </w:p>
        </w:tc>
        <w:tc>
          <w:tcPr>
            <w:tcW w:w="1134" w:type="dxa"/>
          </w:tcPr>
          <w:p w:rsidR="00A248D4" w:rsidRPr="00181DF4" w:rsidRDefault="00A248D4" w:rsidP="00482C00">
            <w:pPr>
              <w:pStyle w:val="10"/>
              <w:jc w:val="center"/>
              <w:rPr>
                <w:rFonts w:asciiTheme="minorEastAsia" w:eastAsiaTheme="minorEastAsia" w:hAnsiTheme="minorEastAsia"/>
                <w:sz w:val="18"/>
                <w:szCs w:val="18"/>
              </w:rPr>
            </w:pPr>
          </w:p>
        </w:tc>
        <w:tc>
          <w:tcPr>
            <w:tcW w:w="1138" w:type="dxa"/>
            <w:vAlign w:val="center"/>
          </w:tcPr>
          <w:p w:rsidR="00A248D4" w:rsidRPr="00181DF4" w:rsidRDefault="00A248D4" w:rsidP="0013649F">
            <w:pPr>
              <w:widowControl/>
              <w:rPr>
                <w:rFonts w:asciiTheme="minorEastAsia" w:eastAsiaTheme="minorEastAsia" w:hAnsiTheme="minorEastAsia"/>
                <w:color w:val="000000"/>
                <w:kern w:val="2"/>
                <w:sz w:val="18"/>
                <w:szCs w:val="18"/>
                <w:lang w:eastAsia="zh-CN"/>
              </w:rPr>
            </w:pPr>
          </w:p>
        </w:tc>
      </w:tr>
      <w:tr w:rsidR="00602E21" w:rsidTr="00C21981">
        <w:tc>
          <w:tcPr>
            <w:tcW w:w="10602" w:type="dxa"/>
            <w:gridSpan w:val="8"/>
            <w:vAlign w:val="center"/>
          </w:tcPr>
          <w:p w:rsidR="00602E21" w:rsidRDefault="00602E21" w:rsidP="00602E21">
            <w:pPr>
              <w:widowControl/>
              <w:ind w:firstLineChars="686" w:firstLine="1377"/>
              <w:rPr>
                <w:rFonts w:asciiTheme="minorEastAsia" w:eastAsiaTheme="minorEastAsia" w:hAnsiTheme="minorEastAsia"/>
                <w:b/>
                <w:sz w:val="20"/>
                <w:szCs w:val="20"/>
                <w:lang w:eastAsia="zh-CN"/>
              </w:rPr>
            </w:pPr>
          </w:p>
          <w:p w:rsidR="00602E21" w:rsidRDefault="00602E21" w:rsidP="00602E21">
            <w:pPr>
              <w:widowControl/>
              <w:ind w:firstLineChars="686" w:firstLine="1377"/>
              <w:rPr>
                <w:rFonts w:asciiTheme="minorEastAsia" w:eastAsiaTheme="minorEastAsia" w:hAnsiTheme="minorEastAsia"/>
                <w:b/>
                <w:sz w:val="20"/>
                <w:szCs w:val="20"/>
                <w:lang w:eastAsia="zh-CN"/>
              </w:rPr>
            </w:pPr>
            <w:r w:rsidRPr="00602E21">
              <w:rPr>
                <w:rFonts w:asciiTheme="minorEastAsia" w:eastAsiaTheme="minorEastAsia" w:hAnsiTheme="minorEastAsia" w:hint="eastAsia"/>
                <w:b/>
                <w:sz w:val="20"/>
                <w:szCs w:val="20"/>
                <w:lang w:eastAsia="zh-CN"/>
              </w:rPr>
              <w:t>合计总金额：        %增值税专用发票。</w:t>
            </w:r>
          </w:p>
          <w:p w:rsidR="00602E21" w:rsidRPr="00602E21" w:rsidRDefault="00602E21" w:rsidP="00602E21">
            <w:pPr>
              <w:pStyle w:val="10"/>
            </w:pPr>
            <w:r>
              <w:rPr>
                <w:rFonts w:hint="eastAsia"/>
              </w:rPr>
              <w:t xml:space="preserve">        </w:t>
            </w:r>
          </w:p>
        </w:tc>
      </w:tr>
      <w:tr w:rsidR="00277016" w:rsidTr="00C21981">
        <w:tc>
          <w:tcPr>
            <w:tcW w:w="10602" w:type="dxa"/>
            <w:gridSpan w:val="8"/>
            <w:vAlign w:val="center"/>
          </w:tcPr>
          <w:p w:rsidR="00277016" w:rsidRDefault="00277016" w:rsidP="00482C00">
            <w:pPr>
              <w:widowControl/>
              <w:rPr>
                <w:rFonts w:ascii="Times New Roman" w:hAnsi="Times New Roman" w:cs="Times New Roman"/>
                <w:noProof/>
                <w:lang w:eastAsia="zh-CN"/>
              </w:rPr>
            </w:pPr>
            <w:r>
              <w:rPr>
                <w:rFonts w:asciiTheme="minorEastAsia" w:eastAsiaTheme="minorEastAsia" w:hAnsiTheme="minorEastAsia" w:hint="eastAsia"/>
                <w:color w:val="000000"/>
                <w:kern w:val="2"/>
                <w:sz w:val="20"/>
                <w:szCs w:val="20"/>
                <w:lang w:eastAsia="zh-CN"/>
              </w:rPr>
              <w:t>备注：PX厂区</w:t>
            </w:r>
            <w:r w:rsidRPr="006F7D0D">
              <w:rPr>
                <w:rFonts w:ascii="Times New Roman" w:hAnsi="Times New Roman" w:cs="Times New Roman"/>
                <w:noProof/>
                <w:lang w:eastAsia="zh-CN"/>
              </w:rPr>
              <w:t>土壤环境监测技术规范</w:t>
            </w:r>
            <w:r w:rsidRPr="006F7D0D">
              <w:rPr>
                <w:rFonts w:ascii="Times New Roman" w:hAnsi="Times New Roman" w:cs="Times New Roman"/>
                <w:noProof/>
                <w:lang w:eastAsia="zh-CN"/>
              </w:rPr>
              <w:t xml:space="preserve"> HJ/T 166-2004</w:t>
            </w:r>
            <w:r>
              <w:rPr>
                <w:rFonts w:ascii="Times New Roman" w:hAnsi="Times New Roman" w:cs="Times New Roman" w:hint="eastAsia"/>
                <w:noProof/>
                <w:lang w:eastAsia="zh-CN"/>
              </w:rPr>
              <w:t>。</w:t>
            </w:r>
          </w:p>
          <w:p w:rsidR="00277016" w:rsidRPr="00277016" w:rsidRDefault="00277016" w:rsidP="00277016">
            <w:pPr>
              <w:pStyle w:val="10"/>
              <w:ind w:firstLine="570"/>
              <w:rPr>
                <w:rFonts w:asciiTheme="minorEastAsia" w:eastAsiaTheme="minorEastAsia" w:hAnsiTheme="minorEastAsia"/>
                <w:noProof/>
                <w:sz w:val="18"/>
                <w:szCs w:val="18"/>
              </w:rPr>
            </w:pPr>
            <w:r w:rsidRPr="00277016">
              <w:rPr>
                <w:rFonts w:asciiTheme="minorEastAsia" w:eastAsiaTheme="minorEastAsia" w:hAnsiTheme="minorEastAsia" w:hint="eastAsia"/>
                <w:sz w:val="18"/>
                <w:szCs w:val="18"/>
              </w:rPr>
              <w:t>PX厂区</w:t>
            </w:r>
            <w:r w:rsidRPr="00277016">
              <w:rPr>
                <w:rFonts w:asciiTheme="minorEastAsia" w:eastAsiaTheme="minorEastAsia" w:hAnsiTheme="minorEastAsia"/>
                <w:noProof/>
                <w:sz w:val="18"/>
                <w:szCs w:val="18"/>
              </w:rPr>
              <w:t>采样点位</w:t>
            </w:r>
            <w:r w:rsidRPr="00277016">
              <w:rPr>
                <w:rFonts w:asciiTheme="minorEastAsia" w:eastAsiaTheme="minorEastAsia" w:hAnsiTheme="minorEastAsia" w:hint="eastAsia"/>
                <w:noProof/>
                <w:sz w:val="18"/>
                <w:szCs w:val="18"/>
              </w:rPr>
              <w:t>（8个点位）点位布设图中红点位置。</w:t>
            </w:r>
          </w:p>
          <w:p w:rsidR="00277016" w:rsidRDefault="00277016" w:rsidP="00277016">
            <w:pPr>
              <w:pStyle w:val="10"/>
              <w:ind w:firstLine="570"/>
              <w:rPr>
                <w:rFonts w:asciiTheme="minorEastAsia" w:eastAsiaTheme="minorEastAsia" w:hAnsiTheme="minorEastAsia"/>
                <w:noProof/>
                <w:sz w:val="18"/>
                <w:szCs w:val="18"/>
              </w:rPr>
            </w:pPr>
            <w:r w:rsidRPr="00277016">
              <w:rPr>
                <w:rFonts w:asciiTheme="minorEastAsia" w:eastAsiaTheme="minorEastAsia" w:hAnsiTheme="minorEastAsia" w:hint="eastAsia"/>
                <w:sz w:val="18"/>
                <w:szCs w:val="18"/>
              </w:rPr>
              <w:t>PX厂区</w:t>
            </w:r>
            <w:r w:rsidRPr="00277016">
              <w:rPr>
                <w:rFonts w:asciiTheme="minorEastAsia" w:eastAsiaTheme="minorEastAsia" w:hAnsiTheme="minorEastAsia" w:hint="eastAsia"/>
                <w:noProof/>
                <w:sz w:val="18"/>
                <w:szCs w:val="18"/>
              </w:rPr>
              <w:t>采样深度（cm）</w:t>
            </w:r>
            <w:r w:rsidRPr="00277016">
              <w:rPr>
                <w:rFonts w:asciiTheme="minorEastAsia" w:eastAsiaTheme="minorEastAsia" w:hAnsiTheme="minorEastAsia"/>
                <w:noProof/>
                <w:sz w:val="18"/>
                <w:szCs w:val="18"/>
              </w:rPr>
              <w:t>0-</w:t>
            </w:r>
            <w:r w:rsidRPr="00277016">
              <w:rPr>
                <w:rFonts w:asciiTheme="minorEastAsia" w:eastAsiaTheme="minorEastAsia" w:hAnsiTheme="minorEastAsia" w:hint="eastAsia"/>
                <w:noProof/>
                <w:sz w:val="18"/>
                <w:szCs w:val="18"/>
              </w:rPr>
              <w:t>5</w:t>
            </w:r>
            <w:r w:rsidRPr="00277016">
              <w:rPr>
                <w:rFonts w:asciiTheme="minorEastAsia" w:eastAsiaTheme="minorEastAsia" w:hAnsiTheme="minorEastAsia"/>
                <w:noProof/>
                <w:sz w:val="18"/>
                <w:szCs w:val="18"/>
              </w:rPr>
              <w:t>0</w:t>
            </w:r>
            <w:r>
              <w:rPr>
                <w:rFonts w:asciiTheme="minorEastAsia" w:eastAsiaTheme="minorEastAsia" w:hAnsiTheme="minorEastAsia" w:hint="eastAsia"/>
                <w:noProof/>
                <w:sz w:val="18"/>
                <w:szCs w:val="18"/>
              </w:rPr>
              <w:t>。</w:t>
            </w:r>
          </w:p>
          <w:p w:rsidR="00602E21" w:rsidRDefault="00602E21" w:rsidP="00277016">
            <w:pPr>
              <w:pStyle w:val="10"/>
              <w:ind w:firstLine="570"/>
              <w:rPr>
                <w:rFonts w:hAnsi="宋体"/>
                <w:snapToGrid w:val="0"/>
                <w:sz w:val="18"/>
                <w:szCs w:val="18"/>
              </w:rPr>
            </w:pPr>
            <w:r>
              <w:rPr>
                <w:rFonts w:asciiTheme="minorEastAsia" w:eastAsiaTheme="minorEastAsia" w:hAnsiTheme="minorEastAsia" w:hint="eastAsia"/>
                <w:noProof/>
                <w:sz w:val="18"/>
                <w:szCs w:val="18"/>
              </w:rPr>
              <w:t>PTA厂区检测方法：</w:t>
            </w:r>
            <w:r w:rsidRPr="00602E21">
              <w:rPr>
                <w:rFonts w:hAnsi="宋体" w:hint="eastAsia"/>
                <w:snapToGrid w:val="0"/>
                <w:sz w:val="18"/>
                <w:szCs w:val="18"/>
              </w:rPr>
              <w:t>GB36300-2018</w:t>
            </w:r>
            <w:r>
              <w:rPr>
                <w:rFonts w:hAnsi="宋体" w:hint="eastAsia"/>
                <w:snapToGrid w:val="0"/>
                <w:sz w:val="18"/>
                <w:szCs w:val="18"/>
              </w:rPr>
              <w:t>。</w:t>
            </w:r>
          </w:p>
          <w:p w:rsidR="00602E21" w:rsidRDefault="00602E21" w:rsidP="00277016">
            <w:pPr>
              <w:pStyle w:val="10"/>
              <w:ind w:firstLine="570"/>
              <w:rPr>
                <w:rFonts w:ascii="Times New Roman" w:hAnsi="Times New Roman"/>
                <w:noProof/>
                <w:sz w:val="18"/>
                <w:szCs w:val="18"/>
              </w:rPr>
            </w:pPr>
            <w:r>
              <w:rPr>
                <w:rFonts w:hint="eastAsia"/>
                <w:sz w:val="18"/>
                <w:szCs w:val="18"/>
              </w:rPr>
              <w:t>PTA厂区</w:t>
            </w:r>
            <w:r w:rsidRPr="00602E21">
              <w:rPr>
                <w:rFonts w:hint="eastAsia"/>
                <w:sz w:val="18"/>
                <w:szCs w:val="18"/>
              </w:rPr>
              <w:t>采样规范</w:t>
            </w:r>
            <w:r w:rsidRPr="00602E21">
              <w:rPr>
                <w:rFonts w:ascii="Times New Roman" w:hAnsi="Times New Roman"/>
                <w:noProof/>
                <w:sz w:val="18"/>
                <w:szCs w:val="18"/>
              </w:rPr>
              <w:t>土壤环境监测技术规范</w:t>
            </w:r>
            <w:r w:rsidRPr="00602E21">
              <w:rPr>
                <w:rFonts w:ascii="Times New Roman" w:hAnsi="Times New Roman"/>
                <w:noProof/>
                <w:sz w:val="18"/>
                <w:szCs w:val="18"/>
              </w:rPr>
              <w:t xml:space="preserve"> HJ/T 166-2004</w:t>
            </w:r>
            <w:r>
              <w:rPr>
                <w:rFonts w:ascii="Times New Roman" w:hAnsi="Times New Roman" w:hint="eastAsia"/>
                <w:noProof/>
                <w:sz w:val="18"/>
                <w:szCs w:val="18"/>
              </w:rPr>
              <w:t>。</w:t>
            </w:r>
          </w:p>
          <w:p w:rsidR="00602E21" w:rsidRDefault="00602E21" w:rsidP="00277016">
            <w:pPr>
              <w:pStyle w:val="10"/>
              <w:ind w:firstLine="570"/>
              <w:rPr>
                <w:rFonts w:asciiTheme="minorEastAsia" w:eastAsiaTheme="minorEastAsia" w:hAnsiTheme="minorEastAsia"/>
                <w:noProof/>
                <w:sz w:val="18"/>
                <w:szCs w:val="18"/>
              </w:rPr>
            </w:pPr>
            <w:r w:rsidRPr="00602E21">
              <w:rPr>
                <w:rFonts w:asciiTheme="minorEastAsia" w:eastAsiaTheme="minorEastAsia" w:hAnsiTheme="minorEastAsia" w:hint="eastAsia"/>
                <w:noProof/>
                <w:sz w:val="18"/>
                <w:szCs w:val="18"/>
              </w:rPr>
              <w:t>PTA</w:t>
            </w:r>
            <w:r w:rsidRPr="00602E21">
              <w:rPr>
                <w:rFonts w:asciiTheme="minorEastAsia" w:eastAsiaTheme="minorEastAsia" w:hAnsiTheme="minorEastAsia"/>
                <w:noProof/>
                <w:sz w:val="18"/>
                <w:szCs w:val="18"/>
              </w:rPr>
              <w:t>采样点位</w:t>
            </w:r>
            <w:r w:rsidRPr="00602E21">
              <w:rPr>
                <w:rFonts w:asciiTheme="minorEastAsia" w:eastAsiaTheme="minorEastAsia" w:hAnsiTheme="minorEastAsia" w:hint="eastAsia"/>
                <w:noProof/>
                <w:sz w:val="18"/>
                <w:szCs w:val="18"/>
              </w:rPr>
              <w:t>(10个点位) 点位布设图中红点位置。</w:t>
            </w:r>
          </w:p>
          <w:p w:rsidR="00602E21" w:rsidRPr="00602E21" w:rsidRDefault="00602E21" w:rsidP="00277016">
            <w:pPr>
              <w:pStyle w:val="10"/>
              <w:ind w:firstLine="570"/>
              <w:rPr>
                <w:rFonts w:asciiTheme="minorEastAsia" w:eastAsiaTheme="minorEastAsia" w:hAnsiTheme="minorEastAsia"/>
                <w:sz w:val="18"/>
                <w:szCs w:val="18"/>
              </w:rPr>
            </w:pPr>
            <w:r>
              <w:rPr>
                <w:rFonts w:asciiTheme="minorEastAsia" w:eastAsiaTheme="minorEastAsia" w:hAnsiTheme="minorEastAsia" w:hint="eastAsia"/>
                <w:sz w:val="18"/>
                <w:szCs w:val="18"/>
              </w:rPr>
              <w:t>PTA</w:t>
            </w:r>
            <w:r w:rsidRPr="00277016">
              <w:rPr>
                <w:rFonts w:asciiTheme="minorEastAsia" w:eastAsiaTheme="minorEastAsia" w:hAnsiTheme="minorEastAsia" w:hint="eastAsia"/>
                <w:sz w:val="18"/>
                <w:szCs w:val="18"/>
              </w:rPr>
              <w:t>厂区</w:t>
            </w:r>
            <w:r w:rsidRPr="00277016">
              <w:rPr>
                <w:rFonts w:asciiTheme="minorEastAsia" w:eastAsiaTheme="minorEastAsia" w:hAnsiTheme="minorEastAsia" w:hint="eastAsia"/>
                <w:noProof/>
                <w:sz w:val="18"/>
                <w:szCs w:val="18"/>
              </w:rPr>
              <w:t>采样深度（cm）</w:t>
            </w:r>
            <w:r w:rsidRPr="00277016">
              <w:rPr>
                <w:rFonts w:asciiTheme="minorEastAsia" w:eastAsiaTheme="minorEastAsia" w:hAnsiTheme="minorEastAsia"/>
                <w:noProof/>
                <w:sz w:val="18"/>
                <w:szCs w:val="18"/>
              </w:rPr>
              <w:t>0-</w:t>
            </w:r>
            <w:r w:rsidRPr="00277016">
              <w:rPr>
                <w:rFonts w:asciiTheme="minorEastAsia" w:eastAsiaTheme="minorEastAsia" w:hAnsiTheme="minorEastAsia" w:hint="eastAsia"/>
                <w:noProof/>
                <w:sz w:val="18"/>
                <w:szCs w:val="18"/>
              </w:rPr>
              <w:t>5</w:t>
            </w:r>
            <w:r w:rsidRPr="00277016">
              <w:rPr>
                <w:rFonts w:asciiTheme="minorEastAsia" w:eastAsiaTheme="minorEastAsia" w:hAnsiTheme="minorEastAsia"/>
                <w:noProof/>
                <w:sz w:val="18"/>
                <w:szCs w:val="18"/>
              </w:rPr>
              <w:t>0</w:t>
            </w:r>
            <w:r>
              <w:rPr>
                <w:rFonts w:asciiTheme="minorEastAsia" w:eastAsiaTheme="minorEastAsia" w:hAnsiTheme="minorEastAsia" w:hint="eastAsia"/>
                <w:noProof/>
                <w:sz w:val="18"/>
                <w:szCs w:val="18"/>
              </w:rPr>
              <w:t>。</w:t>
            </w:r>
          </w:p>
        </w:tc>
      </w:tr>
    </w:tbl>
    <w:p w:rsidR="007B0D4F" w:rsidRPr="007B0D4F" w:rsidRDefault="007B0D4F" w:rsidP="007B0D4F">
      <w:pPr>
        <w:pStyle w:val="10"/>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946DB3" w:rsidRPr="00EA6FB6" w:rsidRDefault="005F1E69" w:rsidP="00EA6FB6">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EA6FB6" w:rsidRDefault="00EA6FB6" w:rsidP="00946DB3">
      <w:pPr>
        <w:pStyle w:val="10"/>
      </w:pPr>
    </w:p>
    <w:p w:rsidR="007579F8" w:rsidRDefault="007579F8" w:rsidP="007579F8">
      <w:pPr>
        <w:ind w:firstLineChars="890" w:firstLine="2502"/>
        <w:rPr>
          <w:rFonts w:asciiTheme="minorEastAsia" w:eastAsiaTheme="minorEastAsia" w:hAnsiTheme="minorEastAsia"/>
          <w:b/>
          <w:color w:val="000000"/>
          <w:sz w:val="28"/>
          <w:szCs w:val="28"/>
          <w:lang w:eastAsia="zh-CN"/>
        </w:rPr>
      </w:pPr>
    </w:p>
    <w:p w:rsidR="007579F8" w:rsidRDefault="007579F8" w:rsidP="001F19E8">
      <w:pPr>
        <w:rPr>
          <w:lang w:eastAsia="zh-CN"/>
        </w:rPr>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037CA5" w:rsidRDefault="00037CA5" w:rsidP="0013649F">
      <w:pPr>
        <w:pStyle w:val="10"/>
      </w:pPr>
    </w:p>
    <w:p w:rsidR="00037CA5" w:rsidRDefault="00037CA5" w:rsidP="0013649F">
      <w:pPr>
        <w:pStyle w:val="10"/>
      </w:pPr>
    </w:p>
    <w:p w:rsidR="00037CA5" w:rsidRDefault="00037CA5" w:rsidP="0013649F">
      <w:pPr>
        <w:pStyle w:val="10"/>
      </w:pPr>
    </w:p>
    <w:p w:rsidR="00037CA5" w:rsidRDefault="00037CA5" w:rsidP="0013649F">
      <w:pPr>
        <w:pStyle w:val="10"/>
      </w:pPr>
    </w:p>
    <w:p w:rsidR="00037CA5" w:rsidRDefault="00037CA5" w:rsidP="0013649F">
      <w:pPr>
        <w:pStyle w:val="10"/>
      </w:pPr>
    </w:p>
    <w:p w:rsidR="00037CA5" w:rsidRDefault="00037CA5" w:rsidP="0013649F">
      <w:pPr>
        <w:pStyle w:val="10"/>
      </w:pPr>
    </w:p>
    <w:p w:rsidR="00037CA5" w:rsidRDefault="00037CA5" w:rsidP="0013649F">
      <w:pPr>
        <w:pStyle w:val="10"/>
      </w:pPr>
    </w:p>
    <w:p w:rsidR="00181DF4" w:rsidRDefault="00181DF4" w:rsidP="0013649F">
      <w:pPr>
        <w:pStyle w:val="10"/>
      </w:pPr>
    </w:p>
    <w:p w:rsidR="00181DF4" w:rsidRDefault="00181DF4" w:rsidP="0013649F">
      <w:pPr>
        <w:pStyle w:val="10"/>
      </w:pPr>
    </w:p>
    <w:p w:rsidR="00181DF4" w:rsidRDefault="00181DF4" w:rsidP="0013649F">
      <w:pPr>
        <w:pStyle w:val="10"/>
      </w:pPr>
    </w:p>
    <w:p w:rsidR="00181DF4" w:rsidRDefault="00181DF4" w:rsidP="0013649F">
      <w:pPr>
        <w:pStyle w:val="10"/>
      </w:pPr>
    </w:p>
    <w:p w:rsidR="00037CA5" w:rsidRDefault="00037CA5" w:rsidP="0013649F">
      <w:pPr>
        <w:pStyle w:val="10"/>
      </w:pPr>
      <w:r>
        <w:rPr>
          <w:rFonts w:hint="eastAsia"/>
        </w:rPr>
        <w:lastRenderedPageBreak/>
        <w:t>附件四：</w:t>
      </w:r>
    </w:p>
    <w:p w:rsidR="00037CA5" w:rsidRPr="000A7B48" w:rsidRDefault="00037CA5" w:rsidP="00037CA5">
      <w:pPr>
        <w:jc w:val="center"/>
        <w:rPr>
          <w:b/>
          <w:bCs/>
          <w:sz w:val="36"/>
          <w:szCs w:val="36"/>
          <w:lang w:eastAsia="zh-CN"/>
        </w:rPr>
      </w:pPr>
      <w:r>
        <w:rPr>
          <w:rFonts w:hint="eastAsia"/>
          <w:b/>
          <w:sz w:val="36"/>
          <w:lang w:eastAsia="zh-CN"/>
        </w:rPr>
        <w:t>腾龙芳烃（漳州）</w:t>
      </w:r>
      <w:r w:rsidRPr="000A7B48">
        <w:rPr>
          <w:rFonts w:hint="eastAsia"/>
          <w:b/>
          <w:sz w:val="36"/>
          <w:lang w:eastAsia="zh-CN"/>
        </w:rPr>
        <w:t>有限公司</w:t>
      </w:r>
    </w:p>
    <w:p w:rsidR="00037CA5" w:rsidRPr="00037CA5" w:rsidRDefault="00037CA5" w:rsidP="00037CA5">
      <w:pPr>
        <w:jc w:val="center"/>
        <w:rPr>
          <w:bCs/>
          <w:sz w:val="48"/>
          <w:szCs w:val="48"/>
          <w:lang w:eastAsia="zh-CN"/>
        </w:rPr>
      </w:pPr>
    </w:p>
    <w:p w:rsidR="00037CA5" w:rsidRPr="00037CA5" w:rsidRDefault="00037CA5" w:rsidP="00037CA5">
      <w:pPr>
        <w:jc w:val="center"/>
        <w:rPr>
          <w:b/>
          <w:bCs/>
          <w:sz w:val="48"/>
          <w:szCs w:val="48"/>
          <w:lang w:eastAsia="zh-CN"/>
        </w:rPr>
      </w:pPr>
      <w:r w:rsidRPr="00037CA5">
        <w:rPr>
          <w:b/>
          <w:bCs/>
          <w:sz w:val="48"/>
          <w:szCs w:val="48"/>
          <w:lang w:eastAsia="zh-CN"/>
        </w:rPr>
        <w:t>160</w:t>
      </w:r>
      <w:r w:rsidRPr="00037CA5">
        <w:rPr>
          <w:rFonts w:hint="eastAsia"/>
          <w:b/>
          <w:bCs/>
          <w:sz w:val="48"/>
          <w:szCs w:val="48"/>
          <w:lang w:eastAsia="zh-CN"/>
        </w:rPr>
        <w:t>万吨/年对二甲苯</w:t>
      </w:r>
      <w:r w:rsidRPr="00037CA5">
        <w:rPr>
          <w:b/>
          <w:bCs/>
          <w:sz w:val="48"/>
          <w:szCs w:val="48"/>
          <w:lang w:eastAsia="zh-CN"/>
        </w:rPr>
        <w:t>项目</w:t>
      </w:r>
    </w:p>
    <w:p w:rsidR="00037CA5" w:rsidRPr="00037CA5" w:rsidRDefault="00037CA5" w:rsidP="00037CA5">
      <w:pPr>
        <w:jc w:val="center"/>
        <w:rPr>
          <w:bCs/>
          <w:sz w:val="48"/>
          <w:szCs w:val="48"/>
          <w:lang w:eastAsia="zh-CN"/>
        </w:rPr>
      </w:pPr>
    </w:p>
    <w:p w:rsidR="00037CA5" w:rsidRPr="000A7B48" w:rsidRDefault="00037CA5" w:rsidP="00037CA5">
      <w:pPr>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土壤环境</w:t>
      </w:r>
      <w:r w:rsidRPr="000A7B48">
        <w:rPr>
          <w:rFonts w:ascii="微软雅黑" w:eastAsia="微软雅黑" w:hAnsi="微软雅黑" w:hint="eastAsia"/>
          <w:b/>
          <w:sz w:val="32"/>
          <w:szCs w:val="32"/>
          <w:lang w:eastAsia="zh-CN"/>
        </w:rPr>
        <w:t>检测</w:t>
      </w:r>
      <w:r>
        <w:rPr>
          <w:rFonts w:ascii="微软雅黑" w:eastAsia="微软雅黑" w:hAnsi="微软雅黑" w:hint="eastAsia"/>
          <w:b/>
          <w:sz w:val="32"/>
          <w:szCs w:val="32"/>
          <w:lang w:eastAsia="zh-CN"/>
        </w:rPr>
        <w:t>服务</w:t>
      </w:r>
      <w:r w:rsidRPr="000A7B48">
        <w:rPr>
          <w:rFonts w:ascii="微软雅黑" w:eastAsia="微软雅黑" w:hAnsi="微软雅黑" w:hint="eastAsia"/>
          <w:b/>
          <w:snapToGrid w:val="0"/>
          <w:sz w:val="32"/>
          <w:szCs w:val="32"/>
          <w:lang w:eastAsia="zh-CN"/>
        </w:rPr>
        <w:t>招标说明书</w:t>
      </w:r>
    </w:p>
    <w:p w:rsidR="00037CA5" w:rsidRPr="0098171C"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0A7B48"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0A7B48" w:rsidRDefault="00037CA5" w:rsidP="00037CA5">
      <w:pPr>
        <w:jc w:val="center"/>
        <w:rPr>
          <w:b/>
          <w:bCs/>
          <w:sz w:val="36"/>
          <w:szCs w:val="36"/>
          <w:lang w:eastAsia="zh-CN"/>
        </w:rPr>
      </w:pPr>
      <w:r w:rsidRPr="000A7B48">
        <w:rPr>
          <w:rFonts w:hint="eastAsia"/>
          <w:b/>
          <w:sz w:val="30"/>
          <w:szCs w:val="30"/>
          <w:lang w:eastAsia="zh-CN"/>
        </w:rPr>
        <w:t>发包方：</w:t>
      </w:r>
      <w:r>
        <w:rPr>
          <w:rFonts w:hint="eastAsia"/>
          <w:b/>
          <w:sz w:val="30"/>
          <w:szCs w:val="30"/>
          <w:lang w:eastAsia="zh-CN"/>
        </w:rPr>
        <w:t>腾龙芳烃（漳州</w:t>
      </w:r>
      <w:r>
        <w:rPr>
          <w:b/>
          <w:sz w:val="30"/>
          <w:szCs w:val="30"/>
          <w:lang w:eastAsia="zh-CN"/>
        </w:rPr>
        <w:t>）</w:t>
      </w:r>
      <w:r>
        <w:rPr>
          <w:rFonts w:hint="eastAsia"/>
          <w:b/>
          <w:sz w:val="30"/>
          <w:szCs w:val="30"/>
          <w:lang w:eastAsia="zh-CN"/>
        </w:rPr>
        <w:t>有限公司</w:t>
      </w:r>
    </w:p>
    <w:p w:rsidR="00037CA5" w:rsidRPr="000A7B48" w:rsidRDefault="00037CA5" w:rsidP="00037CA5">
      <w:pPr>
        <w:jc w:val="center"/>
        <w:rPr>
          <w:b/>
          <w:sz w:val="30"/>
          <w:szCs w:val="30"/>
          <w:lang w:eastAsia="zh-CN"/>
        </w:rPr>
      </w:pPr>
      <w:r w:rsidRPr="000A7B48">
        <w:rPr>
          <w:rFonts w:hint="eastAsia"/>
          <w:b/>
          <w:sz w:val="30"/>
          <w:szCs w:val="30"/>
          <w:lang w:eastAsia="zh-CN"/>
        </w:rPr>
        <w:t>20</w:t>
      </w:r>
      <w:r>
        <w:rPr>
          <w:rFonts w:hint="eastAsia"/>
          <w:b/>
          <w:sz w:val="30"/>
          <w:szCs w:val="30"/>
          <w:lang w:eastAsia="zh-CN"/>
        </w:rPr>
        <w:t>20</w:t>
      </w:r>
      <w:r w:rsidRPr="000A7B48">
        <w:rPr>
          <w:rFonts w:hint="eastAsia"/>
          <w:b/>
          <w:sz w:val="30"/>
          <w:szCs w:val="30"/>
          <w:lang w:eastAsia="zh-CN"/>
        </w:rPr>
        <w:t>年</w:t>
      </w:r>
      <w:r>
        <w:rPr>
          <w:rFonts w:hint="eastAsia"/>
          <w:b/>
          <w:sz w:val="30"/>
          <w:szCs w:val="30"/>
          <w:lang w:eastAsia="zh-CN"/>
        </w:rPr>
        <w:t>11</w:t>
      </w:r>
      <w:r w:rsidRPr="000A7B48">
        <w:rPr>
          <w:rFonts w:hint="eastAsia"/>
          <w:b/>
          <w:sz w:val="30"/>
          <w:szCs w:val="30"/>
          <w:lang w:eastAsia="zh-CN"/>
        </w:rPr>
        <w:t>月</w:t>
      </w:r>
      <w:r>
        <w:rPr>
          <w:rFonts w:hint="eastAsia"/>
          <w:b/>
          <w:sz w:val="30"/>
          <w:szCs w:val="30"/>
          <w:lang w:eastAsia="zh-CN"/>
        </w:rPr>
        <w:t>13</w:t>
      </w:r>
      <w:r w:rsidRPr="000A7B48">
        <w:rPr>
          <w:rFonts w:hint="eastAsia"/>
          <w:b/>
          <w:sz w:val="30"/>
          <w:szCs w:val="30"/>
          <w:lang w:eastAsia="zh-CN"/>
        </w:rPr>
        <w:t>日</w:t>
      </w:r>
    </w:p>
    <w:p w:rsidR="00037CA5" w:rsidRDefault="00037CA5" w:rsidP="00037CA5">
      <w:pPr>
        <w:pStyle w:val="Default"/>
        <w:spacing w:line="440" w:lineRule="exact"/>
        <w:ind w:firstLineChars="200" w:firstLine="600"/>
        <w:jc w:val="center"/>
        <w:rPr>
          <w:rFonts w:ascii="Times New Roman" w:cs="Times New Roman"/>
          <w:color w:val="auto"/>
          <w:kern w:val="2"/>
          <w:sz w:val="30"/>
          <w:szCs w:val="30"/>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pStyle w:val="Default"/>
        <w:spacing w:line="360" w:lineRule="auto"/>
        <w:jc w:val="both"/>
        <w:rPr>
          <w:rFonts w:hAnsi="宋体"/>
          <w:b/>
          <w:snapToGrid w:val="0"/>
          <w:color w:val="auto"/>
          <w:sz w:val="28"/>
          <w:szCs w:val="28"/>
        </w:rPr>
      </w:pPr>
    </w:p>
    <w:p w:rsidR="00037CA5" w:rsidRPr="00661988" w:rsidRDefault="00037CA5" w:rsidP="00037CA5">
      <w:pPr>
        <w:pStyle w:val="Default"/>
        <w:spacing w:line="360" w:lineRule="auto"/>
        <w:jc w:val="both"/>
        <w:rPr>
          <w:rFonts w:hAnsi="宋体"/>
          <w:b/>
          <w:snapToGrid w:val="0"/>
          <w:color w:val="auto"/>
          <w:sz w:val="28"/>
          <w:szCs w:val="28"/>
        </w:rPr>
      </w:pPr>
      <w:r w:rsidRPr="00661988">
        <w:rPr>
          <w:rFonts w:hAnsi="宋体" w:hint="eastAsia"/>
          <w:b/>
          <w:snapToGrid w:val="0"/>
          <w:color w:val="auto"/>
          <w:sz w:val="28"/>
          <w:szCs w:val="28"/>
        </w:rPr>
        <w:lastRenderedPageBreak/>
        <w:t>一、项目概况</w:t>
      </w:r>
    </w:p>
    <w:p w:rsidR="00037CA5" w:rsidRPr="005E6406" w:rsidRDefault="00037CA5" w:rsidP="00037CA5">
      <w:pPr>
        <w:pStyle w:val="Default"/>
        <w:spacing w:line="360" w:lineRule="auto"/>
        <w:ind w:firstLineChars="150" w:firstLine="360"/>
        <w:rPr>
          <w:rFonts w:hAnsi="宋体"/>
          <w:snapToGrid w:val="0"/>
        </w:rPr>
      </w:pPr>
      <w:r w:rsidRPr="005E6406">
        <w:rPr>
          <w:rFonts w:hAnsi="宋体" w:hint="eastAsia"/>
          <w:snapToGrid w:val="0"/>
        </w:rPr>
        <w:t>腾龙芳烃(漳州)有限公司位于漳州市古雷经济开发区，占地面积164.722公顷，规模为160万吨/年对二甲苯。共建有17套生产装置，另有储运罐区及四炉三机的自备热电站。</w:t>
      </w:r>
    </w:p>
    <w:p w:rsidR="00037CA5" w:rsidRPr="005E6406" w:rsidRDefault="00037CA5" w:rsidP="00037CA5">
      <w:pPr>
        <w:pStyle w:val="Default"/>
        <w:spacing w:line="360" w:lineRule="auto"/>
        <w:ind w:firstLineChars="150" w:firstLine="360"/>
        <w:rPr>
          <w:rFonts w:hAnsi="宋体"/>
          <w:snapToGrid w:val="0"/>
        </w:rPr>
      </w:pPr>
      <w:r w:rsidRPr="005E6406">
        <w:rPr>
          <w:rFonts w:hAnsi="宋体" w:hint="eastAsia"/>
          <w:snapToGrid w:val="0"/>
        </w:rPr>
        <w:t>公司以凝析油（CO）和常渣油（AR）为原料。主要产品对二甲苯（PX）和邻二甲苯（OX），同时副产苯、甲苯、液化气、燃料气、C5、抽余油、重芳烃等。</w:t>
      </w:r>
    </w:p>
    <w:p w:rsidR="00037CA5" w:rsidRDefault="00037CA5" w:rsidP="00037CA5">
      <w:pPr>
        <w:pStyle w:val="Default"/>
        <w:spacing w:line="360" w:lineRule="auto"/>
        <w:ind w:firstLineChars="150" w:firstLine="360"/>
        <w:rPr>
          <w:rFonts w:hAnsi="宋体"/>
          <w:snapToGrid w:val="0"/>
        </w:rPr>
      </w:pPr>
      <w:r w:rsidRPr="005E6406">
        <w:rPr>
          <w:rFonts w:hAnsi="宋体" w:hint="eastAsia"/>
          <w:snapToGrid w:val="0"/>
        </w:rPr>
        <w:t>主装置有500万吨凝析油加氢装置、300万吨减压蒸馏装置、130万吨减粘裂化装置、500万吨凝析油分离装置、8万吨硫磺回收装置、316万吨加氢裂化装置、270万吨连续重整装置、300万吨抽提歧化装置、160万年对二甲苯装置等；配套设施有4x670t/h锅炉+3x150MW供热机组热电厂、公用能源部分、储运罐区。</w:t>
      </w:r>
    </w:p>
    <w:p w:rsidR="00037CA5" w:rsidRDefault="00037CA5" w:rsidP="00037CA5">
      <w:pPr>
        <w:pStyle w:val="Default"/>
        <w:spacing w:line="360" w:lineRule="auto"/>
        <w:jc w:val="both"/>
        <w:rPr>
          <w:rFonts w:hAnsi="宋体"/>
          <w:b/>
          <w:snapToGrid w:val="0"/>
          <w:color w:val="auto"/>
          <w:sz w:val="28"/>
          <w:szCs w:val="28"/>
        </w:rPr>
      </w:pPr>
      <w:r w:rsidRPr="00661988">
        <w:rPr>
          <w:rFonts w:hAnsi="宋体" w:hint="eastAsia"/>
          <w:b/>
          <w:snapToGrid w:val="0"/>
          <w:color w:val="auto"/>
          <w:sz w:val="28"/>
          <w:szCs w:val="28"/>
        </w:rPr>
        <w:t>二、</w:t>
      </w:r>
      <w:r w:rsidRPr="00661988">
        <w:rPr>
          <w:rFonts w:hAnsi="宋体"/>
          <w:b/>
          <w:snapToGrid w:val="0"/>
          <w:color w:val="auto"/>
          <w:sz w:val="28"/>
          <w:szCs w:val="28"/>
        </w:rPr>
        <w:t xml:space="preserve"> </w:t>
      </w:r>
      <w:r>
        <w:rPr>
          <w:rFonts w:hAnsi="宋体" w:hint="eastAsia"/>
          <w:b/>
          <w:snapToGrid w:val="0"/>
          <w:color w:val="auto"/>
          <w:sz w:val="28"/>
          <w:szCs w:val="28"/>
        </w:rPr>
        <w:t>招标说明</w:t>
      </w:r>
    </w:p>
    <w:p w:rsidR="00037CA5" w:rsidRPr="00632A08" w:rsidRDefault="00037CA5" w:rsidP="00037CA5">
      <w:pPr>
        <w:pStyle w:val="Default"/>
        <w:spacing w:line="360" w:lineRule="auto"/>
        <w:rPr>
          <w:rFonts w:hAnsi="宋体"/>
          <w:b/>
          <w:snapToGrid w:val="0"/>
        </w:rPr>
      </w:pPr>
      <w:r w:rsidRPr="00632A08">
        <w:rPr>
          <w:rFonts w:hAnsi="宋体" w:hint="eastAsia"/>
          <w:b/>
          <w:snapToGrid w:val="0"/>
        </w:rPr>
        <w:t>1、</w:t>
      </w:r>
      <w:r>
        <w:rPr>
          <w:rFonts w:hAnsi="宋体" w:hint="eastAsia"/>
          <w:b/>
          <w:snapToGrid w:val="0"/>
        </w:rPr>
        <w:t>招标内容</w:t>
      </w:r>
    </w:p>
    <w:p w:rsidR="00037CA5" w:rsidRDefault="00037CA5" w:rsidP="00037CA5">
      <w:pPr>
        <w:pStyle w:val="Default"/>
        <w:spacing w:line="360" w:lineRule="auto"/>
        <w:ind w:firstLineChars="150" w:firstLine="360"/>
        <w:rPr>
          <w:rFonts w:hAnsi="宋体"/>
          <w:snapToGrid w:val="0"/>
        </w:rPr>
      </w:pPr>
      <w:r w:rsidRPr="00A0326A">
        <w:rPr>
          <w:rFonts w:hAnsi="宋体" w:hint="eastAsia"/>
          <w:snapToGrid w:val="0"/>
        </w:rPr>
        <w:t>（</w:t>
      </w:r>
      <w:r>
        <w:rPr>
          <w:rFonts w:hAnsi="宋体" w:hint="eastAsia"/>
          <w:snapToGrid w:val="0"/>
        </w:rPr>
        <w:t>1</w:t>
      </w:r>
      <w:r w:rsidRPr="00A0326A">
        <w:rPr>
          <w:rFonts w:hAnsi="宋体" w:hint="eastAsia"/>
          <w:snapToGrid w:val="0"/>
        </w:rPr>
        <w:t>）</w:t>
      </w:r>
      <w:r>
        <w:rPr>
          <w:rFonts w:hAnsi="宋体" w:hint="eastAsia"/>
          <w:snapToGrid w:val="0"/>
        </w:rPr>
        <w:t>、承揽单位应根据《土壤环境质量建设用地土壤污染风险管控标准（试行）》（GB36300-2018）要求及结合我司场地污染识别结果确定检测方案；</w:t>
      </w:r>
    </w:p>
    <w:p w:rsidR="00037CA5" w:rsidRDefault="00037CA5" w:rsidP="00037CA5">
      <w:pPr>
        <w:pStyle w:val="Default"/>
        <w:spacing w:line="360" w:lineRule="auto"/>
        <w:ind w:firstLineChars="150" w:firstLine="360"/>
        <w:rPr>
          <w:rFonts w:hAnsi="宋体"/>
          <w:snapToGrid w:val="0"/>
        </w:rPr>
      </w:pPr>
      <w:r>
        <w:rPr>
          <w:rFonts w:hAnsi="宋体" w:hint="eastAsia"/>
          <w:snapToGrid w:val="0"/>
        </w:rPr>
        <w:t>（2）、样品采集、保存和流转工作按照《场地环境监测技术导则》（HJ25.2-2014）、《土壤环境监察技术规范（HJ/T164）》要求开展。</w:t>
      </w:r>
    </w:p>
    <w:p w:rsidR="00037CA5" w:rsidRDefault="00037CA5" w:rsidP="00037CA5">
      <w:pPr>
        <w:pStyle w:val="Default"/>
        <w:spacing w:line="360" w:lineRule="auto"/>
        <w:ind w:firstLineChars="150" w:firstLine="360"/>
        <w:rPr>
          <w:rFonts w:hAnsi="宋体"/>
          <w:snapToGrid w:val="0"/>
        </w:rPr>
      </w:pPr>
      <w:r>
        <w:rPr>
          <w:rFonts w:hAnsi="宋体" w:hint="eastAsia"/>
          <w:snapToGrid w:val="0"/>
        </w:rPr>
        <w:t>（3）、样品的分析测试方法选用《土壤环境质量建设用地土壤污染风险管控标准（试行）》（GB36300-2018）所提供的方法。GB36600标准中未涉及到的测试项目在方法选择上应优先选用国家或行业标准分析方法，尚无国家或行业标准分析方法的监测项目可选用行业统一分析方法或行业规范；</w:t>
      </w:r>
    </w:p>
    <w:p w:rsidR="00037CA5" w:rsidRDefault="00037CA5" w:rsidP="00037CA5">
      <w:pPr>
        <w:pStyle w:val="Default"/>
        <w:spacing w:line="360" w:lineRule="auto"/>
        <w:ind w:firstLineChars="150" w:firstLine="360"/>
        <w:rPr>
          <w:rFonts w:hAnsi="宋体"/>
          <w:snapToGrid w:val="0"/>
        </w:rPr>
      </w:pPr>
      <w:r>
        <w:rPr>
          <w:rFonts w:hAnsi="宋体" w:hint="eastAsia"/>
          <w:snapToGrid w:val="0"/>
        </w:rPr>
        <w:t>（4）、承揽单位应严格执行《场地环境监测技术导则》（HJ25.2-2014）、《土壤环境监察技术规范（HJ/T164）》相关质控要求，确保监测结果的准确可靠。监测报告应包含相应的质控数据，相关监测的质量由承揽单位负责；</w:t>
      </w:r>
    </w:p>
    <w:p w:rsidR="00037CA5" w:rsidRDefault="00037CA5" w:rsidP="00037CA5">
      <w:pPr>
        <w:pStyle w:val="Default"/>
        <w:spacing w:line="360" w:lineRule="auto"/>
        <w:ind w:firstLineChars="150" w:firstLine="360"/>
        <w:rPr>
          <w:rFonts w:hAnsi="宋体"/>
          <w:snapToGrid w:val="0"/>
        </w:rPr>
      </w:pPr>
      <w:r>
        <w:rPr>
          <w:rFonts w:hAnsi="宋体" w:hint="eastAsia"/>
          <w:snapToGrid w:val="0"/>
        </w:rPr>
        <w:t>（5）、承揽单位应按照《土壤环境质量建设用地土壤污染风险管控标准（试行）》（GB36300-2018）对监测结果进行评价，并编制相应的监测技术服务报告，报告内容应包括企业基本概况、污染物排放特征、污染物识别结果、点位布设方案、土壤监测结果、场地污染状况评价以及相应的管控和预防措施等。</w:t>
      </w:r>
    </w:p>
    <w:p w:rsidR="00037CA5" w:rsidRPr="00702E03" w:rsidRDefault="00037CA5" w:rsidP="00037CA5">
      <w:pPr>
        <w:pStyle w:val="Default"/>
        <w:spacing w:line="360" w:lineRule="auto"/>
        <w:ind w:firstLineChars="150" w:firstLine="360"/>
        <w:rPr>
          <w:rFonts w:hAnsi="宋体"/>
          <w:snapToGrid w:val="0"/>
        </w:rPr>
      </w:pPr>
      <w:r>
        <w:rPr>
          <w:rFonts w:hAnsi="宋体" w:hint="eastAsia"/>
          <w:snapToGrid w:val="0"/>
        </w:rPr>
        <w:t>（6）、投标报价采用包干形式，价格包括土壤采样费用、分析费用、报告编制、印刷费用及工作人员来往交通费、住宿费、伙食费等全过程中产生的费用。</w:t>
      </w:r>
    </w:p>
    <w:p w:rsidR="00037CA5" w:rsidRPr="00632A08" w:rsidRDefault="00037CA5" w:rsidP="00037CA5">
      <w:pPr>
        <w:pStyle w:val="Default"/>
        <w:spacing w:line="360" w:lineRule="auto"/>
        <w:rPr>
          <w:rFonts w:hAnsi="宋体"/>
          <w:b/>
          <w:snapToGrid w:val="0"/>
        </w:rPr>
      </w:pPr>
      <w:r>
        <w:rPr>
          <w:rFonts w:hAnsi="宋体" w:hint="eastAsia"/>
          <w:b/>
          <w:snapToGrid w:val="0"/>
        </w:rPr>
        <w:t>2</w:t>
      </w:r>
      <w:r w:rsidRPr="00632A08">
        <w:rPr>
          <w:rFonts w:hAnsi="宋体" w:hint="eastAsia"/>
          <w:b/>
          <w:snapToGrid w:val="0"/>
        </w:rPr>
        <w:t>、其它要求</w:t>
      </w:r>
    </w:p>
    <w:p w:rsidR="00037CA5" w:rsidRPr="00632A08" w:rsidRDefault="00037CA5" w:rsidP="00037CA5">
      <w:pPr>
        <w:pStyle w:val="Default"/>
        <w:spacing w:line="360" w:lineRule="auto"/>
        <w:ind w:firstLineChars="200" w:firstLine="480"/>
        <w:rPr>
          <w:rFonts w:hAnsi="宋体"/>
          <w:snapToGrid w:val="0"/>
        </w:rPr>
      </w:pPr>
      <w:r>
        <w:rPr>
          <w:rFonts w:hAnsi="宋体" w:hint="eastAsia"/>
          <w:snapToGrid w:val="0"/>
        </w:rPr>
        <w:lastRenderedPageBreak/>
        <w:t>招标书未尽事宜，待技术澄清阶段进一步确定。</w:t>
      </w:r>
    </w:p>
    <w:p w:rsidR="00037CA5" w:rsidRPr="00632A08" w:rsidRDefault="00037CA5" w:rsidP="00037CA5">
      <w:pPr>
        <w:pStyle w:val="Default"/>
        <w:spacing w:line="360" w:lineRule="auto"/>
        <w:jc w:val="both"/>
        <w:rPr>
          <w:rFonts w:hAnsi="宋体"/>
          <w:b/>
          <w:snapToGrid w:val="0"/>
          <w:color w:val="auto"/>
          <w:sz w:val="28"/>
          <w:szCs w:val="28"/>
        </w:rPr>
      </w:pPr>
      <w:r w:rsidRPr="00632A08">
        <w:rPr>
          <w:rFonts w:hAnsi="宋体" w:hint="eastAsia"/>
          <w:b/>
          <w:snapToGrid w:val="0"/>
          <w:color w:val="auto"/>
          <w:sz w:val="28"/>
          <w:szCs w:val="28"/>
        </w:rPr>
        <w:t>三、双方</w:t>
      </w:r>
      <w:r w:rsidRPr="00632A08">
        <w:rPr>
          <w:rFonts w:hAnsi="宋体"/>
          <w:b/>
          <w:snapToGrid w:val="0"/>
          <w:color w:val="auto"/>
          <w:sz w:val="28"/>
          <w:szCs w:val="28"/>
        </w:rPr>
        <w:t>职责</w:t>
      </w:r>
    </w:p>
    <w:p w:rsidR="00037CA5" w:rsidRPr="00632A08" w:rsidRDefault="00037CA5" w:rsidP="00037CA5">
      <w:pPr>
        <w:pStyle w:val="Default"/>
        <w:spacing w:line="360" w:lineRule="auto"/>
        <w:rPr>
          <w:rFonts w:hAnsi="宋体"/>
          <w:b/>
          <w:snapToGrid w:val="0"/>
        </w:rPr>
      </w:pPr>
      <w:r w:rsidRPr="00632A08">
        <w:rPr>
          <w:rFonts w:hAnsi="宋体" w:hint="eastAsia"/>
          <w:b/>
          <w:snapToGrid w:val="0"/>
        </w:rPr>
        <w:t>1、</w:t>
      </w:r>
      <w:r>
        <w:rPr>
          <w:rFonts w:hAnsi="宋体" w:hint="eastAsia"/>
          <w:b/>
          <w:snapToGrid w:val="0"/>
        </w:rPr>
        <w:t>招标</w:t>
      </w:r>
      <w:r w:rsidRPr="00632A08">
        <w:rPr>
          <w:rFonts w:hAnsi="宋体"/>
          <w:b/>
          <w:snapToGrid w:val="0"/>
        </w:rPr>
        <w:t>方职责</w:t>
      </w:r>
    </w:p>
    <w:p w:rsidR="00037CA5" w:rsidRPr="00FB2B49" w:rsidRDefault="00037CA5" w:rsidP="00037CA5">
      <w:pPr>
        <w:pStyle w:val="Default"/>
        <w:spacing w:line="360" w:lineRule="auto"/>
        <w:ind w:firstLineChars="150" w:firstLine="360"/>
        <w:rPr>
          <w:rFonts w:hAnsi="宋体"/>
          <w:snapToGrid w:val="0"/>
          <w:color w:val="auto"/>
        </w:rPr>
      </w:pPr>
      <w:r w:rsidRPr="00632A08">
        <w:rPr>
          <w:rFonts w:hAnsi="宋体" w:hint="eastAsia"/>
          <w:snapToGrid w:val="0"/>
        </w:rPr>
        <w:t>（1）</w:t>
      </w:r>
      <w:r>
        <w:rPr>
          <w:rFonts w:hAnsi="宋体" w:hint="eastAsia"/>
          <w:snapToGrid w:val="0"/>
        </w:rPr>
        <w:t>提供承揽商需要的与土壤监测有关的相关说明文件</w:t>
      </w:r>
      <w:r w:rsidRPr="00632A08">
        <w:rPr>
          <w:rFonts w:hAnsi="宋体" w:hint="eastAsia"/>
          <w:snapToGrid w:val="0"/>
        </w:rPr>
        <w:t>；</w:t>
      </w:r>
    </w:p>
    <w:p w:rsidR="00037CA5" w:rsidRDefault="00037CA5" w:rsidP="00037CA5">
      <w:pPr>
        <w:pStyle w:val="Default"/>
        <w:spacing w:line="360" w:lineRule="auto"/>
        <w:ind w:firstLineChars="150" w:firstLine="360"/>
        <w:rPr>
          <w:rFonts w:hAnsi="宋体"/>
          <w:snapToGrid w:val="0"/>
        </w:rPr>
      </w:pPr>
      <w:r w:rsidRPr="00632A08">
        <w:rPr>
          <w:rFonts w:hAnsi="宋体" w:hint="eastAsia"/>
          <w:snapToGrid w:val="0"/>
        </w:rPr>
        <w:t>（2）协助</w:t>
      </w:r>
      <w:r>
        <w:rPr>
          <w:rFonts w:hAnsi="宋体" w:hint="eastAsia"/>
          <w:snapToGrid w:val="0"/>
        </w:rPr>
        <w:t>承揽商办理入厂安全环保培训、入场证件等，为</w:t>
      </w:r>
      <w:r w:rsidRPr="00632A08">
        <w:rPr>
          <w:rFonts w:hAnsi="宋体" w:hint="eastAsia"/>
          <w:snapToGrid w:val="0"/>
        </w:rPr>
        <w:t>现场工作的实施</w:t>
      </w:r>
      <w:r>
        <w:rPr>
          <w:rFonts w:hAnsi="宋体" w:hint="eastAsia"/>
          <w:snapToGrid w:val="0"/>
        </w:rPr>
        <w:t>提供便利</w:t>
      </w:r>
      <w:r w:rsidRPr="00632A08">
        <w:rPr>
          <w:rFonts w:hAnsi="宋体" w:hint="eastAsia"/>
          <w:snapToGrid w:val="0"/>
        </w:rPr>
        <w:t>，以</w:t>
      </w:r>
      <w:r w:rsidRPr="00632A08">
        <w:rPr>
          <w:rFonts w:hAnsi="宋体"/>
          <w:snapToGrid w:val="0"/>
        </w:rPr>
        <w:t>保证及时完成样品采集；</w:t>
      </w:r>
    </w:p>
    <w:p w:rsidR="00037CA5" w:rsidRPr="00FB2B49" w:rsidRDefault="00037CA5" w:rsidP="00037CA5">
      <w:pPr>
        <w:pStyle w:val="Default"/>
        <w:spacing w:line="360" w:lineRule="auto"/>
        <w:rPr>
          <w:rFonts w:hAnsi="宋体"/>
          <w:snapToGrid w:val="0"/>
          <w:color w:val="auto"/>
        </w:rPr>
      </w:pPr>
      <w:r w:rsidRPr="00632A08">
        <w:rPr>
          <w:rFonts w:hAnsi="宋体" w:hint="eastAsia"/>
          <w:b/>
          <w:snapToGrid w:val="0"/>
        </w:rPr>
        <w:t>2、承接</w:t>
      </w:r>
      <w:r>
        <w:rPr>
          <w:rFonts w:hAnsi="宋体" w:hint="eastAsia"/>
          <w:b/>
          <w:snapToGrid w:val="0"/>
        </w:rPr>
        <w:t>商</w:t>
      </w:r>
      <w:r w:rsidRPr="00632A08">
        <w:rPr>
          <w:rFonts w:hAnsi="宋体"/>
          <w:b/>
          <w:snapToGrid w:val="0"/>
        </w:rPr>
        <w:t>职责</w:t>
      </w:r>
    </w:p>
    <w:p w:rsidR="00037CA5" w:rsidRDefault="00037CA5" w:rsidP="00037CA5">
      <w:pPr>
        <w:pStyle w:val="Default"/>
        <w:spacing w:line="360" w:lineRule="auto"/>
        <w:ind w:firstLineChars="150" w:firstLine="360"/>
        <w:rPr>
          <w:rFonts w:hAnsi="宋体"/>
          <w:snapToGrid w:val="0"/>
        </w:rPr>
      </w:pPr>
      <w:r w:rsidRPr="00632A08">
        <w:rPr>
          <w:rFonts w:hAnsi="宋体" w:hint="eastAsia"/>
          <w:snapToGrid w:val="0"/>
        </w:rPr>
        <w:t>（1）提供具有从事</w:t>
      </w:r>
      <w:r>
        <w:rPr>
          <w:rFonts w:hAnsi="宋体" w:hint="eastAsia"/>
          <w:snapToGrid w:val="0"/>
        </w:rPr>
        <w:t>土壤检测能力的相关证明及</w:t>
      </w:r>
      <w:r w:rsidRPr="00283DEA">
        <w:rPr>
          <w:rFonts w:hAnsi="宋体" w:hint="eastAsia"/>
          <w:snapToGrid w:val="0"/>
        </w:rPr>
        <w:t>国家计量资格认定CMA证书</w:t>
      </w:r>
      <w:r>
        <w:rPr>
          <w:rFonts w:hAnsi="宋体" w:hint="eastAsia"/>
          <w:snapToGrid w:val="0"/>
        </w:rPr>
        <w:t>；</w:t>
      </w:r>
    </w:p>
    <w:p w:rsidR="00037CA5" w:rsidRPr="00632A08" w:rsidRDefault="00037CA5" w:rsidP="00037CA5">
      <w:pPr>
        <w:pStyle w:val="Default"/>
        <w:spacing w:line="360" w:lineRule="auto"/>
        <w:ind w:firstLineChars="150" w:firstLine="360"/>
        <w:rPr>
          <w:rFonts w:hAnsi="宋体"/>
          <w:snapToGrid w:val="0"/>
        </w:rPr>
      </w:pPr>
      <w:r>
        <w:rPr>
          <w:rFonts w:hAnsi="宋体" w:hint="eastAsia"/>
          <w:snapToGrid w:val="0"/>
        </w:rPr>
        <w:t>（2）提供2017年以来行业内及行业外同类型服务业绩表；</w:t>
      </w:r>
    </w:p>
    <w:p w:rsidR="00037CA5" w:rsidRDefault="00037CA5" w:rsidP="00037CA5">
      <w:pPr>
        <w:pStyle w:val="Default"/>
        <w:spacing w:line="360" w:lineRule="auto"/>
        <w:ind w:firstLineChars="150" w:firstLine="360"/>
        <w:rPr>
          <w:rFonts w:hAnsi="宋体"/>
          <w:snapToGrid w:val="0"/>
        </w:rPr>
      </w:pPr>
      <w:r w:rsidRPr="00632A08">
        <w:rPr>
          <w:rFonts w:hAnsi="宋体" w:hint="eastAsia"/>
          <w:snapToGrid w:val="0"/>
        </w:rPr>
        <w:t>（</w:t>
      </w:r>
      <w:r>
        <w:rPr>
          <w:rFonts w:hAnsi="宋体" w:hint="eastAsia"/>
          <w:snapToGrid w:val="0"/>
        </w:rPr>
        <w:t>3</w:t>
      </w:r>
      <w:r w:rsidRPr="00632A08">
        <w:rPr>
          <w:rFonts w:hAnsi="宋体" w:hint="eastAsia"/>
          <w:snapToGrid w:val="0"/>
        </w:rPr>
        <w:t>）编制</w:t>
      </w:r>
      <w:r>
        <w:rPr>
          <w:rFonts w:hAnsi="宋体" w:hint="eastAsia"/>
          <w:snapToGrid w:val="0"/>
        </w:rPr>
        <w:t>土壤检测技术服务</w:t>
      </w:r>
      <w:r w:rsidRPr="00632A08">
        <w:rPr>
          <w:rFonts w:hAnsi="宋体"/>
          <w:snapToGrid w:val="0"/>
        </w:rPr>
        <w:t>报告，</w:t>
      </w:r>
      <w:r>
        <w:rPr>
          <w:rFonts w:hAnsi="宋体" w:hint="eastAsia"/>
          <w:snapToGrid w:val="0"/>
        </w:rPr>
        <w:t>并对检测报告的真实性负责，合同签订后</w:t>
      </w:r>
      <w:r w:rsidRPr="00793F09">
        <w:rPr>
          <w:rFonts w:hAnsi="宋体" w:cs="微软雅黑" w:hint="eastAsia"/>
        </w:rPr>
        <w:t>按我司需求日期完成相关采样监测工作</w:t>
      </w:r>
      <w:r>
        <w:rPr>
          <w:rFonts w:cs="微软雅黑" w:hint="eastAsia"/>
        </w:rPr>
        <w:t>，</w:t>
      </w:r>
      <w:r w:rsidRPr="00793F09">
        <w:rPr>
          <w:rFonts w:hAnsi="宋体" w:hint="eastAsia"/>
          <w:snapToGrid w:val="0"/>
        </w:rPr>
        <w:t>提供3份土壤检测技术服务报告，电子版1份，纸质档报告要求正式裱</w:t>
      </w:r>
      <w:r>
        <w:rPr>
          <w:rFonts w:hAnsi="宋体" w:hint="eastAsia"/>
          <w:snapToGrid w:val="0"/>
        </w:rPr>
        <w:t>装版本；</w:t>
      </w:r>
    </w:p>
    <w:p w:rsidR="00037CA5" w:rsidRPr="00632A08" w:rsidRDefault="00037CA5" w:rsidP="00037CA5">
      <w:pPr>
        <w:pStyle w:val="Default"/>
        <w:spacing w:line="360" w:lineRule="auto"/>
        <w:ind w:firstLineChars="150" w:firstLine="360"/>
        <w:rPr>
          <w:rFonts w:hAnsi="宋体"/>
          <w:snapToGrid w:val="0"/>
        </w:rPr>
      </w:pPr>
      <w:r w:rsidRPr="00632A08">
        <w:rPr>
          <w:rFonts w:hAnsi="宋体" w:hint="eastAsia"/>
          <w:snapToGrid w:val="0"/>
        </w:rPr>
        <w:t>（</w:t>
      </w:r>
      <w:r>
        <w:rPr>
          <w:rFonts w:hAnsi="宋体" w:hint="eastAsia"/>
          <w:snapToGrid w:val="0"/>
        </w:rPr>
        <w:t>4</w:t>
      </w:r>
      <w:r w:rsidRPr="00632A08">
        <w:rPr>
          <w:rFonts w:hAnsi="宋体" w:hint="eastAsia"/>
          <w:snapToGrid w:val="0"/>
        </w:rPr>
        <w:t>）在</w:t>
      </w:r>
      <w:r>
        <w:rPr>
          <w:rFonts w:hAnsi="宋体" w:hint="eastAsia"/>
          <w:snapToGrid w:val="0"/>
        </w:rPr>
        <w:t>招标方</w:t>
      </w:r>
      <w:r w:rsidRPr="00632A08">
        <w:rPr>
          <w:rFonts w:hAnsi="宋体" w:hint="eastAsia"/>
          <w:snapToGrid w:val="0"/>
        </w:rPr>
        <w:t>工厂内</w:t>
      </w:r>
      <w:r w:rsidRPr="00632A08">
        <w:rPr>
          <w:rFonts w:hAnsi="宋体"/>
          <w:snapToGrid w:val="0"/>
        </w:rPr>
        <w:t>采样</w:t>
      </w:r>
      <w:r w:rsidRPr="00632A08">
        <w:rPr>
          <w:rFonts w:hAnsi="宋体" w:hint="eastAsia"/>
          <w:snapToGrid w:val="0"/>
        </w:rPr>
        <w:t>及服务</w:t>
      </w:r>
      <w:r w:rsidRPr="00632A08">
        <w:rPr>
          <w:rFonts w:hAnsi="宋体"/>
          <w:snapToGrid w:val="0"/>
        </w:rPr>
        <w:t>时，应遵守</w:t>
      </w:r>
      <w:r w:rsidRPr="00632A08">
        <w:rPr>
          <w:rFonts w:hAnsi="宋体" w:hint="eastAsia"/>
          <w:snapToGrid w:val="0"/>
        </w:rPr>
        <w:t>相关</w:t>
      </w:r>
      <w:r w:rsidRPr="00632A08">
        <w:rPr>
          <w:rFonts w:hAnsi="宋体"/>
          <w:snapToGrid w:val="0"/>
        </w:rPr>
        <w:t>安全</w:t>
      </w:r>
      <w:r>
        <w:rPr>
          <w:rFonts w:hAnsi="宋体" w:hint="eastAsia"/>
          <w:snapToGrid w:val="0"/>
        </w:rPr>
        <w:t>环保</w:t>
      </w:r>
      <w:r w:rsidRPr="00632A08">
        <w:rPr>
          <w:rFonts w:hAnsi="宋体"/>
          <w:snapToGrid w:val="0"/>
        </w:rPr>
        <w:t>管理规定</w:t>
      </w:r>
      <w:r>
        <w:rPr>
          <w:rFonts w:hAnsi="宋体" w:hint="eastAsia"/>
          <w:snapToGrid w:val="0"/>
        </w:rPr>
        <w:t>；</w:t>
      </w:r>
    </w:p>
    <w:p w:rsidR="00037CA5" w:rsidRDefault="00037CA5" w:rsidP="00037CA5">
      <w:pPr>
        <w:pStyle w:val="Default"/>
        <w:spacing w:line="360" w:lineRule="auto"/>
        <w:ind w:firstLineChars="150" w:firstLine="360"/>
        <w:rPr>
          <w:rFonts w:hAnsi="宋体"/>
          <w:snapToGrid w:val="0"/>
        </w:rPr>
      </w:pPr>
      <w:r w:rsidRPr="00632A08">
        <w:rPr>
          <w:rFonts w:hAnsi="宋体" w:hint="eastAsia"/>
          <w:snapToGrid w:val="0"/>
        </w:rPr>
        <w:t>（</w:t>
      </w:r>
      <w:r>
        <w:rPr>
          <w:rFonts w:hAnsi="宋体" w:hint="eastAsia"/>
          <w:snapToGrid w:val="0"/>
        </w:rPr>
        <w:t>5</w:t>
      </w:r>
      <w:r w:rsidRPr="00632A08">
        <w:rPr>
          <w:rFonts w:hAnsi="宋体" w:hint="eastAsia"/>
          <w:snapToGrid w:val="0"/>
        </w:rPr>
        <w:t>）采样、</w:t>
      </w:r>
      <w:r>
        <w:rPr>
          <w:rFonts w:hAnsi="宋体" w:hint="eastAsia"/>
          <w:snapToGrid w:val="0"/>
        </w:rPr>
        <w:t>采样材料或器材、</w:t>
      </w:r>
      <w:r w:rsidRPr="00632A08">
        <w:rPr>
          <w:rFonts w:hAnsi="宋体"/>
          <w:snapToGrid w:val="0"/>
        </w:rPr>
        <w:t>样品保存</w:t>
      </w:r>
      <w:r w:rsidRPr="00632A08">
        <w:rPr>
          <w:rFonts w:hAnsi="宋体" w:hint="eastAsia"/>
          <w:snapToGrid w:val="0"/>
        </w:rPr>
        <w:t>、</w:t>
      </w:r>
      <w:r>
        <w:rPr>
          <w:rFonts w:hAnsi="宋体"/>
          <w:snapToGrid w:val="0"/>
        </w:rPr>
        <w:t>送检</w:t>
      </w:r>
      <w:r w:rsidRPr="00632A08">
        <w:rPr>
          <w:rFonts w:hAnsi="宋体"/>
          <w:snapToGrid w:val="0"/>
        </w:rPr>
        <w:t>等工作由</w:t>
      </w:r>
      <w:r>
        <w:rPr>
          <w:rFonts w:hAnsi="宋体" w:hint="eastAsia"/>
          <w:snapToGrid w:val="0"/>
        </w:rPr>
        <w:t>承揽商自行</w:t>
      </w:r>
      <w:r w:rsidRPr="00632A08">
        <w:rPr>
          <w:rFonts w:hAnsi="宋体" w:hint="eastAsia"/>
          <w:snapToGrid w:val="0"/>
        </w:rPr>
        <w:t>负责</w:t>
      </w:r>
      <w:r w:rsidRPr="00632A08">
        <w:rPr>
          <w:rFonts w:hAnsi="宋体"/>
          <w:snapToGrid w:val="0"/>
        </w:rPr>
        <w:t>。</w:t>
      </w:r>
    </w:p>
    <w:p w:rsidR="00037CA5" w:rsidRPr="0046481F" w:rsidRDefault="00037CA5" w:rsidP="00037CA5">
      <w:pPr>
        <w:pStyle w:val="Default"/>
        <w:spacing w:line="360" w:lineRule="auto"/>
        <w:ind w:firstLineChars="150" w:firstLine="360"/>
        <w:rPr>
          <w:rFonts w:hAnsi="宋体"/>
          <w:snapToGrid w:val="0"/>
        </w:rPr>
      </w:pPr>
      <w:r>
        <w:rPr>
          <w:rFonts w:hAnsi="宋体" w:hint="eastAsia"/>
          <w:snapToGrid w:val="0"/>
        </w:rPr>
        <w:t>（6）报告书交货方式，由承揽商通过邮寄等方式提交招标方，产生的费用由承揽商承担；交货地点为漳州市漳浦县古雷港经济开发区腾龙路8</w:t>
      </w:r>
      <w:r>
        <w:rPr>
          <w:rFonts w:hAnsi="宋体"/>
          <w:snapToGrid w:val="0"/>
        </w:rPr>
        <w:t>4</w:t>
      </w:r>
      <w:r>
        <w:rPr>
          <w:rFonts w:hAnsi="宋体" w:hint="eastAsia"/>
          <w:snapToGrid w:val="0"/>
        </w:rPr>
        <w:t>号，腾龙芳烃（漳州）有限公司；</w:t>
      </w:r>
    </w:p>
    <w:p w:rsidR="00037CA5" w:rsidRPr="00632A08" w:rsidRDefault="00037CA5" w:rsidP="00037CA5">
      <w:pPr>
        <w:pStyle w:val="Default"/>
        <w:spacing w:line="360" w:lineRule="auto"/>
        <w:rPr>
          <w:rFonts w:hAnsi="宋体"/>
          <w:b/>
          <w:snapToGrid w:val="0"/>
        </w:rPr>
      </w:pPr>
      <w:r w:rsidRPr="00632A08">
        <w:rPr>
          <w:rFonts w:hAnsi="宋体" w:hint="eastAsia"/>
          <w:b/>
          <w:snapToGrid w:val="0"/>
        </w:rPr>
        <w:t>3、保密</w:t>
      </w:r>
      <w:r w:rsidRPr="00632A08">
        <w:rPr>
          <w:rFonts w:hAnsi="宋体"/>
          <w:b/>
          <w:snapToGrid w:val="0"/>
        </w:rPr>
        <w:t>责任</w:t>
      </w:r>
    </w:p>
    <w:p w:rsidR="00037CA5" w:rsidRDefault="00037CA5" w:rsidP="00037CA5">
      <w:pPr>
        <w:pStyle w:val="Default"/>
        <w:spacing w:line="360" w:lineRule="auto"/>
        <w:ind w:firstLineChars="150" w:firstLine="360"/>
        <w:rPr>
          <w:rFonts w:hAnsi="宋体"/>
          <w:snapToGrid w:val="0"/>
        </w:rPr>
      </w:pPr>
      <w:r w:rsidRPr="00632A08">
        <w:rPr>
          <w:rFonts w:hAnsi="宋体" w:hint="eastAsia"/>
          <w:snapToGrid w:val="0"/>
        </w:rPr>
        <w:t>（1）双方都有义务尊重对方知识产权和资料信息的保密性，双方均应约束其参与项目的雇员遵守保密义务、尊重商业道德。任何第三方要获得该项目的任何信息，均需获得双方的书面授权。</w:t>
      </w:r>
    </w:p>
    <w:p w:rsidR="00037CA5" w:rsidRDefault="00037CA5" w:rsidP="00037CA5">
      <w:pPr>
        <w:pStyle w:val="Default"/>
        <w:spacing w:line="360" w:lineRule="auto"/>
        <w:ind w:firstLineChars="150" w:firstLine="360"/>
        <w:rPr>
          <w:rFonts w:hAnsi="宋体"/>
          <w:snapToGrid w:val="0"/>
        </w:rPr>
      </w:pPr>
      <w:r w:rsidRPr="00632A08">
        <w:rPr>
          <w:rFonts w:hAnsi="宋体" w:hint="eastAsia"/>
          <w:snapToGrid w:val="0"/>
        </w:rPr>
        <w:t>（2）双方对本方案内容及执行过程中涉及的合作方式、工作思路、服务报价、合同金额以及其它技术或商业信息负有保</w:t>
      </w:r>
      <w:r>
        <w:rPr>
          <w:rFonts w:hAnsi="宋体" w:hint="eastAsia"/>
          <w:snapToGrid w:val="0"/>
        </w:rPr>
        <w:t>密的责任，任何一方未经对方书面许可不得将上述内容泄露给任何第三方。</w:t>
      </w:r>
    </w:p>
    <w:p w:rsidR="00037CA5" w:rsidRDefault="00037CA5" w:rsidP="00037CA5">
      <w:pPr>
        <w:pStyle w:val="Default"/>
        <w:spacing w:line="360" w:lineRule="auto"/>
        <w:rPr>
          <w:rFonts w:hAnsi="宋体"/>
          <w:snapToGrid w:val="0"/>
        </w:rPr>
      </w:pPr>
    </w:p>
    <w:p w:rsidR="00037CA5" w:rsidRDefault="00037CA5" w:rsidP="00037CA5">
      <w:pPr>
        <w:pStyle w:val="Default"/>
        <w:spacing w:line="360" w:lineRule="auto"/>
        <w:rPr>
          <w:rFonts w:hAnsi="宋体"/>
          <w:snapToGrid w:val="0"/>
        </w:rPr>
      </w:pPr>
    </w:p>
    <w:p w:rsidR="00037CA5" w:rsidRDefault="00037CA5" w:rsidP="00037CA5">
      <w:pPr>
        <w:pStyle w:val="Default"/>
        <w:spacing w:line="360" w:lineRule="auto"/>
        <w:rPr>
          <w:rFonts w:hAnsi="宋体"/>
          <w:snapToGrid w:val="0"/>
        </w:rPr>
      </w:pPr>
    </w:p>
    <w:p w:rsidR="00037CA5" w:rsidRDefault="00037CA5" w:rsidP="00037CA5">
      <w:pPr>
        <w:pStyle w:val="Default"/>
        <w:spacing w:line="360" w:lineRule="auto"/>
        <w:rPr>
          <w:rFonts w:hAnsi="宋体"/>
          <w:snapToGrid w:val="0"/>
        </w:rPr>
      </w:pPr>
    </w:p>
    <w:p w:rsidR="00037CA5" w:rsidRDefault="00037CA5" w:rsidP="0013649F">
      <w:pPr>
        <w:pStyle w:val="10"/>
      </w:pPr>
    </w:p>
    <w:p w:rsidR="00037CA5" w:rsidRDefault="00037CA5" w:rsidP="0013649F">
      <w:pPr>
        <w:pStyle w:val="10"/>
      </w:pPr>
    </w:p>
    <w:p w:rsidR="00037CA5" w:rsidRDefault="00037CA5" w:rsidP="0013649F">
      <w:pPr>
        <w:pStyle w:val="10"/>
      </w:pPr>
      <w:r>
        <w:rPr>
          <w:rFonts w:hint="eastAsia"/>
        </w:rPr>
        <w:lastRenderedPageBreak/>
        <w:t>附件五：</w:t>
      </w:r>
    </w:p>
    <w:p w:rsidR="00037CA5" w:rsidRPr="000A7B48" w:rsidRDefault="00037CA5" w:rsidP="00037CA5">
      <w:pPr>
        <w:jc w:val="center"/>
        <w:rPr>
          <w:b/>
          <w:bCs/>
          <w:sz w:val="36"/>
          <w:szCs w:val="36"/>
          <w:lang w:eastAsia="zh-CN"/>
        </w:rPr>
      </w:pPr>
      <w:r>
        <w:rPr>
          <w:rFonts w:hint="eastAsia"/>
          <w:b/>
          <w:sz w:val="36"/>
          <w:lang w:eastAsia="zh-CN"/>
        </w:rPr>
        <w:t>翔鹭石化（漳州）</w:t>
      </w:r>
      <w:r w:rsidRPr="000A7B48">
        <w:rPr>
          <w:rFonts w:hint="eastAsia"/>
          <w:b/>
          <w:sz w:val="36"/>
          <w:lang w:eastAsia="zh-CN"/>
        </w:rPr>
        <w:t>有限公司</w:t>
      </w:r>
    </w:p>
    <w:p w:rsidR="00037CA5" w:rsidRPr="007A07F1" w:rsidRDefault="00037CA5" w:rsidP="00037CA5">
      <w:pPr>
        <w:jc w:val="center"/>
        <w:rPr>
          <w:bCs/>
          <w:sz w:val="36"/>
          <w:szCs w:val="36"/>
          <w:lang w:eastAsia="zh-CN"/>
        </w:rPr>
      </w:pPr>
    </w:p>
    <w:p w:rsidR="00037CA5" w:rsidRPr="000A7B48" w:rsidRDefault="00037CA5" w:rsidP="00037CA5">
      <w:pPr>
        <w:jc w:val="center"/>
        <w:rPr>
          <w:b/>
          <w:bCs/>
          <w:sz w:val="36"/>
          <w:szCs w:val="36"/>
          <w:lang w:eastAsia="zh-CN"/>
        </w:rPr>
      </w:pPr>
      <w:r w:rsidRPr="000A7B48">
        <w:rPr>
          <w:b/>
          <w:bCs/>
          <w:sz w:val="36"/>
          <w:szCs w:val="36"/>
          <w:lang w:eastAsia="zh-CN"/>
        </w:rPr>
        <w:t>450</w:t>
      </w:r>
      <w:r w:rsidRPr="000A7B48">
        <w:rPr>
          <w:rFonts w:hint="eastAsia"/>
          <w:b/>
          <w:bCs/>
          <w:sz w:val="36"/>
          <w:szCs w:val="36"/>
          <w:lang w:eastAsia="zh-CN"/>
        </w:rPr>
        <w:t>万吨</w:t>
      </w:r>
      <w:r>
        <w:rPr>
          <w:rFonts w:hint="eastAsia"/>
          <w:b/>
          <w:bCs/>
          <w:sz w:val="36"/>
          <w:szCs w:val="36"/>
          <w:lang w:eastAsia="zh-CN"/>
        </w:rPr>
        <w:t>/</w:t>
      </w:r>
      <w:r w:rsidRPr="000A7B48">
        <w:rPr>
          <w:rFonts w:hint="eastAsia"/>
          <w:b/>
          <w:bCs/>
          <w:sz w:val="36"/>
          <w:szCs w:val="36"/>
          <w:lang w:eastAsia="zh-CN"/>
        </w:rPr>
        <w:t>年精对苯二甲酸</w:t>
      </w:r>
      <w:r>
        <w:rPr>
          <w:rFonts w:hint="eastAsia"/>
          <w:b/>
          <w:bCs/>
          <w:sz w:val="36"/>
          <w:szCs w:val="36"/>
          <w:lang w:eastAsia="zh-CN"/>
        </w:rPr>
        <w:t>(PTA)</w:t>
      </w:r>
      <w:r w:rsidRPr="000A7B48">
        <w:rPr>
          <w:b/>
          <w:bCs/>
          <w:sz w:val="36"/>
          <w:szCs w:val="36"/>
          <w:lang w:eastAsia="zh-CN"/>
        </w:rPr>
        <w:t>项目</w:t>
      </w:r>
    </w:p>
    <w:p w:rsidR="00037CA5" w:rsidRPr="007A07F1" w:rsidRDefault="00037CA5" w:rsidP="00037CA5">
      <w:pPr>
        <w:jc w:val="center"/>
        <w:rPr>
          <w:bCs/>
          <w:sz w:val="36"/>
          <w:szCs w:val="36"/>
          <w:lang w:eastAsia="zh-CN"/>
        </w:rPr>
      </w:pPr>
    </w:p>
    <w:p w:rsidR="00037CA5" w:rsidRPr="000A7B48" w:rsidRDefault="00037CA5" w:rsidP="00037CA5">
      <w:pPr>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土壤环境</w:t>
      </w:r>
      <w:r w:rsidRPr="000A7B48">
        <w:rPr>
          <w:rFonts w:ascii="微软雅黑" w:eastAsia="微软雅黑" w:hAnsi="微软雅黑" w:hint="eastAsia"/>
          <w:b/>
          <w:sz w:val="32"/>
          <w:szCs w:val="32"/>
          <w:lang w:eastAsia="zh-CN"/>
        </w:rPr>
        <w:t>检测</w:t>
      </w:r>
      <w:r>
        <w:rPr>
          <w:rFonts w:ascii="微软雅黑" w:eastAsia="微软雅黑" w:hAnsi="微软雅黑" w:hint="eastAsia"/>
          <w:b/>
          <w:sz w:val="32"/>
          <w:szCs w:val="32"/>
          <w:lang w:eastAsia="zh-CN"/>
        </w:rPr>
        <w:t>服务</w:t>
      </w:r>
      <w:r w:rsidRPr="000A7B48">
        <w:rPr>
          <w:rFonts w:ascii="微软雅黑" w:eastAsia="微软雅黑" w:hAnsi="微软雅黑" w:hint="eastAsia"/>
          <w:b/>
          <w:snapToGrid w:val="0"/>
          <w:sz w:val="32"/>
          <w:szCs w:val="32"/>
          <w:lang w:eastAsia="zh-CN"/>
        </w:rPr>
        <w:t>招标说明书</w:t>
      </w:r>
    </w:p>
    <w:p w:rsidR="00037CA5" w:rsidRPr="0098171C"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0A7B48"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7A07F1" w:rsidRDefault="00037CA5" w:rsidP="00037CA5">
      <w:pPr>
        <w:jc w:val="center"/>
        <w:rPr>
          <w:sz w:val="20"/>
          <w:u w:val="single"/>
          <w:lang w:eastAsia="zh-CN"/>
        </w:rPr>
      </w:pPr>
    </w:p>
    <w:p w:rsidR="00037CA5" w:rsidRPr="000A7B48" w:rsidRDefault="00037CA5" w:rsidP="00037CA5">
      <w:pPr>
        <w:jc w:val="center"/>
        <w:rPr>
          <w:b/>
          <w:bCs/>
          <w:sz w:val="36"/>
          <w:szCs w:val="36"/>
          <w:lang w:eastAsia="zh-CN"/>
        </w:rPr>
      </w:pPr>
      <w:r w:rsidRPr="000A7B48">
        <w:rPr>
          <w:rFonts w:hint="eastAsia"/>
          <w:b/>
          <w:sz w:val="30"/>
          <w:szCs w:val="30"/>
          <w:lang w:eastAsia="zh-CN"/>
        </w:rPr>
        <w:t>发包方：</w:t>
      </w:r>
      <w:r>
        <w:rPr>
          <w:rFonts w:hint="eastAsia"/>
          <w:b/>
          <w:sz w:val="30"/>
          <w:szCs w:val="30"/>
          <w:lang w:eastAsia="zh-CN"/>
        </w:rPr>
        <w:t>翔鹭石化（漳州</w:t>
      </w:r>
      <w:r>
        <w:rPr>
          <w:b/>
          <w:sz w:val="30"/>
          <w:szCs w:val="30"/>
          <w:lang w:eastAsia="zh-CN"/>
        </w:rPr>
        <w:t>）</w:t>
      </w:r>
      <w:r>
        <w:rPr>
          <w:rFonts w:hint="eastAsia"/>
          <w:b/>
          <w:sz w:val="30"/>
          <w:szCs w:val="30"/>
          <w:lang w:eastAsia="zh-CN"/>
        </w:rPr>
        <w:t>有限公司</w:t>
      </w:r>
    </w:p>
    <w:p w:rsidR="00037CA5" w:rsidRPr="000A7B48" w:rsidRDefault="00037CA5" w:rsidP="00037CA5">
      <w:pPr>
        <w:jc w:val="center"/>
        <w:rPr>
          <w:b/>
          <w:sz w:val="30"/>
          <w:szCs w:val="30"/>
          <w:lang w:eastAsia="zh-CN"/>
        </w:rPr>
      </w:pPr>
      <w:r>
        <w:rPr>
          <w:rFonts w:hint="eastAsia"/>
          <w:b/>
          <w:sz w:val="30"/>
          <w:szCs w:val="30"/>
          <w:lang w:eastAsia="zh-CN"/>
        </w:rPr>
        <w:t>2020</w:t>
      </w:r>
      <w:r w:rsidRPr="000A7B48">
        <w:rPr>
          <w:rFonts w:hint="eastAsia"/>
          <w:b/>
          <w:sz w:val="30"/>
          <w:szCs w:val="30"/>
          <w:lang w:eastAsia="zh-CN"/>
        </w:rPr>
        <w:t>年</w:t>
      </w:r>
      <w:r>
        <w:rPr>
          <w:rFonts w:hint="eastAsia"/>
          <w:b/>
          <w:sz w:val="30"/>
          <w:szCs w:val="30"/>
          <w:lang w:eastAsia="zh-CN"/>
        </w:rPr>
        <w:t>11</w:t>
      </w:r>
      <w:r w:rsidRPr="000A7B48">
        <w:rPr>
          <w:rFonts w:hint="eastAsia"/>
          <w:b/>
          <w:sz w:val="30"/>
          <w:szCs w:val="30"/>
          <w:lang w:eastAsia="zh-CN"/>
        </w:rPr>
        <w:t>月</w:t>
      </w:r>
      <w:r>
        <w:rPr>
          <w:rFonts w:hint="eastAsia"/>
          <w:b/>
          <w:sz w:val="30"/>
          <w:szCs w:val="30"/>
          <w:lang w:eastAsia="zh-CN"/>
        </w:rPr>
        <w:t>13</w:t>
      </w:r>
      <w:r w:rsidRPr="000A7B48">
        <w:rPr>
          <w:rFonts w:hint="eastAsia"/>
          <w:b/>
          <w:sz w:val="30"/>
          <w:szCs w:val="30"/>
          <w:lang w:eastAsia="zh-CN"/>
        </w:rPr>
        <w:t>日</w:t>
      </w:r>
    </w:p>
    <w:p w:rsidR="00037CA5" w:rsidRDefault="00037CA5" w:rsidP="00037CA5">
      <w:pPr>
        <w:pStyle w:val="Default"/>
        <w:spacing w:line="440" w:lineRule="exact"/>
        <w:ind w:firstLineChars="200" w:firstLine="600"/>
        <w:jc w:val="center"/>
        <w:rPr>
          <w:rFonts w:ascii="Times New Roman" w:cs="Times New Roman"/>
          <w:color w:val="auto"/>
          <w:kern w:val="2"/>
          <w:sz w:val="30"/>
          <w:szCs w:val="30"/>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pStyle w:val="Default"/>
        <w:spacing w:line="360" w:lineRule="auto"/>
        <w:jc w:val="both"/>
        <w:rPr>
          <w:rFonts w:hAnsi="宋体"/>
          <w:b/>
          <w:snapToGrid w:val="0"/>
          <w:color w:val="auto"/>
          <w:sz w:val="28"/>
          <w:szCs w:val="28"/>
        </w:rPr>
      </w:pPr>
    </w:p>
    <w:p w:rsidR="00037CA5" w:rsidRDefault="00037CA5" w:rsidP="00037CA5">
      <w:pPr>
        <w:spacing w:line="500" w:lineRule="exact"/>
        <w:rPr>
          <w:rFonts w:cs="微软雅黑"/>
          <w:b/>
          <w:sz w:val="24"/>
          <w:lang w:eastAsia="zh-CN"/>
        </w:rPr>
      </w:pPr>
    </w:p>
    <w:p w:rsidR="00037CA5" w:rsidRPr="00F42412" w:rsidRDefault="00037CA5" w:rsidP="00037CA5">
      <w:pPr>
        <w:spacing w:line="500" w:lineRule="exact"/>
        <w:rPr>
          <w:rFonts w:cs="微软雅黑"/>
          <w:b/>
          <w:sz w:val="24"/>
          <w:lang w:eastAsia="zh-CN"/>
        </w:rPr>
      </w:pPr>
      <w:r w:rsidRPr="00F42412">
        <w:rPr>
          <w:rFonts w:cs="微软雅黑" w:hint="eastAsia"/>
          <w:b/>
          <w:sz w:val="24"/>
          <w:lang w:eastAsia="zh-CN"/>
        </w:rPr>
        <w:lastRenderedPageBreak/>
        <w:t>一、项目概况</w:t>
      </w:r>
    </w:p>
    <w:p w:rsidR="00037CA5" w:rsidRPr="00F42412" w:rsidRDefault="00037CA5" w:rsidP="00037CA5">
      <w:pPr>
        <w:pStyle w:val="Default"/>
        <w:spacing w:line="360" w:lineRule="auto"/>
        <w:ind w:firstLineChars="200" w:firstLine="480"/>
        <w:rPr>
          <w:rFonts w:ascii="Times New Roman" w:cs="微软雅黑"/>
          <w:color w:val="auto"/>
          <w:kern w:val="2"/>
        </w:rPr>
      </w:pPr>
      <w:r w:rsidRPr="00F42412">
        <w:rPr>
          <w:rFonts w:ascii="Times New Roman" w:cs="微软雅黑" w:hint="eastAsia"/>
          <w:color w:val="auto"/>
          <w:kern w:val="2"/>
        </w:rPr>
        <w:t>翔鹭石化（漳州）有限公司</w:t>
      </w:r>
      <w:r w:rsidRPr="00F42412">
        <w:rPr>
          <w:rFonts w:ascii="Times New Roman" w:cs="微软雅黑"/>
          <w:color w:val="auto"/>
          <w:kern w:val="2"/>
        </w:rPr>
        <w:t>坐落于福建省漳州市古雷经济开发区</w:t>
      </w:r>
      <w:r w:rsidRPr="00F42412">
        <w:rPr>
          <w:rFonts w:ascii="Times New Roman" w:cs="微软雅黑" w:hint="eastAsia"/>
          <w:color w:val="auto"/>
          <w:kern w:val="2"/>
        </w:rPr>
        <w:t>，厂区</w:t>
      </w:r>
      <w:r w:rsidRPr="00F42412">
        <w:rPr>
          <w:rFonts w:ascii="Times New Roman" w:cs="微软雅黑"/>
          <w:color w:val="auto"/>
          <w:kern w:val="2"/>
        </w:rPr>
        <w:t>占地面积</w:t>
      </w:r>
      <w:r w:rsidRPr="00F42412">
        <w:rPr>
          <w:rFonts w:ascii="Times New Roman" w:cs="微软雅黑" w:hint="eastAsia"/>
          <w:color w:val="auto"/>
          <w:kern w:val="2"/>
        </w:rPr>
        <w:t>40.13</w:t>
      </w:r>
      <w:r w:rsidRPr="00F42412">
        <w:rPr>
          <w:rFonts w:ascii="Times New Roman" w:cs="微软雅黑"/>
          <w:color w:val="auto"/>
          <w:kern w:val="2"/>
        </w:rPr>
        <w:t>公顷，</w:t>
      </w:r>
      <w:r w:rsidRPr="00F42412">
        <w:rPr>
          <w:rFonts w:ascii="Times New Roman" w:cs="微软雅黑" w:hint="eastAsia"/>
          <w:color w:val="auto"/>
          <w:kern w:val="2"/>
        </w:rPr>
        <w:t>年产精对苯二甲酸</w:t>
      </w:r>
      <w:r w:rsidRPr="00F42412">
        <w:rPr>
          <w:rFonts w:ascii="Times New Roman" w:cs="微软雅黑"/>
          <w:color w:val="auto"/>
          <w:kern w:val="2"/>
        </w:rPr>
        <w:t>450</w:t>
      </w:r>
      <w:r w:rsidRPr="00F42412">
        <w:rPr>
          <w:rFonts w:ascii="Times New Roman" w:cs="微软雅黑"/>
          <w:color w:val="auto"/>
          <w:kern w:val="2"/>
        </w:rPr>
        <w:t>万吨。主要产品精对苯二甲酸（</w:t>
      </w:r>
      <w:r w:rsidRPr="00F42412">
        <w:rPr>
          <w:rFonts w:ascii="Times New Roman" w:cs="微软雅黑"/>
          <w:color w:val="auto"/>
          <w:kern w:val="2"/>
        </w:rPr>
        <w:t>PTA</w:t>
      </w:r>
      <w:r w:rsidRPr="00F42412">
        <w:rPr>
          <w:rFonts w:ascii="Times New Roman" w:cs="微软雅黑"/>
          <w:color w:val="auto"/>
          <w:kern w:val="2"/>
        </w:rPr>
        <w:t>），是聚酯工业的主要生产原料，产品广泛应用于化学纤维、薄膜、包装材料等方面，于</w:t>
      </w:r>
      <w:r w:rsidRPr="00F42412">
        <w:rPr>
          <w:rFonts w:ascii="Times New Roman" w:cs="微软雅黑"/>
          <w:color w:val="auto"/>
          <w:kern w:val="2"/>
        </w:rPr>
        <w:t>2017</w:t>
      </w:r>
      <w:r w:rsidRPr="00F42412">
        <w:rPr>
          <w:rFonts w:ascii="Times New Roman" w:cs="微软雅黑"/>
          <w:color w:val="auto"/>
          <w:kern w:val="2"/>
        </w:rPr>
        <w:t>年</w:t>
      </w:r>
      <w:r w:rsidRPr="00F42412">
        <w:rPr>
          <w:rFonts w:ascii="Times New Roman" w:cs="微软雅黑"/>
          <w:color w:val="auto"/>
          <w:kern w:val="2"/>
        </w:rPr>
        <w:t>11</w:t>
      </w:r>
      <w:r w:rsidRPr="00F42412">
        <w:rPr>
          <w:rFonts w:ascii="Times New Roman" w:cs="微软雅黑"/>
          <w:color w:val="auto"/>
          <w:kern w:val="2"/>
        </w:rPr>
        <w:t>月投产</w:t>
      </w:r>
      <w:r w:rsidRPr="00F42412">
        <w:rPr>
          <w:rFonts w:ascii="Times New Roman" w:cs="微软雅黑" w:hint="eastAsia"/>
          <w:color w:val="auto"/>
          <w:kern w:val="2"/>
        </w:rPr>
        <w:t>，涉及的主要化学品包括：对二甲苯、醋酸、烧碱、醋酸异丁酯等。</w:t>
      </w:r>
      <w:r w:rsidRPr="00F42412">
        <w:rPr>
          <w:rFonts w:ascii="Times New Roman" w:cs="微软雅黑"/>
          <w:color w:val="auto"/>
          <w:kern w:val="2"/>
        </w:rPr>
        <w:t xml:space="preserve"> </w:t>
      </w:r>
    </w:p>
    <w:p w:rsidR="00037CA5" w:rsidRDefault="00037CA5" w:rsidP="00037CA5">
      <w:pPr>
        <w:spacing w:line="500" w:lineRule="exact"/>
        <w:rPr>
          <w:rFonts w:cs="微软雅黑"/>
          <w:sz w:val="24"/>
          <w:lang w:eastAsia="zh-CN"/>
        </w:rPr>
      </w:pPr>
      <w:r>
        <w:rPr>
          <w:rFonts w:cs="微软雅黑" w:hint="eastAsia"/>
          <w:b/>
          <w:sz w:val="24"/>
          <w:lang w:eastAsia="zh-CN"/>
        </w:rPr>
        <w:t>二、</w:t>
      </w:r>
      <w:r>
        <w:rPr>
          <w:rFonts w:cs="微软雅黑"/>
          <w:b/>
          <w:sz w:val="24"/>
          <w:lang w:eastAsia="zh-CN"/>
        </w:rPr>
        <w:t>本次发包</w:t>
      </w:r>
      <w:r w:rsidRPr="00B64206">
        <w:rPr>
          <w:rFonts w:cs="微软雅黑" w:hint="eastAsia"/>
          <w:b/>
          <w:sz w:val="24"/>
          <w:lang w:eastAsia="zh-CN"/>
        </w:rPr>
        <w:t>项目范围</w:t>
      </w:r>
    </w:p>
    <w:p w:rsidR="00037CA5" w:rsidRDefault="00037CA5" w:rsidP="00037CA5">
      <w:pPr>
        <w:spacing w:line="500" w:lineRule="exact"/>
        <w:ind w:firstLineChars="200" w:firstLine="480"/>
        <w:rPr>
          <w:rFonts w:cs="微软雅黑"/>
          <w:sz w:val="24"/>
          <w:lang w:eastAsia="zh-CN"/>
        </w:rPr>
      </w:pPr>
      <w:r>
        <w:rPr>
          <w:rFonts w:cs="微软雅黑" w:hint="eastAsia"/>
          <w:sz w:val="24"/>
          <w:lang w:eastAsia="zh-CN"/>
        </w:rPr>
        <w:t>1、</w:t>
      </w:r>
      <w:r w:rsidRPr="00425134">
        <w:rPr>
          <w:rFonts w:cs="微软雅黑" w:hint="eastAsia"/>
          <w:sz w:val="24"/>
          <w:lang w:eastAsia="zh-CN"/>
        </w:rPr>
        <w:t>按照《</w:t>
      </w:r>
      <w:r w:rsidRPr="00747C1F">
        <w:rPr>
          <w:rFonts w:cs="微软雅黑" w:hint="eastAsia"/>
          <w:sz w:val="24"/>
          <w:lang w:eastAsia="zh-CN"/>
        </w:rPr>
        <w:t>重点行业企业用地调查样品采集保存和流转技术规定（试行）</w:t>
      </w:r>
      <w:r w:rsidRPr="00425134">
        <w:rPr>
          <w:rFonts w:cs="微软雅黑" w:hint="eastAsia"/>
          <w:sz w:val="24"/>
          <w:lang w:eastAsia="zh-CN"/>
        </w:rPr>
        <w:t>》</w:t>
      </w:r>
      <w:r>
        <w:rPr>
          <w:rFonts w:cs="微软雅黑" w:hint="eastAsia"/>
          <w:sz w:val="24"/>
          <w:lang w:eastAsia="zh-CN"/>
        </w:rPr>
        <w:t>和《监测</w:t>
      </w:r>
      <w:r w:rsidRPr="00425134">
        <w:rPr>
          <w:rFonts w:cs="微软雅黑" w:hint="eastAsia"/>
          <w:sz w:val="24"/>
          <w:lang w:eastAsia="zh-CN"/>
        </w:rPr>
        <w:t>方案</w:t>
      </w:r>
      <w:r>
        <w:rPr>
          <w:rFonts w:cs="微软雅黑" w:hint="eastAsia"/>
          <w:sz w:val="24"/>
          <w:lang w:eastAsia="zh-CN"/>
        </w:rPr>
        <w:t>》等相关法律法规开展土壤采样、分析工作</w:t>
      </w:r>
      <w:r w:rsidRPr="00425134">
        <w:rPr>
          <w:rFonts w:cs="微软雅黑" w:hint="eastAsia"/>
          <w:sz w:val="24"/>
          <w:lang w:eastAsia="zh-CN"/>
        </w:rPr>
        <w:t>。</w:t>
      </w:r>
      <w:r>
        <w:rPr>
          <w:rFonts w:cs="微软雅黑" w:hint="eastAsia"/>
          <w:sz w:val="24"/>
          <w:lang w:eastAsia="zh-CN"/>
        </w:rPr>
        <w:t>包括采样方案设计、采样准备、土壤样品采集</w:t>
      </w:r>
      <w:r w:rsidRPr="00747C1F">
        <w:rPr>
          <w:rFonts w:cs="微软雅黑" w:hint="eastAsia"/>
          <w:sz w:val="24"/>
          <w:lang w:eastAsia="zh-CN"/>
        </w:rPr>
        <w:t>、样品保存和流转</w:t>
      </w:r>
      <w:r>
        <w:rPr>
          <w:rFonts w:cs="微软雅黑" w:hint="eastAsia"/>
          <w:sz w:val="24"/>
          <w:lang w:eastAsia="zh-CN"/>
        </w:rPr>
        <w:t>、样品检测分析、出具采样调查监测报告</w:t>
      </w:r>
      <w:r w:rsidRPr="00747C1F">
        <w:rPr>
          <w:rFonts w:cs="微软雅黑" w:hint="eastAsia"/>
          <w:sz w:val="24"/>
          <w:lang w:eastAsia="zh-CN"/>
        </w:rPr>
        <w:t>等内容</w:t>
      </w:r>
      <w:r>
        <w:rPr>
          <w:rFonts w:cs="微软雅黑" w:hint="eastAsia"/>
          <w:sz w:val="24"/>
          <w:lang w:eastAsia="zh-CN"/>
        </w:rPr>
        <w:t>。</w:t>
      </w:r>
    </w:p>
    <w:p w:rsidR="00037CA5" w:rsidRDefault="00037CA5" w:rsidP="00037CA5">
      <w:pPr>
        <w:spacing w:line="500" w:lineRule="exact"/>
        <w:ind w:firstLineChars="200" w:firstLine="480"/>
        <w:rPr>
          <w:rFonts w:cs="微软雅黑"/>
          <w:sz w:val="24"/>
          <w:lang w:eastAsia="zh-CN"/>
        </w:rPr>
      </w:pPr>
      <w:r w:rsidRPr="000B74C5">
        <w:rPr>
          <w:rFonts w:cs="微软雅黑"/>
          <w:sz w:val="24"/>
          <w:lang w:eastAsia="zh-CN"/>
        </w:rPr>
        <w:t>2、具体点位、采样、监测因子等要求详见附件《</w:t>
      </w:r>
      <w:r>
        <w:rPr>
          <w:rFonts w:cs="微软雅黑" w:hint="eastAsia"/>
          <w:sz w:val="24"/>
          <w:lang w:eastAsia="zh-CN"/>
        </w:rPr>
        <w:t>翔鹭石化（漳州）有限公司土壤环境监测</w:t>
      </w:r>
      <w:r w:rsidRPr="000B74C5">
        <w:rPr>
          <w:rFonts w:cs="微软雅黑"/>
          <w:sz w:val="24"/>
          <w:lang w:eastAsia="zh-CN"/>
        </w:rPr>
        <w:t>方案》。</w:t>
      </w:r>
    </w:p>
    <w:p w:rsidR="00037CA5" w:rsidRPr="00965187" w:rsidRDefault="00037CA5" w:rsidP="00037CA5">
      <w:pPr>
        <w:spacing w:line="500" w:lineRule="exact"/>
        <w:rPr>
          <w:rFonts w:cs="微软雅黑"/>
          <w:b/>
          <w:sz w:val="24"/>
          <w:lang w:eastAsia="zh-CN"/>
        </w:rPr>
      </w:pPr>
      <w:r w:rsidRPr="00965187">
        <w:rPr>
          <w:rFonts w:cs="微软雅黑" w:hint="eastAsia"/>
          <w:b/>
          <w:sz w:val="24"/>
          <w:lang w:eastAsia="zh-CN"/>
        </w:rPr>
        <w:t>三、发包要求：</w:t>
      </w:r>
    </w:p>
    <w:p w:rsidR="00037CA5" w:rsidRPr="00425134" w:rsidRDefault="00037CA5" w:rsidP="00037CA5">
      <w:pPr>
        <w:spacing w:line="500" w:lineRule="exact"/>
        <w:ind w:firstLineChars="200" w:firstLine="480"/>
        <w:rPr>
          <w:rFonts w:cs="微软雅黑"/>
          <w:sz w:val="24"/>
          <w:lang w:eastAsia="zh-CN"/>
        </w:rPr>
      </w:pPr>
      <w:r w:rsidRPr="00425134">
        <w:rPr>
          <w:rFonts w:cs="微软雅黑" w:hint="eastAsia"/>
          <w:sz w:val="24"/>
          <w:lang w:eastAsia="zh-CN"/>
        </w:rPr>
        <w:t>1、</w:t>
      </w:r>
      <w:r>
        <w:rPr>
          <w:rFonts w:cs="微软雅黑" w:hint="eastAsia"/>
          <w:sz w:val="24"/>
          <w:lang w:eastAsia="zh-CN"/>
        </w:rPr>
        <w:t>投标单位</w:t>
      </w:r>
      <w:r w:rsidRPr="00425134">
        <w:rPr>
          <w:rFonts w:cs="微软雅黑" w:hint="eastAsia"/>
          <w:sz w:val="24"/>
          <w:lang w:eastAsia="zh-CN"/>
        </w:rPr>
        <w:t>需具有合法注册的独立法人资格</w:t>
      </w:r>
      <w:r>
        <w:rPr>
          <w:rFonts w:cs="微软雅黑" w:hint="eastAsia"/>
          <w:sz w:val="24"/>
          <w:lang w:eastAsia="zh-CN"/>
        </w:rPr>
        <w:t>。</w:t>
      </w:r>
    </w:p>
    <w:p w:rsidR="00037CA5" w:rsidRDefault="00037CA5" w:rsidP="00037CA5">
      <w:pPr>
        <w:spacing w:line="500" w:lineRule="exact"/>
        <w:ind w:firstLineChars="200" w:firstLine="480"/>
        <w:rPr>
          <w:rFonts w:cs="微软雅黑"/>
          <w:sz w:val="24"/>
          <w:lang w:eastAsia="zh-CN"/>
        </w:rPr>
      </w:pPr>
      <w:r w:rsidRPr="00425134">
        <w:rPr>
          <w:rFonts w:cs="微软雅黑" w:hint="eastAsia"/>
          <w:sz w:val="24"/>
          <w:lang w:eastAsia="zh-CN"/>
        </w:rPr>
        <w:t>2、</w:t>
      </w:r>
      <w:r>
        <w:rPr>
          <w:rFonts w:cs="微软雅黑" w:hint="eastAsia"/>
          <w:sz w:val="24"/>
          <w:lang w:eastAsia="zh-CN"/>
        </w:rPr>
        <w:t>投标</w:t>
      </w:r>
      <w:r w:rsidRPr="00425134">
        <w:rPr>
          <w:rFonts w:cs="微软雅黑" w:hint="eastAsia"/>
          <w:sz w:val="24"/>
          <w:lang w:eastAsia="zh-CN"/>
        </w:rPr>
        <w:t>单位能力要求：</w:t>
      </w:r>
      <w:r>
        <w:rPr>
          <w:rFonts w:cs="微软雅黑" w:hint="eastAsia"/>
          <w:sz w:val="24"/>
          <w:lang w:eastAsia="zh-CN"/>
        </w:rPr>
        <w:t xml:space="preserve"> </w:t>
      </w:r>
    </w:p>
    <w:p w:rsidR="00037CA5" w:rsidRDefault="00037CA5" w:rsidP="00037CA5">
      <w:pPr>
        <w:spacing w:line="500" w:lineRule="exact"/>
        <w:ind w:firstLineChars="200" w:firstLine="480"/>
        <w:rPr>
          <w:rFonts w:cs="微软雅黑"/>
          <w:sz w:val="24"/>
          <w:lang w:eastAsia="zh-CN"/>
        </w:rPr>
      </w:pPr>
      <w:r>
        <w:rPr>
          <w:rFonts w:cs="微软雅黑" w:hint="eastAsia"/>
          <w:sz w:val="24"/>
          <w:lang w:eastAsia="zh-CN"/>
        </w:rPr>
        <w:t>（1）检测分析单位资质要求：优先选用被列入《</w:t>
      </w:r>
      <w:r w:rsidRPr="00747C1F">
        <w:rPr>
          <w:rFonts w:cs="微软雅黑" w:hint="eastAsia"/>
          <w:sz w:val="24"/>
          <w:lang w:eastAsia="zh-CN"/>
        </w:rPr>
        <w:t>福建省生态环境厅关于发布福建省重点行业企业土壤污染状况调查检测实验室推荐名录的通知</w:t>
      </w:r>
      <w:r>
        <w:rPr>
          <w:rFonts w:cs="微软雅黑" w:hint="eastAsia"/>
          <w:sz w:val="24"/>
          <w:lang w:eastAsia="zh-CN"/>
        </w:rPr>
        <w:t>》中附件1《</w:t>
      </w:r>
      <w:r w:rsidRPr="00747C1F">
        <w:rPr>
          <w:rFonts w:cs="微软雅黑" w:hint="eastAsia"/>
          <w:sz w:val="24"/>
          <w:lang w:eastAsia="zh-CN"/>
        </w:rPr>
        <w:t>福建省重点行业企业土壤污染状况调查检测实验室推荐名录</w:t>
      </w:r>
      <w:r>
        <w:rPr>
          <w:rFonts w:cs="微软雅黑" w:hint="eastAsia"/>
          <w:sz w:val="24"/>
          <w:lang w:eastAsia="zh-CN"/>
        </w:rPr>
        <w:t>》（以下简称《检测名录》）中，</w:t>
      </w:r>
      <w:r w:rsidRPr="008819AB">
        <w:rPr>
          <w:rFonts w:cs="微软雅黑" w:hint="eastAsia"/>
          <w:sz w:val="24"/>
          <w:lang w:eastAsia="zh-CN"/>
        </w:rPr>
        <w:t>且</w:t>
      </w:r>
      <w:r>
        <w:rPr>
          <w:rFonts w:cs="微软雅黑" w:hint="eastAsia"/>
          <w:sz w:val="24"/>
          <w:lang w:eastAsia="zh-CN"/>
        </w:rPr>
        <w:t>能够完成</w:t>
      </w:r>
      <w:r w:rsidRPr="008819AB">
        <w:rPr>
          <w:rFonts w:cs="微软雅黑" w:hint="eastAsia"/>
          <w:sz w:val="24"/>
          <w:lang w:eastAsia="zh-CN"/>
        </w:rPr>
        <w:t>《</w:t>
      </w:r>
      <w:r>
        <w:rPr>
          <w:rFonts w:cs="微软雅黑" w:hint="eastAsia"/>
          <w:sz w:val="24"/>
          <w:lang w:eastAsia="zh-CN"/>
        </w:rPr>
        <w:t>监测</w:t>
      </w:r>
      <w:r w:rsidRPr="008819AB">
        <w:rPr>
          <w:rFonts w:cs="微软雅黑" w:hint="eastAsia"/>
          <w:sz w:val="24"/>
          <w:lang w:eastAsia="zh-CN"/>
        </w:rPr>
        <w:t>方案》中的全部监测指标</w:t>
      </w:r>
      <w:r>
        <w:rPr>
          <w:rFonts w:cs="微软雅黑" w:hint="eastAsia"/>
          <w:sz w:val="24"/>
          <w:lang w:eastAsia="zh-CN"/>
        </w:rPr>
        <w:t>的相关检测单位。</w:t>
      </w:r>
    </w:p>
    <w:p w:rsidR="00037CA5" w:rsidRDefault="00037CA5" w:rsidP="00037CA5">
      <w:pPr>
        <w:spacing w:line="500" w:lineRule="exact"/>
        <w:ind w:firstLineChars="200" w:firstLine="480"/>
        <w:rPr>
          <w:rFonts w:cs="微软雅黑"/>
          <w:sz w:val="24"/>
          <w:lang w:eastAsia="zh-CN"/>
        </w:rPr>
      </w:pPr>
      <w:r>
        <w:rPr>
          <w:rFonts w:cs="微软雅黑" w:hint="eastAsia"/>
          <w:sz w:val="24"/>
          <w:lang w:eastAsia="zh-CN"/>
        </w:rPr>
        <w:t>（2）被列入《检测名录》中的单位均可参与本次投标。</w:t>
      </w:r>
    </w:p>
    <w:p w:rsidR="00037CA5" w:rsidRPr="00DD0671" w:rsidRDefault="00037CA5" w:rsidP="00037CA5">
      <w:pPr>
        <w:spacing w:line="500" w:lineRule="exact"/>
        <w:ind w:firstLineChars="200" w:firstLine="480"/>
        <w:rPr>
          <w:rFonts w:cs="微软雅黑"/>
          <w:sz w:val="24"/>
          <w:lang w:eastAsia="zh-CN"/>
        </w:rPr>
      </w:pPr>
      <w:r w:rsidRPr="00DD0671">
        <w:rPr>
          <w:rFonts w:cs="微软雅黑" w:hint="eastAsia"/>
          <w:sz w:val="24"/>
          <w:lang w:eastAsia="zh-CN"/>
        </w:rPr>
        <w:t>（</w:t>
      </w:r>
      <w:r>
        <w:rPr>
          <w:rFonts w:cs="微软雅黑" w:hint="eastAsia"/>
          <w:sz w:val="24"/>
          <w:lang w:eastAsia="zh-CN"/>
        </w:rPr>
        <w:t>3</w:t>
      </w:r>
      <w:r w:rsidRPr="00DD0671">
        <w:rPr>
          <w:rFonts w:cs="微软雅黑"/>
          <w:sz w:val="24"/>
          <w:lang w:eastAsia="zh-CN"/>
        </w:rPr>
        <w:t>）整个工作的安全、质量、进度控制等由本项目中标单位负责。</w:t>
      </w:r>
    </w:p>
    <w:p w:rsidR="00037CA5" w:rsidRPr="00DD0671" w:rsidRDefault="00037CA5" w:rsidP="00037CA5">
      <w:pPr>
        <w:spacing w:line="500" w:lineRule="exact"/>
        <w:ind w:firstLineChars="200" w:firstLine="480"/>
        <w:rPr>
          <w:rFonts w:cs="微软雅黑"/>
          <w:sz w:val="24"/>
          <w:lang w:eastAsia="zh-CN"/>
        </w:rPr>
      </w:pPr>
      <w:r w:rsidRPr="000B74C5">
        <w:rPr>
          <w:rFonts w:cs="微软雅黑"/>
          <w:sz w:val="24"/>
          <w:lang w:eastAsia="zh-CN"/>
        </w:rPr>
        <w:t>3</w:t>
      </w:r>
      <w:r w:rsidRPr="000B74C5">
        <w:rPr>
          <w:rFonts w:cs="微软雅黑" w:hint="eastAsia"/>
          <w:sz w:val="24"/>
          <w:lang w:eastAsia="zh-CN"/>
        </w:rPr>
        <w:t>、中标方需根据《重点行业企业用地调查样品采集保存和流</w:t>
      </w:r>
      <w:r>
        <w:rPr>
          <w:rFonts w:cs="微软雅黑" w:hint="eastAsia"/>
          <w:sz w:val="24"/>
          <w:lang w:eastAsia="zh-CN"/>
        </w:rPr>
        <w:t>转技术规定（试行）》编制采样方案，包括采样计划，样品分析方案等</w:t>
      </w:r>
      <w:r w:rsidRPr="000B74C5">
        <w:rPr>
          <w:rFonts w:cs="微软雅黑" w:hint="eastAsia"/>
          <w:sz w:val="24"/>
          <w:lang w:eastAsia="zh-CN"/>
        </w:rPr>
        <w:t>。</w:t>
      </w:r>
    </w:p>
    <w:p w:rsidR="00037CA5" w:rsidRPr="00DD0671" w:rsidRDefault="00037CA5" w:rsidP="00037CA5">
      <w:pPr>
        <w:spacing w:line="500" w:lineRule="exact"/>
        <w:ind w:firstLineChars="200" w:firstLine="480"/>
        <w:rPr>
          <w:rFonts w:cs="微软雅黑"/>
          <w:sz w:val="24"/>
          <w:lang w:eastAsia="zh-CN"/>
        </w:rPr>
      </w:pPr>
      <w:r w:rsidRPr="00DD0671">
        <w:rPr>
          <w:rFonts w:cs="微软雅黑"/>
          <w:sz w:val="24"/>
          <w:lang w:eastAsia="zh-CN"/>
        </w:rPr>
        <w:t>4</w:t>
      </w:r>
      <w:r w:rsidRPr="00DD0671">
        <w:rPr>
          <w:rFonts w:cs="微软雅黑" w:hint="eastAsia"/>
          <w:sz w:val="24"/>
          <w:lang w:eastAsia="zh-CN"/>
        </w:rPr>
        <w:t>、人员要求：承包商应组建工作组开展土壤的采样调查工作，相关人员应具备《重点行业企业用地调查样品采集保存和流转技术规定（试行）》中的相关要求。</w:t>
      </w:r>
    </w:p>
    <w:p w:rsidR="00037CA5" w:rsidRPr="00DD0671" w:rsidRDefault="00037CA5" w:rsidP="00037CA5">
      <w:pPr>
        <w:spacing w:line="500" w:lineRule="exact"/>
        <w:ind w:firstLineChars="200" w:firstLine="480"/>
        <w:rPr>
          <w:rFonts w:cs="微软雅黑"/>
          <w:sz w:val="24"/>
          <w:lang w:eastAsia="zh-CN"/>
        </w:rPr>
      </w:pPr>
      <w:r w:rsidRPr="00DD0671">
        <w:rPr>
          <w:rFonts w:cs="微软雅黑"/>
          <w:sz w:val="24"/>
          <w:lang w:eastAsia="zh-CN"/>
        </w:rPr>
        <w:t>5</w:t>
      </w:r>
      <w:r w:rsidRPr="00DD0671">
        <w:rPr>
          <w:rFonts w:cs="微软雅黑" w:hint="eastAsia"/>
          <w:sz w:val="24"/>
          <w:lang w:eastAsia="zh-CN"/>
        </w:rPr>
        <w:t>、质控要求：承包商需建立完善的自审、内审工作机制，对本次采样调查工作的质量进行内审，并配合国家、省（区、市）环境保护部门及其质量控制实验</w:t>
      </w:r>
      <w:r w:rsidRPr="00DD0671">
        <w:rPr>
          <w:rFonts w:cs="微软雅黑" w:hint="eastAsia"/>
          <w:sz w:val="24"/>
          <w:lang w:eastAsia="zh-CN"/>
        </w:rPr>
        <w:lastRenderedPageBreak/>
        <w:t>室对调查质量进行抽查。</w:t>
      </w:r>
    </w:p>
    <w:p w:rsidR="00037CA5" w:rsidRPr="00DD0671" w:rsidRDefault="00037CA5" w:rsidP="00037CA5">
      <w:pPr>
        <w:spacing w:line="500" w:lineRule="exact"/>
        <w:ind w:firstLineChars="200" w:firstLine="480"/>
        <w:rPr>
          <w:rFonts w:cs="微软雅黑"/>
          <w:sz w:val="24"/>
          <w:lang w:eastAsia="zh-CN"/>
        </w:rPr>
      </w:pPr>
      <w:r w:rsidRPr="00DD0671">
        <w:rPr>
          <w:rFonts w:cs="微软雅黑"/>
          <w:sz w:val="24"/>
          <w:lang w:eastAsia="zh-CN"/>
        </w:rPr>
        <w:t>6</w:t>
      </w:r>
      <w:r>
        <w:rPr>
          <w:rFonts w:cs="微软雅黑" w:hint="eastAsia"/>
          <w:sz w:val="24"/>
          <w:lang w:eastAsia="zh-CN"/>
        </w:rPr>
        <w:t>、现场</w:t>
      </w:r>
      <w:r w:rsidRPr="00DD0671">
        <w:rPr>
          <w:rFonts w:cs="微软雅黑" w:hint="eastAsia"/>
          <w:sz w:val="24"/>
          <w:lang w:eastAsia="zh-CN"/>
        </w:rPr>
        <w:t>采样、样品分析、报告出具等工作需满足《重点行业企业用地调查样品采集保存和流转技术规定（试行）》、《重点行业企业用地调查疑似污染地块布点技术规定（试行）》等相关法律法规及省、市政府监管部门的要求。</w:t>
      </w:r>
    </w:p>
    <w:p w:rsidR="00037CA5" w:rsidRPr="00425134" w:rsidRDefault="00037CA5" w:rsidP="00037CA5">
      <w:pPr>
        <w:spacing w:line="500" w:lineRule="exact"/>
        <w:ind w:firstLineChars="200" w:firstLine="480"/>
        <w:rPr>
          <w:rFonts w:cs="微软雅黑"/>
          <w:sz w:val="24"/>
          <w:lang w:eastAsia="zh-CN"/>
        </w:rPr>
      </w:pPr>
      <w:r>
        <w:rPr>
          <w:rFonts w:cs="微软雅黑" w:hint="eastAsia"/>
          <w:sz w:val="24"/>
          <w:lang w:eastAsia="zh-CN"/>
        </w:rPr>
        <w:t>7、</w:t>
      </w:r>
      <w:r w:rsidRPr="0079693D">
        <w:rPr>
          <w:rFonts w:cs="微软雅黑" w:hint="eastAsia"/>
          <w:sz w:val="24"/>
          <w:lang w:eastAsia="zh-CN"/>
        </w:rPr>
        <w:t>采样工具应根据土壤样品检测项目进行选择。非扰动采样器用于检测 VOCs 土壤样品采集，不锈钢铲或表面镀特氟龙膜的采样铲可用于检测非挥发性和半挥发性有机物（SVOCs）土壤样品采集，塑料铲或竹铲可用于检测重金属土壤样品采集。</w:t>
      </w:r>
    </w:p>
    <w:p w:rsidR="00037CA5" w:rsidRDefault="00037CA5" w:rsidP="00037CA5">
      <w:pPr>
        <w:spacing w:line="500" w:lineRule="exact"/>
        <w:ind w:firstLineChars="200" w:firstLine="480"/>
        <w:rPr>
          <w:rFonts w:cs="微软雅黑"/>
          <w:sz w:val="24"/>
          <w:lang w:eastAsia="zh-CN"/>
        </w:rPr>
      </w:pPr>
      <w:r>
        <w:rPr>
          <w:rFonts w:cs="微软雅黑" w:hint="eastAsia"/>
          <w:sz w:val="24"/>
          <w:lang w:eastAsia="zh-CN"/>
        </w:rPr>
        <w:t>8</w:t>
      </w:r>
      <w:r w:rsidRPr="00DD0671">
        <w:rPr>
          <w:rFonts w:cs="微软雅黑" w:hint="eastAsia"/>
          <w:sz w:val="24"/>
          <w:lang w:eastAsia="zh-CN"/>
        </w:rPr>
        <w:t>、安全防护要求：</w:t>
      </w:r>
    </w:p>
    <w:p w:rsidR="00037CA5" w:rsidRPr="00BA6253" w:rsidRDefault="00037CA5" w:rsidP="00037CA5">
      <w:pPr>
        <w:spacing w:line="500" w:lineRule="exact"/>
        <w:ind w:firstLineChars="200" w:firstLine="480"/>
        <w:rPr>
          <w:rFonts w:cs="微软雅黑"/>
          <w:sz w:val="24"/>
          <w:lang w:eastAsia="zh-CN"/>
        </w:rPr>
      </w:pPr>
      <w:r>
        <w:rPr>
          <w:rFonts w:cs="微软雅黑" w:hint="eastAsia"/>
          <w:sz w:val="24"/>
          <w:lang w:eastAsia="zh-CN"/>
        </w:rPr>
        <w:t>工作</w:t>
      </w:r>
      <w:r>
        <w:rPr>
          <w:rFonts w:cs="微软雅黑"/>
          <w:sz w:val="24"/>
          <w:lang w:eastAsia="zh-CN"/>
        </w:rPr>
        <w:t>人员</w:t>
      </w:r>
      <w:r w:rsidRPr="00BA6253">
        <w:rPr>
          <w:rFonts w:cs="微软雅黑"/>
          <w:sz w:val="24"/>
          <w:lang w:eastAsia="zh-CN"/>
        </w:rPr>
        <w:t>在现场时</w:t>
      </w:r>
      <w:r>
        <w:rPr>
          <w:rFonts w:cs="微软雅黑"/>
          <w:sz w:val="24"/>
          <w:lang w:eastAsia="zh-CN"/>
        </w:rPr>
        <w:t>需遵守我公司防爆</w:t>
      </w:r>
      <w:r>
        <w:rPr>
          <w:rFonts w:cs="微软雅黑" w:hint="eastAsia"/>
          <w:sz w:val="24"/>
          <w:lang w:eastAsia="zh-CN"/>
        </w:rPr>
        <w:t>、</w:t>
      </w:r>
      <w:r>
        <w:rPr>
          <w:rFonts w:cs="微软雅黑"/>
          <w:sz w:val="24"/>
          <w:lang w:eastAsia="zh-CN"/>
        </w:rPr>
        <w:t>安全等相关规定</w:t>
      </w:r>
      <w:r>
        <w:rPr>
          <w:rFonts w:cs="微软雅黑" w:hint="eastAsia"/>
          <w:sz w:val="24"/>
          <w:lang w:eastAsia="zh-CN"/>
        </w:rPr>
        <w:t>，均</w:t>
      </w:r>
      <w:r>
        <w:rPr>
          <w:rFonts w:cs="微软雅黑"/>
          <w:sz w:val="24"/>
          <w:lang w:eastAsia="zh-CN"/>
        </w:rPr>
        <w:t>需</w:t>
      </w:r>
      <w:r w:rsidRPr="00BA6253">
        <w:rPr>
          <w:rFonts w:cs="微软雅黑"/>
          <w:sz w:val="24"/>
          <w:lang w:eastAsia="zh-CN"/>
        </w:rPr>
        <w:t>佩戴适当的个人防护设备，包括</w:t>
      </w:r>
      <w:r>
        <w:rPr>
          <w:rFonts w:cs="微软雅黑" w:hint="eastAsia"/>
          <w:sz w:val="24"/>
          <w:lang w:eastAsia="zh-CN"/>
        </w:rPr>
        <w:t>劳保</w:t>
      </w:r>
      <w:r w:rsidRPr="00BA6253">
        <w:rPr>
          <w:rFonts w:cs="微软雅黑"/>
          <w:sz w:val="24"/>
          <w:lang w:eastAsia="zh-CN"/>
        </w:rPr>
        <w:t>鞋、安全帽、</w:t>
      </w:r>
      <w:r>
        <w:rPr>
          <w:rFonts w:cs="微软雅黑"/>
          <w:sz w:val="24"/>
          <w:lang w:eastAsia="zh-CN"/>
        </w:rPr>
        <w:t>工作服</w:t>
      </w:r>
      <w:r>
        <w:rPr>
          <w:rFonts w:cs="微软雅黑" w:hint="eastAsia"/>
          <w:sz w:val="24"/>
          <w:lang w:eastAsia="zh-CN"/>
        </w:rPr>
        <w:t>、</w:t>
      </w:r>
      <w:r w:rsidRPr="00BA6253">
        <w:rPr>
          <w:rFonts w:cs="微软雅黑"/>
          <w:sz w:val="24"/>
          <w:lang w:eastAsia="zh-CN"/>
        </w:rPr>
        <w:t>安全眼镜等。现场作业时应做好以下防护措施：</w:t>
      </w:r>
    </w:p>
    <w:p w:rsidR="00037CA5" w:rsidRPr="00BA6253" w:rsidRDefault="00037CA5" w:rsidP="00037CA5">
      <w:pPr>
        <w:spacing w:line="500" w:lineRule="exact"/>
        <w:ind w:firstLineChars="200" w:firstLine="480"/>
        <w:rPr>
          <w:rFonts w:cs="微软雅黑"/>
          <w:sz w:val="24"/>
          <w:lang w:eastAsia="zh-CN"/>
        </w:rPr>
      </w:pPr>
      <w:r w:rsidRPr="00BA6253">
        <w:rPr>
          <w:rFonts w:cs="微软雅黑"/>
          <w:sz w:val="24"/>
          <w:lang w:eastAsia="zh-CN"/>
        </w:rPr>
        <w:t>（1）现场工作人员均配备防护用具（安全帽、防护口罩、防护手套、安全鞋、安全防护镜），并准备好急救箱；</w:t>
      </w:r>
    </w:p>
    <w:p w:rsidR="00037CA5" w:rsidRPr="00BA6253" w:rsidRDefault="00037CA5" w:rsidP="00037CA5">
      <w:pPr>
        <w:spacing w:line="500" w:lineRule="exact"/>
        <w:ind w:firstLineChars="200" w:firstLine="480"/>
        <w:rPr>
          <w:rFonts w:cs="微软雅黑"/>
          <w:sz w:val="24"/>
          <w:lang w:eastAsia="zh-CN"/>
        </w:rPr>
      </w:pPr>
      <w:r w:rsidRPr="00BA6253">
        <w:rPr>
          <w:rFonts w:cs="微软雅黑"/>
          <w:sz w:val="24"/>
          <w:lang w:eastAsia="zh-CN"/>
        </w:rPr>
        <w:t>（2）进入现场时应有企业专业技术、安全防护技能的企业人员陪同，及时发现隐患，尽早隔绝；</w:t>
      </w:r>
    </w:p>
    <w:p w:rsidR="00037CA5" w:rsidRPr="00BA6253" w:rsidRDefault="00037CA5" w:rsidP="00037CA5">
      <w:pPr>
        <w:spacing w:line="500" w:lineRule="exact"/>
        <w:ind w:firstLineChars="200" w:firstLine="480"/>
        <w:rPr>
          <w:rFonts w:cs="微软雅黑"/>
          <w:sz w:val="24"/>
          <w:lang w:eastAsia="zh-CN"/>
        </w:rPr>
      </w:pPr>
      <w:r w:rsidRPr="00BA6253">
        <w:rPr>
          <w:rFonts w:cs="微软雅黑"/>
          <w:sz w:val="24"/>
          <w:lang w:eastAsia="zh-CN"/>
        </w:rPr>
        <w:t>（3</w:t>
      </w:r>
      <w:r>
        <w:rPr>
          <w:rFonts w:cs="微软雅黑"/>
          <w:sz w:val="24"/>
          <w:lang w:eastAsia="zh-CN"/>
        </w:rPr>
        <w:t>）</w:t>
      </w:r>
      <w:r w:rsidRPr="00BA6253">
        <w:rPr>
          <w:rFonts w:cs="微软雅黑"/>
          <w:sz w:val="24"/>
          <w:lang w:eastAsia="zh-CN"/>
        </w:rPr>
        <w:t>按规范要求设置相应的警示标志和标线；</w:t>
      </w:r>
    </w:p>
    <w:p w:rsidR="00037CA5" w:rsidRPr="00BA6253" w:rsidRDefault="00037CA5" w:rsidP="00037CA5">
      <w:pPr>
        <w:spacing w:line="500" w:lineRule="exact"/>
        <w:ind w:firstLineChars="200" w:firstLine="480"/>
        <w:rPr>
          <w:rFonts w:cs="微软雅黑"/>
          <w:sz w:val="24"/>
          <w:lang w:eastAsia="zh-CN"/>
        </w:rPr>
      </w:pPr>
      <w:r w:rsidRPr="00BA6253">
        <w:rPr>
          <w:rFonts w:cs="微软雅黑"/>
          <w:sz w:val="24"/>
          <w:lang w:eastAsia="zh-CN"/>
        </w:rPr>
        <w:t>（4）相关操作人员应严格按照操作规程进行操作；</w:t>
      </w:r>
    </w:p>
    <w:p w:rsidR="00037CA5" w:rsidRPr="00BA6253" w:rsidRDefault="00037CA5" w:rsidP="00037CA5">
      <w:pPr>
        <w:spacing w:line="500" w:lineRule="exact"/>
        <w:ind w:firstLineChars="200" w:firstLine="480"/>
        <w:rPr>
          <w:rFonts w:cs="微软雅黑"/>
          <w:sz w:val="24"/>
          <w:lang w:eastAsia="zh-CN"/>
        </w:rPr>
      </w:pPr>
      <w:r w:rsidRPr="00BA6253">
        <w:rPr>
          <w:rFonts w:cs="微软雅黑"/>
          <w:sz w:val="24"/>
          <w:lang w:eastAsia="zh-CN"/>
        </w:rPr>
        <w:t>（</w:t>
      </w:r>
      <w:r>
        <w:rPr>
          <w:rFonts w:cs="微软雅黑" w:hint="eastAsia"/>
          <w:sz w:val="24"/>
          <w:lang w:eastAsia="zh-CN"/>
        </w:rPr>
        <w:t>5</w:t>
      </w:r>
      <w:r w:rsidRPr="00BA6253">
        <w:rPr>
          <w:rFonts w:cs="微软雅黑"/>
          <w:sz w:val="24"/>
          <w:lang w:eastAsia="zh-CN"/>
        </w:rPr>
        <w:t>）现场仪器管理得当，发现漏油问题及时解决，并做好记录；</w:t>
      </w:r>
    </w:p>
    <w:p w:rsidR="00037CA5" w:rsidRDefault="00037CA5" w:rsidP="00037CA5">
      <w:pPr>
        <w:spacing w:line="500" w:lineRule="exact"/>
        <w:ind w:firstLineChars="200" w:firstLine="480"/>
        <w:rPr>
          <w:rFonts w:cs="微软雅黑"/>
          <w:sz w:val="24"/>
          <w:lang w:eastAsia="zh-CN"/>
        </w:rPr>
      </w:pPr>
      <w:r w:rsidRPr="00BA6253">
        <w:rPr>
          <w:rFonts w:cs="微软雅黑"/>
          <w:sz w:val="24"/>
          <w:lang w:eastAsia="zh-CN"/>
        </w:rPr>
        <w:t>（</w:t>
      </w:r>
      <w:r>
        <w:rPr>
          <w:rFonts w:cs="微软雅黑" w:hint="eastAsia"/>
          <w:sz w:val="24"/>
          <w:lang w:eastAsia="zh-CN"/>
        </w:rPr>
        <w:t>6</w:t>
      </w:r>
      <w:r w:rsidRPr="00BA6253">
        <w:rPr>
          <w:rFonts w:cs="微软雅黑"/>
          <w:sz w:val="24"/>
          <w:lang w:eastAsia="zh-CN"/>
        </w:rPr>
        <w:t>）装样过程中应轻拿轻放，避免引起容器破损，样品保护剂泄漏。</w:t>
      </w:r>
    </w:p>
    <w:p w:rsidR="00037CA5" w:rsidRPr="008819AB" w:rsidRDefault="00037CA5" w:rsidP="00037CA5">
      <w:pPr>
        <w:spacing w:line="500" w:lineRule="exact"/>
        <w:ind w:firstLineChars="200" w:firstLine="480"/>
        <w:rPr>
          <w:rFonts w:cs="微软雅黑"/>
          <w:sz w:val="24"/>
          <w:lang w:eastAsia="zh-CN"/>
        </w:rPr>
      </w:pPr>
      <w:r>
        <w:rPr>
          <w:rFonts w:cs="微软雅黑" w:hint="eastAsia"/>
          <w:sz w:val="24"/>
          <w:lang w:eastAsia="zh-CN"/>
        </w:rPr>
        <w:t>9、其他未尽事宜详见《翔鹭石化</w:t>
      </w:r>
      <w:r w:rsidRPr="008819AB">
        <w:rPr>
          <w:rFonts w:cs="微软雅黑" w:hint="eastAsia"/>
          <w:sz w:val="24"/>
          <w:lang w:eastAsia="zh-CN"/>
        </w:rPr>
        <w:t>（漳州）有限公司</w:t>
      </w:r>
      <w:r>
        <w:rPr>
          <w:rFonts w:cs="微软雅黑" w:hint="eastAsia"/>
          <w:sz w:val="24"/>
          <w:lang w:eastAsia="zh-CN"/>
        </w:rPr>
        <w:t>土壤环境监测</w:t>
      </w:r>
      <w:r w:rsidRPr="008819AB">
        <w:rPr>
          <w:rFonts w:cs="微软雅黑" w:hint="eastAsia"/>
          <w:sz w:val="24"/>
          <w:lang w:eastAsia="zh-CN"/>
        </w:rPr>
        <w:t>方案》和《重点行业企业用地调查样品采集保存和流转技术规定（试行）》的要求。</w:t>
      </w:r>
    </w:p>
    <w:p w:rsidR="00037CA5" w:rsidRDefault="00037CA5" w:rsidP="00037CA5">
      <w:pPr>
        <w:spacing w:line="500" w:lineRule="exact"/>
        <w:ind w:firstLineChars="200" w:firstLine="480"/>
        <w:rPr>
          <w:rFonts w:cs="微软雅黑"/>
          <w:sz w:val="24"/>
          <w:lang w:eastAsia="zh-CN"/>
        </w:rPr>
      </w:pPr>
      <w:r>
        <w:rPr>
          <w:rFonts w:cs="微软雅黑"/>
          <w:sz w:val="24"/>
          <w:lang w:eastAsia="zh-CN"/>
        </w:rPr>
        <w:t>1</w:t>
      </w:r>
      <w:r>
        <w:rPr>
          <w:rFonts w:cs="微软雅黑" w:hint="eastAsia"/>
          <w:sz w:val="24"/>
          <w:lang w:eastAsia="zh-CN"/>
        </w:rPr>
        <w:t>0</w:t>
      </w:r>
      <w:r w:rsidRPr="000B74C5">
        <w:rPr>
          <w:rFonts w:cs="微软雅黑" w:hint="eastAsia"/>
          <w:sz w:val="24"/>
          <w:lang w:eastAsia="zh-CN"/>
        </w:rPr>
        <w:t>、</w:t>
      </w:r>
      <w:r w:rsidRPr="000B74C5">
        <w:rPr>
          <w:rFonts w:cs="微软雅黑"/>
          <w:sz w:val="24"/>
          <w:lang w:eastAsia="zh-CN"/>
        </w:rPr>
        <w:t>工期要求</w:t>
      </w:r>
      <w:r w:rsidRPr="000B74C5">
        <w:rPr>
          <w:rFonts w:cs="微软雅黑" w:hint="eastAsia"/>
          <w:sz w:val="24"/>
          <w:lang w:eastAsia="zh-CN"/>
        </w:rPr>
        <w:t>：接到中标通知书后</w:t>
      </w:r>
      <w:r>
        <w:rPr>
          <w:rFonts w:cs="微软雅黑" w:hint="eastAsia"/>
          <w:sz w:val="24"/>
          <w:lang w:eastAsia="zh-CN"/>
        </w:rPr>
        <w:t>30</w:t>
      </w:r>
      <w:r w:rsidRPr="000B74C5">
        <w:rPr>
          <w:rFonts w:cs="微软雅黑"/>
          <w:sz w:val="24"/>
          <w:lang w:eastAsia="zh-CN"/>
        </w:rPr>
        <w:t>天</w:t>
      </w:r>
      <w:r w:rsidRPr="000B74C5">
        <w:rPr>
          <w:rFonts w:cs="微软雅黑" w:hint="eastAsia"/>
          <w:sz w:val="24"/>
          <w:lang w:eastAsia="zh-CN"/>
        </w:rPr>
        <w:t>内完成。</w:t>
      </w:r>
    </w:p>
    <w:p w:rsidR="00037CA5" w:rsidRPr="0080621A" w:rsidRDefault="00037CA5" w:rsidP="00037CA5">
      <w:pPr>
        <w:spacing w:line="500" w:lineRule="exact"/>
        <w:ind w:firstLineChars="200" w:firstLine="480"/>
        <w:rPr>
          <w:rFonts w:cs="微软雅黑"/>
          <w:sz w:val="24"/>
          <w:lang w:eastAsia="zh-CN"/>
        </w:rPr>
      </w:pPr>
      <w:r w:rsidRPr="0080621A">
        <w:rPr>
          <w:rFonts w:cs="微软雅黑" w:hint="eastAsia"/>
          <w:sz w:val="24"/>
          <w:lang w:eastAsia="zh-CN"/>
        </w:rPr>
        <w:t>11、编制土壤检测技术服务</w:t>
      </w:r>
      <w:r w:rsidRPr="0080621A">
        <w:rPr>
          <w:rFonts w:cs="微软雅黑"/>
          <w:sz w:val="24"/>
          <w:lang w:eastAsia="zh-CN"/>
        </w:rPr>
        <w:t>报告，</w:t>
      </w:r>
      <w:r w:rsidRPr="0080621A">
        <w:rPr>
          <w:rFonts w:cs="微软雅黑" w:hint="eastAsia"/>
          <w:sz w:val="24"/>
          <w:lang w:eastAsia="zh-CN"/>
        </w:rPr>
        <w:t>并对检测报告的真实性负责，合同签订后</w:t>
      </w:r>
      <w:r>
        <w:rPr>
          <w:rFonts w:cs="微软雅黑" w:hint="eastAsia"/>
          <w:sz w:val="24"/>
          <w:lang w:eastAsia="zh-CN"/>
        </w:rPr>
        <w:t>按我司需求日期完成相关采样监测工作，并</w:t>
      </w:r>
      <w:r w:rsidRPr="0080621A">
        <w:rPr>
          <w:rFonts w:cs="微软雅黑" w:hint="eastAsia"/>
          <w:sz w:val="24"/>
          <w:lang w:eastAsia="zh-CN"/>
        </w:rPr>
        <w:t>提供3份土壤检测技术服务报告，电子版1</w:t>
      </w:r>
      <w:r>
        <w:rPr>
          <w:rFonts w:cs="微软雅黑" w:hint="eastAsia"/>
          <w:sz w:val="24"/>
          <w:lang w:eastAsia="zh-CN"/>
        </w:rPr>
        <w:t>份。</w:t>
      </w:r>
      <w:r w:rsidRPr="0080621A">
        <w:rPr>
          <w:rFonts w:cs="微软雅黑" w:hint="eastAsia"/>
          <w:sz w:val="24"/>
          <w:lang w:eastAsia="zh-CN"/>
        </w:rPr>
        <w:t xml:space="preserve"> </w:t>
      </w:r>
    </w:p>
    <w:p w:rsidR="00037CA5" w:rsidRPr="0080621A" w:rsidRDefault="00037CA5" w:rsidP="00037CA5">
      <w:pPr>
        <w:pStyle w:val="Default"/>
        <w:spacing w:line="360" w:lineRule="auto"/>
        <w:ind w:firstLineChars="200" w:firstLine="480"/>
        <w:rPr>
          <w:rFonts w:hAnsi="宋体"/>
          <w:snapToGrid w:val="0"/>
        </w:rPr>
      </w:pPr>
    </w:p>
    <w:p w:rsidR="00037CA5" w:rsidRDefault="00037CA5" w:rsidP="00037CA5">
      <w:pPr>
        <w:pStyle w:val="Default"/>
        <w:spacing w:line="360" w:lineRule="auto"/>
        <w:rPr>
          <w:rFonts w:hAnsi="宋体"/>
          <w:snapToGrid w:val="0"/>
        </w:rPr>
      </w:pPr>
    </w:p>
    <w:p w:rsidR="00037CA5" w:rsidRDefault="00037CA5" w:rsidP="00037CA5">
      <w:pPr>
        <w:pStyle w:val="Default"/>
        <w:spacing w:line="360" w:lineRule="auto"/>
        <w:rPr>
          <w:rFonts w:hAnsi="宋体"/>
          <w:snapToGrid w:val="0"/>
        </w:rPr>
      </w:pPr>
    </w:p>
    <w:p w:rsidR="00037CA5" w:rsidRPr="00037CA5" w:rsidRDefault="00037CA5" w:rsidP="00037CA5">
      <w:pPr>
        <w:tabs>
          <w:tab w:val="left" w:pos="6326"/>
        </w:tabs>
        <w:rPr>
          <w:b/>
          <w:sz w:val="24"/>
          <w:szCs w:val="24"/>
          <w:lang w:eastAsia="zh-CN"/>
        </w:rPr>
      </w:pPr>
      <w:r w:rsidRPr="00037CA5">
        <w:rPr>
          <w:rFonts w:hint="eastAsia"/>
          <w:b/>
          <w:sz w:val="24"/>
          <w:szCs w:val="24"/>
          <w:lang w:eastAsia="zh-CN"/>
        </w:rPr>
        <w:lastRenderedPageBreak/>
        <w:t>附件六：</w:t>
      </w:r>
    </w:p>
    <w:p w:rsidR="00037CA5" w:rsidRPr="00037CA5" w:rsidRDefault="00037CA5" w:rsidP="00037CA5">
      <w:pPr>
        <w:tabs>
          <w:tab w:val="left" w:pos="6326"/>
        </w:tabs>
        <w:ind w:firstLineChars="400" w:firstLine="1124"/>
        <w:rPr>
          <w:rFonts w:ascii="Times New Roman" w:hAnsi="Times New Roman" w:cs="Times New Roman"/>
          <w:b/>
          <w:bCs/>
          <w:sz w:val="28"/>
          <w:szCs w:val="28"/>
          <w:lang w:eastAsia="zh-CN"/>
        </w:rPr>
      </w:pPr>
      <w:r w:rsidRPr="00037CA5">
        <w:rPr>
          <w:rFonts w:asciiTheme="minorEastAsia" w:eastAsiaTheme="minorEastAsia" w:hAnsiTheme="minorEastAsia"/>
          <w:b/>
          <w:bCs/>
          <w:sz w:val="28"/>
          <w:szCs w:val="28"/>
          <w:lang w:eastAsia="zh-CN"/>
        </w:rPr>
        <w:t>160</w:t>
      </w:r>
      <w:r w:rsidRPr="00037CA5">
        <w:rPr>
          <w:rFonts w:asciiTheme="minorEastAsia" w:eastAsiaTheme="minorEastAsia" w:hAnsiTheme="minorEastAsia" w:hint="eastAsia"/>
          <w:b/>
          <w:bCs/>
          <w:sz w:val="28"/>
          <w:szCs w:val="28"/>
          <w:lang w:eastAsia="zh-CN"/>
        </w:rPr>
        <w:t>万吨/年对二甲苯</w:t>
      </w:r>
      <w:r w:rsidRPr="00037CA5">
        <w:rPr>
          <w:rFonts w:asciiTheme="minorEastAsia" w:eastAsiaTheme="minorEastAsia" w:hAnsiTheme="minorEastAsia"/>
          <w:b/>
          <w:bCs/>
          <w:sz w:val="28"/>
          <w:szCs w:val="28"/>
          <w:lang w:eastAsia="zh-CN"/>
        </w:rPr>
        <w:t>项目</w:t>
      </w:r>
      <w:r w:rsidRPr="00037CA5">
        <w:rPr>
          <w:rFonts w:ascii="Times New Roman" w:hAnsi="Times New Roman" w:cs="Times New Roman" w:hint="eastAsia"/>
          <w:b/>
          <w:bCs/>
          <w:sz w:val="28"/>
          <w:szCs w:val="28"/>
          <w:lang w:eastAsia="zh-CN"/>
        </w:rPr>
        <w:t>土壤环境监测方案</w:t>
      </w:r>
      <w:r w:rsidRPr="00037CA5">
        <w:rPr>
          <w:rFonts w:ascii="Times New Roman" w:hAnsi="Times New Roman" w:cs="Times New Roman"/>
          <w:b/>
          <w:bCs/>
          <w:sz w:val="28"/>
          <w:szCs w:val="28"/>
          <w:lang w:eastAsia="zh-CN"/>
        </w:rPr>
        <w:t>监测点位布置图</w:t>
      </w:r>
    </w:p>
    <w:p w:rsidR="00037CA5" w:rsidRPr="00661988" w:rsidRDefault="00037CA5" w:rsidP="00037CA5">
      <w:pPr>
        <w:pStyle w:val="Default"/>
        <w:spacing w:line="360" w:lineRule="auto"/>
        <w:jc w:val="both"/>
        <w:rPr>
          <w:rFonts w:hAnsi="宋体"/>
          <w:b/>
          <w:snapToGrid w:val="0"/>
          <w:color w:val="auto"/>
          <w:sz w:val="28"/>
          <w:szCs w:val="28"/>
        </w:rPr>
      </w:pPr>
      <w:r>
        <w:rPr>
          <w:rFonts w:hAnsi="宋体" w:hint="eastAsia"/>
          <w:b/>
          <w:snapToGrid w:val="0"/>
          <w:color w:val="auto"/>
          <w:sz w:val="28"/>
          <w:szCs w:val="28"/>
        </w:rPr>
        <w:t>一、企业</w:t>
      </w:r>
      <w:r w:rsidRPr="00661988">
        <w:rPr>
          <w:rFonts w:hAnsi="宋体" w:hint="eastAsia"/>
          <w:b/>
          <w:snapToGrid w:val="0"/>
          <w:color w:val="auto"/>
          <w:sz w:val="28"/>
          <w:szCs w:val="28"/>
        </w:rPr>
        <w:t>概况</w:t>
      </w:r>
    </w:p>
    <w:p w:rsidR="00037CA5" w:rsidRPr="005E6406" w:rsidRDefault="00037CA5" w:rsidP="00037CA5">
      <w:pPr>
        <w:pStyle w:val="Default"/>
        <w:spacing w:line="360" w:lineRule="auto"/>
        <w:ind w:firstLineChars="150" w:firstLine="360"/>
        <w:rPr>
          <w:rFonts w:hAnsi="宋体"/>
          <w:snapToGrid w:val="0"/>
        </w:rPr>
      </w:pPr>
      <w:r w:rsidRPr="005E6406">
        <w:rPr>
          <w:rFonts w:hAnsi="宋体" w:hint="eastAsia"/>
          <w:snapToGrid w:val="0"/>
        </w:rPr>
        <w:t>腾龙芳烃(漳州)有限公司位于漳州市古雷经济开发区，占地面积164.722公顷，规模为160万吨/年对二甲苯。共建有17套生产装置，另有储运罐区及四炉三机的自备热电站。</w:t>
      </w:r>
    </w:p>
    <w:p w:rsidR="00037CA5" w:rsidRPr="005E6406" w:rsidRDefault="00037CA5" w:rsidP="00037CA5">
      <w:pPr>
        <w:pStyle w:val="Default"/>
        <w:spacing w:line="360" w:lineRule="auto"/>
        <w:ind w:firstLineChars="150" w:firstLine="360"/>
        <w:rPr>
          <w:rFonts w:hAnsi="宋体"/>
          <w:snapToGrid w:val="0"/>
        </w:rPr>
      </w:pPr>
      <w:r w:rsidRPr="005E6406">
        <w:rPr>
          <w:rFonts w:hAnsi="宋体" w:hint="eastAsia"/>
          <w:snapToGrid w:val="0"/>
        </w:rPr>
        <w:t>公司以凝析油（CO）和常渣油（AR）为原料。主要产品对二甲苯（PX）和邻二甲苯（OX），同时副产苯、甲苯、液化气、燃料气、C5、抽余油、重芳烃等。</w:t>
      </w:r>
    </w:p>
    <w:p w:rsidR="00037CA5" w:rsidRPr="006C5A41" w:rsidRDefault="00037CA5" w:rsidP="00037CA5">
      <w:pPr>
        <w:pStyle w:val="Default"/>
        <w:spacing w:line="360" w:lineRule="auto"/>
        <w:jc w:val="both"/>
        <w:rPr>
          <w:rFonts w:hAnsi="宋体"/>
          <w:b/>
          <w:snapToGrid w:val="0"/>
          <w:color w:val="auto"/>
          <w:sz w:val="28"/>
          <w:szCs w:val="28"/>
        </w:rPr>
      </w:pPr>
      <w:r w:rsidRPr="006C5A41">
        <w:rPr>
          <w:rFonts w:hAnsi="宋体" w:hint="eastAsia"/>
          <w:b/>
          <w:snapToGrid w:val="0"/>
          <w:color w:val="auto"/>
          <w:sz w:val="28"/>
          <w:szCs w:val="28"/>
        </w:rPr>
        <w:t>二、点位布设方案</w:t>
      </w:r>
    </w:p>
    <w:p w:rsidR="00037CA5" w:rsidRPr="00CA5F63" w:rsidRDefault="00037CA5" w:rsidP="00037CA5">
      <w:pPr>
        <w:pStyle w:val="Default"/>
        <w:spacing w:line="360" w:lineRule="auto"/>
        <w:ind w:firstLineChars="200" w:firstLine="480"/>
        <w:rPr>
          <w:rFonts w:hAnsi="宋体"/>
          <w:snapToGrid w:val="0"/>
        </w:rPr>
      </w:pPr>
      <w:r w:rsidRPr="006C5A41">
        <w:rPr>
          <w:rFonts w:hAnsi="宋体" w:hint="eastAsia"/>
          <w:snapToGrid w:val="0"/>
        </w:rPr>
        <w:t>土壤及地下水监测点位布设详见下图</w:t>
      </w:r>
      <w:r w:rsidRPr="00CA5F63">
        <w:rPr>
          <w:rFonts w:hAnsi="宋体"/>
          <w:noProof/>
          <w:snapToGrid w:val="0"/>
        </w:rPr>
        <w:drawing>
          <wp:inline distT="0" distB="0" distL="0" distR="0">
            <wp:extent cx="4305300" cy="5708509"/>
            <wp:effectExtent l="19050" t="0" r="0" b="0"/>
            <wp:docPr id="3" name="图片 1" descr="C:\Temp\16044711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1604471165(1).png"/>
                    <pic:cNvPicPr>
                      <a:picLocks noChangeAspect="1" noChangeArrowheads="1"/>
                    </pic:cNvPicPr>
                  </pic:nvPicPr>
                  <pic:blipFill>
                    <a:blip r:embed="rId15" cstate="print"/>
                    <a:srcRect/>
                    <a:stretch>
                      <a:fillRect/>
                    </a:stretch>
                  </pic:blipFill>
                  <pic:spPr bwMode="auto">
                    <a:xfrm>
                      <a:off x="0" y="0"/>
                      <a:ext cx="4305540" cy="5708827"/>
                    </a:xfrm>
                    <a:prstGeom prst="rect">
                      <a:avLst/>
                    </a:prstGeom>
                    <a:noFill/>
                    <a:ln w="9525">
                      <a:noFill/>
                      <a:miter lim="800000"/>
                      <a:headEnd/>
                      <a:tailEnd/>
                    </a:ln>
                  </pic:spPr>
                </pic:pic>
              </a:graphicData>
            </a:graphic>
          </wp:inline>
        </w:drawing>
      </w:r>
      <w:r w:rsidR="00B6527F">
        <w:rPr>
          <w:rFonts w:asciiTheme="minorHAnsi" w:eastAsia="华文中宋" w:hAnsiTheme="minorHAnsi" w:cstheme="minorBidi"/>
          <w:sz w:val="21"/>
        </w:rPr>
        <w:pict>
          <v:shape id="_x0000_s1028" type="#_x0000_t202" style="position:absolute;left:0;text-align:left;margin-left:112.45pt;margin-top:282.1pt;width:53.25pt;height:26.25pt;z-index:251660288;mso-position-horizontal-relative:text;mso-position-vertical-relative:text" o:gfxdata="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VNeJ2wAAAAsBAAAPAAAAAAAAAAEAIAAAACIAAABkcnMvZG93bnJldi54bWxQSwECFAAUAAAACACH&#10;TuJAHV1CViECAAAaBAAADgAAAAAAAAABACAAAAAqAQAAZHJzL2Uyb0RvYy54bWxQSwUGAAAAAAYA&#10;BgBZAQAAvQUAAAAA&#10;" filled="f" stroked="f" strokeweight=".5pt">
            <v:textbox style="mso-next-textbox:#_x0000_s1028">
              <w:txbxContent>
                <w:p w:rsidR="00C21981" w:rsidRDefault="00C21981" w:rsidP="00037CA5">
                  <w:pPr>
                    <w:rPr>
                      <w:b/>
                      <w:bCs/>
                      <w:color w:val="FFFFFF" w:themeColor="background1"/>
                    </w:rPr>
                  </w:pPr>
                  <w:r>
                    <w:rPr>
                      <w:rFonts w:hint="eastAsia"/>
                      <w:b/>
                      <w:bCs/>
                      <w:color w:val="FFFFFF" w:themeColor="background1"/>
                    </w:rPr>
                    <w:t>ZXS01</w:t>
                  </w:r>
                </w:p>
              </w:txbxContent>
            </v:textbox>
          </v:shape>
        </w:pict>
      </w:r>
      <w:r w:rsidR="00B6527F">
        <w:rPr>
          <w:rFonts w:asciiTheme="minorHAnsi" w:eastAsia="华文中宋" w:hAnsiTheme="minorHAnsi" w:cstheme="minorBidi"/>
          <w:sz w:val="21"/>
        </w:rPr>
        <w:pict>
          <v:shape id="_x0000_s1029" type="#_x0000_t202" style="position:absolute;left:0;text-align:left;margin-left:254.15pt;margin-top:340.3pt;width:70.4pt;height:23.05pt;z-index:251661312;mso-position-horizontal-relative:text;mso-position-vertical-relative:text" o:gfxdata="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1o&#10;2nrcAAAACwEAAA8AAAAAAAAAAQAgAAAAIgAAAGRycy9kb3ducmV2LnhtbFBLAQIUABQAAAAIAIdO&#10;4kDzktEIHwIAABkEAAAOAAAAAAAAAAEAIAAAACsBAABkcnMvZTJvRG9jLnhtbFBLBQYAAAAABgAG&#10;AFkBAAC8BQAAAAA=&#10;" filled="f" stroked="f" strokeweight=".5pt">
            <v:textbox style="mso-next-textbox:#_x0000_s1029">
              <w:txbxContent>
                <w:p w:rsidR="00C21981" w:rsidRDefault="00C21981" w:rsidP="00037CA5">
                  <w:pPr>
                    <w:rPr>
                      <w:b/>
                      <w:bCs/>
                      <w:color w:val="FFFFFF" w:themeColor="background1"/>
                    </w:rPr>
                  </w:pPr>
                </w:p>
              </w:txbxContent>
            </v:textbox>
          </v:shape>
        </w:pict>
      </w:r>
      <w:r w:rsidR="00B6527F">
        <w:rPr>
          <w:rFonts w:asciiTheme="minorHAnsi" w:eastAsia="华文中宋" w:hAnsiTheme="minorHAnsi" w:cstheme="minorBidi"/>
          <w:sz w:val="21"/>
        </w:rPr>
        <w:pict>
          <v:shape id="_x0000_s1032" type="#_x0000_t202" style="position:absolute;left:0;text-align:left;margin-left:211.45pt;margin-top:208.75pt;width:53.2pt;height:23.05pt;z-index:251664384;mso-position-horizontal-relative:text;mso-position-vertical-relative:text" o:gfxdata="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a&#10;ahncAAAACwEAAA8AAAAAAAAAAQAgAAAAIgAAAGRycy9kb3ducmV2LnhtbFBLAQIUABQAAAAIAIdO&#10;4kCk/YNgHwIAABkEAAAOAAAAAAAAAAEAIAAAACsBAABkcnMvZTJvRG9jLnhtbFBLBQYAAAAABgAG&#10;AFkBAAC8BQAAAAA=&#10;" filled="f" stroked="f" strokeweight=".5pt">
            <v:textbox style="mso-next-textbox:#_x0000_s1032">
              <w:txbxContent>
                <w:p w:rsidR="00C21981" w:rsidRDefault="00C21981" w:rsidP="00037CA5">
                  <w:pPr>
                    <w:rPr>
                      <w:b/>
                      <w:bCs/>
                      <w:color w:val="FFFFFF" w:themeColor="background1"/>
                    </w:rPr>
                  </w:pPr>
                  <w:r>
                    <w:rPr>
                      <w:rFonts w:hint="eastAsia"/>
                      <w:b/>
                      <w:bCs/>
                      <w:color w:val="FFFFFF" w:themeColor="background1"/>
                    </w:rPr>
                    <w:t>ZXS07</w:t>
                  </w:r>
                </w:p>
              </w:txbxContent>
            </v:textbox>
          </v:shape>
        </w:pict>
      </w:r>
      <w:r w:rsidR="00B6527F">
        <w:rPr>
          <w:rFonts w:asciiTheme="minorHAnsi" w:eastAsia="华文中宋" w:hAnsiTheme="minorHAnsi" w:cstheme="minorBidi"/>
          <w:sz w:val="21"/>
        </w:rPr>
        <w:pict>
          <v:shape id="_x0000_s1030" type="#_x0000_t202" style="position:absolute;left:0;text-align:left;margin-left:241.45pt;margin-top:160.5pt;width:52pt;height:23.05pt;z-index:251662336;mso-position-horizontal-relative:text;mso-position-vertical-relative:text"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filled="f" stroked="f" strokeweight=".5pt">
            <v:textbox style="mso-next-textbox:#_x0000_s1030">
              <w:txbxContent>
                <w:p w:rsidR="00C21981" w:rsidRDefault="00C21981" w:rsidP="00037CA5">
                  <w:pPr>
                    <w:rPr>
                      <w:b/>
                      <w:bCs/>
                      <w:color w:val="FFFFFF" w:themeColor="background1"/>
                    </w:rPr>
                  </w:pPr>
                  <w:r>
                    <w:rPr>
                      <w:rFonts w:hint="eastAsia"/>
                      <w:b/>
                      <w:bCs/>
                      <w:color w:val="FFFFFF" w:themeColor="background1"/>
                    </w:rPr>
                    <w:t>ZXS06</w:t>
                  </w:r>
                </w:p>
              </w:txbxContent>
            </v:textbox>
          </v:shape>
        </w:pict>
      </w:r>
      <w:r w:rsidR="00B6527F">
        <w:rPr>
          <w:rFonts w:asciiTheme="minorHAnsi" w:eastAsia="华文中宋" w:hAnsiTheme="minorHAnsi" w:cstheme="minorBidi"/>
          <w:sz w:val="21"/>
        </w:rPr>
        <w:pict>
          <v:shape id="_x0000_s1033" type="#_x0000_t202" style="position:absolute;left:0;text-align:left;margin-left:140.8pt;margin-top:200pt;width:47.2pt;height:23.05pt;z-index:251665408;mso-position-horizontal-relative:text;mso-position-vertical-relative:text" o:gfxdata="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8v&#10;09wAAAALAQAADwAAAAAAAAABACAAAAAiAAAAZHJzL2Rvd25yZXYueG1sUEsBAhQAFAAAAAgAh07i&#10;QLz+8kkeAgAAGQQAAA4AAAAAAAAAAQAgAAAAKwEAAGRycy9lMm9Eb2MueG1sUEsFBgAAAAAGAAYA&#10;WQEAALsFAAAAAA==&#10;" filled="f" stroked="f" strokeweight=".5pt">
            <v:textbox style="mso-next-textbox:#_x0000_s1033">
              <w:txbxContent>
                <w:p w:rsidR="00C21981" w:rsidRDefault="00C21981" w:rsidP="00037CA5">
                  <w:pPr>
                    <w:rPr>
                      <w:b/>
                      <w:bCs/>
                      <w:color w:val="FFFFFF" w:themeColor="background1"/>
                    </w:rPr>
                  </w:pPr>
                  <w:r>
                    <w:rPr>
                      <w:rFonts w:hint="eastAsia"/>
                      <w:b/>
                      <w:bCs/>
                      <w:color w:val="FFFFFF" w:themeColor="background1"/>
                    </w:rPr>
                    <w:t>XS04</w:t>
                  </w:r>
                </w:p>
              </w:txbxContent>
            </v:textbox>
          </v:shape>
        </w:pict>
      </w:r>
      <w:r w:rsidR="00B6527F">
        <w:rPr>
          <w:rFonts w:asciiTheme="minorHAnsi" w:eastAsia="华文中宋" w:hAnsiTheme="minorHAnsi" w:cstheme="minorBidi"/>
          <w:sz w:val="21"/>
        </w:rPr>
        <w:pict>
          <v:shape id="_x0000_s1031" type="#_x0000_t202" style="position:absolute;left:0;text-align:left;margin-left:196.4pt;margin-top:318.5pt;width:50.8pt;height:23.05pt;z-index:251663360;mso-position-horizontal-relative:text;mso-position-vertical-relative:text" o:gfxdata="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2q&#10;fNwAAAALAQAADwAAAAAAAAABACAAAAAiAAAAZHJzL2Rvd25yZXYueG1sUEsBAhQAFAAAAAgAh07i&#10;QGVLwRQeAgAAGQQAAA4AAAAAAAAAAQAgAAAAKwEAAGRycy9lMm9Eb2MueG1sUEsFBgAAAAAGAAYA&#10;WQEAALsFAAAAAA==&#10;" filled="f" stroked="f" strokeweight=".5pt">
            <v:textbox style="mso-next-textbox:#_x0000_s1031">
              <w:txbxContent>
                <w:p w:rsidR="00C21981" w:rsidRDefault="00C21981" w:rsidP="00037CA5">
                  <w:pPr>
                    <w:rPr>
                      <w:b/>
                      <w:bCs/>
                      <w:color w:val="FFFFFF" w:themeColor="background1"/>
                    </w:rPr>
                  </w:pPr>
                </w:p>
              </w:txbxContent>
            </v:textbox>
          </v:shape>
        </w:pict>
      </w:r>
      <w:r w:rsidR="00B6527F">
        <w:rPr>
          <w:rFonts w:asciiTheme="minorHAnsi" w:eastAsia="华文中宋" w:hAnsiTheme="minorHAnsi" w:cstheme="minorBidi"/>
          <w:sz w:val="21"/>
        </w:rPr>
        <w:pict>
          <v:shape id="_x0000_s1034" type="#_x0000_t202" style="position:absolute;left:0;text-align:left;margin-left:120.3pt;margin-top:133.6pt;width:52pt;height:23.05pt;z-index:251666432;mso-position-horizontal-relative:text;mso-position-vertical-relative:text" o:gfxdata="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nDXE&#10;2wAAAAsBAAAPAAAAAAAAAAEAIAAAACIAAABkcnMvZG93bnJldi54bWxQSwECFAAUAAAACACHTuJA&#10;xbglhh4CAAAZBAAADgAAAAAAAAABACAAAAAqAQAAZHJzL2Uyb0RvYy54bWxQSwUGAAAAAAYABgBZ&#10;AQAAugUAAAAA&#10;" filled="f" stroked="f" strokeweight=".5pt">
            <v:textbox style="mso-next-textbox:#_x0000_s1034">
              <w:txbxContent>
                <w:p w:rsidR="00C21981" w:rsidRDefault="00C21981" w:rsidP="00037CA5">
                  <w:pPr>
                    <w:rPr>
                      <w:b/>
                      <w:bCs/>
                      <w:color w:val="FFFFFF" w:themeColor="background1"/>
                    </w:rPr>
                  </w:pPr>
                  <w:r>
                    <w:rPr>
                      <w:rFonts w:hint="eastAsia"/>
                      <w:b/>
                      <w:bCs/>
                      <w:color w:val="FFFFFF" w:themeColor="background1"/>
                    </w:rPr>
                    <w:t>ZXS03</w:t>
                  </w:r>
                </w:p>
              </w:txbxContent>
            </v:textbox>
          </v:shape>
        </w:pict>
      </w:r>
      <w:r w:rsidR="00B6527F">
        <w:rPr>
          <w:rFonts w:asciiTheme="minorHAnsi" w:eastAsia="华文中宋" w:hAnsiTheme="minorHAnsi" w:cstheme="minorBidi"/>
          <w:sz w:val="21"/>
        </w:rPr>
        <w:pict>
          <v:shape id="_x0000_s1035" type="#_x0000_t202" style="position:absolute;left:0;text-align:left;margin-left:178.3pt;margin-top:55.35pt;width:54pt;height:23.05pt;z-index:251667456;mso-position-horizontal-relative:text;mso-position-vertical-relative:text" o:gfxdata="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Rx&#10;IdsAAAALAQAADwAAAAAAAAABACAAAAAiAAAAZHJzL2Rvd25yZXYueG1sUEsBAhQAFAAAAAgAh07i&#10;QOKLoSMfAgAAGQQAAA4AAAAAAAAAAQAgAAAAKgEAAGRycy9lMm9Eb2MueG1sUEsFBgAAAAAGAAYA&#10;WQEAALsFAAAAAA==&#10;" filled="f" stroked="f" strokeweight=".5pt">
            <v:textbox style="mso-next-textbox:#_x0000_s1035">
              <w:txbxContent>
                <w:p w:rsidR="00C21981" w:rsidRDefault="00C21981" w:rsidP="00037CA5">
                  <w:pPr>
                    <w:rPr>
                      <w:b/>
                      <w:bCs/>
                      <w:color w:val="FFFFFF" w:themeColor="background1"/>
                    </w:rPr>
                  </w:pPr>
                  <w:r>
                    <w:rPr>
                      <w:rFonts w:hint="eastAsia"/>
                      <w:b/>
                      <w:bCs/>
                      <w:color w:val="FFFFFF" w:themeColor="background1"/>
                    </w:rPr>
                    <w:t>ZXS02</w:t>
                  </w:r>
                </w:p>
              </w:txbxContent>
            </v:textbox>
          </v:shape>
        </w:pict>
      </w:r>
    </w:p>
    <w:p w:rsidR="00037CA5" w:rsidRDefault="00037CA5" w:rsidP="00037CA5">
      <w:pPr>
        <w:jc w:val="center"/>
        <w:rPr>
          <w:rFonts w:ascii="Times New Roman" w:hAnsi="Times New Roman" w:cs="Times New Roman"/>
          <w:b/>
          <w:bCs/>
          <w:sz w:val="32"/>
          <w:szCs w:val="36"/>
          <w:lang w:eastAsia="zh-CN"/>
        </w:rPr>
      </w:pPr>
    </w:p>
    <w:p w:rsidR="00037CA5" w:rsidRDefault="00037CA5" w:rsidP="00037CA5">
      <w:pPr>
        <w:tabs>
          <w:tab w:val="left" w:pos="6326"/>
        </w:tabs>
        <w:jc w:val="center"/>
        <w:rPr>
          <w:rFonts w:ascii="Times New Roman" w:hAnsi="Times New Roman" w:cs="Times New Roman"/>
          <w:b/>
          <w:bCs/>
          <w:sz w:val="28"/>
          <w:szCs w:val="36"/>
          <w:lang w:eastAsia="zh-CN"/>
        </w:rPr>
      </w:pPr>
      <w:r>
        <w:rPr>
          <w:rFonts w:ascii="Times New Roman" w:hAnsi="Times New Roman" w:cs="Times New Roman"/>
          <w:b/>
          <w:bCs/>
          <w:sz w:val="28"/>
          <w:szCs w:val="36"/>
          <w:lang w:eastAsia="zh-CN"/>
        </w:rPr>
        <w:lastRenderedPageBreak/>
        <w:t>监测点位布置图</w:t>
      </w:r>
    </w:p>
    <w:p w:rsidR="00037CA5" w:rsidRDefault="00037CA5" w:rsidP="00037CA5">
      <w:pPr>
        <w:tabs>
          <w:tab w:val="left" w:pos="6326"/>
        </w:tabs>
        <w:rPr>
          <w:rFonts w:ascii="Times New Roman" w:hAnsi="Times New Roman" w:cs="Times New Roman"/>
          <w:b/>
          <w:bCs/>
          <w:sz w:val="28"/>
          <w:szCs w:val="36"/>
          <w:lang w:eastAsia="zh-CN"/>
        </w:rPr>
      </w:pPr>
      <w:r>
        <w:rPr>
          <w:rFonts w:ascii="Times New Roman" w:hAnsi="Times New Roman" w:cs="Times New Roman" w:hint="eastAsia"/>
          <w:b/>
          <w:bCs/>
          <w:sz w:val="28"/>
          <w:szCs w:val="36"/>
          <w:lang w:eastAsia="zh-CN"/>
        </w:rPr>
        <w:t>三、</w:t>
      </w:r>
      <w:r>
        <w:rPr>
          <w:rFonts w:ascii="Times New Roman" w:hAnsi="Times New Roman" w:cs="Times New Roman"/>
          <w:b/>
          <w:bCs/>
          <w:sz w:val="28"/>
          <w:szCs w:val="36"/>
          <w:lang w:eastAsia="zh-CN"/>
        </w:rPr>
        <w:t>监测项目</w:t>
      </w:r>
      <w:r>
        <w:rPr>
          <w:rFonts w:ascii="Times New Roman" w:hAnsi="Times New Roman" w:cs="Times New Roman" w:hint="eastAsia"/>
          <w:b/>
          <w:bCs/>
          <w:sz w:val="28"/>
          <w:szCs w:val="36"/>
          <w:lang w:eastAsia="zh-CN"/>
        </w:rPr>
        <w:t>及点位</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9"/>
        <w:gridCol w:w="1224"/>
        <w:gridCol w:w="3852"/>
        <w:gridCol w:w="3286"/>
      </w:tblGrid>
      <w:tr w:rsidR="00037CA5" w:rsidTr="00C21981">
        <w:trPr>
          <w:trHeight w:val="534"/>
          <w:tblHeader/>
          <w:jc w:val="center"/>
        </w:trPr>
        <w:tc>
          <w:tcPr>
            <w:tcW w:w="879" w:type="dxa"/>
            <w:tcBorders>
              <w:top w:val="single" w:sz="4" w:space="0" w:color="auto"/>
              <w:left w:val="single" w:sz="4" w:space="0" w:color="auto"/>
              <w:bottom w:val="single" w:sz="4" w:space="0" w:color="auto"/>
              <w:right w:val="single" w:sz="4" w:space="0" w:color="auto"/>
            </w:tcBorders>
            <w:shd w:val="clear" w:color="auto" w:fill="F2F2F2"/>
            <w:vAlign w:val="center"/>
          </w:tcPr>
          <w:p w:rsidR="00037CA5" w:rsidRDefault="00037CA5" w:rsidP="00C21981">
            <w:pPr>
              <w:jc w:val="center"/>
              <w:rPr>
                <w:rFonts w:ascii="Times New Roman" w:hAnsi="Times New Roman" w:cs="Times New Roman"/>
                <w:b/>
                <w:sz w:val="24"/>
              </w:rPr>
            </w:pPr>
            <w:r>
              <w:rPr>
                <w:rFonts w:ascii="Times New Roman" w:hAnsi="Times New Roman" w:cs="Times New Roman" w:hint="eastAsia"/>
                <w:b/>
                <w:sz w:val="24"/>
              </w:rPr>
              <w:t>样品类型</w:t>
            </w:r>
          </w:p>
        </w:tc>
        <w:tc>
          <w:tcPr>
            <w:tcW w:w="50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37CA5" w:rsidRDefault="00037CA5" w:rsidP="00C21981">
            <w:pPr>
              <w:jc w:val="center"/>
              <w:rPr>
                <w:rFonts w:ascii="Times New Roman" w:hAnsi="Times New Roman" w:cs="Times New Roman"/>
                <w:b/>
                <w:sz w:val="24"/>
              </w:rPr>
            </w:pPr>
            <w:r>
              <w:rPr>
                <w:rFonts w:ascii="Times New Roman" w:hAnsi="Times New Roman" w:cs="Times New Roman"/>
                <w:b/>
                <w:sz w:val="24"/>
              </w:rPr>
              <w:t>监测项目</w:t>
            </w:r>
          </w:p>
        </w:tc>
        <w:tc>
          <w:tcPr>
            <w:tcW w:w="3286" w:type="dxa"/>
            <w:tcBorders>
              <w:top w:val="single" w:sz="4" w:space="0" w:color="auto"/>
              <w:left w:val="single" w:sz="4" w:space="0" w:color="auto"/>
              <w:bottom w:val="single" w:sz="4" w:space="0" w:color="auto"/>
              <w:right w:val="single" w:sz="4" w:space="0" w:color="auto"/>
            </w:tcBorders>
            <w:shd w:val="clear" w:color="auto" w:fill="F2F2F2"/>
            <w:vAlign w:val="center"/>
          </w:tcPr>
          <w:p w:rsidR="00037CA5" w:rsidRPr="000B1322" w:rsidRDefault="00037CA5" w:rsidP="00C21981">
            <w:pPr>
              <w:jc w:val="center"/>
              <w:rPr>
                <w:rFonts w:ascii="Times New Roman" w:hAnsi="Times New Roman" w:cs="Times New Roman"/>
                <w:b/>
                <w:sz w:val="24"/>
              </w:rPr>
            </w:pPr>
            <w:r w:rsidRPr="000B1322">
              <w:rPr>
                <w:rFonts w:hint="eastAsia"/>
                <w:b/>
              </w:rPr>
              <w:t>监测方法</w:t>
            </w:r>
          </w:p>
        </w:tc>
      </w:tr>
      <w:tr w:rsidR="00037CA5" w:rsidTr="00C21981">
        <w:trPr>
          <w:trHeight w:val="1005"/>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37CA5" w:rsidRPr="00105215" w:rsidRDefault="00037CA5" w:rsidP="00C21981">
            <w:pPr>
              <w:jc w:val="center"/>
              <w:rPr>
                <w:rFonts w:ascii="Times New Roman" w:hAnsi="Times New Roman" w:cs="Times New Roman"/>
              </w:rPr>
            </w:pPr>
            <w:r w:rsidRPr="00105215">
              <w:rPr>
                <w:rFonts w:ascii="Times New Roman" w:hAnsi="Times New Roman" w:cs="Times New Roman"/>
              </w:rPr>
              <w:t>土壤</w:t>
            </w:r>
          </w:p>
        </w:tc>
        <w:tc>
          <w:tcPr>
            <w:tcW w:w="1224" w:type="dxa"/>
            <w:tcBorders>
              <w:top w:val="single" w:sz="4" w:space="0" w:color="auto"/>
              <w:left w:val="single" w:sz="4" w:space="0" w:color="auto"/>
              <w:bottom w:val="single" w:sz="4" w:space="0" w:color="auto"/>
              <w:right w:val="single" w:sz="4" w:space="0" w:color="auto"/>
            </w:tcBorders>
            <w:vAlign w:val="center"/>
          </w:tcPr>
          <w:p w:rsidR="00037CA5" w:rsidRPr="00105215" w:rsidRDefault="00037CA5" w:rsidP="00C21981">
            <w:pPr>
              <w:jc w:val="center"/>
              <w:rPr>
                <w:rFonts w:ascii="Times New Roman" w:hAnsi="Times New Roman" w:cs="Times New Roman"/>
              </w:rPr>
            </w:pPr>
            <w:r>
              <w:rPr>
                <w:rFonts w:ascii="Times New Roman" w:hAnsi="Times New Roman" w:cs="Times New Roman" w:hint="eastAsia"/>
              </w:rPr>
              <w:t>14</w:t>
            </w:r>
            <w:r w:rsidRPr="00105215">
              <w:rPr>
                <w:rFonts w:ascii="Times New Roman" w:hAnsi="Times New Roman" w:cs="Times New Roman" w:hint="eastAsia"/>
              </w:rPr>
              <w:t>项</w:t>
            </w:r>
          </w:p>
        </w:tc>
        <w:tc>
          <w:tcPr>
            <w:tcW w:w="3852" w:type="dxa"/>
            <w:tcBorders>
              <w:top w:val="single" w:sz="4" w:space="0" w:color="auto"/>
              <w:left w:val="single" w:sz="4" w:space="0" w:color="auto"/>
              <w:bottom w:val="single" w:sz="4" w:space="0" w:color="auto"/>
              <w:right w:val="single" w:sz="4" w:space="0" w:color="auto"/>
            </w:tcBorders>
            <w:vAlign w:val="center"/>
          </w:tcPr>
          <w:p w:rsidR="00037CA5" w:rsidRPr="00105215" w:rsidRDefault="00037CA5" w:rsidP="00C21981">
            <w:pPr>
              <w:rPr>
                <w:rFonts w:ascii="Times New Roman" w:hAnsi="Times New Roman" w:cs="Times New Roman"/>
                <w:lang w:eastAsia="zh-CN"/>
              </w:rPr>
            </w:pPr>
            <w:r w:rsidRPr="007E1312">
              <w:rPr>
                <w:rFonts w:hint="eastAsia"/>
                <w:lang w:eastAsia="zh-CN"/>
              </w:rPr>
              <w:t>pH、镉、汞、砷、铜、铅、铬、锌、镍、钒、石油类、苯、甲苯和二甲苯</w:t>
            </w:r>
          </w:p>
        </w:tc>
        <w:tc>
          <w:tcPr>
            <w:tcW w:w="3286" w:type="dxa"/>
            <w:tcBorders>
              <w:top w:val="single" w:sz="4" w:space="0" w:color="auto"/>
              <w:left w:val="single" w:sz="4" w:space="0" w:color="auto"/>
              <w:bottom w:val="single" w:sz="4" w:space="0" w:color="auto"/>
              <w:right w:val="single" w:sz="4" w:space="0" w:color="auto"/>
            </w:tcBorders>
            <w:vAlign w:val="center"/>
          </w:tcPr>
          <w:p w:rsidR="00037CA5" w:rsidRPr="007E1312" w:rsidRDefault="00037CA5" w:rsidP="00C21981">
            <w:pPr>
              <w:jc w:val="center"/>
            </w:pPr>
            <w:r>
              <w:rPr>
                <w:rFonts w:hint="eastAsia"/>
                <w:snapToGrid w:val="0"/>
              </w:rPr>
              <w:t>GB36300-2018</w:t>
            </w:r>
          </w:p>
        </w:tc>
      </w:tr>
    </w:tbl>
    <w:p w:rsidR="00037CA5" w:rsidRPr="006F7D0D" w:rsidRDefault="00037CA5" w:rsidP="00037CA5">
      <w:pPr>
        <w:rPr>
          <w:rFonts w:ascii="Times New Roman" w:hAnsi="Times New Roman" w:cs="Times New Roman"/>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343"/>
        <w:gridCol w:w="3261"/>
        <w:gridCol w:w="2693"/>
      </w:tblGrid>
      <w:tr w:rsidR="00037CA5" w:rsidRPr="006F7D0D" w:rsidTr="00C21981">
        <w:trPr>
          <w:trHeight w:val="340"/>
        </w:trPr>
        <w:tc>
          <w:tcPr>
            <w:tcW w:w="9215" w:type="dxa"/>
            <w:gridSpan w:val="4"/>
            <w:shd w:val="clear" w:color="auto" w:fill="auto"/>
            <w:vAlign w:val="center"/>
          </w:tcPr>
          <w:p w:rsidR="00037CA5" w:rsidRPr="009E5BCA" w:rsidRDefault="00037CA5" w:rsidP="00C21981">
            <w:pPr>
              <w:jc w:val="center"/>
              <w:rPr>
                <w:rFonts w:ascii="Times New Roman" w:hAnsi="Times New Roman" w:cs="Times New Roman"/>
                <w:b/>
                <w:noProof/>
              </w:rPr>
            </w:pPr>
            <w:r w:rsidRPr="009E5BCA">
              <w:rPr>
                <w:rFonts w:ascii="Times New Roman" w:hAnsi="Times New Roman" w:cs="Times New Roman"/>
                <w:b/>
                <w:noProof/>
              </w:rPr>
              <w:t>样品信息</w:t>
            </w:r>
          </w:p>
        </w:tc>
      </w:tr>
      <w:tr w:rsidR="00037CA5" w:rsidRPr="006F7D0D" w:rsidTr="00C21981">
        <w:trPr>
          <w:trHeight w:val="340"/>
        </w:trPr>
        <w:tc>
          <w:tcPr>
            <w:tcW w:w="1918" w:type="dxa"/>
            <w:shd w:val="clear" w:color="auto" w:fill="auto"/>
            <w:vAlign w:val="center"/>
          </w:tcPr>
          <w:p w:rsidR="00037CA5" w:rsidRPr="006F7D0D" w:rsidRDefault="00037CA5" w:rsidP="00C21981">
            <w:pPr>
              <w:jc w:val="center"/>
              <w:rPr>
                <w:rFonts w:ascii="Times New Roman" w:hAnsi="Times New Roman" w:cs="Times New Roman"/>
                <w:noProof/>
              </w:rPr>
            </w:pPr>
            <w:r w:rsidRPr="006F7D0D">
              <w:rPr>
                <w:rFonts w:ascii="Times New Roman" w:hAnsi="Times New Roman" w:cs="Times New Roman"/>
                <w:noProof/>
              </w:rPr>
              <w:t>采样规范</w:t>
            </w:r>
          </w:p>
        </w:tc>
        <w:tc>
          <w:tcPr>
            <w:tcW w:w="7297" w:type="dxa"/>
            <w:gridSpan w:val="3"/>
            <w:shd w:val="clear" w:color="auto" w:fill="auto"/>
            <w:vAlign w:val="center"/>
          </w:tcPr>
          <w:p w:rsidR="00037CA5" w:rsidRPr="006F7D0D" w:rsidRDefault="00037CA5" w:rsidP="00C21981">
            <w:pPr>
              <w:jc w:val="center"/>
              <w:rPr>
                <w:rFonts w:ascii="Times New Roman" w:hAnsi="Times New Roman" w:cs="Times New Roman"/>
                <w:noProof/>
                <w:lang w:eastAsia="zh-CN"/>
              </w:rPr>
            </w:pPr>
            <w:r w:rsidRPr="006F7D0D">
              <w:rPr>
                <w:rFonts w:ascii="Times New Roman" w:hAnsi="Times New Roman" w:cs="Times New Roman"/>
                <w:noProof/>
                <w:lang w:eastAsia="zh-CN"/>
              </w:rPr>
              <w:t>土壤环境监测技术规范</w:t>
            </w:r>
            <w:r w:rsidRPr="006F7D0D">
              <w:rPr>
                <w:rFonts w:ascii="Times New Roman" w:hAnsi="Times New Roman" w:cs="Times New Roman"/>
                <w:noProof/>
                <w:lang w:eastAsia="zh-CN"/>
              </w:rPr>
              <w:t xml:space="preserve"> HJ/T 166-2004</w:t>
            </w:r>
          </w:p>
        </w:tc>
      </w:tr>
      <w:tr w:rsidR="00037CA5" w:rsidRPr="006F7D0D" w:rsidTr="00C21981">
        <w:trPr>
          <w:trHeight w:val="340"/>
        </w:trPr>
        <w:tc>
          <w:tcPr>
            <w:tcW w:w="1918" w:type="dxa"/>
            <w:shd w:val="clear" w:color="auto" w:fill="auto"/>
            <w:vAlign w:val="center"/>
          </w:tcPr>
          <w:p w:rsidR="00037CA5" w:rsidRPr="006F7D0D" w:rsidRDefault="00037CA5" w:rsidP="00C21981">
            <w:pPr>
              <w:jc w:val="center"/>
              <w:rPr>
                <w:rFonts w:ascii="Times New Roman" w:hAnsi="Times New Roman" w:cs="Times New Roman"/>
                <w:noProof/>
                <w:lang w:eastAsia="zh-CN"/>
              </w:rPr>
            </w:pPr>
          </w:p>
        </w:tc>
        <w:tc>
          <w:tcPr>
            <w:tcW w:w="4604" w:type="dxa"/>
            <w:gridSpan w:val="2"/>
            <w:shd w:val="clear" w:color="auto" w:fill="auto"/>
            <w:vAlign w:val="center"/>
          </w:tcPr>
          <w:p w:rsidR="00037CA5" w:rsidRPr="006F7D0D" w:rsidRDefault="00037CA5" w:rsidP="00C21981">
            <w:pPr>
              <w:jc w:val="center"/>
              <w:rPr>
                <w:rFonts w:ascii="Times New Roman" w:hAnsi="Times New Roman" w:cs="Times New Roman"/>
                <w:noProof/>
                <w:lang w:eastAsia="zh-CN"/>
              </w:rPr>
            </w:pPr>
          </w:p>
        </w:tc>
        <w:tc>
          <w:tcPr>
            <w:tcW w:w="2693" w:type="dxa"/>
            <w:shd w:val="clear" w:color="auto" w:fill="auto"/>
            <w:vAlign w:val="center"/>
          </w:tcPr>
          <w:p w:rsidR="00037CA5" w:rsidRPr="006F7D0D" w:rsidRDefault="00037CA5" w:rsidP="00C21981">
            <w:pPr>
              <w:jc w:val="center"/>
              <w:rPr>
                <w:rFonts w:ascii="Times New Roman" w:hAnsi="Times New Roman" w:cs="Times New Roman"/>
                <w:noProof/>
              </w:rPr>
            </w:pPr>
            <w:r>
              <w:rPr>
                <w:rFonts w:ascii="Times New Roman" w:hAnsi="Times New Roman" w:cs="Times New Roman" w:hint="eastAsia"/>
                <w:noProof/>
              </w:rPr>
              <w:t>采样深度（</w:t>
            </w:r>
            <w:r>
              <w:rPr>
                <w:rFonts w:ascii="Times New Roman" w:hAnsi="Times New Roman" w:cs="Times New Roman" w:hint="eastAsia"/>
                <w:noProof/>
              </w:rPr>
              <w:t>cm</w:t>
            </w:r>
            <w:r>
              <w:rPr>
                <w:rFonts w:ascii="Times New Roman" w:hAnsi="Times New Roman" w:cs="Times New Roman" w:hint="eastAsia"/>
                <w:noProof/>
              </w:rPr>
              <w:t>）</w:t>
            </w:r>
          </w:p>
        </w:tc>
      </w:tr>
      <w:tr w:rsidR="00037CA5" w:rsidRPr="006F7D0D" w:rsidTr="00C21981">
        <w:trPr>
          <w:trHeight w:val="340"/>
        </w:trPr>
        <w:tc>
          <w:tcPr>
            <w:tcW w:w="1918" w:type="dxa"/>
            <w:shd w:val="clear" w:color="auto" w:fill="auto"/>
            <w:vAlign w:val="center"/>
          </w:tcPr>
          <w:p w:rsidR="00037CA5" w:rsidRPr="006F7D0D" w:rsidRDefault="00037CA5" w:rsidP="00C21981">
            <w:pPr>
              <w:jc w:val="center"/>
              <w:rPr>
                <w:rFonts w:ascii="Times New Roman" w:hAnsi="Times New Roman" w:cs="Times New Roman"/>
                <w:noProof/>
              </w:rPr>
            </w:pPr>
            <w:r w:rsidRPr="006F7D0D">
              <w:rPr>
                <w:rFonts w:ascii="Times New Roman" w:hAnsi="Times New Roman" w:cs="Times New Roman"/>
                <w:noProof/>
              </w:rPr>
              <w:t>采样点位</w:t>
            </w:r>
          </w:p>
        </w:tc>
        <w:tc>
          <w:tcPr>
            <w:tcW w:w="1343" w:type="dxa"/>
            <w:shd w:val="clear" w:color="auto" w:fill="auto"/>
            <w:vAlign w:val="center"/>
          </w:tcPr>
          <w:p w:rsidR="00037CA5" w:rsidRPr="006F7D0D" w:rsidRDefault="00037CA5" w:rsidP="00C21981">
            <w:pPr>
              <w:rPr>
                <w:rFonts w:ascii="Times New Roman" w:hAnsi="Times New Roman" w:cs="Times New Roman"/>
                <w:noProof/>
              </w:rPr>
            </w:pPr>
            <w:r>
              <w:rPr>
                <w:rFonts w:ascii="Times New Roman" w:hAnsi="Times New Roman" w:cs="Times New Roman" w:hint="eastAsia"/>
                <w:noProof/>
              </w:rPr>
              <w:t>8</w:t>
            </w:r>
            <w:r>
              <w:rPr>
                <w:rFonts w:ascii="Times New Roman" w:hAnsi="Times New Roman" w:cs="Times New Roman" w:hint="eastAsia"/>
                <w:noProof/>
              </w:rPr>
              <w:t>个点位</w:t>
            </w:r>
          </w:p>
        </w:tc>
        <w:tc>
          <w:tcPr>
            <w:tcW w:w="3261" w:type="dxa"/>
            <w:shd w:val="clear" w:color="auto" w:fill="auto"/>
            <w:vAlign w:val="center"/>
          </w:tcPr>
          <w:p w:rsidR="00037CA5" w:rsidRPr="006F7D0D" w:rsidRDefault="00037CA5" w:rsidP="00C21981">
            <w:pPr>
              <w:jc w:val="center"/>
              <w:rPr>
                <w:rFonts w:ascii="Times New Roman" w:hAnsi="Times New Roman" w:cs="Times New Roman"/>
                <w:noProof/>
                <w:lang w:eastAsia="zh-CN"/>
              </w:rPr>
            </w:pPr>
            <w:r>
              <w:rPr>
                <w:rFonts w:ascii="Times New Roman" w:hAnsi="Times New Roman" w:cs="Times New Roman" w:hint="eastAsia"/>
                <w:noProof/>
                <w:lang w:eastAsia="zh-CN"/>
              </w:rPr>
              <w:t>点位布设图中红点位置</w:t>
            </w:r>
          </w:p>
        </w:tc>
        <w:tc>
          <w:tcPr>
            <w:tcW w:w="2693" w:type="dxa"/>
            <w:shd w:val="clear" w:color="auto" w:fill="auto"/>
            <w:vAlign w:val="center"/>
          </w:tcPr>
          <w:p w:rsidR="00037CA5" w:rsidRPr="006F7D0D" w:rsidRDefault="00037CA5" w:rsidP="00C21981">
            <w:pPr>
              <w:jc w:val="center"/>
              <w:rPr>
                <w:rFonts w:ascii="Times New Roman" w:hAnsi="Times New Roman" w:cs="Times New Roman"/>
                <w:noProof/>
              </w:rPr>
            </w:pPr>
            <w:r w:rsidRPr="006F7D0D">
              <w:rPr>
                <w:rFonts w:ascii="Times New Roman" w:hAnsi="Times New Roman" w:cs="Times New Roman"/>
                <w:noProof/>
              </w:rPr>
              <w:t>0-</w:t>
            </w:r>
            <w:r>
              <w:rPr>
                <w:rFonts w:ascii="Times New Roman" w:hAnsi="Times New Roman" w:cs="Times New Roman" w:hint="eastAsia"/>
                <w:noProof/>
              </w:rPr>
              <w:t>5</w:t>
            </w:r>
            <w:r w:rsidRPr="006F7D0D">
              <w:rPr>
                <w:rFonts w:ascii="Times New Roman" w:hAnsi="Times New Roman" w:cs="Times New Roman"/>
                <w:noProof/>
              </w:rPr>
              <w:t>0</w:t>
            </w:r>
          </w:p>
        </w:tc>
      </w:tr>
    </w:tbl>
    <w:p w:rsidR="00037CA5" w:rsidRPr="0057777C" w:rsidRDefault="00037CA5" w:rsidP="00037CA5">
      <w:pPr>
        <w:tabs>
          <w:tab w:val="left" w:pos="6326"/>
        </w:tabs>
        <w:rPr>
          <w:rFonts w:ascii="Times New Roman" w:hAnsi="Times New Roman" w:cs="Times New Roman"/>
          <w:sz w:val="28"/>
          <w:szCs w:val="36"/>
        </w:rPr>
      </w:pPr>
    </w:p>
    <w:p w:rsidR="00037CA5" w:rsidRDefault="00037CA5" w:rsidP="00037CA5">
      <w:pPr>
        <w:rPr>
          <w:rFonts w:ascii="Times New Roman" w:hAnsi="Times New Roman" w:cs="Times New Roman"/>
          <w:b/>
          <w:bCs/>
          <w:sz w:val="32"/>
          <w:szCs w:val="36"/>
          <w:lang w:eastAsia="zh-CN"/>
        </w:rPr>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Default="00037CA5" w:rsidP="00037CA5">
      <w:pPr>
        <w:pStyle w:val="10"/>
      </w:pPr>
    </w:p>
    <w:p w:rsidR="00037CA5" w:rsidRPr="000E3C2F" w:rsidRDefault="00037CA5" w:rsidP="00037CA5">
      <w:pPr>
        <w:pStyle w:val="10"/>
        <w:rPr>
          <w:b/>
          <w:sz w:val="28"/>
          <w:szCs w:val="28"/>
        </w:rPr>
      </w:pPr>
      <w:r w:rsidRPr="000E3C2F">
        <w:rPr>
          <w:rFonts w:hint="eastAsia"/>
          <w:b/>
          <w:sz w:val="28"/>
          <w:szCs w:val="28"/>
        </w:rPr>
        <w:lastRenderedPageBreak/>
        <w:t>附件七：</w:t>
      </w:r>
    </w:p>
    <w:p w:rsidR="000E3C2F" w:rsidRPr="000E3C2F" w:rsidRDefault="000E3C2F" w:rsidP="000E3C2F">
      <w:pPr>
        <w:tabs>
          <w:tab w:val="left" w:pos="6326"/>
        </w:tabs>
        <w:ind w:firstLineChars="245" w:firstLine="590"/>
        <w:rPr>
          <w:rFonts w:ascii="Times New Roman" w:hAnsi="Times New Roman" w:cs="Times New Roman"/>
          <w:b/>
          <w:bCs/>
          <w:sz w:val="24"/>
          <w:szCs w:val="24"/>
          <w:lang w:eastAsia="zh-CN"/>
        </w:rPr>
      </w:pPr>
      <w:r w:rsidRPr="000E3C2F">
        <w:rPr>
          <w:rFonts w:asciiTheme="minorEastAsia" w:eastAsiaTheme="minorEastAsia" w:hAnsiTheme="minorEastAsia"/>
          <w:b/>
          <w:bCs/>
          <w:sz w:val="24"/>
          <w:szCs w:val="24"/>
          <w:lang w:eastAsia="zh-CN"/>
        </w:rPr>
        <w:t>450</w:t>
      </w:r>
      <w:r w:rsidRPr="000E3C2F">
        <w:rPr>
          <w:rFonts w:asciiTheme="minorEastAsia" w:eastAsiaTheme="minorEastAsia" w:hAnsiTheme="minorEastAsia" w:hint="eastAsia"/>
          <w:b/>
          <w:bCs/>
          <w:sz w:val="24"/>
          <w:szCs w:val="24"/>
          <w:lang w:eastAsia="zh-CN"/>
        </w:rPr>
        <w:t>万吨/年精对苯二甲酸(PTA)</w:t>
      </w:r>
      <w:r w:rsidRPr="000E3C2F">
        <w:rPr>
          <w:rFonts w:asciiTheme="minorEastAsia" w:eastAsiaTheme="minorEastAsia" w:hAnsiTheme="minorEastAsia"/>
          <w:b/>
          <w:bCs/>
          <w:sz w:val="24"/>
          <w:szCs w:val="24"/>
          <w:lang w:eastAsia="zh-CN"/>
        </w:rPr>
        <w:t>项目</w:t>
      </w:r>
      <w:r w:rsidRPr="000E3C2F">
        <w:rPr>
          <w:rFonts w:ascii="Times New Roman" w:hAnsi="Times New Roman" w:cs="Times New Roman" w:hint="eastAsia"/>
          <w:b/>
          <w:bCs/>
          <w:sz w:val="24"/>
          <w:szCs w:val="24"/>
          <w:lang w:eastAsia="zh-CN"/>
        </w:rPr>
        <w:t>土壤环境监测方案</w:t>
      </w:r>
      <w:r w:rsidRPr="000E3C2F">
        <w:rPr>
          <w:rFonts w:ascii="Times New Roman" w:hAnsi="Times New Roman" w:cs="Times New Roman"/>
          <w:b/>
          <w:bCs/>
          <w:sz w:val="24"/>
          <w:szCs w:val="24"/>
          <w:lang w:eastAsia="zh-CN"/>
        </w:rPr>
        <w:t>监测点位布置图</w:t>
      </w:r>
    </w:p>
    <w:p w:rsidR="000E3C2F" w:rsidRPr="000E3C2F" w:rsidRDefault="000E3C2F" w:rsidP="000E3C2F">
      <w:pPr>
        <w:pStyle w:val="Default"/>
        <w:spacing w:line="360" w:lineRule="auto"/>
        <w:jc w:val="both"/>
        <w:rPr>
          <w:rFonts w:hAnsi="宋体"/>
          <w:b/>
          <w:snapToGrid w:val="0"/>
          <w:color w:val="auto"/>
        </w:rPr>
      </w:pPr>
      <w:r w:rsidRPr="000E3C2F">
        <w:rPr>
          <w:rFonts w:hAnsi="宋体" w:hint="eastAsia"/>
          <w:b/>
          <w:snapToGrid w:val="0"/>
          <w:color w:val="auto"/>
        </w:rPr>
        <w:t>一、企业概况</w:t>
      </w:r>
    </w:p>
    <w:p w:rsidR="000E3C2F" w:rsidRPr="000E3C2F" w:rsidRDefault="000E3C2F" w:rsidP="000E3C2F">
      <w:pPr>
        <w:pStyle w:val="Default"/>
        <w:spacing w:line="360" w:lineRule="auto"/>
        <w:ind w:firstLineChars="200" w:firstLine="480"/>
        <w:rPr>
          <w:rFonts w:hAnsi="宋体"/>
          <w:snapToGrid w:val="0"/>
        </w:rPr>
      </w:pPr>
      <w:r w:rsidRPr="000E3C2F">
        <w:rPr>
          <w:rFonts w:hAnsi="宋体" w:hint="eastAsia"/>
          <w:snapToGrid w:val="0"/>
        </w:rPr>
        <w:t>翔鹭石化（漳州）有限公司</w:t>
      </w:r>
      <w:r w:rsidRPr="000E3C2F">
        <w:rPr>
          <w:rFonts w:hAnsi="宋体"/>
          <w:snapToGrid w:val="0"/>
        </w:rPr>
        <w:t>坐落于福建省漳州市古雷经济开发区</w:t>
      </w:r>
      <w:r w:rsidRPr="000E3C2F">
        <w:rPr>
          <w:rFonts w:hAnsi="宋体" w:hint="eastAsia"/>
          <w:snapToGrid w:val="0"/>
        </w:rPr>
        <w:t>，厂区</w:t>
      </w:r>
      <w:r w:rsidRPr="000E3C2F">
        <w:rPr>
          <w:rFonts w:hAnsi="宋体"/>
          <w:snapToGrid w:val="0"/>
        </w:rPr>
        <w:t>占地面积</w:t>
      </w:r>
      <w:r w:rsidRPr="000E3C2F">
        <w:rPr>
          <w:rFonts w:hAnsi="宋体" w:hint="eastAsia"/>
          <w:snapToGrid w:val="0"/>
        </w:rPr>
        <w:t>40.13</w:t>
      </w:r>
      <w:r w:rsidRPr="000E3C2F">
        <w:rPr>
          <w:rFonts w:hAnsi="宋体"/>
          <w:snapToGrid w:val="0"/>
        </w:rPr>
        <w:t>公顷，</w:t>
      </w:r>
      <w:r w:rsidRPr="000E3C2F">
        <w:rPr>
          <w:rFonts w:hAnsi="宋体" w:hint="eastAsia"/>
          <w:snapToGrid w:val="0"/>
        </w:rPr>
        <w:t>年产精对苯二甲酸</w:t>
      </w:r>
      <w:r w:rsidRPr="000E3C2F">
        <w:rPr>
          <w:rFonts w:hAnsi="宋体"/>
          <w:snapToGrid w:val="0"/>
        </w:rPr>
        <w:t>450万吨。主要产品精对苯二甲酸（PTA），是聚酯工业的主要生产原料，产品广泛应用于化学纤维、薄膜、包装材料等方面，于2017年11月投产</w:t>
      </w:r>
      <w:r w:rsidRPr="000E3C2F">
        <w:rPr>
          <w:rFonts w:hAnsi="宋体" w:hint="eastAsia"/>
          <w:snapToGrid w:val="0"/>
        </w:rPr>
        <w:t>，涉及的主要化学品包括：对二甲苯、醋酸、烧碱、醋酸异丁酯等。</w:t>
      </w:r>
      <w:r w:rsidRPr="000E3C2F">
        <w:rPr>
          <w:rFonts w:hAnsi="宋体"/>
          <w:snapToGrid w:val="0"/>
        </w:rPr>
        <w:t xml:space="preserve"> </w:t>
      </w:r>
    </w:p>
    <w:p w:rsidR="000E3C2F" w:rsidRPr="000E3C2F" w:rsidRDefault="000E3C2F" w:rsidP="000E3C2F">
      <w:pPr>
        <w:pStyle w:val="Default"/>
        <w:spacing w:line="360" w:lineRule="auto"/>
        <w:jc w:val="both"/>
        <w:rPr>
          <w:rFonts w:hAnsi="宋体"/>
          <w:b/>
          <w:snapToGrid w:val="0"/>
          <w:color w:val="auto"/>
        </w:rPr>
      </w:pPr>
      <w:r w:rsidRPr="000E3C2F">
        <w:rPr>
          <w:rFonts w:hAnsi="宋体" w:hint="eastAsia"/>
          <w:b/>
          <w:snapToGrid w:val="0"/>
          <w:color w:val="auto"/>
        </w:rPr>
        <w:t>二、点位布设方案</w:t>
      </w:r>
    </w:p>
    <w:p w:rsidR="000E3C2F" w:rsidRPr="000E3C2F" w:rsidRDefault="000E3C2F" w:rsidP="000E3C2F">
      <w:pPr>
        <w:pStyle w:val="Default"/>
        <w:spacing w:line="360" w:lineRule="auto"/>
        <w:ind w:firstLineChars="200" w:firstLine="480"/>
        <w:rPr>
          <w:rFonts w:hAnsi="宋体"/>
          <w:snapToGrid w:val="0"/>
        </w:rPr>
      </w:pPr>
      <w:r w:rsidRPr="000E3C2F">
        <w:rPr>
          <w:rFonts w:hAnsi="宋体" w:hint="eastAsia"/>
          <w:snapToGrid w:val="0"/>
        </w:rPr>
        <w:t>土壤及地下水监测点位布设详见下图</w:t>
      </w:r>
    </w:p>
    <w:p w:rsidR="000E3C2F" w:rsidRDefault="00B6527F" w:rsidP="000E3C2F">
      <w:pPr>
        <w:jc w:val="center"/>
        <w:rPr>
          <w:rFonts w:ascii="Times New Roman" w:hAnsi="Times New Roman" w:cs="Times New Roman"/>
          <w:b/>
          <w:bCs/>
          <w:sz w:val="32"/>
          <w:szCs w:val="36"/>
        </w:rPr>
      </w:pPr>
      <w:r>
        <w:rPr>
          <w:rFonts w:asciiTheme="minorHAnsi" w:hAnsiTheme="minorHAnsi" w:cstheme="minorBidi"/>
          <w:sz w:val="21"/>
          <w:szCs w:val="24"/>
        </w:rPr>
        <w:pict>
          <v:shape id="_x0000_s1036" type="#_x0000_t202" style="position:absolute;left:0;text-align:left;margin-left:112.45pt;margin-top:282.1pt;width:53.25pt;height:26.25pt;z-index:251669504" o:gfxdata="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VNeJ2wAAAAsBAAAPAAAAAAAAAAEAIAAAACIAAABkcnMvZG93bnJldi54bWxQSwECFAAUAAAACACH&#10;TuJAHV1CViECAAAaBAAADgAAAAAAAAABACAAAAAqAQAAZHJzL2Uyb0RvYy54bWxQSwUGAAAAAAYA&#10;BgBZAQAAvQUAAAAA&#10;" filled="f" stroked="f" strokeweight=".5pt">
            <v:textbox style="mso-next-textbox:#_x0000_s1036">
              <w:txbxContent>
                <w:p w:rsidR="00C21981" w:rsidRDefault="00C21981" w:rsidP="000E3C2F">
                  <w:pPr>
                    <w:rPr>
                      <w:b/>
                      <w:bCs/>
                      <w:color w:val="FFFFFF" w:themeColor="background1"/>
                    </w:rPr>
                  </w:pPr>
                  <w:r>
                    <w:rPr>
                      <w:rFonts w:hint="eastAsia"/>
                      <w:b/>
                      <w:bCs/>
                      <w:color w:val="FFFFFF" w:themeColor="background1"/>
                    </w:rPr>
                    <w:t>ZXS01</w:t>
                  </w:r>
                </w:p>
              </w:txbxContent>
            </v:textbox>
          </v:shape>
        </w:pict>
      </w:r>
      <w:r>
        <w:rPr>
          <w:rFonts w:asciiTheme="minorHAnsi" w:hAnsiTheme="minorHAnsi" w:cstheme="minorBidi"/>
          <w:sz w:val="21"/>
          <w:szCs w:val="24"/>
        </w:rPr>
        <w:pict>
          <v:oval id="_x0000_s1037" style="position:absolute;left:0;text-align:left;margin-left:112.55pt;margin-top:300.75pt;width:7.75pt;height:7.6pt;z-index:251670528;v-text-anchor:middle" o:gfxdata="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11sF62AAAAAsB&#10;AAAPAAAAAAAAAAEAIAAAACIAAABkcnMvZG93bnJldi54bWxQSwECFAAUAAAACACHTuJAEsdgzVQC&#10;AAB/BAAADgAAAAAAAAABACAAAAAnAQAAZHJzL2Uyb0RvYy54bWxQSwUGAAAAAAYABgBZAQAA7QUA&#10;AAAA&#10;" fillcolor="#03fb0e" stroked="f" strokeweight="1pt">
            <v:stroke joinstyle="miter"/>
          </v:oval>
        </w:pict>
      </w:r>
      <w:r w:rsidR="000E3C2F">
        <w:rPr>
          <w:noProof/>
          <w:lang w:eastAsia="zh-CN"/>
        </w:rPr>
        <w:drawing>
          <wp:anchor distT="0" distB="0" distL="114300" distR="114300" simplePos="0" relativeHeight="251689984" behindDoc="0" locked="0" layoutInCell="1" allowOverlap="1">
            <wp:simplePos x="0" y="0"/>
            <wp:positionH relativeFrom="column">
              <wp:posOffset>3695700</wp:posOffset>
            </wp:positionH>
            <wp:positionV relativeFrom="paragraph">
              <wp:posOffset>4857750</wp:posOffset>
            </wp:positionV>
            <wp:extent cx="1095375" cy="457200"/>
            <wp:effectExtent l="19050" t="0" r="952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095375" cy="457200"/>
                    </a:xfrm>
                    <a:prstGeom prst="rect">
                      <a:avLst/>
                    </a:prstGeom>
                    <a:noFill/>
                    <a:ln w="9525">
                      <a:noFill/>
                      <a:miter lim="800000"/>
                      <a:headEnd/>
                      <a:tailEnd/>
                    </a:ln>
                  </pic:spPr>
                </pic:pic>
              </a:graphicData>
            </a:graphic>
          </wp:anchor>
        </w:drawing>
      </w:r>
      <w:r>
        <w:rPr>
          <w:rFonts w:asciiTheme="minorHAnsi" w:hAnsiTheme="minorHAnsi" w:cstheme="minorBidi"/>
          <w:sz w:val="21"/>
          <w:szCs w:val="24"/>
        </w:rPr>
        <w:pict>
          <v:shape id="_x0000_s1052" type="#_x0000_t202" style="position:absolute;left:0;text-align:left;margin-left:271.4pt;margin-top:308.35pt;width:47.6pt;height:23.05pt;z-index:251685888;mso-position-horizontal-relative:text;mso-position-vertical-relative:text" o:gfxdata="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sY&#10;+3PcAAAACwEAAA8AAAAAAAAAAQAgAAAAIgAAAGRycy9kb3ducmV2LnhtbFBLAQIUABQAAAAIAIdO&#10;4kD2HY0sHwIAABkEAAAOAAAAAAAAAAEAIAAAACsBAABkcnMvZTJvRG9jLnhtbFBLBQYAAAAABgAG&#10;AFkBAAC8BQAAAAA=&#10;" filled="f" stroked="f" strokeweight=".5pt">
            <v:textbox>
              <w:txbxContent>
                <w:p w:rsidR="00C21981" w:rsidRDefault="00C21981" w:rsidP="000E3C2F">
                  <w:pPr>
                    <w:rPr>
                      <w:b/>
                      <w:bCs/>
                      <w:color w:val="FFFFFF" w:themeColor="background1"/>
                    </w:rPr>
                  </w:pPr>
                  <w:r>
                    <w:rPr>
                      <w:rFonts w:hint="eastAsia"/>
                      <w:b/>
                      <w:bCs/>
                      <w:color w:val="FFFFFF" w:themeColor="background1"/>
                    </w:rPr>
                    <w:t>ZXS10</w:t>
                  </w:r>
                </w:p>
              </w:txbxContent>
            </v:textbox>
          </v:shape>
        </w:pict>
      </w:r>
      <w:r>
        <w:rPr>
          <w:rFonts w:asciiTheme="minorHAnsi" w:hAnsiTheme="minorHAnsi" w:cstheme="minorBidi"/>
          <w:sz w:val="21"/>
          <w:szCs w:val="24"/>
        </w:rPr>
        <w:pict>
          <v:oval id="_x0000_s1051" style="position:absolute;left:0;text-align:left;margin-left:271.35pt;margin-top:325.4pt;width:7.75pt;height:7.6pt;z-index:251684864;mso-position-horizontal-relative:text;mso-position-vertical-relative:text;v-text-anchor:middle" o:gfxdata="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nVNimcEb/fj67fuXzwQXYKfzcYqkR/8Q9l6EmaHu&#10;ZDD5GyDIrjD6dGRU7BLhuJxcjUeoyxGZXJyPCt/V6ac+xPRaOEOyUVOhtfIxI2ZTtr2LCR2RfcjK&#10;19Fp1SyV1sUJ69VCB7JleN3lcoBPHhk/+SVNW9IB3+g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h8Ka7YAAAACwEAAA8A&#10;AAAAAAAAAQAgAAAAIgAAAGRycy9kb3ducmV2LnhtbFBLAQIUABQAAAAIAIdO4kAVdi+gUAIAAH8E&#10;AAAOAAAAAAAAAAEAIAAAACcBAABkcnMvZTJvRG9jLnhtbFBLBQYAAAAABgAGAFkBAADpBQAAAAA=&#10;" fillcolor="red" stroked="f" strokeweight="1pt">
            <v:stroke joinstyle="miter"/>
          </v:oval>
        </w:pict>
      </w:r>
      <w:r>
        <w:rPr>
          <w:rFonts w:asciiTheme="minorHAnsi" w:hAnsiTheme="minorHAnsi" w:cstheme="minorBidi"/>
          <w:sz w:val="21"/>
          <w:szCs w:val="24"/>
        </w:rPr>
        <w:pict>
          <v:shape id="_x0000_s1040" type="#_x0000_t202" style="position:absolute;left:0;text-align:left;margin-left:254.15pt;margin-top:340.3pt;width:70.4pt;height:23.05pt;z-index:251673600;mso-position-horizontal-relative:text;mso-position-vertical-relative:text" o:gfxdata="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1o&#10;2nrcAAAACwEAAA8AAAAAAAAAAQAgAAAAIgAAAGRycy9kb3ducmV2LnhtbFBLAQIUABQAAAAIAIdO&#10;4kDzktEIHwIAABkEAAAOAAAAAAAAAAEAIAAAACsBAABkcnMvZTJvRG9jLnhtbFBLBQYAAAAABgAG&#10;AFkBAAC8BQAAAAA=&#10;" filled="f" stroked="f" strokeweight=".5pt">
            <v:textbox>
              <w:txbxContent>
                <w:p w:rsidR="00C21981" w:rsidRDefault="00C21981" w:rsidP="000E3C2F">
                  <w:pPr>
                    <w:rPr>
                      <w:b/>
                      <w:bCs/>
                      <w:color w:val="FFFFFF" w:themeColor="background1"/>
                    </w:rPr>
                  </w:pPr>
                  <w:r>
                    <w:rPr>
                      <w:rFonts w:hint="eastAsia"/>
                      <w:b/>
                      <w:bCs/>
                      <w:color w:val="FFFFFF" w:themeColor="background1"/>
                    </w:rPr>
                    <w:t>ZXS09</w:t>
                  </w:r>
                </w:p>
              </w:txbxContent>
            </v:textbox>
          </v:shape>
        </w:pict>
      </w:r>
      <w:r>
        <w:rPr>
          <w:rFonts w:asciiTheme="minorHAnsi" w:hAnsiTheme="minorHAnsi" w:cstheme="minorBidi"/>
          <w:sz w:val="21"/>
          <w:szCs w:val="24"/>
        </w:rPr>
        <w:pict>
          <v:oval id="_x0000_s1039" style="position:absolute;left:0;text-align:left;margin-left:248.7pt;margin-top:352.5pt;width:7.75pt;height:7.6pt;z-index:251672576;mso-position-horizontal-relative:text;mso-position-vertical-relative:text;v-text-anchor:middle" o:gfxdata="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8tgXbXAAAACwEAAA8A&#10;AAAAAAAAAQAgAAAAIgAAAGRycy9kb3ducmV2LnhtbFBLAQIUABQAAAAIAIdO4kAHLTeGUQIAAH8E&#10;AAAOAAAAAAAAAAEAIAAAACYBAABkcnMvZTJvRG9jLnhtbFBLBQYAAAAABgAGAFkBAADpBQAAAAA=&#10;" fillcolor="red" stroked="f" strokeweight="1pt">
            <v:stroke joinstyle="miter"/>
          </v:oval>
        </w:pict>
      </w:r>
      <w:r>
        <w:rPr>
          <w:rFonts w:asciiTheme="minorHAnsi" w:hAnsiTheme="minorHAnsi" w:cstheme="minorBidi"/>
          <w:sz w:val="21"/>
          <w:szCs w:val="24"/>
        </w:rPr>
        <w:pict>
          <v:shape id="_x0000_s1045" type="#_x0000_t202" style="position:absolute;left:0;text-align:left;margin-left:211.45pt;margin-top:208.75pt;width:53.2pt;height:23.05pt;z-index:251678720;mso-position-horizontal-relative:text;mso-position-vertical-relative:text" o:gfxdata="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a&#10;ahncAAAACwEAAA8AAAAAAAAAAQAgAAAAIgAAAGRycy9kb3ducmV2LnhtbFBLAQIUABQAAAAIAIdO&#10;4kCk/YNgHwIAABkEAAAOAAAAAAAAAAEAIAAAACsBAABkcnMvZTJvRG9jLnhtbFBLBQYAAAAABgAG&#10;AFkBAAC8BQAAAAA=&#10;" filled="f" stroked="f" strokeweight=".5pt">
            <v:textbox>
              <w:txbxContent>
                <w:p w:rsidR="00C21981" w:rsidRDefault="00C21981" w:rsidP="000E3C2F">
                  <w:pPr>
                    <w:rPr>
                      <w:b/>
                      <w:bCs/>
                      <w:color w:val="FFFFFF" w:themeColor="background1"/>
                    </w:rPr>
                  </w:pPr>
                  <w:r>
                    <w:rPr>
                      <w:rFonts w:hint="eastAsia"/>
                      <w:b/>
                      <w:bCs/>
                      <w:color w:val="FFFFFF" w:themeColor="background1"/>
                    </w:rPr>
                    <w:t>ZXS07</w:t>
                  </w:r>
                </w:p>
              </w:txbxContent>
            </v:textbox>
          </v:shape>
        </w:pict>
      </w:r>
      <w:r>
        <w:rPr>
          <w:rFonts w:asciiTheme="minorHAnsi" w:hAnsiTheme="minorHAnsi" w:cstheme="minorBidi"/>
          <w:sz w:val="21"/>
          <w:szCs w:val="24"/>
        </w:rPr>
        <w:pict>
          <v:oval id="_x0000_s1044" style="position:absolute;left:0;text-align:left;margin-left:219.65pt;margin-top:226.45pt;width:7.75pt;height:7.6pt;z-index:251677696;mso-position-horizontal-relative:text;mso-position-vertical-relative:text;v-text-anchor:middle" o:gfxdata="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T0n91wAAAAsBAAAPAAAA&#10;AAAAAAEAIAAAACIAAABkcnMvZG93bnJldi54bWxQSwECFAAUAAAACACHTuJASnaWBE8CAAB9BAAA&#10;DgAAAAAAAAABACAAAAAmAQAAZHJzL2Uyb0RvYy54bWxQSwUGAAAAAAYABgBZAQAA5wUAAAAA&#10;" fillcolor="red" stroked="f" strokeweight="1pt">
            <v:stroke joinstyle="miter"/>
          </v:oval>
        </w:pict>
      </w:r>
      <w:r>
        <w:rPr>
          <w:rFonts w:asciiTheme="minorHAnsi" w:hAnsiTheme="minorHAnsi" w:cstheme="minorBidi"/>
          <w:sz w:val="21"/>
          <w:szCs w:val="24"/>
        </w:rPr>
        <w:pict>
          <v:shape id="_x0000_s1042" type="#_x0000_t202" style="position:absolute;left:0;text-align:left;margin-left:241.45pt;margin-top:160.5pt;width:52pt;height:23.05pt;z-index:251675648;mso-position-horizontal-relative:text;mso-position-vertical-relative:text"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filled="f" stroked="f" strokeweight=".5pt">
            <v:textbox>
              <w:txbxContent>
                <w:p w:rsidR="00C21981" w:rsidRDefault="00C21981" w:rsidP="000E3C2F">
                  <w:pPr>
                    <w:rPr>
                      <w:b/>
                      <w:bCs/>
                      <w:color w:val="FFFFFF" w:themeColor="background1"/>
                    </w:rPr>
                  </w:pPr>
                  <w:r>
                    <w:rPr>
                      <w:rFonts w:hint="eastAsia"/>
                      <w:b/>
                      <w:bCs/>
                      <w:color w:val="FFFFFF" w:themeColor="background1"/>
                    </w:rPr>
                    <w:t>ZXS06</w:t>
                  </w:r>
                </w:p>
              </w:txbxContent>
            </v:textbox>
          </v:shape>
        </w:pict>
      </w:r>
      <w:r>
        <w:rPr>
          <w:rFonts w:asciiTheme="minorHAnsi" w:hAnsiTheme="minorHAnsi" w:cstheme="minorBidi"/>
          <w:sz w:val="21"/>
          <w:szCs w:val="24"/>
        </w:rPr>
        <w:pict>
          <v:oval id="_x0000_s1055" style="position:absolute;left:0;text-align:left;margin-left:235.15pt;margin-top:171.3pt;width:7.75pt;height:7.6pt;z-index:251688960;mso-position-horizontal-relative:text;mso-position-vertical-relative:text;v-text-anchor:middle" o:gfxdata="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nQb12QAAAAsBAAAP&#10;AAAAAAAAAAEAIAAAACIAAABkcnMvZG93bnJldi54bWxQSwECFAAUAAAACACHTuJACeTAm1ACAAB/&#10;BAAADgAAAAAAAAABACAAAAAoAQAAZHJzL2Uyb0RvYy54bWxQSwUGAAAAAAYABgBZAQAA6gUAAAAA&#10;" fillcolor="red" stroked="f" strokeweight="1pt">
            <v:stroke joinstyle="miter"/>
          </v:oval>
        </w:pict>
      </w:r>
      <w:r>
        <w:rPr>
          <w:rFonts w:asciiTheme="minorHAnsi" w:hAnsiTheme="minorHAnsi" w:cstheme="minorBidi"/>
          <w:sz w:val="21"/>
          <w:szCs w:val="24"/>
        </w:rPr>
        <w:pict>
          <v:shape id="_x0000_s1049" type="#_x0000_t202" style="position:absolute;left:0;text-align:left;margin-left:174.7pt;margin-top:234.05pt;width:48.75pt;height:23.05pt;z-index:251682816;mso-position-horizontal-relative:text;mso-position-vertical-relative:text" o:gfxdata="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jxRP3AAAAAsBAAAPAAAAAAAAAAEAIAAAACIAAABkcnMvZG93bnJldi54bWxQSwECFAAUAAAACACH&#10;TuJAOaKhuiACAAAZBAAADgAAAAAAAAABACAAAAArAQAAZHJzL2Uyb0RvYy54bWxQSwUGAAAAAAYA&#10;BgBZAQAAvQUAAAAA&#10;" filled="f" stroked="f" strokeweight=".5pt">
            <v:textbox>
              <w:txbxContent>
                <w:p w:rsidR="00C21981" w:rsidRDefault="00C21981" w:rsidP="000E3C2F">
                  <w:pPr>
                    <w:rPr>
                      <w:b/>
                      <w:bCs/>
                      <w:color w:val="FFFFFF" w:themeColor="background1"/>
                    </w:rPr>
                  </w:pPr>
                  <w:r>
                    <w:rPr>
                      <w:rFonts w:hint="eastAsia"/>
                      <w:b/>
                      <w:bCs/>
                      <w:color w:val="FFFFFF" w:themeColor="background1"/>
                    </w:rPr>
                    <w:t>ZXS05</w:t>
                  </w:r>
                </w:p>
              </w:txbxContent>
            </v:textbox>
          </v:shape>
        </w:pict>
      </w:r>
      <w:r>
        <w:rPr>
          <w:rFonts w:asciiTheme="minorHAnsi" w:hAnsiTheme="minorHAnsi" w:cstheme="minorBidi"/>
          <w:sz w:val="21"/>
          <w:szCs w:val="24"/>
        </w:rPr>
        <w:pict>
          <v:oval id="_x0000_s1050" style="position:absolute;left:0;text-align:left;margin-left:166.95pt;margin-top:242.15pt;width:7.75pt;height:7.6pt;z-index:251683840;mso-position-horizontal-relative:text;mso-position-vertical-relative:text;v-text-anchor:middle" o:gfxdata="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AGV7zXAAAACwEAAA8A&#10;AAAAAAAAAQAgAAAAIgAAAGRycy9kb3ducmV2LnhtbFBLAQIUABQAAAAIAIdO4kDuW5lLUQIAAH0E&#10;AAAOAAAAAAAAAAEAIAAAACYBAABkcnMvZTJvRG9jLnhtbFBLBQYAAAAABgAGAFkBAADpBQAAAAA=&#10;" fillcolor="red" stroked="f" strokeweight="1pt">
            <v:stroke joinstyle="miter"/>
          </v:oval>
        </w:pict>
      </w:r>
      <w:r>
        <w:rPr>
          <w:rFonts w:asciiTheme="minorHAnsi" w:hAnsiTheme="minorHAnsi" w:cstheme="minorBidi"/>
          <w:sz w:val="21"/>
          <w:szCs w:val="24"/>
        </w:rPr>
        <w:pict>
          <v:shape id="_x0000_s1046" type="#_x0000_t202" style="position:absolute;left:0;text-align:left;margin-left:140.8pt;margin-top:200pt;width:47.2pt;height:23.05pt;z-index:251679744;mso-position-horizontal-relative:text;mso-position-vertical-relative:text" o:gfxdata="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8v&#10;09wAAAALAQAADwAAAAAAAAABACAAAAAiAAAAZHJzL2Rvd25yZXYueG1sUEsBAhQAFAAAAAgAh07i&#10;QLz+8kkeAgAAGQQAAA4AAAAAAAAAAQAgAAAAKwEAAGRycy9lMm9Eb2MueG1sUEsFBgAAAAAGAAYA&#10;WQEAALsFAAAAAA==&#10;" filled="f" stroked="f" strokeweight=".5pt">
            <v:textbox>
              <w:txbxContent>
                <w:p w:rsidR="00C21981" w:rsidRDefault="00C21981" w:rsidP="000E3C2F">
                  <w:pPr>
                    <w:rPr>
                      <w:b/>
                      <w:bCs/>
                      <w:color w:val="FFFFFF" w:themeColor="background1"/>
                    </w:rPr>
                  </w:pPr>
                  <w:r>
                    <w:rPr>
                      <w:rFonts w:hint="eastAsia"/>
                      <w:b/>
                      <w:bCs/>
                      <w:color w:val="FFFFFF" w:themeColor="background1"/>
                    </w:rPr>
                    <w:t>ZXS04</w:t>
                  </w:r>
                </w:p>
              </w:txbxContent>
            </v:textbox>
          </v:shape>
        </w:pict>
      </w:r>
      <w:r>
        <w:rPr>
          <w:rFonts w:asciiTheme="minorHAnsi" w:hAnsiTheme="minorHAnsi" w:cstheme="minorBidi"/>
          <w:sz w:val="21"/>
          <w:szCs w:val="24"/>
        </w:rPr>
        <w:pict>
          <v:oval id="_x0000_s1038" style="position:absolute;left:0;text-align:left;margin-left:138.15pt;margin-top:210.35pt;width:7.75pt;height:7.6pt;z-index:251671552;mso-position-horizontal-relative:text;mso-position-vertical-relative:text;v-text-anchor:middle" o:gfxdata="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ixzOCNfnz99v3LZ4ILsNP5OEXSo38Iey/CzFB3&#10;Mpj8DRBkVxh9OjIqdolwXE6uxqNzSjgik4vzUeG7Ov3Uh5heC2dINmoqtFY+ZsRsyrZ3MaEjsg9Z&#10;+To6rZql0ro4Yb1a6EC2DK+7XA7wySPjJ7+kaUu6jO8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EXXjYAAAACwEAAA8A&#10;AAAAAAAAAQAgAAAAIgAAAGRycy9kb3ducmV2LnhtbFBLAQIUABQAAAAIAIdO4kCAycyIUAIAAH8E&#10;AAAOAAAAAAAAAAEAIAAAACcBAABkcnMvZTJvRG9jLnhtbFBLBQYAAAAABgAGAFkBAADpBQAAAAA=&#10;" fillcolor="red" stroked="f" strokeweight="1pt">
            <v:stroke joinstyle="miter"/>
          </v:oval>
        </w:pict>
      </w:r>
      <w:r>
        <w:rPr>
          <w:rFonts w:asciiTheme="minorHAnsi" w:hAnsiTheme="minorHAnsi" w:cstheme="minorBidi"/>
          <w:sz w:val="21"/>
          <w:szCs w:val="24"/>
        </w:rPr>
        <w:pict>
          <v:shape id="_x0000_s1043" type="#_x0000_t202" style="position:absolute;left:0;text-align:left;margin-left:196.4pt;margin-top:318.5pt;width:50.8pt;height:23.05pt;z-index:251676672;mso-position-horizontal-relative:text;mso-position-vertical-relative:text" o:gfxdata="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2q&#10;fNwAAAALAQAADwAAAAAAAAABACAAAAAiAAAAZHJzL2Rvd25yZXYueG1sUEsBAhQAFAAAAAgAh07i&#10;QGVLwRQeAgAAGQQAAA4AAAAAAAAAAQAgAAAAKwEAAGRycy9lMm9Eb2MueG1sUEsFBgAAAAAGAAYA&#10;WQEAALsFAAAAAA==&#10;" filled="f" stroked="f" strokeweight=".5pt">
            <v:textbox>
              <w:txbxContent>
                <w:p w:rsidR="00C21981" w:rsidRDefault="00C21981" w:rsidP="000E3C2F">
                  <w:pPr>
                    <w:rPr>
                      <w:b/>
                      <w:bCs/>
                      <w:color w:val="FFFFFF" w:themeColor="background1"/>
                    </w:rPr>
                  </w:pPr>
                  <w:r>
                    <w:rPr>
                      <w:rFonts w:hint="eastAsia"/>
                      <w:b/>
                      <w:bCs/>
                      <w:color w:val="FFFFFF" w:themeColor="background1"/>
                    </w:rPr>
                    <w:t>ZXS08</w:t>
                  </w:r>
                </w:p>
              </w:txbxContent>
            </v:textbox>
          </v:shape>
        </w:pict>
      </w:r>
      <w:r>
        <w:rPr>
          <w:rFonts w:asciiTheme="minorHAnsi" w:hAnsiTheme="minorHAnsi" w:cstheme="minorBidi"/>
          <w:sz w:val="21"/>
          <w:szCs w:val="24"/>
        </w:rPr>
        <w:pict>
          <v:oval id="_x0000_s1041" style="position:absolute;left:0;text-align:left;margin-left:191.75pt;margin-top:325.4pt;width:7.75pt;height:7.6pt;z-index:251674624;mso-position-horizontal-relative:text;mso-position-vertical-relative:text;v-text-anchor:middle" o:gfxdata="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GyYeX2AAAAAsBAAAP&#10;AAAAAAAAAAEAIAAAACIAAABkcnMvZG93bnJldi54bWxQSwECFAAUAAAACACHTuJAkpLUrlECAAB/&#10;BAAADgAAAAAAAAABACAAAAAnAQAAZHJzL2Uyb0RvYy54bWxQSwUGAAAAAAYABgBZAQAA6gUAAAAA&#10;" fillcolor="red" stroked="f" strokeweight="1pt">
            <v:stroke joinstyle="miter"/>
          </v:oval>
        </w:pict>
      </w:r>
      <w:r>
        <w:rPr>
          <w:rFonts w:asciiTheme="minorHAnsi" w:hAnsiTheme="minorHAnsi" w:cstheme="minorBidi"/>
          <w:sz w:val="21"/>
          <w:szCs w:val="24"/>
        </w:rPr>
        <w:pict>
          <v:oval id="_x0000_s1047" style="position:absolute;left:0;text-align:left;margin-left:112.55pt;margin-top:149.05pt;width:7.75pt;height:7.6pt;z-index:251680768;mso-position-horizontal-relative:text;mso-position-vertical-relative:text;v-text-anchor:middle" o:gfxdata="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k5vhnYAAAACwEAAA8A&#10;AAAAAAAAAQAgAAAAIgAAAGRycy9kb3ducmV2LnhtbFBLAQIUABQAAAAIAIdO4kCuGkASUAIAAH8E&#10;AAAOAAAAAAAAAAEAIAAAACcBAABkcnMvZTJvRG9jLnhtbFBLBQYAAAAABgAGAFkBAADpBQAAAAA=&#10;" fillcolor="red" stroked="f" strokeweight="1pt">
            <v:stroke joinstyle="miter"/>
          </v:oval>
        </w:pict>
      </w:r>
      <w:r>
        <w:rPr>
          <w:rFonts w:asciiTheme="minorHAnsi" w:hAnsiTheme="minorHAnsi" w:cstheme="minorBidi"/>
          <w:sz w:val="21"/>
          <w:szCs w:val="24"/>
        </w:rPr>
        <w:pict>
          <v:shape id="_x0000_s1048" type="#_x0000_t202" style="position:absolute;left:0;text-align:left;margin-left:120.3pt;margin-top:133.6pt;width:52pt;height:23.05pt;z-index:251681792;mso-position-horizontal-relative:text;mso-position-vertical-relative:text" o:gfxdata="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nDXE&#10;2wAAAAsBAAAPAAAAAAAAAAEAIAAAACIAAABkcnMvZG93bnJldi54bWxQSwECFAAUAAAACACHTuJA&#10;xbglhh4CAAAZBAAADgAAAAAAAAABACAAAAAqAQAAZHJzL2Uyb0RvYy54bWxQSwUGAAAAAAYABgBZ&#10;AQAAugUAAAAA&#10;" filled="f" stroked="f" strokeweight=".5pt">
            <v:textbox>
              <w:txbxContent>
                <w:p w:rsidR="00C21981" w:rsidRDefault="00C21981" w:rsidP="000E3C2F">
                  <w:pPr>
                    <w:rPr>
                      <w:b/>
                      <w:bCs/>
                      <w:color w:val="FFFFFF" w:themeColor="background1"/>
                    </w:rPr>
                  </w:pPr>
                  <w:r>
                    <w:rPr>
                      <w:rFonts w:hint="eastAsia"/>
                      <w:b/>
                      <w:bCs/>
                      <w:color w:val="FFFFFF" w:themeColor="background1"/>
                    </w:rPr>
                    <w:t>ZXS03</w:t>
                  </w:r>
                </w:p>
              </w:txbxContent>
            </v:textbox>
          </v:shape>
        </w:pict>
      </w:r>
      <w:r>
        <w:rPr>
          <w:rFonts w:asciiTheme="minorHAnsi" w:hAnsiTheme="minorHAnsi" w:cstheme="minorBidi"/>
          <w:sz w:val="21"/>
          <w:szCs w:val="24"/>
        </w:rPr>
        <w:pict>
          <v:shape id="_x0000_s1053" type="#_x0000_t202" style="position:absolute;left:0;text-align:left;margin-left:178.3pt;margin-top:55.35pt;width:54pt;height:23.05pt;z-index:251686912;mso-position-horizontal-relative:text;mso-position-vertical-relative:text" o:gfxdata="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Rx&#10;IdsAAAALAQAADwAAAAAAAAABACAAAAAiAAAAZHJzL2Rvd25yZXYueG1sUEsBAhQAFAAAAAgAh07i&#10;QOKLoSMfAgAAGQQAAA4AAAAAAAAAAQAgAAAAKgEAAGRycy9lMm9Eb2MueG1sUEsFBgAAAAAGAAYA&#10;WQEAALsFAAAAAA==&#10;" filled="f" stroked="f" strokeweight=".5pt">
            <v:textbox>
              <w:txbxContent>
                <w:p w:rsidR="00C21981" w:rsidRDefault="00C21981" w:rsidP="000E3C2F">
                  <w:pPr>
                    <w:rPr>
                      <w:b/>
                      <w:bCs/>
                      <w:color w:val="FFFFFF" w:themeColor="background1"/>
                    </w:rPr>
                  </w:pPr>
                  <w:r>
                    <w:rPr>
                      <w:rFonts w:hint="eastAsia"/>
                      <w:b/>
                      <w:bCs/>
                      <w:color w:val="FFFFFF" w:themeColor="background1"/>
                    </w:rPr>
                    <w:t>ZXS02</w:t>
                  </w:r>
                </w:p>
              </w:txbxContent>
            </v:textbox>
          </v:shape>
        </w:pict>
      </w:r>
      <w:r>
        <w:rPr>
          <w:rFonts w:asciiTheme="minorHAnsi" w:hAnsiTheme="minorHAnsi" w:cstheme="minorBidi"/>
          <w:sz w:val="21"/>
          <w:szCs w:val="24"/>
        </w:rPr>
        <w:pict>
          <v:oval id="_x0000_s1054" style="position:absolute;left:0;text-align:left;margin-left:174.7pt;margin-top:62.75pt;width:7.75pt;height:7.6pt;z-index:251687936;mso-position-horizontal-relative:text;mso-position-vertical-relative:text;v-text-anchor:middle" o:gfxdata="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POG89cAAAALAQAADwAA&#10;AAAAAAABACAAAAAiAAAAZHJzL2Rvd25yZXYueG1sUEsBAhQAFAAAAAgAh07iQI4AO5VQAgAAfwQA&#10;AA4AAAAAAAAAAQAgAAAAJgEAAGRycy9lMm9Eb2MueG1sUEsFBgAAAAAGAAYAWQEAAOgFAAAAAA==&#10;" fillcolor="red" stroked="f" strokeweight="1pt">
            <v:stroke joinstyle="miter"/>
          </v:oval>
        </w:pict>
      </w:r>
      <w:r w:rsidR="000E3C2F">
        <w:rPr>
          <w:noProof/>
          <w:lang w:eastAsia="zh-CN"/>
        </w:rPr>
        <w:drawing>
          <wp:inline distT="0" distB="0" distL="114300" distR="114300">
            <wp:extent cx="4299585" cy="5290820"/>
            <wp:effectExtent l="19050" t="0" r="5715" b="0"/>
            <wp:docPr id="2" name="图片 2" descr="TIM截图2019073008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截图20190730085341"/>
                    <pic:cNvPicPr>
                      <a:picLocks noChangeAspect="1"/>
                    </pic:cNvPicPr>
                  </pic:nvPicPr>
                  <pic:blipFill>
                    <a:blip r:embed="rId17" cstate="print">
                      <a:lum contrast="12000"/>
                    </a:blip>
                    <a:stretch>
                      <a:fillRect/>
                    </a:stretch>
                  </pic:blipFill>
                  <pic:spPr>
                    <a:xfrm>
                      <a:off x="0" y="0"/>
                      <a:ext cx="4299585" cy="5290820"/>
                    </a:xfrm>
                    <a:prstGeom prst="rect">
                      <a:avLst/>
                    </a:prstGeom>
                  </pic:spPr>
                </pic:pic>
              </a:graphicData>
            </a:graphic>
          </wp:inline>
        </w:drawing>
      </w:r>
    </w:p>
    <w:p w:rsidR="000E3C2F" w:rsidRDefault="000E3C2F" w:rsidP="000E3C2F">
      <w:pPr>
        <w:tabs>
          <w:tab w:val="left" w:pos="6326"/>
        </w:tabs>
        <w:jc w:val="center"/>
        <w:rPr>
          <w:rFonts w:ascii="Times New Roman" w:hAnsi="Times New Roman" w:cs="Times New Roman"/>
          <w:b/>
          <w:bCs/>
          <w:sz w:val="28"/>
          <w:szCs w:val="36"/>
          <w:lang w:eastAsia="zh-CN"/>
        </w:rPr>
      </w:pPr>
      <w:r>
        <w:rPr>
          <w:rFonts w:ascii="Times New Roman" w:hAnsi="Times New Roman" w:cs="Times New Roman"/>
          <w:b/>
          <w:bCs/>
          <w:sz w:val="28"/>
          <w:szCs w:val="36"/>
          <w:lang w:eastAsia="zh-CN"/>
        </w:rPr>
        <w:t>监测点位布置图</w:t>
      </w:r>
    </w:p>
    <w:p w:rsidR="000E3C2F" w:rsidRPr="000E3C2F" w:rsidRDefault="000E3C2F" w:rsidP="000E3C2F">
      <w:pPr>
        <w:tabs>
          <w:tab w:val="left" w:pos="6326"/>
        </w:tabs>
        <w:rPr>
          <w:rFonts w:asciiTheme="minorEastAsia" w:eastAsiaTheme="minorEastAsia" w:hAnsiTheme="minorEastAsia" w:cs="Times New Roman"/>
          <w:b/>
          <w:bCs/>
          <w:sz w:val="24"/>
          <w:szCs w:val="24"/>
          <w:lang w:eastAsia="zh-CN"/>
        </w:rPr>
      </w:pPr>
      <w:r w:rsidRPr="000E3C2F">
        <w:rPr>
          <w:rFonts w:asciiTheme="minorEastAsia" w:eastAsiaTheme="minorEastAsia" w:hAnsiTheme="minorEastAsia" w:cs="Times New Roman" w:hint="eastAsia"/>
          <w:b/>
          <w:bCs/>
          <w:sz w:val="24"/>
          <w:szCs w:val="24"/>
          <w:lang w:eastAsia="zh-CN"/>
        </w:rPr>
        <w:t>三、</w:t>
      </w:r>
      <w:r w:rsidRPr="000E3C2F">
        <w:rPr>
          <w:rFonts w:asciiTheme="minorEastAsia" w:eastAsiaTheme="minorEastAsia" w:hAnsiTheme="minorEastAsia" w:cs="Times New Roman"/>
          <w:b/>
          <w:bCs/>
          <w:sz w:val="24"/>
          <w:szCs w:val="24"/>
          <w:lang w:eastAsia="zh-CN"/>
        </w:rPr>
        <w:t>监测项目</w:t>
      </w:r>
      <w:r w:rsidRPr="000E3C2F">
        <w:rPr>
          <w:rFonts w:asciiTheme="minorEastAsia" w:eastAsiaTheme="minorEastAsia" w:hAnsiTheme="minorEastAsia" w:cs="Times New Roman" w:hint="eastAsia"/>
          <w:b/>
          <w:bCs/>
          <w:sz w:val="24"/>
          <w:szCs w:val="24"/>
          <w:lang w:eastAsia="zh-CN"/>
        </w:rPr>
        <w:t>及点位</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224"/>
        <w:gridCol w:w="5939"/>
      </w:tblGrid>
      <w:tr w:rsidR="000E3C2F" w:rsidRPr="000E3C2F" w:rsidTr="00C21981">
        <w:trPr>
          <w:trHeight w:val="534"/>
          <w:tblHeader/>
          <w:jc w:val="center"/>
        </w:trPr>
        <w:tc>
          <w:tcPr>
            <w:tcW w:w="1747" w:type="dxa"/>
            <w:tcBorders>
              <w:top w:val="single" w:sz="4" w:space="0" w:color="auto"/>
              <w:left w:val="single" w:sz="4" w:space="0" w:color="auto"/>
              <w:bottom w:val="single" w:sz="4" w:space="0" w:color="auto"/>
              <w:right w:val="single" w:sz="4" w:space="0" w:color="auto"/>
            </w:tcBorders>
            <w:shd w:val="clear" w:color="auto" w:fill="F2F2F2"/>
            <w:vAlign w:val="center"/>
          </w:tcPr>
          <w:p w:rsidR="000E3C2F" w:rsidRPr="000E3C2F" w:rsidRDefault="000E3C2F" w:rsidP="00C21981">
            <w:pPr>
              <w:jc w:val="center"/>
              <w:rPr>
                <w:rFonts w:asciiTheme="minorEastAsia" w:eastAsiaTheme="minorEastAsia" w:hAnsiTheme="minorEastAsia" w:cs="Times New Roman"/>
                <w:b/>
                <w:sz w:val="24"/>
                <w:szCs w:val="24"/>
              </w:rPr>
            </w:pPr>
            <w:r w:rsidRPr="000E3C2F">
              <w:rPr>
                <w:rFonts w:asciiTheme="minorEastAsia" w:eastAsiaTheme="minorEastAsia" w:hAnsiTheme="minorEastAsia" w:cs="Times New Roman" w:hint="eastAsia"/>
                <w:b/>
                <w:sz w:val="24"/>
                <w:szCs w:val="24"/>
              </w:rPr>
              <w:t>样品类型</w:t>
            </w:r>
          </w:p>
        </w:tc>
        <w:tc>
          <w:tcPr>
            <w:tcW w:w="71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E3C2F" w:rsidRPr="000E3C2F" w:rsidRDefault="000E3C2F" w:rsidP="00C21981">
            <w:pPr>
              <w:jc w:val="center"/>
              <w:rPr>
                <w:rFonts w:asciiTheme="minorEastAsia" w:eastAsiaTheme="minorEastAsia" w:hAnsiTheme="minorEastAsia" w:cs="Times New Roman"/>
                <w:b/>
                <w:sz w:val="24"/>
                <w:szCs w:val="24"/>
              </w:rPr>
            </w:pPr>
            <w:r w:rsidRPr="000E3C2F">
              <w:rPr>
                <w:rFonts w:asciiTheme="minorEastAsia" w:eastAsiaTheme="minorEastAsia" w:hAnsiTheme="minorEastAsia" w:cs="Times New Roman"/>
                <w:b/>
                <w:sz w:val="24"/>
                <w:szCs w:val="24"/>
              </w:rPr>
              <w:t>监测项目</w:t>
            </w:r>
          </w:p>
        </w:tc>
      </w:tr>
      <w:tr w:rsidR="000E3C2F" w:rsidRPr="000E3C2F" w:rsidTr="00C21981">
        <w:trPr>
          <w:trHeight w:val="2996"/>
          <w:jc w:val="center"/>
        </w:trPr>
        <w:tc>
          <w:tcPr>
            <w:tcW w:w="1747" w:type="dxa"/>
            <w:vMerge w:val="restart"/>
            <w:tcBorders>
              <w:top w:val="single" w:sz="4" w:space="0" w:color="auto"/>
              <w:left w:val="single" w:sz="4" w:space="0" w:color="auto"/>
              <w:right w:val="single" w:sz="4" w:space="0" w:color="auto"/>
            </w:tcBorders>
            <w:shd w:val="clear" w:color="auto" w:fill="auto"/>
            <w:vAlign w:val="center"/>
          </w:tcPr>
          <w:p w:rsidR="000E3C2F" w:rsidRPr="000E3C2F" w:rsidRDefault="000E3C2F" w:rsidP="00C21981">
            <w:pPr>
              <w:jc w:val="center"/>
              <w:rPr>
                <w:rFonts w:asciiTheme="minorEastAsia" w:eastAsiaTheme="minorEastAsia" w:hAnsiTheme="minorEastAsia" w:cs="Times New Roman"/>
                <w:sz w:val="24"/>
                <w:szCs w:val="24"/>
              </w:rPr>
            </w:pPr>
            <w:r w:rsidRPr="000E3C2F">
              <w:rPr>
                <w:rFonts w:asciiTheme="minorEastAsia" w:eastAsiaTheme="minorEastAsia" w:hAnsiTheme="minorEastAsia" w:cs="Times New Roman"/>
                <w:sz w:val="24"/>
                <w:szCs w:val="24"/>
              </w:rPr>
              <w:lastRenderedPageBreak/>
              <w:t>土壤</w:t>
            </w:r>
          </w:p>
        </w:tc>
        <w:tc>
          <w:tcPr>
            <w:tcW w:w="1224"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cs="Times New Roman"/>
                <w:sz w:val="24"/>
                <w:szCs w:val="24"/>
              </w:rPr>
            </w:pPr>
            <w:r w:rsidRPr="000E3C2F">
              <w:rPr>
                <w:rFonts w:asciiTheme="minorEastAsia" w:eastAsiaTheme="minorEastAsia" w:hAnsiTheme="minorEastAsia" w:cs="Times New Roman" w:hint="eastAsia"/>
                <w:sz w:val="24"/>
                <w:szCs w:val="24"/>
              </w:rPr>
              <w:t>基本45项</w:t>
            </w:r>
          </w:p>
        </w:tc>
        <w:tc>
          <w:tcPr>
            <w:tcW w:w="5939"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cs="Times New Roman"/>
                <w:sz w:val="24"/>
                <w:szCs w:val="24"/>
                <w:lang w:eastAsia="zh-CN"/>
              </w:rPr>
            </w:pPr>
            <w:r w:rsidRPr="000E3C2F">
              <w:rPr>
                <w:rFonts w:asciiTheme="minorEastAsia" w:eastAsiaTheme="minorEastAsia" w:hAnsiTheme="minorEastAsia" w:cs="Times New Roman" w:hint="eastAsia"/>
                <w:sz w:val="24"/>
                <w:szCs w:val="24"/>
                <w:lang w:eastAsia="zh-CN"/>
              </w:rPr>
              <w:t>pH、镉、铅、铬（六价）、铜、镍、汞、砷、</w:t>
            </w:r>
            <w:r w:rsidRPr="000E3C2F">
              <w:rPr>
                <w:rFonts w:asciiTheme="minorEastAsia" w:eastAsiaTheme="minorEastAsia" w:hAnsiTheme="minorEastAsia" w:cs="Times New Roman"/>
                <w:sz w:val="24"/>
                <w:szCs w:val="24"/>
                <w:lang w:eastAsia="zh-CN"/>
              </w:rPr>
              <w:t>四氯化碳</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氯仿</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氯甲烷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1,1-二氯乙烷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1,2-二氯乙烷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1,1-二氯乙烯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顺-1,2-二氯乙烯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反-1,2-二氯乙烯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二氯甲烷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1,2-二氯丙烷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1,1,1,2-四氯乙烷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1,1,2,2-四氯乙烷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四氯乙烯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1,1,1-三氯乙烷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1,1,2-三氯乙烷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三氯乙烯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1,2,3-三氯丙烷</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氯乙烯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氯苯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1,2-二氯苯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1,4-二氯苯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乙苯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苯乙烯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甲苯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间二甲苯+对二甲苯</w:t>
            </w:r>
            <w:r w:rsidRPr="000E3C2F">
              <w:rPr>
                <w:rFonts w:asciiTheme="minorEastAsia" w:eastAsiaTheme="minorEastAsia" w:hAnsiTheme="minorEastAsia" w:cs="Times New Roman" w:hint="eastAsia"/>
                <w:sz w:val="24"/>
                <w:szCs w:val="24"/>
                <w:lang w:eastAsia="zh-CN"/>
              </w:rPr>
              <w:t>、</w:t>
            </w:r>
            <w:r w:rsidRPr="000E3C2F">
              <w:rPr>
                <w:rFonts w:asciiTheme="minorEastAsia" w:eastAsiaTheme="minorEastAsia" w:hAnsiTheme="minorEastAsia" w:cs="Times New Roman"/>
                <w:sz w:val="24"/>
                <w:szCs w:val="24"/>
                <w:lang w:eastAsia="zh-CN"/>
              </w:rPr>
              <w:t>邻二甲苯</w:t>
            </w:r>
            <w:r w:rsidRPr="000E3C2F">
              <w:rPr>
                <w:rFonts w:asciiTheme="minorEastAsia" w:eastAsiaTheme="minorEastAsia" w:hAnsiTheme="minorEastAsia" w:cs="Times New Roman" w:hint="eastAsia"/>
                <w:sz w:val="24"/>
                <w:szCs w:val="24"/>
                <w:lang w:eastAsia="zh-CN"/>
              </w:rPr>
              <w:t>、硝基苯、苯胺、</w:t>
            </w:r>
            <w:r w:rsidRPr="000E3C2F">
              <w:rPr>
                <w:rFonts w:asciiTheme="minorEastAsia" w:eastAsiaTheme="minorEastAsia" w:hAnsiTheme="minorEastAsia" w:cs="Times New Roman"/>
                <w:sz w:val="24"/>
                <w:szCs w:val="24"/>
                <w:lang w:eastAsia="zh-CN"/>
              </w:rPr>
              <w:t>2-</w:t>
            </w:r>
            <w:r w:rsidRPr="000E3C2F">
              <w:rPr>
                <w:rFonts w:asciiTheme="minorEastAsia" w:eastAsiaTheme="minorEastAsia" w:hAnsiTheme="minorEastAsia" w:cs="Times New Roman" w:hint="eastAsia"/>
                <w:sz w:val="24"/>
                <w:szCs w:val="24"/>
                <w:lang w:eastAsia="zh-CN"/>
              </w:rPr>
              <w:t>氯酚、苯并</w:t>
            </w:r>
            <w:r w:rsidRPr="000E3C2F">
              <w:rPr>
                <w:rFonts w:asciiTheme="minorEastAsia" w:eastAsiaTheme="minorEastAsia" w:hAnsiTheme="minorEastAsia" w:cs="Times New Roman"/>
                <w:sz w:val="24"/>
                <w:szCs w:val="24"/>
                <w:lang w:eastAsia="zh-CN"/>
              </w:rPr>
              <w:t>[a]</w:t>
            </w:r>
            <w:r w:rsidRPr="000E3C2F">
              <w:rPr>
                <w:rFonts w:asciiTheme="minorEastAsia" w:eastAsiaTheme="minorEastAsia" w:hAnsiTheme="minorEastAsia" w:cs="Times New Roman" w:hint="eastAsia"/>
                <w:sz w:val="24"/>
                <w:szCs w:val="24"/>
                <w:lang w:eastAsia="zh-CN"/>
              </w:rPr>
              <w:t>蒽、苯并</w:t>
            </w:r>
            <w:r w:rsidRPr="000E3C2F">
              <w:rPr>
                <w:rFonts w:asciiTheme="minorEastAsia" w:eastAsiaTheme="minorEastAsia" w:hAnsiTheme="minorEastAsia" w:cs="Times New Roman"/>
                <w:sz w:val="24"/>
                <w:szCs w:val="24"/>
                <w:lang w:eastAsia="zh-CN"/>
              </w:rPr>
              <w:t>[a]</w:t>
            </w:r>
            <w:r w:rsidRPr="000E3C2F">
              <w:rPr>
                <w:rFonts w:asciiTheme="minorEastAsia" w:eastAsiaTheme="minorEastAsia" w:hAnsiTheme="minorEastAsia" w:cs="Times New Roman" w:hint="eastAsia"/>
                <w:sz w:val="24"/>
                <w:szCs w:val="24"/>
                <w:lang w:eastAsia="zh-CN"/>
              </w:rPr>
              <w:t>芘、苯并</w:t>
            </w:r>
            <w:r w:rsidRPr="000E3C2F">
              <w:rPr>
                <w:rFonts w:asciiTheme="minorEastAsia" w:eastAsiaTheme="minorEastAsia" w:hAnsiTheme="minorEastAsia" w:cs="Times New Roman"/>
                <w:sz w:val="24"/>
                <w:szCs w:val="24"/>
                <w:lang w:eastAsia="zh-CN"/>
              </w:rPr>
              <w:t>[b]</w:t>
            </w:r>
            <w:r w:rsidRPr="000E3C2F">
              <w:rPr>
                <w:rFonts w:asciiTheme="minorEastAsia" w:eastAsiaTheme="minorEastAsia" w:hAnsiTheme="minorEastAsia" w:cs="Times New Roman" w:hint="eastAsia"/>
                <w:sz w:val="24"/>
                <w:szCs w:val="24"/>
                <w:lang w:eastAsia="zh-CN"/>
              </w:rPr>
              <w:t>荧蒽、苯并</w:t>
            </w:r>
            <w:r w:rsidRPr="000E3C2F">
              <w:rPr>
                <w:rFonts w:asciiTheme="minorEastAsia" w:eastAsiaTheme="minorEastAsia" w:hAnsiTheme="minorEastAsia" w:cs="Times New Roman"/>
                <w:sz w:val="24"/>
                <w:szCs w:val="24"/>
                <w:lang w:eastAsia="zh-CN"/>
              </w:rPr>
              <w:t>[k]</w:t>
            </w:r>
            <w:r w:rsidRPr="000E3C2F">
              <w:rPr>
                <w:rFonts w:asciiTheme="minorEastAsia" w:eastAsiaTheme="minorEastAsia" w:hAnsiTheme="minorEastAsia" w:cs="Times New Roman" w:hint="eastAsia"/>
                <w:sz w:val="24"/>
                <w:szCs w:val="24"/>
                <w:lang w:eastAsia="zh-CN"/>
              </w:rPr>
              <w:t>荧蒽、䓛、二苯并</w:t>
            </w:r>
            <w:r w:rsidRPr="000E3C2F">
              <w:rPr>
                <w:rFonts w:asciiTheme="minorEastAsia" w:eastAsiaTheme="minorEastAsia" w:hAnsiTheme="minorEastAsia" w:cs="Times New Roman"/>
                <w:sz w:val="24"/>
                <w:szCs w:val="24"/>
                <w:lang w:eastAsia="zh-CN"/>
              </w:rPr>
              <w:t>[a, h]</w:t>
            </w:r>
            <w:r w:rsidRPr="000E3C2F">
              <w:rPr>
                <w:rFonts w:asciiTheme="minorEastAsia" w:eastAsiaTheme="minorEastAsia" w:hAnsiTheme="minorEastAsia" w:cs="Times New Roman" w:hint="eastAsia"/>
                <w:sz w:val="24"/>
                <w:szCs w:val="24"/>
                <w:lang w:eastAsia="zh-CN"/>
              </w:rPr>
              <w:t>蒽、茚并</w:t>
            </w:r>
            <w:r w:rsidRPr="000E3C2F">
              <w:rPr>
                <w:rFonts w:asciiTheme="minorEastAsia" w:eastAsiaTheme="minorEastAsia" w:hAnsiTheme="minorEastAsia" w:cs="Times New Roman"/>
                <w:sz w:val="24"/>
                <w:szCs w:val="24"/>
                <w:lang w:eastAsia="zh-CN"/>
              </w:rPr>
              <w:t>[1,2,3-cd]</w:t>
            </w:r>
            <w:r w:rsidRPr="000E3C2F">
              <w:rPr>
                <w:rFonts w:asciiTheme="minorEastAsia" w:eastAsiaTheme="minorEastAsia" w:hAnsiTheme="minorEastAsia" w:cs="Times New Roman" w:hint="eastAsia"/>
                <w:sz w:val="24"/>
                <w:szCs w:val="24"/>
                <w:lang w:eastAsia="zh-CN"/>
              </w:rPr>
              <w:t>芘、萘</w:t>
            </w:r>
          </w:p>
        </w:tc>
      </w:tr>
      <w:tr w:rsidR="000E3C2F" w:rsidRPr="000E3C2F" w:rsidTr="00C21981">
        <w:trPr>
          <w:trHeight w:val="647"/>
          <w:jc w:val="center"/>
        </w:trPr>
        <w:tc>
          <w:tcPr>
            <w:tcW w:w="1747" w:type="dxa"/>
            <w:vMerge/>
            <w:tcBorders>
              <w:left w:val="single" w:sz="4" w:space="0" w:color="auto"/>
              <w:right w:val="single" w:sz="4" w:space="0" w:color="auto"/>
            </w:tcBorders>
            <w:shd w:val="clear" w:color="auto" w:fill="auto"/>
            <w:vAlign w:val="center"/>
          </w:tcPr>
          <w:p w:rsidR="000E3C2F" w:rsidRPr="000E3C2F" w:rsidRDefault="000E3C2F" w:rsidP="00C21981">
            <w:pPr>
              <w:jc w:val="center"/>
              <w:rPr>
                <w:rFonts w:asciiTheme="minorEastAsia" w:eastAsiaTheme="minorEastAsia" w:hAnsiTheme="minorEastAsia" w:cs="Times New Roman"/>
                <w:sz w:val="24"/>
                <w:szCs w:val="24"/>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cs="Times New Roman"/>
                <w:sz w:val="24"/>
                <w:szCs w:val="24"/>
              </w:rPr>
            </w:pPr>
            <w:r w:rsidRPr="000E3C2F">
              <w:rPr>
                <w:rFonts w:asciiTheme="minorEastAsia" w:eastAsiaTheme="minorEastAsia" w:hAnsiTheme="minorEastAsia" w:cs="Times New Roman" w:hint="eastAsia"/>
                <w:sz w:val="24"/>
                <w:szCs w:val="24"/>
              </w:rPr>
              <w:t>其他项目</w:t>
            </w:r>
          </w:p>
        </w:tc>
        <w:tc>
          <w:tcPr>
            <w:tcW w:w="5939"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cs="Times New Roman"/>
                <w:sz w:val="24"/>
                <w:szCs w:val="24"/>
                <w:lang w:eastAsia="zh-CN"/>
              </w:rPr>
            </w:pPr>
            <w:r w:rsidRPr="000E3C2F">
              <w:rPr>
                <w:rFonts w:asciiTheme="minorEastAsia" w:eastAsiaTheme="minorEastAsia" w:hAnsiTheme="minorEastAsia" w:cs="Times New Roman"/>
                <w:sz w:val="24"/>
                <w:szCs w:val="24"/>
                <w:lang w:eastAsia="zh-CN"/>
              </w:rPr>
              <w:t>锰、</w:t>
            </w:r>
            <w:r w:rsidRPr="000E3C2F">
              <w:rPr>
                <w:rFonts w:asciiTheme="minorEastAsia" w:eastAsiaTheme="minorEastAsia" w:hAnsiTheme="minorEastAsia" w:cs="Times New Roman" w:hint="eastAsia"/>
                <w:sz w:val="24"/>
                <w:szCs w:val="24"/>
                <w:lang w:eastAsia="zh-CN"/>
              </w:rPr>
              <w:t>钴、石油烃（C10~C40）</w:t>
            </w:r>
          </w:p>
        </w:tc>
      </w:tr>
      <w:tr w:rsidR="000E3C2F" w:rsidRPr="000E3C2F" w:rsidTr="00C21981">
        <w:trPr>
          <w:trHeight w:val="647"/>
          <w:jc w:val="center"/>
        </w:trPr>
        <w:tc>
          <w:tcPr>
            <w:tcW w:w="1747" w:type="dxa"/>
            <w:tcBorders>
              <w:left w:val="single" w:sz="4" w:space="0" w:color="auto"/>
              <w:right w:val="single" w:sz="4" w:space="0" w:color="auto"/>
            </w:tcBorders>
            <w:shd w:val="clear" w:color="auto" w:fill="auto"/>
            <w:vAlign w:val="center"/>
          </w:tcPr>
          <w:p w:rsidR="000E3C2F" w:rsidRPr="000E3C2F" w:rsidRDefault="000E3C2F" w:rsidP="00C21981">
            <w:pPr>
              <w:jc w:val="center"/>
              <w:rPr>
                <w:rFonts w:asciiTheme="minorEastAsia" w:eastAsiaTheme="minorEastAsia" w:hAnsiTheme="minorEastAsia" w:cs="Times New Roman"/>
                <w:sz w:val="24"/>
                <w:szCs w:val="24"/>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cs="Times New Roman"/>
                <w:sz w:val="24"/>
                <w:szCs w:val="24"/>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sz w:val="24"/>
                <w:szCs w:val="24"/>
              </w:rPr>
            </w:pPr>
            <w:r w:rsidRPr="000E3C2F">
              <w:rPr>
                <w:rFonts w:asciiTheme="minorEastAsia" w:eastAsiaTheme="minorEastAsia" w:hAnsiTheme="minorEastAsia" w:hint="eastAsia"/>
                <w:sz w:val="24"/>
                <w:szCs w:val="24"/>
              </w:rPr>
              <w:t>监测方法</w:t>
            </w:r>
          </w:p>
        </w:tc>
      </w:tr>
      <w:tr w:rsidR="000E3C2F" w:rsidRPr="000E3C2F" w:rsidTr="00C21981">
        <w:trPr>
          <w:trHeight w:val="647"/>
          <w:jc w:val="center"/>
        </w:trPr>
        <w:tc>
          <w:tcPr>
            <w:tcW w:w="1747" w:type="dxa"/>
            <w:tcBorders>
              <w:left w:val="single" w:sz="4" w:space="0" w:color="auto"/>
              <w:bottom w:val="single" w:sz="4" w:space="0" w:color="auto"/>
              <w:right w:val="single" w:sz="4" w:space="0" w:color="auto"/>
            </w:tcBorders>
            <w:shd w:val="clear" w:color="auto" w:fill="auto"/>
            <w:vAlign w:val="center"/>
          </w:tcPr>
          <w:p w:rsidR="000E3C2F" w:rsidRPr="000E3C2F" w:rsidRDefault="000E3C2F" w:rsidP="00C21981">
            <w:pPr>
              <w:jc w:val="center"/>
              <w:rPr>
                <w:rFonts w:asciiTheme="minorEastAsia" w:eastAsiaTheme="minorEastAsia" w:hAnsiTheme="minorEastAsia"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cs="Times New Roman"/>
                <w:sz w:val="24"/>
                <w:szCs w:val="24"/>
              </w:rPr>
            </w:pPr>
          </w:p>
        </w:tc>
        <w:tc>
          <w:tcPr>
            <w:tcW w:w="5939" w:type="dxa"/>
            <w:tcBorders>
              <w:top w:val="single" w:sz="4" w:space="0" w:color="auto"/>
              <w:left w:val="single" w:sz="4" w:space="0" w:color="auto"/>
              <w:bottom w:val="single" w:sz="4" w:space="0" w:color="auto"/>
              <w:right w:val="single" w:sz="4" w:space="0" w:color="auto"/>
            </w:tcBorders>
            <w:vAlign w:val="center"/>
          </w:tcPr>
          <w:p w:rsidR="000E3C2F" w:rsidRPr="000E3C2F" w:rsidRDefault="000E3C2F" w:rsidP="00C21981">
            <w:pPr>
              <w:jc w:val="center"/>
              <w:rPr>
                <w:rFonts w:asciiTheme="minorEastAsia" w:eastAsiaTheme="minorEastAsia" w:hAnsiTheme="minorEastAsia"/>
                <w:sz w:val="24"/>
                <w:szCs w:val="24"/>
              </w:rPr>
            </w:pPr>
            <w:r w:rsidRPr="000E3C2F">
              <w:rPr>
                <w:rFonts w:asciiTheme="minorEastAsia" w:eastAsiaTheme="minorEastAsia" w:hAnsiTheme="minorEastAsia" w:hint="eastAsia"/>
                <w:snapToGrid w:val="0"/>
                <w:sz w:val="24"/>
                <w:szCs w:val="24"/>
              </w:rPr>
              <w:t>GB36300-2018</w:t>
            </w:r>
          </w:p>
        </w:tc>
      </w:tr>
    </w:tbl>
    <w:p w:rsidR="000E3C2F" w:rsidRPr="000E3C2F" w:rsidRDefault="000E3C2F" w:rsidP="000E3C2F">
      <w:pPr>
        <w:rPr>
          <w:rFonts w:asciiTheme="minorEastAsia" w:eastAsiaTheme="minorEastAsia" w:hAnsiTheme="minorEastAsia" w:cs="Times New Roman"/>
          <w:sz w:val="24"/>
          <w:szCs w:val="24"/>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1343"/>
        <w:gridCol w:w="3261"/>
        <w:gridCol w:w="2551"/>
      </w:tblGrid>
      <w:tr w:rsidR="000E3C2F" w:rsidRPr="000E3C2F" w:rsidTr="00C21981">
        <w:trPr>
          <w:trHeight w:val="340"/>
        </w:trPr>
        <w:tc>
          <w:tcPr>
            <w:tcW w:w="8931" w:type="dxa"/>
            <w:gridSpan w:val="4"/>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样品信息</w:t>
            </w:r>
          </w:p>
        </w:tc>
      </w:tr>
      <w:tr w:rsidR="000E3C2F" w:rsidRPr="000E3C2F" w:rsidTr="00C21981">
        <w:trPr>
          <w:trHeight w:val="340"/>
        </w:trPr>
        <w:tc>
          <w:tcPr>
            <w:tcW w:w="1776"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采样规范</w:t>
            </w:r>
          </w:p>
        </w:tc>
        <w:tc>
          <w:tcPr>
            <w:tcW w:w="7155" w:type="dxa"/>
            <w:gridSpan w:val="3"/>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lang w:eastAsia="zh-CN"/>
              </w:rPr>
            </w:pPr>
            <w:r w:rsidRPr="000E3C2F">
              <w:rPr>
                <w:rFonts w:asciiTheme="minorEastAsia" w:eastAsiaTheme="minorEastAsia" w:hAnsiTheme="minorEastAsia" w:cs="Times New Roman"/>
                <w:noProof/>
                <w:sz w:val="24"/>
                <w:szCs w:val="24"/>
                <w:lang w:eastAsia="zh-CN"/>
              </w:rPr>
              <w:t>土壤环境监测技术规范 HJ/T 166-2004</w:t>
            </w:r>
          </w:p>
        </w:tc>
      </w:tr>
      <w:tr w:rsidR="000E3C2F" w:rsidRPr="000E3C2F" w:rsidTr="00C21981">
        <w:trPr>
          <w:trHeight w:val="340"/>
        </w:trPr>
        <w:tc>
          <w:tcPr>
            <w:tcW w:w="1776"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lang w:eastAsia="zh-CN"/>
              </w:rPr>
            </w:pPr>
          </w:p>
        </w:tc>
        <w:tc>
          <w:tcPr>
            <w:tcW w:w="4604" w:type="dxa"/>
            <w:gridSpan w:val="2"/>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lang w:eastAsia="zh-CN"/>
              </w:rPr>
            </w:pP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采样深度（cm）</w:t>
            </w:r>
          </w:p>
        </w:tc>
      </w:tr>
      <w:tr w:rsidR="000E3C2F" w:rsidRPr="000E3C2F" w:rsidTr="00C21981">
        <w:trPr>
          <w:trHeight w:val="340"/>
        </w:trPr>
        <w:tc>
          <w:tcPr>
            <w:tcW w:w="1776" w:type="dxa"/>
            <w:vMerge w:val="restart"/>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采样点位</w:t>
            </w: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01</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厂外背景监测点</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02</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应急事故水池旁</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03</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固废仓库旁</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04</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污水场中间区域</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05</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污水处理场旁</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06</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检验料仓旁</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07</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PTA生产装置区</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08</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海水冷却站旁</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09</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原辅料罐区</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r w:rsidR="000E3C2F" w:rsidRPr="000E3C2F" w:rsidTr="00C21981">
        <w:trPr>
          <w:trHeight w:val="340"/>
        </w:trPr>
        <w:tc>
          <w:tcPr>
            <w:tcW w:w="1776" w:type="dxa"/>
            <w:vMerge/>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p>
        </w:tc>
        <w:tc>
          <w:tcPr>
            <w:tcW w:w="1343"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hint="eastAsia"/>
                <w:noProof/>
                <w:sz w:val="24"/>
                <w:szCs w:val="24"/>
              </w:rPr>
              <w:t>ZXS</w:t>
            </w:r>
            <w:r w:rsidRPr="000E3C2F">
              <w:rPr>
                <w:rFonts w:asciiTheme="minorEastAsia" w:eastAsiaTheme="minorEastAsia" w:hAnsiTheme="minorEastAsia" w:cs="Times New Roman"/>
                <w:noProof/>
                <w:sz w:val="24"/>
                <w:szCs w:val="24"/>
              </w:rPr>
              <w:t>10</w:t>
            </w:r>
          </w:p>
        </w:tc>
        <w:tc>
          <w:tcPr>
            <w:tcW w:w="326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化学品仓库旁</w:t>
            </w:r>
          </w:p>
        </w:tc>
        <w:tc>
          <w:tcPr>
            <w:tcW w:w="2551" w:type="dxa"/>
            <w:shd w:val="clear" w:color="auto" w:fill="auto"/>
            <w:vAlign w:val="center"/>
          </w:tcPr>
          <w:p w:rsidR="000E3C2F" w:rsidRPr="000E3C2F" w:rsidRDefault="000E3C2F" w:rsidP="00C21981">
            <w:pPr>
              <w:jc w:val="center"/>
              <w:rPr>
                <w:rFonts w:asciiTheme="minorEastAsia" w:eastAsiaTheme="minorEastAsia" w:hAnsiTheme="minorEastAsia" w:cs="Times New Roman"/>
                <w:noProof/>
                <w:sz w:val="24"/>
                <w:szCs w:val="24"/>
              </w:rPr>
            </w:pPr>
            <w:r w:rsidRPr="000E3C2F">
              <w:rPr>
                <w:rFonts w:asciiTheme="minorEastAsia" w:eastAsiaTheme="minorEastAsia" w:hAnsiTheme="minorEastAsia" w:cs="Times New Roman"/>
                <w:noProof/>
                <w:sz w:val="24"/>
                <w:szCs w:val="24"/>
              </w:rPr>
              <w:t>0-</w:t>
            </w:r>
            <w:r w:rsidRPr="000E3C2F">
              <w:rPr>
                <w:rFonts w:asciiTheme="minorEastAsia" w:eastAsiaTheme="minorEastAsia" w:hAnsiTheme="minorEastAsia" w:cs="Times New Roman" w:hint="eastAsia"/>
                <w:noProof/>
                <w:sz w:val="24"/>
                <w:szCs w:val="24"/>
              </w:rPr>
              <w:t>5</w:t>
            </w:r>
            <w:r w:rsidRPr="000E3C2F">
              <w:rPr>
                <w:rFonts w:asciiTheme="minorEastAsia" w:eastAsiaTheme="minorEastAsia" w:hAnsiTheme="minorEastAsia" w:cs="Times New Roman"/>
                <w:noProof/>
                <w:sz w:val="24"/>
                <w:szCs w:val="24"/>
              </w:rPr>
              <w:t>0</w:t>
            </w:r>
          </w:p>
        </w:tc>
      </w:tr>
    </w:tbl>
    <w:p w:rsidR="000E3C2F" w:rsidRPr="000E3C2F" w:rsidRDefault="000E3C2F" w:rsidP="000E3C2F">
      <w:pPr>
        <w:tabs>
          <w:tab w:val="left" w:pos="6326"/>
        </w:tabs>
        <w:rPr>
          <w:rFonts w:asciiTheme="minorEastAsia" w:eastAsiaTheme="minorEastAsia" w:hAnsiTheme="minorEastAsia" w:cs="Times New Roman"/>
          <w:sz w:val="24"/>
          <w:szCs w:val="24"/>
        </w:rPr>
      </w:pPr>
    </w:p>
    <w:p w:rsidR="000E3C2F" w:rsidRPr="000E3C2F" w:rsidRDefault="000E3C2F" w:rsidP="000E3C2F">
      <w:pPr>
        <w:rPr>
          <w:rFonts w:asciiTheme="minorEastAsia" w:eastAsiaTheme="minorEastAsia" w:hAnsiTheme="minorEastAsia" w:cs="Times New Roman"/>
          <w:b/>
          <w:bCs/>
          <w:sz w:val="24"/>
          <w:szCs w:val="24"/>
        </w:rPr>
      </w:pPr>
    </w:p>
    <w:p w:rsidR="00037CA5" w:rsidRPr="000E3C2F" w:rsidRDefault="00037CA5" w:rsidP="000E3C2F">
      <w:pPr>
        <w:pStyle w:val="10"/>
        <w:rPr>
          <w:rFonts w:asciiTheme="minorEastAsia" w:eastAsiaTheme="minorEastAsia" w:hAnsiTheme="minorEastAsia"/>
          <w:sz w:val="24"/>
          <w:szCs w:val="24"/>
        </w:rPr>
      </w:pPr>
    </w:p>
    <w:sectPr w:rsidR="00037CA5" w:rsidRPr="000E3C2F" w:rsidSect="00595F8F">
      <w:footerReference w:type="default" r:id="rId18"/>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7F" w:rsidRDefault="00B6527F">
      <w:r>
        <w:separator/>
      </w:r>
    </w:p>
  </w:endnote>
  <w:endnote w:type="continuationSeparator" w:id="0">
    <w:p w:rsidR="00B6527F" w:rsidRDefault="00B6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黑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C21981">
      <w:trPr>
        <w:trHeight w:val="151"/>
      </w:trPr>
      <w:tc>
        <w:tcPr>
          <w:tcW w:w="2250" w:type="pct"/>
          <w:tcBorders>
            <w:bottom w:val="single" w:sz="4" w:space="0" w:color="4F81BD" w:themeColor="accent1"/>
          </w:tcBorders>
        </w:tcPr>
        <w:p w:rsidR="00C21981" w:rsidRDefault="00C21981">
          <w:pPr>
            <w:pStyle w:val="ad"/>
            <w:rPr>
              <w:rFonts w:asciiTheme="majorHAnsi" w:eastAsiaTheme="majorEastAsia" w:hAnsiTheme="majorHAnsi" w:cstheme="majorBidi"/>
              <w:b/>
              <w:bCs/>
            </w:rPr>
          </w:pPr>
        </w:p>
      </w:tc>
      <w:tc>
        <w:tcPr>
          <w:tcW w:w="500" w:type="pct"/>
          <w:vMerge w:val="restart"/>
          <w:noWrap/>
          <w:vAlign w:val="center"/>
        </w:tcPr>
        <w:p w:rsidR="00C21981" w:rsidRDefault="00C21981">
          <w:pPr>
            <w:pStyle w:val="af9"/>
            <w:rPr>
              <w:rFonts w:asciiTheme="majorHAnsi" w:hAnsiTheme="majorHAnsi"/>
            </w:rPr>
          </w:pPr>
          <w:r>
            <w:rPr>
              <w:rFonts w:asciiTheme="majorHAnsi" w:hAnsiTheme="majorHAnsi"/>
              <w:b/>
              <w:lang w:val="zh-CN"/>
            </w:rPr>
            <w:t xml:space="preserve"> </w:t>
          </w:r>
          <w:r w:rsidR="00B6527F">
            <w:fldChar w:fldCharType="begin"/>
          </w:r>
          <w:r w:rsidR="00B6527F">
            <w:instrText xml:space="preserve"> PAGE  \* MERGEFORMAT </w:instrText>
          </w:r>
          <w:r w:rsidR="00B6527F">
            <w:fldChar w:fldCharType="separate"/>
          </w:r>
          <w:r w:rsidR="006E290F" w:rsidRPr="006E290F">
            <w:rPr>
              <w:rFonts w:asciiTheme="majorHAnsi" w:hAnsiTheme="majorHAnsi"/>
              <w:b/>
              <w:noProof/>
              <w:lang w:val="zh-CN"/>
            </w:rPr>
            <w:t>1</w:t>
          </w:r>
          <w:r w:rsidR="00B6527F">
            <w:rPr>
              <w:rFonts w:asciiTheme="majorHAnsi" w:hAnsiTheme="majorHAnsi"/>
              <w:b/>
              <w:noProof/>
              <w:lang w:val="zh-CN"/>
            </w:rPr>
            <w:fldChar w:fldCharType="end"/>
          </w:r>
        </w:p>
      </w:tc>
      <w:tc>
        <w:tcPr>
          <w:tcW w:w="2250" w:type="pct"/>
          <w:tcBorders>
            <w:bottom w:val="single" w:sz="4" w:space="0" w:color="4F81BD" w:themeColor="accent1"/>
          </w:tcBorders>
        </w:tcPr>
        <w:p w:rsidR="00C21981" w:rsidRDefault="00C21981">
          <w:pPr>
            <w:pStyle w:val="ad"/>
            <w:rPr>
              <w:rFonts w:asciiTheme="majorHAnsi" w:eastAsiaTheme="majorEastAsia" w:hAnsiTheme="majorHAnsi" w:cstheme="majorBidi"/>
              <w:b/>
              <w:bCs/>
            </w:rPr>
          </w:pPr>
        </w:p>
      </w:tc>
    </w:tr>
    <w:tr w:rsidR="00C21981">
      <w:trPr>
        <w:trHeight w:val="150"/>
      </w:trPr>
      <w:tc>
        <w:tcPr>
          <w:tcW w:w="2250" w:type="pct"/>
          <w:tcBorders>
            <w:top w:val="single" w:sz="4" w:space="0" w:color="4F81BD" w:themeColor="accent1"/>
          </w:tcBorders>
        </w:tcPr>
        <w:p w:rsidR="00C21981" w:rsidRDefault="00C21981">
          <w:pPr>
            <w:pStyle w:val="ad"/>
            <w:rPr>
              <w:rFonts w:asciiTheme="majorHAnsi" w:eastAsiaTheme="majorEastAsia" w:hAnsiTheme="majorHAnsi" w:cstheme="majorBidi"/>
              <w:b/>
              <w:bCs/>
            </w:rPr>
          </w:pPr>
        </w:p>
      </w:tc>
      <w:tc>
        <w:tcPr>
          <w:tcW w:w="500" w:type="pct"/>
          <w:vMerge/>
        </w:tcPr>
        <w:p w:rsidR="00C21981" w:rsidRDefault="00C21981">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C21981" w:rsidRDefault="00C21981">
          <w:pPr>
            <w:pStyle w:val="ad"/>
            <w:rPr>
              <w:rFonts w:asciiTheme="majorHAnsi" w:eastAsiaTheme="majorEastAsia" w:hAnsiTheme="majorHAnsi" w:cstheme="majorBidi"/>
              <w:b/>
              <w:bCs/>
            </w:rPr>
          </w:pPr>
        </w:p>
      </w:tc>
    </w:tr>
  </w:tbl>
  <w:p w:rsidR="00C21981" w:rsidRDefault="00C21981">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81" w:rsidRDefault="00B6527F">
    <w:pPr>
      <w:pStyle w:val="a7"/>
      <w:spacing w:line="14" w:lineRule="auto"/>
      <w:rPr>
        <w:sz w:val="20"/>
      </w:rPr>
    </w:pPr>
    <w:r>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C21981" w:rsidRDefault="00C2198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81" w:rsidRDefault="00B6527F">
    <w:pPr>
      <w:pStyle w:val="a7"/>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C21981" w:rsidRDefault="00C2198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81" w:rsidRDefault="00C21981">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7F" w:rsidRDefault="00B6527F">
      <w:r>
        <w:separator/>
      </w:r>
    </w:p>
  </w:footnote>
  <w:footnote w:type="continuationSeparator" w:id="0">
    <w:p w:rsidR="00B6527F" w:rsidRDefault="00B6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15:restartNumberingAfterBreak="0">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15:restartNumberingAfterBreak="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15:restartNumberingAfterBreak="0">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15:restartNumberingAfterBreak="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15:restartNumberingAfterBreak="0">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15:restartNumberingAfterBreak="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15:restartNumberingAfterBreak="0">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27" w15:restartNumberingAfterBreak="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15:restartNumberingAfterBreak="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15:restartNumberingAfterBreak="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9"/>
  </w:num>
  <w:num w:numId="3">
    <w:abstractNumId w:val="18"/>
  </w:num>
  <w:num w:numId="4">
    <w:abstractNumId w:val="19"/>
  </w:num>
  <w:num w:numId="5">
    <w:abstractNumId w:val="21"/>
  </w:num>
  <w:num w:numId="6">
    <w:abstractNumId w:val="26"/>
  </w:num>
  <w:num w:numId="7">
    <w:abstractNumId w:val="3"/>
  </w:num>
  <w:num w:numId="8">
    <w:abstractNumId w:val="6"/>
  </w:num>
  <w:num w:numId="9">
    <w:abstractNumId w:val="9"/>
  </w:num>
  <w:num w:numId="10">
    <w:abstractNumId w:val="7"/>
  </w:num>
  <w:num w:numId="11">
    <w:abstractNumId w:val="1"/>
  </w:num>
  <w:num w:numId="12">
    <w:abstractNumId w:val="0"/>
  </w:num>
  <w:num w:numId="13">
    <w:abstractNumId w:val="2"/>
  </w:num>
  <w:num w:numId="14">
    <w:abstractNumId w:val="15"/>
  </w:num>
  <w:num w:numId="15">
    <w:abstractNumId w:val="39"/>
  </w:num>
  <w:num w:numId="16">
    <w:abstractNumId w:val="25"/>
  </w:num>
  <w:num w:numId="17">
    <w:abstractNumId w:val="14"/>
  </w:num>
  <w:num w:numId="18">
    <w:abstractNumId w:val="36"/>
  </w:num>
  <w:num w:numId="19">
    <w:abstractNumId w:val="38"/>
  </w:num>
  <w:num w:numId="20">
    <w:abstractNumId w:val="13"/>
  </w:num>
  <w:num w:numId="21">
    <w:abstractNumId w:val="12"/>
  </w:num>
  <w:num w:numId="22">
    <w:abstractNumId w:val="24"/>
  </w:num>
  <w:num w:numId="23">
    <w:abstractNumId w:val="28"/>
  </w:num>
  <w:num w:numId="24">
    <w:abstractNumId w:val="20"/>
  </w:num>
  <w:num w:numId="25">
    <w:abstractNumId w:val="4"/>
  </w:num>
  <w:num w:numId="26">
    <w:abstractNumId w:val="32"/>
  </w:num>
  <w:num w:numId="27">
    <w:abstractNumId w:val="34"/>
  </w:num>
  <w:num w:numId="28">
    <w:abstractNumId w:val="30"/>
  </w:num>
  <w:num w:numId="29">
    <w:abstractNumId w:val="37"/>
  </w:num>
  <w:num w:numId="30">
    <w:abstractNumId w:val="10"/>
  </w:num>
  <w:num w:numId="31">
    <w:abstractNumId w:val="23"/>
  </w:num>
  <w:num w:numId="32">
    <w:abstractNumId w:val="33"/>
  </w:num>
  <w:num w:numId="33">
    <w:abstractNumId w:val="22"/>
  </w:num>
  <w:num w:numId="34">
    <w:abstractNumId w:val="16"/>
  </w:num>
  <w:num w:numId="35">
    <w:abstractNumId w:val="17"/>
  </w:num>
  <w:num w:numId="36">
    <w:abstractNumId w:val="35"/>
  </w:num>
  <w:num w:numId="37">
    <w:abstractNumId w:val="11"/>
  </w:num>
  <w:num w:numId="38">
    <w:abstractNumId w:val="31"/>
  </w:num>
  <w:num w:numId="39">
    <w:abstractNumId w:val="8"/>
  </w:num>
  <w:num w:numId="4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290F"/>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527F"/>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14:docId w14:val="6D0519B0"/>
  <w15:docId w15:val="{81B6B509-1C34-4F98-8C35-822A336E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qFormat/>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1">
    <w:name w:val="标题 4 字符"/>
    <w:basedOn w:val="a3"/>
    <w:link w:val="40"/>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qFormat/>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qFormat/>
    <w:rsid w:val="003E37C1"/>
    <w:rPr>
      <w:rFonts w:ascii="宋体" w:hAnsi="宋体" w:cs="宋体"/>
      <w:sz w:val="18"/>
      <w:szCs w:val="18"/>
      <w:lang w:eastAsia="en-US"/>
    </w:rPr>
  </w:style>
  <w:style w:type="paragraph" w:styleId="ad">
    <w:name w:val="header"/>
    <w:basedOn w:val="a1"/>
    <w:link w:val="ae"/>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qFormat/>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7">
    <w:name w:val="Hyperlink"/>
    <w:basedOn w:val="a3"/>
    <w:uiPriority w:val="99"/>
    <w:qFormat/>
    <w:rsid w:val="00664E56"/>
    <w:rPr>
      <w:color w:val="0000FF" w:themeColor="hyperlink"/>
      <w:u w:val="single"/>
    </w:rPr>
  </w:style>
  <w:style w:type="character" w:customStyle="1" w:styleId="af8">
    <w:name w:val="无间隔 字符"/>
    <w:basedOn w:val="a3"/>
    <w:link w:val="af9"/>
    <w:uiPriority w:val="1"/>
    <w:rsid w:val="00D84B38"/>
    <w:rPr>
      <w:rFonts w:ascii="Calibri" w:hAnsi="Calibri"/>
      <w:sz w:val="22"/>
      <w:szCs w:val="22"/>
    </w:rPr>
  </w:style>
  <w:style w:type="paragraph" w:styleId="af9">
    <w:name w:val="No Spacing"/>
    <w:link w:val="af8"/>
    <w:uiPriority w:val="1"/>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uiPriority w:val="99"/>
    <w:qFormat/>
    <w:rsid w:val="00D84B38"/>
    <w:rPr>
      <w:color w:val="800080"/>
      <w:u w:val="single"/>
    </w:rPr>
  </w:style>
  <w:style w:type="character" w:styleId="afc">
    <w:name w:val="annotation reference"/>
    <w:basedOn w:val="a3"/>
    <w:rsid w:val="00D84B38"/>
    <w:rPr>
      <w:sz w:val="21"/>
      <w:szCs w:val="21"/>
    </w:rPr>
  </w:style>
  <w:style w:type="character" w:customStyle="1" w:styleId="afd">
    <w:name w:val="批注文字 字符"/>
    <w:basedOn w:val="a3"/>
    <w:link w:val="afe"/>
    <w:rsid w:val="00D84B38"/>
    <w:rPr>
      <w:kern w:val="2"/>
      <w:sz w:val="21"/>
    </w:rPr>
  </w:style>
  <w:style w:type="paragraph" w:styleId="afe">
    <w:name w:val="annotation text"/>
    <w:basedOn w:val="a1"/>
    <w:link w:val="afd"/>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uiPriority w:val="99"/>
    <w:qFormat/>
    <w:rsid w:val="00D84B38"/>
    <w:rPr>
      <w:kern w:val="2"/>
      <w:sz w:val="18"/>
      <w:szCs w:val="18"/>
    </w:rPr>
  </w:style>
  <w:style w:type="paragraph" w:styleId="aff0">
    <w:name w:val="Balloon Text"/>
    <w:basedOn w:val="a1"/>
    <w:link w:val="aff"/>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uiPriority w:val="99"/>
    <w:rsid w:val="00D84B38"/>
    <w:rPr>
      <w:kern w:val="2"/>
      <w:sz w:val="21"/>
      <w:szCs w:val="24"/>
    </w:rPr>
  </w:style>
  <w:style w:type="paragraph" w:styleId="aff8">
    <w:name w:val="Date"/>
    <w:basedOn w:val="a1"/>
    <w:next w:val="a1"/>
    <w:link w:val="aff7"/>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rsid w:val="00D84B38"/>
    <w:rPr>
      <w:b/>
      <w:bCs/>
      <w:kern w:val="2"/>
      <w:sz w:val="24"/>
      <w:szCs w:val="24"/>
    </w:rPr>
  </w:style>
  <w:style w:type="paragraph" w:styleId="affb">
    <w:name w:val="annotation subject"/>
    <w:basedOn w:val="afe"/>
    <w:next w:val="afe"/>
    <w:link w:val="affa"/>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8D3449"/>
  </w:style>
  <w:style w:type="character" w:styleId="HTML2">
    <w:name w:val="HTML Variable"/>
    <w:basedOn w:val="a3"/>
    <w:uiPriority w:val="99"/>
    <w:unhideWhenUsed/>
    <w:qFormat/>
    <w:rsid w:val="008D3449"/>
  </w:style>
  <w:style w:type="character" w:styleId="HTML3">
    <w:name w:val="HTML Code"/>
    <w:basedOn w:val="a3"/>
    <w:uiPriority w:val="99"/>
    <w:unhideWhenUsed/>
    <w:qFormat/>
    <w:rsid w:val="008D3449"/>
    <w:rPr>
      <w:rFonts w:ascii="微软雅黑" w:eastAsia="微软雅黑" w:hAnsi="微软雅黑" w:cs="微软雅黑"/>
      <w:sz w:val="20"/>
    </w:rPr>
  </w:style>
  <w:style w:type="character" w:styleId="HTML4">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fd">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0F374D"/>
    <w:rPr>
      <w:kern w:val="2"/>
      <w:sz w:val="24"/>
    </w:rPr>
  </w:style>
  <w:style w:type="paragraph" w:styleId="afffe">
    <w:name w:val="Revision"/>
    <w:hidden/>
    <w:uiPriority w:val="99"/>
    <w:unhideWhenUsed/>
    <w:rsid w:val="009E256E"/>
    <w:rPr>
      <w:rFonts w:ascii="宋体" w:hAnsi="宋体" w:cs="宋体"/>
      <w:sz w:val="22"/>
      <w:szCs w:val="22"/>
      <w:lang w:eastAsia="en-US"/>
    </w:rPr>
  </w:style>
  <w:style w:type="paragraph" w:customStyle="1" w:styleId="72">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uiPriority w:val="34"/>
    <w:rsid w:val="00EA6D0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367">
      <w:bodyDiv w:val="1"/>
      <w:marLeft w:val="0"/>
      <w:marRight w:val="0"/>
      <w:marTop w:val="0"/>
      <w:marBottom w:val="0"/>
      <w:divBdr>
        <w:top w:val="none" w:sz="0" w:space="0" w:color="auto"/>
        <w:left w:val="none" w:sz="0" w:space="0" w:color="auto"/>
        <w:bottom w:val="none" w:sz="0" w:space="0" w:color="auto"/>
        <w:right w:val="none" w:sz="0" w:space="0" w:color="auto"/>
      </w:divBdr>
    </w:div>
    <w:div w:id="230359876">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7982621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825779332">
      <w:bodyDiv w:val="1"/>
      <w:marLeft w:val="0"/>
      <w:marRight w:val="0"/>
      <w:marTop w:val="0"/>
      <w:marBottom w:val="0"/>
      <w:divBdr>
        <w:top w:val="none" w:sz="0" w:space="0" w:color="auto"/>
        <w:left w:val="none" w:sz="0" w:space="0" w:color="auto"/>
        <w:bottom w:val="none" w:sz="0" w:space="0" w:color="auto"/>
        <w:right w:val="none" w:sz="0" w:space="0" w:color="auto"/>
      </w:divBdr>
    </w:div>
    <w:div w:id="1048453164">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89990109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2237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ybchen@fhcpec.com.c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fjpec.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E0B1F-D05A-412B-B562-713ED384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32</Pages>
  <Words>2049</Words>
  <Characters>11682</Characters>
  <Application>Microsoft Office Word</Application>
  <DocSecurity>0</DocSecurity>
  <Lines>97</Lines>
  <Paragraphs>27</Paragraphs>
  <ScaleCrop>false</ScaleCrop>
  <Company>福化环保</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38</cp:revision>
  <dcterms:created xsi:type="dcterms:W3CDTF">2020-09-14T03:24:00Z</dcterms:created>
  <dcterms:modified xsi:type="dcterms:W3CDTF">2020-11-30T01:06:00Z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