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127930" w:rsidRDefault="00371CA0">
      <w:pPr>
        <w:spacing w:line="788" w:lineRule="exact"/>
        <w:ind w:left="167"/>
        <w:jc w:val="center"/>
        <w:rPr>
          <w:rFonts w:ascii="微软雅黑" w:eastAsia="微软雅黑"/>
          <w:b/>
          <w:sz w:val="44"/>
          <w:szCs w:val="44"/>
          <w:lang w:eastAsia="zh-CN"/>
        </w:rPr>
      </w:pPr>
      <w:r>
        <w:rPr>
          <w:rFonts w:ascii="微软雅黑" w:eastAsia="微软雅黑" w:hint="eastAsia"/>
          <w:b/>
          <w:sz w:val="44"/>
          <w:szCs w:val="44"/>
          <w:lang w:eastAsia="zh-CN"/>
        </w:rPr>
        <w:t>福建福海创石油化工</w:t>
      </w:r>
      <w:r w:rsidR="00DD56C2" w:rsidRPr="00127930">
        <w:rPr>
          <w:rFonts w:ascii="微软雅黑" w:eastAsia="微软雅黑" w:hint="eastAsia"/>
          <w:b/>
          <w:sz w:val="44"/>
          <w:szCs w:val="44"/>
          <w:lang w:eastAsia="zh-CN"/>
        </w:rPr>
        <w:t>有限公司</w:t>
      </w:r>
    </w:p>
    <w:p w:rsidR="00A374CB" w:rsidRDefault="00A374CB">
      <w:pPr>
        <w:spacing w:before="38"/>
        <w:ind w:left="172"/>
        <w:jc w:val="center"/>
        <w:rPr>
          <w:rFonts w:ascii="微软雅黑" w:eastAsia="微软雅黑"/>
          <w:b/>
          <w:sz w:val="36"/>
          <w:szCs w:val="36"/>
          <w:u w:val="single"/>
          <w:lang w:eastAsia="zh-CN"/>
        </w:rPr>
      </w:pPr>
    </w:p>
    <w:p w:rsidR="00967702" w:rsidRPr="00A374CB" w:rsidRDefault="0032254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127930">
        <w:rPr>
          <w:rFonts w:ascii="微软雅黑" w:eastAsia="微软雅黑" w:hint="eastAsia"/>
          <w:b/>
          <w:sz w:val="36"/>
          <w:szCs w:val="36"/>
          <w:u w:val="single"/>
          <w:lang w:eastAsia="zh-CN"/>
        </w:rPr>
        <w:t>卸船机起重量限制器维修</w:t>
      </w:r>
      <w:r w:rsidRPr="00A374CB">
        <w:rPr>
          <w:rFonts w:ascii="微软雅黑" w:eastAsia="微软雅黑" w:hint="eastAsia"/>
          <w:b/>
          <w:sz w:val="36"/>
          <w:szCs w:val="36"/>
          <w:u w:val="single"/>
          <w:lang w:eastAsia="zh-CN"/>
        </w:rPr>
        <w:t xml:space="preserve">  </w:t>
      </w:r>
      <w:r w:rsidR="00DD56C2" w:rsidRPr="00A374CB">
        <w:rPr>
          <w:rFonts w:ascii="微软雅黑" w:eastAsia="微软雅黑" w:hint="eastAsia"/>
          <w:b/>
          <w:sz w:val="36"/>
          <w:szCs w:val="36"/>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40778F">
        <w:rPr>
          <w:rFonts w:hint="eastAsia"/>
          <w:sz w:val="28"/>
          <w:szCs w:val="28"/>
          <w:u w:val="single"/>
        </w:rPr>
        <w:t>FHC-PTCG20190</w:t>
      </w:r>
      <w:r w:rsidR="000574D8">
        <w:rPr>
          <w:rFonts w:hint="eastAsia"/>
          <w:sz w:val="28"/>
          <w:szCs w:val="28"/>
          <w:u w:val="single"/>
        </w:rPr>
        <w:t>8</w:t>
      </w:r>
      <w:r w:rsidR="00371CA0">
        <w:rPr>
          <w:rFonts w:hint="eastAsia"/>
          <w:sz w:val="28"/>
          <w:szCs w:val="28"/>
          <w:u w:val="single"/>
        </w:rPr>
        <w:t>2</w:t>
      </w:r>
      <w:r w:rsidR="00127930">
        <w:rPr>
          <w:rFonts w:hint="eastAsia"/>
          <w:sz w:val="28"/>
          <w:szCs w:val="28"/>
          <w:u w:val="single"/>
        </w:rPr>
        <w:t>0003</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2B0A06" w:rsidRDefault="00371CA0" w:rsidP="00127930">
      <w:pPr>
        <w:spacing w:line="271" w:lineRule="auto"/>
        <w:ind w:right="612" w:firstLineChars="600" w:firstLine="1824"/>
        <w:rPr>
          <w:rFonts w:ascii="微软雅黑" w:eastAsia="微软雅黑"/>
          <w:b/>
          <w:w w:val="95"/>
          <w:sz w:val="32"/>
          <w:lang w:eastAsia="zh-CN"/>
        </w:rPr>
      </w:pPr>
      <w:r>
        <w:rPr>
          <w:rFonts w:ascii="微软雅黑" w:eastAsia="微软雅黑" w:hint="eastAsia"/>
          <w:b/>
          <w:w w:val="95"/>
          <w:sz w:val="32"/>
          <w:lang w:eastAsia="zh-CN"/>
        </w:rPr>
        <w:t>福建福海创石油化工有限</w:t>
      </w:r>
      <w:r w:rsidR="00322549">
        <w:rPr>
          <w:rFonts w:ascii="微软雅黑" w:eastAsia="微软雅黑" w:hint="eastAsia"/>
          <w:b/>
          <w:w w:val="95"/>
          <w:sz w:val="32"/>
          <w:lang w:eastAsia="zh-CN"/>
        </w:rPr>
        <w:t>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二〇一九年</w:t>
      </w:r>
      <w:r w:rsidR="005E54DE">
        <w:rPr>
          <w:rFonts w:ascii="微软雅黑" w:eastAsia="微软雅黑" w:hint="eastAsia"/>
          <w:b/>
          <w:w w:val="95"/>
          <w:sz w:val="32"/>
          <w:lang w:eastAsia="zh-CN"/>
        </w:rPr>
        <w:t>九</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8"/>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371CA0" w:rsidP="005257EA">
      <w:pPr>
        <w:pStyle w:val="a3"/>
        <w:spacing w:line="360" w:lineRule="auto"/>
        <w:ind w:left="118" w:right="121" w:firstLine="511"/>
        <w:jc w:val="both"/>
        <w:rPr>
          <w:lang w:eastAsia="zh-CN"/>
        </w:rPr>
      </w:pPr>
      <w:r>
        <w:rPr>
          <w:rFonts w:asciiTheme="majorEastAsia" w:eastAsiaTheme="majorEastAsia" w:hAnsiTheme="majorEastAsia" w:hint="eastAsia"/>
          <w:lang w:eastAsia="zh-CN"/>
        </w:rPr>
        <w:t>福建福海创石油化工</w:t>
      </w:r>
      <w:r w:rsidR="00322549" w:rsidRPr="000566C1">
        <w:rPr>
          <w:rFonts w:asciiTheme="majorEastAsia" w:eastAsiaTheme="majorEastAsia" w:hAnsiTheme="majorEastAsia"/>
          <w:lang w:eastAsia="zh-CN"/>
        </w:rPr>
        <w:t>有限公司</w:t>
      </w:r>
      <w:r w:rsidR="00DD56C2" w:rsidRPr="000566C1">
        <w:rPr>
          <w:rFonts w:asciiTheme="majorEastAsia" w:eastAsiaTheme="majorEastAsia" w:hAnsiTheme="majorEastAsia"/>
          <w:lang w:eastAsia="zh-CN"/>
        </w:rPr>
        <w:t>拟对本公司</w:t>
      </w:r>
      <w:r w:rsidR="000574D8" w:rsidRPr="000566C1">
        <w:rPr>
          <w:rFonts w:asciiTheme="majorEastAsia" w:eastAsiaTheme="majorEastAsia" w:hAnsiTheme="majorEastAsia" w:hint="eastAsia"/>
          <w:u w:val="single"/>
          <w:lang w:eastAsia="zh-CN"/>
        </w:rPr>
        <w:t xml:space="preserve"> </w:t>
      </w:r>
      <w:r w:rsidR="00127930" w:rsidRPr="000566C1">
        <w:rPr>
          <w:rFonts w:asciiTheme="majorEastAsia" w:eastAsiaTheme="majorEastAsia" w:hAnsiTheme="majorEastAsia" w:hint="eastAsia"/>
          <w:u w:val="single"/>
          <w:lang w:eastAsia="zh-CN"/>
        </w:rPr>
        <w:t>卸船机起重量限制器维修</w:t>
      </w:r>
      <w:r w:rsidR="00F14430" w:rsidRPr="000566C1">
        <w:rPr>
          <w:rFonts w:asciiTheme="majorEastAsia" w:eastAsiaTheme="majorEastAsia" w:hAnsiTheme="majorEastAsia" w:hint="eastAsia"/>
          <w:u w:val="single"/>
          <w:lang w:eastAsia="zh-CN"/>
        </w:rPr>
        <w:t>项目</w:t>
      </w:r>
      <w:r w:rsidR="00322549">
        <w:rPr>
          <w:rFonts w:hint="eastAsia"/>
          <w:u w:val="single"/>
          <w:lang w:eastAsia="zh-CN"/>
        </w:rPr>
        <w:t xml:space="preserve"> </w:t>
      </w:r>
      <w:r w:rsidR="00DD56C2">
        <w:rPr>
          <w:lang w:eastAsia="zh-CN"/>
        </w:rPr>
        <w:t>进行公开比选。为了“公开、公平、公正、透明”，引导参选人进行正确参选，特制定本规定文件。</w:t>
      </w:r>
    </w:p>
    <w:p w:rsidR="00967702" w:rsidRDefault="00371CA0" w:rsidP="005257EA">
      <w:pPr>
        <w:pStyle w:val="a3"/>
        <w:spacing w:before="26" w:line="360" w:lineRule="auto"/>
        <w:ind w:left="118" w:right="121" w:firstLine="511"/>
        <w:jc w:val="both"/>
        <w:rPr>
          <w:lang w:eastAsia="zh-CN"/>
        </w:rPr>
      </w:pPr>
      <w:r>
        <w:rPr>
          <w:rFonts w:hint="eastAsia"/>
          <w:lang w:eastAsia="zh-CN"/>
        </w:rPr>
        <w:t>福建福海创石油化工</w:t>
      </w:r>
      <w:r w:rsidR="00322549">
        <w:rPr>
          <w:lang w:eastAsia="zh-CN"/>
        </w:rPr>
        <w:t>有限公司</w:t>
      </w:r>
      <w:r w:rsidR="00DD56C2">
        <w:rPr>
          <w:lang w:eastAsia="zh-CN"/>
        </w:rPr>
        <w:t>承诺本次自主比选不存在任何障碍，保证本公告的内容不存在任何重大遗漏、虚假陈述或严重误导，并对其内容的真实性、完整性和有效性负责。</w:t>
      </w:r>
    </w:p>
    <w:p w:rsidR="00967702" w:rsidRDefault="00DD56C2" w:rsidP="005257EA">
      <w:pPr>
        <w:pStyle w:val="2"/>
        <w:spacing w:before="24" w:line="360" w:lineRule="auto"/>
        <w:ind w:left="0" w:firstLineChars="100" w:firstLine="241"/>
        <w:rPr>
          <w:lang w:eastAsia="zh-CN"/>
        </w:rPr>
      </w:pPr>
      <w:bookmarkStart w:id="0" w:name="_GoBack"/>
      <w:bookmarkEnd w:id="0"/>
      <w:r>
        <w:rPr>
          <w:lang w:eastAsia="zh-CN"/>
        </w:rPr>
        <w:t>一、参选人资格要求：</w:t>
      </w:r>
    </w:p>
    <w:p w:rsidR="00967702" w:rsidRPr="00B065F7" w:rsidRDefault="00DD56C2" w:rsidP="005257EA">
      <w:pPr>
        <w:spacing w:line="360" w:lineRule="auto"/>
        <w:ind w:firstLineChars="200" w:firstLine="480"/>
        <w:rPr>
          <w:sz w:val="24"/>
          <w:szCs w:val="24"/>
          <w:lang w:eastAsia="zh-CN"/>
        </w:rPr>
      </w:pPr>
      <w:r w:rsidRPr="00B065F7">
        <w:rPr>
          <w:rFonts w:hint="eastAsia"/>
          <w:sz w:val="24"/>
          <w:szCs w:val="24"/>
          <w:lang w:eastAsia="zh-CN"/>
        </w:rPr>
        <w:t>1.</w:t>
      </w:r>
      <w:r w:rsidR="00B065F7">
        <w:rPr>
          <w:rFonts w:hint="eastAsia"/>
          <w:sz w:val="24"/>
          <w:szCs w:val="24"/>
          <w:lang w:eastAsia="zh-CN"/>
        </w:rPr>
        <w:t xml:space="preserve"> </w:t>
      </w:r>
      <w:r w:rsidRPr="00B065F7">
        <w:rPr>
          <w:rFonts w:hint="eastAsia"/>
          <w:sz w:val="24"/>
          <w:szCs w:val="24"/>
          <w:lang w:eastAsia="zh-CN"/>
        </w:rPr>
        <w:t>具备独立</w:t>
      </w:r>
      <w:r w:rsidR="000574D8">
        <w:rPr>
          <w:rFonts w:hint="eastAsia"/>
          <w:sz w:val="24"/>
          <w:szCs w:val="24"/>
          <w:lang w:eastAsia="zh-CN"/>
        </w:rPr>
        <w:t>的企业法人资格</w:t>
      </w:r>
      <w:r w:rsidRPr="00B065F7">
        <w:rPr>
          <w:rFonts w:hint="eastAsia"/>
          <w:sz w:val="24"/>
          <w:szCs w:val="24"/>
          <w:lang w:eastAsia="zh-CN"/>
        </w:rPr>
        <w:t>、具备有效的企业法人营业执照</w:t>
      </w:r>
      <w:r w:rsidR="008D7465">
        <w:rPr>
          <w:rFonts w:hint="eastAsia"/>
          <w:sz w:val="24"/>
          <w:szCs w:val="24"/>
          <w:lang w:eastAsia="zh-CN"/>
        </w:rPr>
        <w:t>，</w:t>
      </w:r>
      <w:r w:rsidR="000574D8">
        <w:rPr>
          <w:rFonts w:hint="eastAsia"/>
          <w:sz w:val="24"/>
          <w:szCs w:val="24"/>
          <w:lang w:eastAsia="zh-CN"/>
        </w:rPr>
        <w:t>且经营范围应包括本次招标的内容，信誉良好，并在人员、设备、资金等方面具有承担本项目的能力</w:t>
      </w:r>
      <w:r w:rsidR="008D7465">
        <w:rPr>
          <w:rFonts w:hint="eastAsia"/>
          <w:sz w:val="24"/>
          <w:szCs w:val="24"/>
          <w:lang w:eastAsia="zh-CN"/>
        </w:rPr>
        <w:t>；</w:t>
      </w:r>
    </w:p>
    <w:p w:rsidR="00B065F7" w:rsidRDefault="00DD56C2" w:rsidP="00B93FAE">
      <w:pPr>
        <w:autoSpaceDE/>
        <w:autoSpaceDN/>
        <w:spacing w:line="360" w:lineRule="auto"/>
        <w:ind w:left="1" w:firstLineChars="200" w:firstLine="480"/>
        <w:jc w:val="both"/>
        <w:rPr>
          <w:sz w:val="24"/>
          <w:lang w:eastAsia="zh-CN"/>
        </w:rPr>
      </w:pPr>
      <w:r w:rsidRPr="00B065F7">
        <w:rPr>
          <w:rFonts w:hint="eastAsia"/>
          <w:sz w:val="24"/>
          <w:szCs w:val="24"/>
          <w:lang w:eastAsia="zh-CN"/>
        </w:rPr>
        <w:t>2.</w:t>
      </w:r>
      <w:r w:rsidR="00B065F7" w:rsidRPr="00B065F7">
        <w:rPr>
          <w:sz w:val="24"/>
          <w:szCs w:val="24"/>
          <w:lang w:eastAsia="zh-CN"/>
        </w:rPr>
        <w:t xml:space="preserve"> </w:t>
      </w:r>
      <w:r w:rsidR="008D7465">
        <w:rPr>
          <w:rFonts w:hint="eastAsia"/>
          <w:sz w:val="24"/>
          <w:lang w:eastAsia="zh-CN"/>
        </w:rPr>
        <w:t>具备</w:t>
      </w:r>
      <w:r w:rsidR="00127930">
        <w:rPr>
          <w:rFonts w:hint="eastAsia"/>
          <w:sz w:val="24"/>
          <w:lang w:eastAsia="zh-CN"/>
        </w:rPr>
        <w:t>港口起重机起重量限制器安装和维修经验，熟悉港口桥式卸船机控制系统原理</w:t>
      </w:r>
      <w:r w:rsidR="00B065F7">
        <w:rPr>
          <w:rFonts w:hint="eastAsia"/>
          <w:sz w:val="24"/>
          <w:lang w:eastAsia="zh-CN"/>
        </w:rPr>
        <w:t>；</w:t>
      </w:r>
    </w:p>
    <w:p w:rsidR="00B065F7" w:rsidRDefault="00B065F7" w:rsidP="005257EA">
      <w:pPr>
        <w:autoSpaceDE/>
        <w:autoSpaceDN/>
        <w:spacing w:line="360" w:lineRule="auto"/>
        <w:ind w:firstLineChars="200" w:firstLine="480"/>
        <w:jc w:val="both"/>
        <w:rPr>
          <w:sz w:val="24"/>
          <w:lang w:eastAsia="zh-CN"/>
        </w:rPr>
      </w:pPr>
      <w:r>
        <w:rPr>
          <w:rFonts w:hint="eastAsia"/>
          <w:sz w:val="24"/>
          <w:lang w:eastAsia="zh-CN"/>
        </w:rPr>
        <w:t>3.</w:t>
      </w:r>
      <w:r w:rsidR="00B93FAE">
        <w:rPr>
          <w:rFonts w:hint="eastAsia"/>
          <w:sz w:val="24"/>
          <w:lang w:eastAsia="zh-CN"/>
        </w:rPr>
        <w:t xml:space="preserve"> </w:t>
      </w:r>
      <w:r w:rsidR="008D7465">
        <w:rPr>
          <w:rFonts w:hint="eastAsia"/>
          <w:sz w:val="24"/>
          <w:lang w:eastAsia="zh-CN"/>
        </w:rPr>
        <w:t>参选单位提供相关</w:t>
      </w:r>
      <w:r w:rsidR="00B93FAE">
        <w:rPr>
          <w:rFonts w:hint="eastAsia"/>
          <w:sz w:val="24"/>
          <w:lang w:eastAsia="zh-CN"/>
        </w:rPr>
        <w:t>检测</w:t>
      </w:r>
      <w:r w:rsidR="008D7465">
        <w:rPr>
          <w:rFonts w:hint="eastAsia"/>
          <w:sz w:val="24"/>
          <w:lang w:eastAsia="zh-CN"/>
        </w:rPr>
        <w:t>业绩</w:t>
      </w:r>
      <w:r>
        <w:rPr>
          <w:rFonts w:hint="eastAsia"/>
          <w:sz w:val="24"/>
          <w:lang w:eastAsia="zh-CN"/>
        </w:rPr>
        <w:t>；</w:t>
      </w:r>
    </w:p>
    <w:p w:rsidR="00B065F7" w:rsidRDefault="00B065F7" w:rsidP="005257EA">
      <w:pPr>
        <w:autoSpaceDE/>
        <w:autoSpaceDN/>
        <w:spacing w:line="360" w:lineRule="auto"/>
        <w:ind w:firstLineChars="200" w:firstLine="480"/>
        <w:jc w:val="both"/>
        <w:rPr>
          <w:sz w:val="24"/>
          <w:lang w:eastAsia="zh-CN"/>
        </w:rPr>
      </w:pPr>
      <w:r>
        <w:rPr>
          <w:rFonts w:hint="eastAsia"/>
          <w:sz w:val="24"/>
          <w:lang w:eastAsia="zh-CN"/>
        </w:rPr>
        <w:t>4.</w:t>
      </w:r>
      <w:r w:rsidR="00127930">
        <w:rPr>
          <w:sz w:val="24"/>
          <w:lang w:eastAsia="zh-CN"/>
        </w:rPr>
        <w:t xml:space="preserve"> </w:t>
      </w:r>
      <w:r w:rsidR="00127930" w:rsidRPr="00B065F7">
        <w:rPr>
          <w:rFonts w:hint="eastAsia"/>
          <w:sz w:val="24"/>
          <w:szCs w:val="24"/>
          <w:lang w:eastAsia="zh-CN"/>
        </w:rPr>
        <w:t>本项目采用资格后审方式对参选人进行资格审查，经资格审查合格的参选人才可能有</w:t>
      </w:r>
      <w:r w:rsidR="00127930">
        <w:rPr>
          <w:rFonts w:hint="eastAsia"/>
          <w:sz w:val="24"/>
          <w:szCs w:val="24"/>
          <w:lang w:eastAsia="zh-CN"/>
        </w:rPr>
        <w:t>机会中选。</w:t>
      </w:r>
    </w:p>
    <w:p w:rsidR="00967702" w:rsidRDefault="00DD56C2" w:rsidP="005257EA">
      <w:pPr>
        <w:spacing w:line="360" w:lineRule="auto"/>
        <w:ind w:firstLineChars="100" w:firstLine="249"/>
        <w:rPr>
          <w:b/>
          <w:snapToGrid w:val="0"/>
          <w:spacing w:val="8"/>
          <w:sz w:val="24"/>
          <w:lang w:eastAsia="zh-CN"/>
        </w:rPr>
      </w:pPr>
      <w:r>
        <w:rPr>
          <w:rFonts w:hint="eastAsia"/>
          <w:b/>
          <w:snapToGrid w:val="0"/>
          <w:spacing w:val="8"/>
          <w:sz w:val="24"/>
          <w:lang w:eastAsia="zh-CN"/>
        </w:rPr>
        <w:t>二、参选文件递交的截止时间：</w:t>
      </w:r>
      <w:r>
        <w:rPr>
          <w:rFonts w:hint="eastAsia"/>
          <w:b/>
          <w:sz w:val="24"/>
          <w:szCs w:val="28"/>
          <w:lang w:eastAsia="zh-CN"/>
        </w:rPr>
        <w:t>2019年</w:t>
      </w:r>
      <w:r w:rsidR="00943426">
        <w:rPr>
          <w:rFonts w:hint="eastAsia"/>
          <w:b/>
          <w:sz w:val="24"/>
          <w:szCs w:val="28"/>
          <w:lang w:eastAsia="zh-CN"/>
        </w:rPr>
        <w:t>9</w:t>
      </w:r>
      <w:r>
        <w:rPr>
          <w:rFonts w:hint="eastAsia"/>
          <w:b/>
          <w:sz w:val="24"/>
          <w:szCs w:val="28"/>
          <w:lang w:eastAsia="zh-CN"/>
        </w:rPr>
        <w:t>月</w:t>
      </w:r>
      <w:r w:rsidR="005E54DE">
        <w:rPr>
          <w:rFonts w:hint="eastAsia"/>
          <w:b/>
          <w:sz w:val="24"/>
          <w:szCs w:val="28"/>
          <w:lang w:eastAsia="zh-CN"/>
        </w:rPr>
        <w:t>2</w:t>
      </w:r>
      <w:r w:rsidR="00127930">
        <w:rPr>
          <w:rFonts w:hint="eastAsia"/>
          <w:b/>
          <w:sz w:val="24"/>
          <w:szCs w:val="28"/>
          <w:lang w:eastAsia="zh-CN"/>
        </w:rPr>
        <w:t>8</w:t>
      </w:r>
      <w:r>
        <w:rPr>
          <w:rFonts w:hint="eastAsia"/>
          <w:b/>
          <w:sz w:val="24"/>
          <w:szCs w:val="28"/>
          <w:lang w:eastAsia="zh-CN"/>
        </w:rPr>
        <w:t>日</w:t>
      </w:r>
      <w:r w:rsidR="00943426">
        <w:rPr>
          <w:rFonts w:hint="eastAsia"/>
          <w:b/>
          <w:sz w:val="24"/>
          <w:szCs w:val="28"/>
          <w:lang w:eastAsia="zh-CN"/>
        </w:rPr>
        <w:t>17</w:t>
      </w:r>
      <w:r>
        <w:rPr>
          <w:rFonts w:hint="eastAsia"/>
          <w:b/>
          <w:sz w:val="24"/>
          <w:szCs w:val="28"/>
          <w:lang w:eastAsia="zh-CN"/>
        </w:rPr>
        <w:t>时</w:t>
      </w:r>
      <w:r w:rsidR="00943426">
        <w:rPr>
          <w:rFonts w:hint="eastAsia"/>
          <w:b/>
          <w:sz w:val="24"/>
          <w:szCs w:val="28"/>
          <w:lang w:eastAsia="zh-CN"/>
        </w:rPr>
        <w:t>30</w:t>
      </w:r>
      <w:r>
        <w:rPr>
          <w:rFonts w:hint="eastAsia"/>
          <w:b/>
          <w:sz w:val="24"/>
          <w:szCs w:val="28"/>
          <w:lang w:eastAsia="zh-CN"/>
        </w:rPr>
        <w:t>分</w:t>
      </w:r>
      <w:r>
        <w:rPr>
          <w:rFonts w:hint="eastAsia"/>
          <w:b/>
          <w:snapToGrid w:val="0"/>
          <w:spacing w:val="8"/>
          <w:sz w:val="24"/>
          <w:lang w:eastAsia="zh-CN"/>
        </w:rPr>
        <w:t>。</w:t>
      </w:r>
    </w:p>
    <w:p w:rsidR="00967702" w:rsidRDefault="00DD56C2" w:rsidP="005257EA">
      <w:pPr>
        <w:spacing w:line="360" w:lineRule="auto"/>
        <w:ind w:firstLineChars="100" w:firstLine="249"/>
        <w:rPr>
          <w:b/>
          <w:bCs/>
          <w:snapToGrid w:val="0"/>
          <w:spacing w:val="8"/>
          <w:sz w:val="24"/>
          <w:lang w:eastAsia="zh-CN"/>
        </w:rPr>
      </w:pPr>
      <w:r>
        <w:rPr>
          <w:rFonts w:hint="eastAsia"/>
          <w:b/>
          <w:bCs/>
          <w:snapToGrid w:val="0"/>
          <w:spacing w:val="8"/>
          <w:sz w:val="24"/>
          <w:lang w:eastAsia="zh-CN"/>
        </w:rPr>
        <w:t>三、</w:t>
      </w:r>
      <w:r w:rsidR="000E01DA">
        <w:rPr>
          <w:rFonts w:hint="eastAsia"/>
          <w:b/>
          <w:bCs/>
          <w:snapToGrid w:val="0"/>
          <w:spacing w:val="8"/>
          <w:sz w:val="24"/>
          <w:lang w:eastAsia="zh-CN"/>
        </w:rPr>
        <w:t>本自主比选采用总价</w:t>
      </w:r>
      <w:r w:rsidR="000566C1">
        <w:rPr>
          <w:rFonts w:hint="eastAsia"/>
          <w:b/>
          <w:bCs/>
          <w:snapToGrid w:val="0"/>
          <w:spacing w:val="8"/>
          <w:sz w:val="24"/>
          <w:lang w:eastAsia="zh-CN"/>
        </w:rPr>
        <w:t>包干</w:t>
      </w:r>
      <w:r w:rsidR="00240817">
        <w:rPr>
          <w:rFonts w:hint="eastAsia"/>
          <w:b/>
          <w:bCs/>
          <w:snapToGrid w:val="0"/>
          <w:spacing w:val="8"/>
          <w:sz w:val="24"/>
          <w:lang w:eastAsia="zh-CN"/>
        </w:rPr>
        <w:t>方式</w:t>
      </w:r>
      <w:r w:rsidR="000E01DA">
        <w:rPr>
          <w:rFonts w:hint="eastAsia"/>
          <w:b/>
          <w:bCs/>
          <w:snapToGrid w:val="0"/>
          <w:spacing w:val="8"/>
          <w:sz w:val="24"/>
          <w:lang w:eastAsia="zh-CN"/>
        </w:rPr>
        <w:t>，</w:t>
      </w:r>
      <w:r w:rsidR="000E01DA" w:rsidRPr="00FC57D8">
        <w:rPr>
          <w:rFonts w:hint="eastAsia"/>
          <w:b/>
          <w:bCs/>
          <w:snapToGrid w:val="0"/>
          <w:spacing w:val="8"/>
          <w:sz w:val="24"/>
          <w:lang w:eastAsia="zh-CN"/>
        </w:rPr>
        <w:t>在控制价格</w:t>
      </w:r>
      <w:r w:rsidR="00DE5602">
        <w:rPr>
          <w:rFonts w:hint="eastAsia"/>
          <w:b/>
          <w:bCs/>
          <w:snapToGrid w:val="0"/>
          <w:spacing w:val="8"/>
          <w:sz w:val="24"/>
          <w:lang w:eastAsia="zh-CN"/>
        </w:rPr>
        <w:t>（</w:t>
      </w:r>
      <w:r w:rsidR="008D7465">
        <w:rPr>
          <w:rFonts w:hint="eastAsia"/>
          <w:b/>
          <w:bCs/>
          <w:snapToGrid w:val="0"/>
          <w:spacing w:val="8"/>
          <w:sz w:val="24"/>
          <w:lang w:eastAsia="zh-CN"/>
        </w:rPr>
        <w:t>1</w:t>
      </w:r>
      <w:r w:rsidR="00127930">
        <w:rPr>
          <w:rFonts w:hint="eastAsia"/>
          <w:b/>
          <w:bCs/>
          <w:snapToGrid w:val="0"/>
          <w:spacing w:val="8"/>
          <w:sz w:val="24"/>
          <w:lang w:eastAsia="zh-CN"/>
        </w:rPr>
        <w:t>000</w:t>
      </w:r>
      <w:r w:rsidR="008D7465">
        <w:rPr>
          <w:rFonts w:hint="eastAsia"/>
          <w:b/>
          <w:bCs/>
          <w:snapToGrid w:val="0"/>
          <w:spacing w:val="8"/>
          <w:sz w:val="24"/>
          <w:lang w:eastAsia="zh-CN"/>
        </w:rPr>
        <w:t>00</w:t>
      </w:r>
      <w:r w:rsidR="00DE5602">
        <w:rPr>
          <w:rFonts w:hint="eastAsia"/>
          <w:b/>
          <w:bCs/>
          <w:snapToGrid w:val="0"/>
          <w:spacing w:val="8"/>
          <w:sz w:val="24"/>
          <w:lang w:eastAsia="zh-CN"/>
        </w:rPr>
        <w:t>.00元）</w:t>
      </w:r>
      <w:r w:rsidR="000E01DA" w:rsidRPr="00FC57D8">
        <w:rPr>
          <w:rFonts w:hint="eastAsia"/>
          <w:b/>
          <w:bCs/>
          <w:snapToGrid w:val="0"/>
          <w:spacing w:val="8"/>
          <w:sz w:val="24"/>
          <w:lang w:eastAsia="zh-CN"/>
        </w:rPr>
        <w:t>范围内，资格审查合格</w:t>
      </w:r>
      <w:r w:rsidR="00D84374">
        <w:rPr>
          <w:rFonts w:hint="eastAsia"/>
          <w:b/>
          <w:bCs/>
          <w:snapToGrid w:val="0"/>
          <w:spacing w:val="8"/>
          <w:sz w:val="24"/>
          <w:lang w:eastAsia="zh-CN"/>
        </w:rPr>
        <w:t>且</w:t>
      </w:r>
      <w:r w:rsidR="000E01DA" w:rsidRPr="00FC57D8">
        <w:rPr>
          <w:rFonts w:hint="eastAsia"/>
          <w:b/>
          <w:bCs/>
          <w:snapToGrid w:val="0"/>
          <w:spacing w:val="8"/>
          <w:sz w:val="24"/>
          <w:lang w:eastAsia="zh-CN"/>
        </w:rPr>
        <w:t>报价最低中选。</w:t>
      </w:r>
    </w:p>
    <w:p w:rsidR="00967702" w:rsidRDefault="00371CA0" w:rsidP="008736F1">
      <w:pPr>
        <w:spacing w:line="360" w:lineRule="auto"/>
        <w:ind w:firstLineChars="200" w:firstLine="480"/>
        <w:rPr>
          <w:sz w:val="24"/>
          <w:szCs w:val="24"/>
          <w:lang w:eastAsia="zh-CN"/>
        </w:rPr>
      </w:pPr>
      <w:r>
        <w:rPr>
          <w:rFonts w:hint="eastAsia"/>
          <w:sz w:val="24"/>
          <w:szCs w:val="24"/>
          <w:lang w:eastAsia="zh-CN"/>
        </w:rPr>
        <w:t>福建福海创石油化工</w:t>
      </w:r>
      <w:r w:rsidR="00322549">
        <w:rPr>
          <w:rFonts w:hint="eastAsia"/>
          <w:sz w:val="24"/>
          <w:szCs w:val="24"/>
          <w:lang w:eastAsia="zh-CN"/>
        </w:rPr>
        <w:t>有限公司</w:t>
      </w:r>
      <w:r w:rsidR="00DD56C2">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Default="00DD56C2" w:rsidP="000E01DA">
      <w:pPr>
        <w:spacing w:line="360" w:lineRule="auto"/>
        <w:ind w:firstLineChars="200" w:firstLine="480"/>
        <w:rPr>
          <w:sz w:val="24"/>
          <w:szCs w:val="24"/>
          <w:lang w:eastAsia="zh-CN"/>
        </w:rPr>
      </w:pPr>
      <w:r>
        <w:rPr>
          <w:rFonts w:hint="eastAsia"/>
          <w:sz w:val="24"/>
          <w:szCs w:val="24"/>
          <w:lang w:eastAsia="zh-CN"/>
        </w:rPr>
        <w:t>为了“公开、公平、公正、透明”，引导参选人进行正确参选，特制定本规定文件。</w:t>
      </w:r>
    </w:p>
    <w:p w:rsidR="00967702" w:rsidRDefault="00DD56C2" w:rsidP="00A26BD6">
      <w:pPr>
        <w:spacing w:line="360" w:lineRule="auto"/>
        <w:ind w:firstLineChars="200" w:firstLine="480"/>
        <w:rPr>
          <w:sz w:val="24"/>
          <w:szCs w:val="24"/>
          <w:lang w:eastAsia="zh-CN"/>
        </w:rPr>
      </w:pPr>
      <w:r>
        <w:rPr>
          <w:rFonts w:hint="eastAsia"/>
          <w:sz w:val="24"/>
          <w:szCs w:val="24"/>
          <w:lang w:eastAsia="zh-CN"/>
        </w:rPr>
        <w:t>联 系 人：</w:t>
      </w:r>
      <w:r w:rsidR="00F14430">
        <w:rPr>
          <w:rFonts w:hint="eastAsia"/>
          <w:sz w:val="24"/>
          <w:szCs w:val="24"/>
          <w:lang w:eastAsia="zh-CN"/>
        </w:rPr>
        <w:t>纪捍政</w:t>
      </w:r>
      <w:r w:rsidR="00A26BD6">
        <w:rPr>
          <w:rFonts w:hint="eastAsia"/>
          <w:sz w:val="24"/>
          <w:szCs w:val="24"/>
          <w:lang w:eastAsia="zh-CN"/>
        </w:rPr>
        <w:t xml:space="preserve">      </w:t>
      </w:r>
      <w:r w:rsidR="00F14430">
        <w:rPr>
          <w:rFonts w:hint="eastAsia"/>
          <w:sz w:val="24"/>
          <w:szCs w:val="24"/>
          <w:lang w:eastAsia="zh-CN"/>
        </w:rPr>
        <w:t>0596-6311823</w:t>
      </w:r>
    </w:p>
    <w:p w:rsidR="00A26BD6" w:rsidRPr="00A26BD6" w:rsidRDefault="00A26BD6" w:rsidP="00A26BD6">
      <w:pPr>
        <w:pStyle w:val="1"/>
        <w:spacing w:line="360" w:lineRule="auto"/>
        <w:rPr>
          <w:sz w:val="24"/>
          <w:szCs w:val="24"/>
        </w:rPr>
      </w:pPr>
      <w:r>
        <w:rPr>
          <w:rFonts w:hint="eastAsia"/>
        </w:rPr>
        <w:t xml:space="preserve">   </w:t>
      </w:r>
      <w:r w:rsidRPr="00A26BD6">
        <w:rPr>
          <w:rFonts w:hint="eastAsia"/>
          <w:sz w:val="24"/>
          <w:szCs w:val="24"/>
        </w:rPr>
        <w:t>技术联系人：</w:t>
      </w:r>
      <w:r w:rsidR="008736F1">
        <w:rPr>
          <w:rFonts w:hint="eastAsia"/>
          <w:sz w:val="24"/>
          <w:szCs w:val="24"/>
        </w:rPr>
        <w:t>陈接标</w:t>
      </w:r>
      <w:r>
        <w:rPr>
          <w:rFonts w:hint="eastAsia"/>
          <w:sz w:val="24"/>
          <w:szCs w:val="24"/>
        </w:rPr>
        <w:t xml:space="preserve">      0596-6310</w:t>
      </w:r>
      <w:r w:rsidR="008736F1">
        <w:rPr>
          <w:rFonts w:hint="eastAsia"/>
          <w:sz w:val="24"/>
          <w:szCs w:val="24"/>
        </w:rPr>
        <w:t>531</w:t>
      </w:r>
      <w:r w:rsidR="00240817">
        <w:rPr>
          <w:rFonts w:hint="eastAsia"/>
          <w:sz w:val="24"/>
          <w:szCs w:val="24"/>
        </w:rPr>
        <w:t xml:space="preserve">     </w:t>
      </w:r>
      <w:r w:rsidR="008736F1">
        <w:rPr>
          <w:rFonts w:hint="eastAsia"/>
          <w:sz w:val="24"/>
          <w:szCs w:val="24"/>
        </w:rPr>
        <w:t>18950015739</w:t>
      </w:r>
    </w:p>
    <w:p w:rsidR="00967702" w:rsidRDefault="00DD56C2" w:rsidP="00A26BD6">
      <w:pPr>
        <w:spacing w:line="360" w:lineRule="auto"/>
        <w:ind w:firstLineChars="200" w:firstLine="480"/>
        <w:rPr>
          <w:sz w:val="24"/>
          <w:szCs w:val="24"/>
          <w:lang w:eastAsia="zh-CN"/>
        </w:rPr>
      </w:pPr>
      <w:r>
        <w:rPr>
          <w:rFonts w:hint="eastAsia"/>
          <w:sz w:val="24"/>
          <w:szCs w:val="24"/>
          <w:lang w:eastAsia="zh-CN"/>
        </w:rPr>
        <w:t>联系地址：</w:t>
      </w:r>
      <w:r w:rsidR="00322549" w:rsidRPr="00322549">
        <w:rPr>
          <w:rFonts w:hint="eastAsia"/>
          <w:sz w:val="24"/>
          <w:szCs w:val="24"/>
          <w:lang w:eastAsia="zh-CN"/>
        </w:rPr>
        <w:t>漳州市漳浦县杜浔镇杜昌路9号</w:t>
      </w:r>
      <w:r w:rsidR="00322549">
        <w:rPr>
          <w:rFonts w:hint="eastAsia"/>
          <w:sz w:val="24"/>
          <w:szCs w:val="24"/>
          <w:lang w:eastAsia="zh-CN"/>
        </w:rPr>
        <w:t>（福海创办公楼二楼，企管部）</w:t>
      </w:r>
    </w:p>
    <w:p w:rsidR="00967702" w:rsidRDefault="00DD56C2" w:rsidP="00A26BD6">
      <w:pPr>
        <w:spacing w:line="360" w:lineRule="auto"/>
        <w:ind w:firstLineChars="200" w:firstLine="480"/>
        <w:rPr>
          <w:sz w:val="24"/>
          <w:szCs w:val="24"/>
          <w:lang w:eastAsia="zh-CN"/>
        </w:rPr>
      </w:pPr>
      <w:r>
        <w:rPr>
          <w:rFonts w:hint="eastAsia"/>
          <w:sz w:val="24"/>
          <w:szCs w:val="24"/>
          <w:lang w:eastAsia="zh-CN"/>
        </w:rPr>
        <w:t>邮    编：</w:t>
      </w:r>
      <w:r w:rsidR="00322549" w:rsidRPr="00322549">
        <w:rPr>
          <w:rFonts w:hint="eastAsia"/>
          <w:sz w:val="24"/>
          <w:szCs w:val="24"/>
          <w:lang w:eastAsia="zh-CN"/>
        </w:rPr>
        <w:t>363216</w:t>
      </w:r>
    </w:p>
    <w:p w:rsidR="00967702" w:rsidRDefault="00DD56C2" w:rsidP="005257EA">
      <w:pPr>
        <w:spacing w:line="360" w:lineRule="auto"/>
        <w:ind w:firstLineChars="200" w:firstLine="480"/>
        <w:rPr>
          <w:sz w:val="24"/>
          <w:szCs w:val="24"/>
          <w:lang w:eastAsia="zh-CN"/>
        </w:rPr>
      </w:pPr>
      <w:r>
        <w:rPr>
          <w:rFonts w:hint="eastAsia"/>
          <w:sz w:val="24"/>
          <w:szCs w:val="24"/>
          <w:lang w:eastAsia="zh-CN"/>
        </w:rPr>
        <w:t xml:space="preserve">                                               </w:t>
      </w:r>
      <w:r w:rsidR="00371CA0">
        <w:rPr>
          <w:rFonts w:hint="eastAsia"/>
          <w:sz w:val="24"/>
          <w:szCs w:val="24"/>
          <w:lang w:eastAsia="zh-CN"/>
        </w:rPr>
        <w:t>福建福海创石油化工</w:t>
      </w:r>
      <w:r w:rsidR="00322549">
        <w:rPr>
          <w:rFonts w:hint="eastAsia"/>
          <w:sz w:val="24"/>
          <w:szCs w:val="24"/>
          <w:lang w:eastAsia="zh-CN"/>
        </w:rPr>
        <w:t>有限公司</w:t>
      </w:r>
      <w:r>
        <w:rPr>
          <w:rFonts w:hint="eastAsia"/>
          <w:sz w:val="24"/>
          <w:szCs w:val="24"/>
          <w:lang w:eastAsia="zh-CN"/>
        </w:rPr>
        <w:t xml:space="preserve"> </w:t>
      </w:r>
    </w:p>
    <w:p w:rsidR="00967702" w:rsidRDefault="00DD56C2" w:rsidP="005257EA">
      <w:pPr>
        <w:spacing w:line="360" w:lineRule="auto"/>
        <w:ind w:firstLineChars="200" w:firstLine="480"/>
        <w:rPr>
          <w:sz w:val="24"/>
          <w:szCs w:val="24"/>
          <w:lang w:eastAsia="zh-CN"/>
        </w:rPr>
      </w:pPr>
      <w:r>
        <w:rPr>
          <w:rFonts w:hint="eastAsia"/>
          <w:sz w:val="24"/>
          <w:szCs w:val="24"/>
          <w:lang w:eastAsia="zh-CN"/>
        </w:rPr>
        <w:t xml:space="preserve">                                                      2019年</w:t>
      </w:r>
      <w:r w:rsidR="005E54DE">
        <w:rPr>
          <w:rFonts w:hint="eastAsia"/>
          <w:sz w:val="24"/>
          <w:szCs w:val="24"/>
          <w:lang w:eastAsia="zh-CN"/>
        </w:rPr>
        <w:t>9</w:t>
      </w:r>
      <w:r>
        <w:rPr>
          <w:rFonts w:hint="eastAsia"/>
          <w:sz w:val="24"/>
          <w:szCs w:val="24"/>
          <w:lang w:eastAsia="zh-CN"/>
        </w:rPr>
        <w:t>月</w:t>
      </w:r>
      <w:r w:rsidR="005E54DE">
        <w:rPr>
          <w:rFonts w:hint="eastAsia"/>
          <w:sz w:val="24"/>
          <w:szCs w:val="24"/>
          <w:lang w:eastAsia="zh-CN"/>
        </w:rPr>
        <w:t>1</w:t>
      </w:r>
      <w:r w:rsidR="00371CA0">
        <w:rPr>
          <w:rFonts w:hint="eastAsia"/>
          <w:sz w:val="24"/>
          <w:szCs w:val="24"/>
          <w:lang w:eastAsia="zh-CN"/>
        </w:rPr>
        <w:t>7</w:t>
      </w:r>
      <w:r>
        <w:rPr>
          <w:rFonts w:hint="eastAsia"/>
          <w:sz w:val="24"/>
          <w:szCs w:val="24"/>
          <w:lang w:eastAsia="zh-CN"/>
        </w:rPr>
        <w:t>日</w:t>
      </w: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3"/>
        <w:spacing w:before="3"/>
        <w:rPr>
          <w:b/>
          <w:sz w:val="26"/>
          <w:lang w:eastAsia="zh-CN"/>
        </w:rPr>
      </w:pPr>
    </w:p>
    <w:p w:rsidR="00967702" w:rsidRDefault="00DD56C2" w:rsidP="005257EA">
      <w:pPr>
        <w:spacing w:before="15"/>
        <w:ind w:left="680"/>
        <w:rPr>
          <w:b/>
          <w:sz w:val="28"/>
          <w:lang w:eastAsia="zh-CN"/>
        </w:rPr>
      </w:pPr>
      <w:r>
        <w:rPr>
          <w:b/>
          <w:w w:val="95"/>
          <w:sz w:val="28"/>
          <w:lang w:eastAsia="zh-CN"/>
        </w:rPr>
        <w:t>一、比选内容</w:t>
      </w:r>
    </w:p>
    <w:p w:rsidR="00967702" w:rsidRDefault="00DD56C2" w:rsidP="005257EA">
      <w:pPr>
        <w:pStyle w:val="a3"/>
        <w:spacing w:before="186"/>
        <w:ind w:left="598"/>
        <w:rPr>
          <w:lang w:eastAsia="zh-CN"/>
        </w:rPr>
      </w:pPr>
      <w:r>
        <w:rPr>
          <w:lang w:eastAsia="zh-CN"/>
        </w:rPr>
        <w:t>(一)</w:t>
      </w:r>
      <w:r w:rsidR="00973032" w:rsidRPr="00973032">
        <w:rPr>
          <w:rFonts w:hint="eastAsia"/>
          <w:lang w:eastAsia="zh-CN"/>
        </w:rPr>
        <w:t>项目</w:t>
      </w:r>
      <w:r>
        <w:rPr>
          <w:lang w:eastAsia="zh-CN"/>
        </w:rPr>
        <w:t>名称：</w:t>
      </w:r>
      <w:r w:rsidR="00322549">
        <w:rPr>
          <w:rFonts w:hint="eastAsia"/>
          <w:u w:val="single"/>
          <w:lang w:eastAsia="zh-CN"/>
        </w:rPr>
        <w:t xml:space="preserve">  </w:t>
      </w:r>
      <w:r w:rsidR="00365AFE">
        <w:rPr>
          <w:rFonts w:asciiTheme="majorEastAsia" w:eastAsiaTheme="majorEastAsia" w:hAnsiTheme="majorEastAsia" w:hint="eastAsia"/>
          <w:u w:val="single"/>
          <w:lang w:eastAsia="zh-CN"/>
        </w:rPr>
        <w:t>卸船机起重量限制器维修</w:t>
      </w:r>
      <w:r w:rsidR="00E44AC8">
        <w:rPr>
          <w:rFonts w:hint="eastAsia"/>
          <w:u w:val="single"/>
          <w:lang w:eastAsia="zh-CN"/>
        </w:rPr>
        <w:t>项目</w:t>
      </w:r>
      <w:r w:rsidR="00322549">
        <w:rPr>
          <w:rFonts w:hint="eastAsia"/>
          <w:u w:val="single"/>
          <w:lang w:eastAsia="zh-CN"/>
        </w:rPr>
        <w:t xml:space="preserve">  </w:t>
      </w:r>
    </w:p>
    <w:p w:rsidR="00967702" w:rsidRDefault="00DD56C2" w:rsidP="005257EA">
      <w:pPr>
        <w:pStyle w:val="a3"/>
        <w:spacing w:before="131"/>
        <w:ind w:left="598"/>
        <w:rPr>
          <w:lang w:eastAsia="zh-CN"/>
        </w:rPr>
      </w:pPr>
      <w:r>
        <w:rPr>
          <w:lang w:eastAsia="zh-CN"/>
        </w:rPr>
        <w:t>(二)</w:t>
      </w:r>
      <w:r w:rsidR="00973032">
        <w:rPr>
          <w:rFonts w:hint="eastAsia"/>
          <w:lang w:eastAsia="zh-CN"/>
        </w:rPr>
        <w:t>项目</w:t>
      </w:r>
      <w:r>
        <w:rPr>
          <w:lang w:eastAsia="zh-CN"/>
        </w:rPr>
        <w:t>地点：</w:t>
      </w:r>
      <w:r w:rsidR="00E44AC8">
        <w:rPr>
          <w:rFonts w:hint="eastAsia"/>
          <w:lang w:eastAsia="zh-CN"/>
        </w:rPr>
        <w:t>漳州市漳浦县古雷开发区腾龙路</w:t>
      </w:r>
      <w:r w:rsidR="00365AFE">
        <w:rPr>
          <w:rFonts w:hint="eastAsia"/>
          <w:lang w:eastAsia="zh-CN"/>
        </w:rPr>
        <w:t>3</w:t>
      </w:r>
      <w:r w:rsidR="00E44AC8">
        <w:rPr>
          <w:rFonts w:hint="eastAsia"/>
          <w:lang w:eastAsia="zh-CN"/>
        </w:rPr>
        <w:t>号</w:t>
      </w:r>
    </w:p>
    <w:p w:rsidR="00967702" w:rsidRDefault="00DD56C2" w:rsidP="00A22B2E">
      <w:pPr>
        <w:pStyle w:val="a3"/>
        <w:spacing w:before="131"/>
        <w:ind w:leftChars="270" w:left="2274" w:hangingChars="700" w:hanging="1680"/>
        <w:rPr>
          <w:lang w:eastAsia="zh-CN"/>
        </w:rPr>
      </w:pPr>
      <w:r>
        <w:rPr>
          <w:lang w:eastAsia="zh-CN"/>
        </w:rPr>
        <w:t>(三)</w:t>
      </w:r>
      <w:r>
        <w:rPr>
          <w:rFonts w:hint="eastAsia"/>
          <w:lang w:eastAsia="zh-CN"/>
        </w:rPr>
        <w:t>承包方式：本合同</w:t>
      </w:r>
      <w:r w:rsidR="00E44AC8">
        <w:rPr>
          <w:rFonts w:hint="eastAsia"/>
          <w:lang w:eastAsia="zh-CN"/>
        </w:rPr>
        <w:t>参选人</w:t>
      </w:r>
      <w:r w:rsidR="00A22B2E">
        <w:rPr>
          <w:rFonts w:hint="eastAsia"/>
          <w:lang w:eastAsia="zh-CN"/>
        </w:rPr>
        <w:t>在</w:t>
      </w:r>
      <w:r>
        <w:rPr>
          <w:rFonts w:hint="eastAsia"/>
          <w:lang w:eastAsia="zh-CN"/>
        </w:rPr>
        <w:t>承包范围内</w:t>
      </w:r>
      <w:r w:rsidR="00A22B2E">
        <w:rPr>
          <w:rFonts w:hint="eastAsia"/>
          <w:lang w:eastAsia="zh-CN"/>
        </w:rPr>
        <w:t>，</w:t>
      </w:r>
      <w:r w:rsidR="00A22B2E" w:rsidRPr="00A22B2E">
        <w:rPr>
          <w:rFonts w:hint="eastAsia"/>
          <w:bCs/>
          <w:snapToGrid w:val="0"/>
          <w:spacing w:val="8"/>
          <w:lang w:eastAsia="zh-CN"/>
        </w:rPr>
        <w:t>采用总价</w:t>
      </w:r>
      <w:r w:rsidR="000566C1">
        <w:rPr>
          <w:rFonts w:hint="eastAsia"/>
          <w:bCs/>
          <w:snapToGrid w:val="0"/>
          <w:spacing w:val="8"/>
          <w:lang w:eastAsia="zh-CN"/>
        </w:rPr>
        <w:t>包干</w:t>
      </w:r>
      <w:r>
        <w:rPr>
          <w:rFonts w:hint="eastAsia"/>
          <w:lang w:eastAsia="zh-CN"/>
        </w:rPr>
        <w:t>方式。</w:t>
      </w:r>
    </w:p>
    <w:p w:rsidR="00967702" w:rsidRDefault="00DD56C2" w:rsidP="005257EA">
      <w:pPr>
        <w:pStyle w:val="a3"/>
        <w:spacing w:before="129"/>
        <w:ind w:left="598"/>
        <w:rPr>
          <w:lang w:eastAsia="zh-CN"/>
        </w:rPr>
      </w:pPr>
      <w:r>
        <w:rPr>
          <w:lang w:eastAsia="zh-CN"/>
        </w:rPr>
        <w:t>(</w:t>
      </w:r>
      <w:r>
        <w:rPr>
          <w:rFonts w:hint="eastAsia"/>
          <w:lang w:eastAsia="zh-CN"/>
        </w:rPr>
        <w:t>四</w:t>
      </w:r>
      <w:r>
        <w:rPr>
          <w:lang w:eastAsia="zh-CN"/>
        </w:rPr>
        <w:t>)比选范围：</w:t>
      </w:r>
    </w:p>
    <w:p w:rsidR="00967702" w:rsidRDefault="00DD56C2" w:rsidP="005257EA">
      <w:pPr>
        <w:spacing w:line="360" w:lineRule="auto"/>
        <w:ind w:firstLineChars="200" w:firstLine="480"/>
        <w:rPr>
          <w:sz w:val="24"/>
          <w:szCs w:val="28"/>
          <w:lang w:eastAsia="zh-CN"/>
        </w:rPr>
      </w:pPr>
      <w:r>
        <w:rPr>
          <w:rFonts w:hint="eastAsia"/>
          <w:sz w:val="24"/>
          <w:szCs w:val="28"/>
          <w:lang w:eastAsia="zh-CN"/>
        </w:rPr>
        <w:t>1.</w:t>
      </w:r>
      <w:r w:rsidR="00973032">
        <w:rPr>
          <w:rFonts w:hint="eastAsia"/>
          <w:sz w:val="24"/>
          <w:szCs w:val="28"/>
          <w:lang w:eastAsia="zh-CN"/>
        </w:rPr>
        <w:t>项目</w:t>
      </w:r>
      <w:r>
        <w:rPr>
          <w:rFonts w:hint="eastAsia"/>
          <w:sz w:val="24"/>
          <w:szCs w:val="28"/>
          <w:lang w:eastAsia="zh-CN"/>
        </w:rPr>
        <w:t>概况：</w:t>
      </w:r>
      <w:r w:rsidR="0040417A">
        <w:rPr>
          <w:rFonts w:hint="eastAsia"/>
          <w:snapToGrid w:val="0"/>
          <w:spacing w:val="8"/>
          <w:sz w:val="24"/>
          <w:u w:val="single"/>
          <w:lang w:eastAsia="zh-CN"/>
        </w:rPr>
        <w:t xml:space="preserve">  </w:t>
      </w:r>
      <w:r w:rsidR="00973032">
        <w:rPr>
          <w:rFonts w:hint="eastAsia"/>
          <w:snapToGrid w:val="0"/>
          <w:spacing w:val="8"/>
          <w:sz w:val="24"/>
          <w:u w:val="single"/>
          <w:lang w:eastAsia="zh-CN"/>
        </w:rPr>
        <w:t>见附件“</w:t>
      </w:r>
      <w:r w:rsidR="00365AFE">
        <w:rPr>
          <w:rFonts w:hint="eastAsia"/>
          <w:snapToGrid w:val="0"/>
          <w:spacing w:val="8"/>
          <w:sz w:val="24"/>
          <w:u w:val="single"/>
          <w:lang w:eastAsia="zh-CN"/>
        </w:rPr>
        <w:t>卸船机起重量限制器维修</w:t>
      </w:r>
      <w:r w:rsidR="00E44AC8">
        <w:rPr>
          <w:rFonts w:hint="eastAsia"/>
          <w:snapToGrid w:val="0"/>
          <w:spacing w:val="8"/>
          <w:sz w:val="24"/>
          <w:u w:val="single"/>
          <w:lang w:eastAsia="zh-CN"/>
        </w:rPr>
        <w:t>说明</w:t>
      </w:r>
      <w:r w:rsidR="00973032">
        <w:rPr>
          <w:rFonts w:hint="eastAsia"/>
          <w:snapToGrid w:val="0"/>
          <w:spacing w:val="8"/>
          <w:sz w:val="24"/>
          <w:u w:val="single"/>
          <w:lang w:eastAsia="zh-CN"/>
        </w:rPr>
        <w:t>”</w:t>
      </w:r>
      <w:r w:rsidR="0040417A">
        <w:rPr>
          <w:rFonts w:hint="eastAsia"/>
          <w:snapToGrid w:val="0"/>
          <w:spacing w:val="8"/>
          <w:sz w:val="24"/>
          <w:u w:val="single"/>
          <w:lang w:eastAsia="zh-CN"/>
        </w:rPr>
        <w:t xml:space="preserve"> </w:t>
      </w:r>
    </w:p>
    <w:p w:rsidR="00967702" w:rsidRDefault="00DD56C2" w:rsidP="005257EA">
      <w:pPr>
        <w:spacing w:line="360" w:lineRule="auto"/>
        <w:ind w:firstLineChars="200" w:firstLine="480"/>
        <w:rPr>
          <w:sz w:val="24"/>
          <w:szCs w:val="28"/>
          <w:lang w:eastAsia="zh-CN"/>
        </w:rPr>
      </w:pPr>
      <w:r>
        <w:rPr>
          <w:rFonts w:hint="eastAsia"/>
          <w:sz w:val="24"/>
          <w:szCs w:val="28"/>
          <w:lang w:eastAsia="zh-CN"/>
        </w:rPr>
        <w:t>2.</w:t>
      </w:r>
      <w:r w:rsidR="00973032">
        <w:rPr>
          <w:rFonts w:hint="eastAsia"/>
          <w:sz w:val="24"/>
          <w:szCs w:val="28"/>
          <w:lang w:eastAsia="zh-CN"/>
        </w:rPr>
        <w:t>项目</w:t>
      </w:r>
      <w:r>
        <w:rPr>
          <w:rFonts w:hint="eastAsia"/>
          <w:sz w:val="24"/>
          <w:szCs w:val="28"/>
          <w:lang w:eastAsia="zh-CN"/>
        </w:rPr>
        <w:t>范围及内容：</w:t>
      </w:r>
      <w:r w:rsidR="00B44FC3">
        <w:rPr>
          <w:rFonts w:hint="eastAsia"/>
          <w:sz w:val="24"/>
          <w:szCs w:val="28"/>
          <w:u w:val="single"/>
          <w:lang w:eastAsia="zh-CN"/>
        </w:rPr>
        <w:t xml:space="preserve">  </w:t>
      </w:r>
      <w:r w:rsidR="00973032">
        <w:rPr>
          <w:rFonts w:hint="eastAsia"/>
          <w:snapToGrid w:val="0"/>
          <w:spacing w:val="8"/>
          <w:sz w:val="24"/>
          <w:u w:val="single"/>
          <w:lang w:eastAsia="zh-CN"/>
        </w:rPr>
        <w:t>见附件“</w:t>
      </w:r>
      <w:r w:rsidR="00365AFE">
        <w:rPr>
          <w:rFonts w:hint="eastAsia"/>
          <w:snapToGrid w:val="0"/>
          <w:spacing w:val="8"/>
          <w:sz w:val="24"/>
          <w:u w:val="single"/>
          <w:lang w:eastAsia="zh-CN"/>
        </w:rPr>
        <w:t>卸船机起重量限制器维修</w:t>
      </w:r>
      <w:r w:rsidR="00E44AC8">
        <w:rPr>
          <w:rFonts w:hint="eastAsia"/>
          <w:snapToGrid w:val="0"/>
          <w:spacing w:val="8"/>
          <w:sz w:val="24"/>
          <w:u w:val="single"/>
          <w:lang w:eastAsia="zh-CN"/>
        </w:rPr>
        <w:t>说明</w:t>
      </w:r>
      <w:r w:rsidR="00973032">
        <w:rPr>
          <w:rFonts w:hint="eastAsia"/>
          <w:snapToGrid w:val="0"/>
          <w:spacing w:val="8"/>
          <w:sz w:val="24"/>
          <w:u w:val="single"/>
          <w:lang w:eastAsia="zh-CN"/>
        </w:rPr>
        <w:t>”</w:t>
      </w:r>
      <w:r w:rsidR="00B44FC3">
        <w:rPr>
          <w:rFonts w:hint="eastAsia"/>
          <w:sz w:val="24"/>
          <w:szCs w:val="28"/>
          <w:u w:val="single"/>
          <w:lang w:eastAsia="zh-CN"/>
        </w:rPr>
        <w:t xml:space="preserve"> </w:t>
      </w:r>
    </w:p>
    <w:p w:rsidR="00967702" w:rsidRDefault="00DD56C2" w:rsidP="005257EA">
      <w:pPr>
        <w:spacing w:line="360" w:lineRule="auto"/>
        <w:ind w:firstLineChars="200" w:firstLine="480"/>
        <w:rPr>
          <w:sz w:val="24"/>
          <w:szCs w:val="28"/>
          <w:lang w:eastAsia="zh-CN"/>
        </w:rPr>
      </w:pPr>
      <w:r>
        <w:rPr>
          <w:rFonts w:hint="eastAsia"/>
          <w:sz w:val="24"/>
          <w:szCs w:val="28"/>
          <w:lang w:eastAsia="zh-CN"/>
        </w:rPr>
        <w:t>3.相关要求、标准、规范及规定：本</w:t>
      </w:r>
      <w:r w:rsidR="00F56134">
        <w:rPr>
          <w:rFonts w:hint="eastAsia"/>
          <w:sz w:val="24"/>
          <w:szCs w:val="28"/>
          <w:lang w:eastAsia="zh-CN"/>
        </w:rPr>
        <w:t>项目</w:t>
      </w:r>
      <w:r>
        <w:rPr>
          <w:rFonts w:hint="eastAsia"/>
          <w:sz w:val="24"/>
          <w:szCs w:val="28"/>
          <w:lang w:eastAsia="zh-CN"/>
        </w:rPr>
        <w:t>采用的技术规范标准按现行</w:t>
      </w:r>
      <w:r w:rsidR="00973032">
        <w:rPr>
          <w:rFonts w:hint="eastAsia"/>
          <w:sz w:val="24"/>
          <w:szCs w:val="28"/>
          <w:lang w:eastAsia="zh-CN"/>
        </w:rPr>
        <w:t>国标及行业</w:t>
      </w:r>
      <w:r>
        <w:rPr>
          <w:rFonts w:hint="eastAsia"/>
          <w:sz w:val="24"/>
          <w:szCs w:val="28"/>
          <w:lang w:eastAsia="zh-CN"/>
        </w:rPr>
        <w:t>要求的规范、标准、规程等执行。</w:t>
      </w:r>
    </w:p>
    <w:p w:rsidR="00967702" w:rsidRDefault="00DD56C2" w:rsidP="00E44AC8">
      <w:pPr>
        <w:spacing w:line="360" w:lineRule="auto"/>
        <w:ind w:firstLineChars="250" w:firstLine="600"/>
        <w:rPr>
          <w:sz w:val="24"/>
          <w:szCs w:val="28"/>
          <w:lang w:eastAsia="zh-CN"/>
        </w:rPr>
      </w:pPr>
      <w:r>
        <w:rPr>
          <w:rFonts w:hint="eastAsia"/>
          <w:sz w:val="24"/>
          <w:szCs w:val="28"/>
          <w:lang w:eastAsia="zh-CN"/>
        </w:rPr>
        <w:t>(五)</w:t>
      </w:r>
      <w:r w:rsidR="00C3555D">
        <w:rPr>
          <w:rFonts w:hint="eastAsia"/>
          <w:sz w:val="24"/>
          <w:szCs w:val="28"/>
          <w:lang w:eastAsia="zh-CN"/>
        </w:rPr>
        <w:t>项目质量：符合</w:t>
      </w:r>
      <w:r>
        <w:rPr>
          <w:rFonts w:hint="eastAsia"/>
          <w:sz w:val="24"/>
          <w:szCs w:val="28"/>
          <w:lang w:eastAsia="zh-CN"/>
        </w:rPr>
        <w:t>国家现行</w:t>
      </w:r>
      <w:r w:rsidR="00C3555D">
        <w:rPr>
          <w:rFonts w:hint="eastAsia"/>
          <w:sz w:val="24"/>
          <w:szCs w:val="28"/>
          <w:lang w:eastAsia="zh-CN"/>
        </w:rPr>
        <w:t>行业</w:t>
      </w:r>
      <w:r>
        <w:rPr>
          <w:rFonts w:hint="eastAsia"/>
          <w:sz w:val="24"/>
          <w:szCs w:val="28"/>
          <w:lang w:eastAsia="zh-CN"/>
        </w:rPr>
        <w:t>有关标准、规范的合格标准。</w:t>
      </w:r>
    </w:p>
    <w:p w:rsidR="00967702" w:rsidRDefault="00DD56C2" w:rsidP="00E44AC8">
      <w:pPr>
        <w:pStyle w:val="a3"/>
        <w:spacing w:line="360" w:lineRule="auto"/>
        <w:ind w:right="222" w:firstLineChars="250" w:firstLine="600"/>
        <w:rPr>
          <w:lang w:eastAsia="zh-CN"/>
        </w:rPr>
      </w:pPr>
      <w:r>
        <w:rPr>
          <w:rFonts w:ascii="Times New Roman" w:eastAsia="Times New Roman"/>
          <w:lang w:eastAsia="zh-CN"/>
        </w:rPr>
        <w:t>(</w:t>
      </w:r>
      <w:r>
        <w:rPr>
          <w:rFonts w:ascii="Times New Roman" w:hint="eastAsia"/>
          <w:lang w:eastAsia="zh-CN"/>
        </w:rPr>
        <w:t>六</w:t>
      </w:r>
      <w:r>
        <w:rPr>
          <w:rFonts w:ascii="Times New Roman" w:eastAsia="Times New Roman"/>
          <w:lang w:eastAsia="zh-CN"/>
        </w:rPr>
        <w:t>)</w:t>
      </w:r>
      <w:r w:rsidR="00E44AC8">
        <w:rPr>
          <w:rFonts w:ascii="Times New Roman" w:eastAsiaTheme="minorEastAsia" w:hint="eastAsia"/>
          <w:lang w:eastAsia="zh-CN"/>
        </w:rPr>
        <w:t xml:space="preserve"> </w:t>
      </w:r>
      <w:r w:rsidR="00C3555D">
        <w:rPr>
          <w:rFonts w:hint="eastAsia"/>
          <w:lang w:eastAsia="zh-CN"/>
        </w:rPr>
        <w:t>项目</w:t>
      </w:r>
      <w:r w:rsidR="007563C8">
        <w:rPr>
          <w:rFonts w:hint="eastAsia"/>
          <w:lang w:eastAsia="zh-CN"/>
        </w:rPr>
        <w:t>检测</w:t>
      </w:r>
      <w:r>
        <w:rPr>
          <w:lang w:eastAsia="zh-CN"/>
        </w:rPr>
        <w:t>期限：</w:t>
      </w:r>
      <w:r w:rsidR="00365AFE">
        <w:rPr>
          <w:rFonts w:hint="eastAsia"/>
          <w:lang w:eastAsia="zh-CN"/>
        </w:rPr>
        <w:t>合同签订后15日内完成</w:t>
      </w:r>
      <w:r w:rsidR="00C3555D" w:rsidRPr="00077886">
        <w:rPr>
          <w:rFonts w:hint="eastAsia"/>
          <w:lang w:eastAsia="zh-CN"/>
        </w:rPr>
        <w:t>。</w:t>
      </w:r>
    </w:p>
    <w:p w:rsidR="00967702" w:rsidRDefault="00DD56C2" w:rsidP="005257EA">
      <w:pPr>
        <w:pStyle w:val="10"/>
        <w:spacing w:before="18"/>
        <w:ind w:left="680"/>
        <w:rPr>
          <w:lang w:eastAsia="zh-CN"/>
        </w:rPr>
      </w:pPr>
      <w:r>
        <w:rPr>
          <w:w w:val="95"/>
          <w:lang w:eastAsia="zh-CN"/>
        </w:rPr>
        <w:t>二、定义和解释</w:t>
      </w:r>
    </w:p>
    <w:p w:rsidR="00967702" w:rsidRDefault="00DD56C2" w:rsidP="005257EA">
      <w:pPr>
        <w:pStyle w:val="a3"/>
        <w:spacing w:before="186"/>
        <w:ind w:left="598"/>
        <w:rPr>
          <w:lang w:eastAsia="zh-CN"/>
        </w:rPr>
      </w:pPr>
      <w:r>
        <w:rPr>
          <w:lang w:eastAsia="zh-CN"/>
        </w:rPr>
        <w:t>1.“比选人”系</w:t>
      </w:r>
      <w:r w:rsidR="00DE6B27">
        <w:rPr>
          <w:rFonts w:hint="eastAsia"/>
          <w:lang w:eastAsia="zh-CN"/>
        </w:rPr>
        <w:t>福建福海创石油化工</w:t>
      </w:r>
      <w:r w:rsidR="00322549">
        <w:rPr>
          <w:lang w:eastAsia="zh-CN"/>
        </w:rPr>
        <w:t>有限公司</w:t>
      </w:r>
      <w:r>
        <w:rPr>
          <w:lang w:eastAsia="zh-CN"/>
        </w:rPr>
        <w:t>，即业主方。</w:t>
      </w:r>
    </w:p>
    <w:p w:rsidR="00967702" w:rsidRDefault="00DD56C2" w:rsidP="005257EA">
      <w:pPr>
        <w:pStyle w:val="a3"/>
        <w:spacing w:before="108" w:line="360"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rsidP="005257EA">
      <w:pPr>
        <w:pStyle w:val="a3"/>
        <w:spacing w:before="27" w:line="360"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Default="00DD56C2" w:rsidP="005257EA">
      <w:pPr>
        <w:pStyle w:val="10"/>
        <w:spacing w:before="95"/>
        <w:rPr>
          <w:lang w:eastAsia="zh-CN"/>
        </w:rPr>
      </w:pPr>
      <w:r>
        <w:rPr>
          <w:w w:val="95"/>
          <w:lang w:eastAsia="zh-CN"/>
        </w:rPr>
        <w:t>三、比选文件组成</w:t>
      </w:r>
    </w:p>
    <w:p w:rsidR="00967702" w:rsidRDefault="00DD56C2" w:rsidP="005257EA">
      <w:pPr>
        <w:pStyle w:val="a3"/>
        <w:spacing w:before="188"/>
        <w:ind w:left="598"/>
        <w:rPr>
          <w:lang w:eastAsia="zh-CN"/>
        </w:rPr>
      </w:pPr>
      <w:r>
        <w:rPr>
          <w:lang w:eastAsia="zh-CN"/>
        </w:rPr>
        <w:t>1.比选文件包括下列内容：</w:t>
      </w:r>
    </w:p>
    <w:p w:rsidR="00967702" w:rsidRDefault="00DD56C2" w:rsidP="005257EA">
      <w:pPr>
        <w:pStyle w:val="a3"/>
        <w:spacing w:before="105"/>
        <w:ind w:left="598"/>
        <w:rPr>
          <w:lang w:eastAsia="zh-CN"/>
        </w:rPr>
      </w:pPr>
      <w:r>
        <w:rPr>
          <w:lang w:eastAsia="zh-CN"/>
        </w:rPr>
        <w:t>比选公告、比选须知、项目内容、合同书格式、报价单、承诺函等。</w:t>
      </w:r>
    </w:p>
    <w:p w:rsidR="00967702" w:rsidRDefault="00DD56C2" w:rsidP="005257EA">
      <w:pPr>
        <w:pStyle w:val="a3"/>
        <w:spacing w:before="108" w:line="360" w:lineRule="auto"/>
        <w:ind w:left="118" w:right="212" w:firstLine="480"/>
        <w:rPr>
          <w:lang w:eastAsia="zh-CN"/>
        </w:rPr>
      </w:pPr>
      <w:r>
        <w:rPr>
          <w:lang w:eastAsia="zh-CN"/>
        </w:rPr>
        <w:t>2.比选文件除 1 中内容外，比选人在比选期间发出的书面文件和其他修改或补充函件，均是比选文件不可分割的组成部分。</w:t>
      </w:r>
    </w:p>
    <w:p w:rsidR="00967702" w:rsidRDefault="00DD56C2" w:rsidP="005257EA">
      <w:pPr>
        <w:pStyle w:val="a3"/>
        <w:spacing w:before="26"/>
        <w:ind w:left="598"/>
        <w:rPr>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p>
    <w:p w:rsidR="00967702" w:rsidRDefault="00DD56C2" w:rsidP="005257EA">
      <w:pPr>
        <w:pStyle w:val="a3"/>
        <w:spacing w:before="105"/>
        <w:ind w:left="118"/>
        <w:rPr>
          <w:lang w:eastAsia="zh-CN"/>
        </w:rPr>
      </w:pPr>
      <w:r>
        <w:rPr>
          <w:lang w:eastAsia="zh-CN"/>
        </w:rPr>
        <w:t>重要事项、格式、条款和技术规范、参数及要求等）。参选人没有按照比选文件要求提交</w:t>
      </w:r>
    </w:p>
    <w:p w:rsidR="00967702" w:rsidRDefault="00967702" w:rsidP="005257EA">
      <w:pPr>
        <w:rPr>
          <w:lang w:eastAsia="zh-CN"/>
        </w:rPr>
        <w:sectPr w:rsidR="00967702">
          <w:pgSz w:w="11910" w:h="16840"/>
          <w:pgMar w:top="1500" w:right="1020" w:bottom="740" w:left="1300" w:header="0" w:footer="551" w:gutter="0"/>
          <w:cols w:space="720"/>
        </w:sectPr>
      </w:pPr>
    </w:p>
    <w:p w:rsidR="00967702" w:rsidRDefault="00DD56C2" w:rsidP="005257EA">
      <w:pPr>
        <w:pStyle w:val="a3"/>
        <w:spacing w:line="360" w:lineRule="auto"/>
        <w:ind w:left="118" w:right="222"/>
        <w:rPr>
          <w:lang w:eastAsia="zh-CN"/>
        </w:rPr>
      </w:pPr>
      <w:r>
        <w:rPr>
          <w:spacing w:val="-10"/>
          <w:lang w:eastAsia="zh-CN"/>
        </w:rPr>
        <w:lastRenderedPageBreak/>
        <w:t>全部资料，或者没有对比选文件在各方面都做出实质性响应是参选人的风险，有可能导致其参选被拒绝，或被认定为无效参选或被确定为参选无效。</w:t>
      </w:r>
    </w:p>
    <w:p w:rsidR="00967702" w:rsidRDefault="00DD56C2" w:rsidP="005257EA">
      <w:pPr>
        <w:pStyle w:val="10"/>
        <w:spacing w:before="97"/>
        <w:ind w:left="680"/>
        <w:rPr>
          <w:lang w:eastAsia="zh-CN"/>
        </w:rPr>
      </w:pPr>
      <w:r>
        <w:rPr>
          <w:w w:val="95"/>
          <w:lang w:eastAsia="zh-CN"/>
        </w:rPr>
        <w:t>四、比选文件的澄清</w:t>
      </w:r>
    </w:p>
    <w:p w:rsidR="00967702" w:rsidRDefault="00DD56C2" w:rsidP="005257EA">
      <w:pPr>
        <w:pStyle w:val="a3"/>
        <w:spacing w:before="186" w:line="360"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比选文件</w:t>
      </w:r>
      <w:r w:rsidRPr="00B966DA">
        <w:rPr>
          <w:spacing w:val="-20"/>
          <w:u w:val="single"/>
          <w:lang w:eastAsia="zh-CN"/>
        </w:rPr>
        <w:t xml:space="preserve"> </w:t>
      </w:r>
      <w:r w:rsidRPr="00B966DA">
        <w:rPr>
          <w:u w:val="single"/>
          <w:lang w:eastAsia="zh-CN"/>
        </w:rPr>
        <w:t>3</w:t>
      </w:r>
      <w:r w:rsidRPr="00B966DA">
        <w:rPr>
          <w:spacing w:val="-13"/>
          <w:u w:val="single"/>
          <w:lang w:eastAsia="zh-CN"/>
        </w:rPr>
        <w:t xml:space="preserve"> </w:t>
      </w:r>
      <w:r>
        <w:rPr>
          <w:spacing w:val="-13"/>
          <w:lang w:eastAsia="zh-CN"/>
        </w:rPr>
        <w:t>日内向比选人提出。参选人若对比选文件有任何疑问，应在参选截止时间前</w:t>
      </w:r>
      <w:r w:rsidRPr="00B966DA">
        <w:rPr>
          <w:spacing w:val="-13"/>
          <w:u w:val="single"/>
          <w:lang w:eastAsia="zh-CN"/>
        </w:rPr>
        <w:t xml:space="preserve"> </w:t>
      </w:r>
      <w:r w:rsidRPr="00B966DA">
        <w:rPr>
          <w:u w:val="single"/>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rsidP="005257EA">
      <w:pPr>
        <w:pStyle w:val="10"/>
        <w:spacing w:before="95"/>
        <w:rPr>
          <w:lang w:eastAsia="zh-CN"/>
        </w:rPr>
      </w:pPr>
      <w:r>
        <w:rPr>
          <w:w w:val="95"/>
          <w:lang w:eastAsia="zh-CN"/>
        </w:rPr>
        <w:t>五、比选文件的修改、补充</w:t>
      </w:r>
    </w:p>
    <w:p w:rsidR="00967702" w:rsidRDefault="00DD56C2" w:rsidP="005257EA">
      <w:pPr>
        <w:pStyle w:val="a3"/>
        <w:spacing w:before="189" w:line="360"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rsidP="005257EA">
      <w:pPr>
        <w:pStyle w:val="a3"/>
        <w:spacing w:before="27" w:line="360"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rsidP="005257EA">
      <w:pPr>
        <w:pStyle w:val="a3"/>
        <w:spacing w:before="27"/>
        <w:ind w:left="598"/>
        <w:rPr>
          <w:lang w:eastAsia="zh-CN"/>
        </w:rPr>
      </w:pPr>
      <w:r>
        <w:rPr>
          <w:lang w:eastAsia="zh-CN"/>
        </w:rPr>
        <w:t>3.比选文件的修改书将构成比选文件的一部分，对参选人具有约束作用。</w:t>
      </w:r>
    </w:p>
    <w:p w:rsidR="00967702" w:rsidRDefault="00DD56C2" w:rsidP="00687836">
      <w:pPr>
        <w:pStyle w:val="10"/>
        <w:spacing w:before="174" w:line="360" w:lineRule="auto"/>
        <w:rPr>
          <w:lang w:eastAsia="zh-CN"/>
        </w:rPr>
      </w:pPr>
      <w:r>
        <w:rPr>
          <w:w w:val="95"/>
          <w:lang w:eastAsia="zh-CN"/>
        </w:rPr>
        <w:t>六、参选人资格</w:t>
      </w:r>
    </w:p>
    <w:p w:rsidR="002E210C" w:rsidRPr="00B065F7" w:rsidRDefault="002E210C" w:rsidP="002E210C">
      <w:pPr>
        <w:spacing w:line="360" w:lineRule="auto"/>
        <w:ind w:firstLineChars="200" w:firstLine="480"/>
        <w:rPr>
          <w:sz w:val="24"/>
          <w:szCs w:val="24"/>
          <w:lang w:eastAsia="zh-CN"/>
        </w:rPr>
      </w:pPr>
      <w:r w:rsidRPr="00B065F7">
        <w:rPr>
          <w:rFonts w:hint="eastAsia"/>
          <w:sz w:val="24"/>
          <w:szCs w:val="24"/>
          <w:lang w:eastAsia="zh-CN"/>
        </w:rPr>
        <w:t>1.</w:t>
      </w:r>
      <w:r>
        <w:rPr>
          <w:rFonts w:hint="eastAsia"/>
          <w:sz w:val="24"/>
          <w:szCs w:val="24"/>
          <w:lang w:eastAsia="zh-CN"/>
        </w:rPr>
        <w:t xml:space="preserve"> </w:t>
      </w:r>
      <w:r w:rsidRPr="00B065F7">
        <w:rPr>
          <w:rFonts w:hint="eastAsia"/>
          <w:sz w:val="24"/>
          <w:szCs w:val="24"/>
          <w:lang w:eastAsia="zh-CN"/>
        </w:rPr>
        <w:t>具备独立</w:t>
      </w:r>
      <w:r>
        <w:rPr>
          <w:rFonts w:hint="eastAsia"/>
          <w:sz w:val="24"/>
          <w:szCs w:val="24"/>
          <w:lang w:eastAsia="zh-CN"/>
        </w:rPr>
        <w:t>的企业法人资格</w:t>
      </w:r>
      <w:r w:rsidRPr="00B065F7">
        <w:rPr>
          <w:rFonts w:hint="eastAsia"/>
          <w:sz w:val="24"/>
          <w:szCs w:val="24"/>
          <w:lang w:eastAsia="zh-CN"/>
        </w:rPr>
        <w:t>、具备有效的企业法人营业执照</w:t>
      </w:r>
      <w:r>
        <w:rPr>
          <w:rFonts w:hint="eastAsia"/>
          <w:sz w:val="24"/>
          <w:szCs w:val="24"/>
          <w:lang w:eastAsia="zh-CN"/>
        </w:rPr>
        <w:t>，且经营范围应包括本次招标的内容，信誉良好，并在人员、设备、资金等方面具有承担本项目的能力；</w:t>
      </w:r>
    </w:p>
    <w:p w:rsidR="002E210C" w:rsidRDefault="002E210C" w:rsidP="002E210C">
      <w:pPr>
        <w:autoSpaceDE/>
        <w:autoSpaceDN/>
        <w:spacing w:line="360" w:lineRule="auto"/>
        <w:ind w:left="1" w:firstLineChars="200" w:firstLine="480"/>
        <w:jc w:val="both"/>
        <w:rPr>
          <w:sz w:val="24"/>
          <w:lang w:eastAsia="zh-CN"/>
        </w:rPr>
      </w:pPr>
      <w:r w:rsidRPr="00B065F7">
        <w:rPr>
          <w:rFonts w:hint="eastAsia"/>
          <w:sz w:val="24"/>
          <w:szCs w:val="24"/>
          <w:lang w:eastAsia="zh-CN"/>
        </w:rPr>
        <w:t>2.</w:t>
      </w:r>
      <w:r w:rsidRPr="00B065F7">
        <w:rPr>
          <w:sz w:val="24"/>
          <w:szCs w:val="24"/>
          <w:lang w:eastAsia="zh-CN"/>
        </w:rPr>
        <w:t xml:space="preserve"> </w:t>
      </w:r>
      <w:r>
        <w:rPr>
          <w:rFonts w:hint="eastAsia"/>
          <w:sz w:val="24"/>
          <w:lang w:eastAsia="zh-CN"/>
        </w:rPr>
        <w:t>具备港口起重机起重量限制器安装和维修经验，熟悉港口桥式卸船机控制系统原理；</w:t>
      </w:r>
    </w:p>
    <w:p w:rsidR="002E210C" w:rsidRDefault="002E210C" w:rsidP="00AA062F">
      <w:pPr>
        <w:autoSpaceDE/>
        <w:autoSpaceDN/>
        <w:spacing w:line="360" w:lineRule="auto"/>
        <w:ind w:firstLineChars="200" w:firstLine="480"/>
        <w:jc w:val="both"/>
        <w:rPr>
          <w:sz w:val="24"/>
          <w:lang w:eastAsia="zh-CN"/>
        </w:rPr>
      </w:pPr>
      <w:r>
        <w:rPr>
          <w:rFonts w:hint="eastAsia"/>
          <w:sz w:val="24"/>
          <w:lang w:eastAsia="zh-CN"/>
        </w:rPr>
        <w:t>3. 参选单位提供相关检测业绩；</w:t>
      </w:r>
    </w:p>
    <w:p w:rsidR="002E210C" w:rsidRDefault="002E210C" w:rsidP="002E210C">
      <w:pPr>
        <w:autoSpaceDE/>
        <w:autoSpaceDN/>
        <w:spacing w:line="360" w:lineRule="auto"/>
        <w:ind w:firstLineChars="200" w:firstLine="480"/>
        <w:jc w:val="both"/>
        <w:rPr>
          <w:sz w:val="24"/>
          <w:lang w:eastAsia="zh-CN"/>
        </w:rPr>
      </w:pPr>
      <w:r>
        <w:rPr>
          <w:rFonts w:hint="eastAsia"/>
          <w:sz w:val="24"/>
          <w:lang w:eastAsia="zh-CN"/>
        </w:rPr>
        <w:t>4.</w:t>
      </w:r>
      <w:r>
        <w:rPr>
          <w:sz w:val="24"/>
          <w:lang w:eastAsia="zh-CN"/>
        </w:rPr>
        <w:t xml:space="preserve"> </w:t>
      </w:r>
      <w:r w:rsidRPr="00B065F7">
        <w:rPr>
          <w:rFonts w:hint="eastAsia"/>
          <w:sz w:val="24"/>
          <w:szCs w:val="24"/>
          <w:lang w:eastAsia="zh-CN"/>
        </w:rPr>
        <w:t>本项目采用资格后审方式对参选人进行资格审查，经资格审查合格的参选人才可能有</w:t>
      </w:r>
      <w:r>
        <w:rPr>
          <w:rFonts w:hint="eastAsia"/>
          <w:sz w:val="24"/>
          <w:szCs w:val="24"/>
          <w:lang w:eastAsia="zh-CN"/>
        </w:rPr>
        <w:t>机会中选。</w:t>
      </w:r>
    </w:p>
    <w:p w:rsidR="00967702" w:rsidRDefault="00DD56C2" w:rsidP="004D16FD">
      <w:pPr>
        <w:pStyle w:val="10"/>
        <w:spacing w:before="95"/>
        <w:ind w:left="680"/>
        <w:rPr>
          <w:lang w:eastAsia="zh-CN"/>
        </w:rPr>
      </w:pPr>
      <w:r>
        <w:rPr>
          <w:w w:val="95"/>
          <w:lang w:eastAsia="zh-CN"/>
        </w:rPr>
        <w:t>七、参选保证金</w:t>
      </w:r>
    </w:p>
    <w:p w:rsidR="00967702" w:rsidRDefault="00DD56C2" w:rsidP="005257EA">
      <w:pPr>
        <w:pStyle w:val="10"/>
        <w:spacing w:before="174"/>
        <w:ind w:left="680"/>
        <w:rPr>
          <w:lang w:eastAsia="zh-CN"/>
        </w:rPr>
      </w:pPr>
      <w:r>
        <w:rPr>
          <w:rFonts w:hint="eastAsia"/>
          <w:lang w:eastAsia="zh-CN"/>
        </w:rPr>
        <w:t>本项目无参选保证金。</w:t>
      </w:r>
    </w:p>
    <w:p w:rsidR="00967702" w:rsidRDefault="00DD56C2" w:rsidP="005257EA">
      <w:pPr>
        <w:pStyle w:val="10"/>
        <w:spacing w:before="174" w:line="360" w:lineRule="auto"/>
        <w:ind w:left="680"/>
        <w:rPr>
          <w:lang w:eastAsia="zh-CN"/>
        </w:rPr>
      </w:pPr>
      <w:r>
        <w:rPr>
          <w:w w:val="95"/>
          <w:lang w:eastAsia="zh-CN"/>
        </w:rPr>
        <w:t>八、参选文件的递交</w:t>
      </w:r>
    </w:p>
    <w:p w:rsidR="00967702" w:rsidRDefault="00DD56C2" w:rsidP="005257EA">
      <w:pPr>
        <w:pStyle w:val="2"/>
        <w:tabs>
          <w:tab w:val="left" w:pos="6879"/>
        </w:tabs>
        <w:spacing w:before="107" w:line="360" w:lineRule="auto"/>
        <w:ind w:left="118" w:right="106" w:firstLine="480"/>
        <w:rPr>
          <w:lang w:eastAsia="zh-CN"/>
        </w:rPr>
      </w:pPr>
      <w:r>
        <w:rPr>
          <w:lang w:eastAsia="zh-CN"/>
        </w:rPr>
        <w:t>1.参选文件递交的截止时间：</w:t>
      </w:r>
      <w:r w:rsidRPr="00322549">
        <w:rPr>
          <w:rFonts w:hint="eastAsia"/>
          <w:lang w:eastAsia="zh-CN"/>
        </w:rPr>
        <w:t>2019年</w:t>
      </w:r>
      <w:r w:rsidR="00980519">
        <w:rPr>
          <w:rFonts w:hint="eastAsia"/>
          <w:lang w:eastAsia="zh-CN"/>
        </w:rPr>
        <w:t>9</w:t>
      </w:r>
      <w:r w:rsidRPr="00322549">
        <w:rPr>
          <w:rFonts w:hint="eastAsia"/>
          <w:lang w:eastAsia="zh-CN"/>
        </w:rPr>
        <w:t>月</w:t>
      </w:r>
      <w:r w:rsidR="00B12739">
        <w:rPr>
          <w:rFonts w:hint="eastAsia"/>
          <w:lang w:eastAsia="zh-CN"/>
        </w:rPr>
        <w:t>2</w:t>
      </w:r>
      <w:r w:rsidR="002E210C">
        <w:rPr>
          <w:rFonts w:hint="eastAsia"/>
          <w:lang w:eastAsia="zh-CN"/>
        </w:rPr>
        <w:t>8</w:t>
      </w:r>
      <w:r w:rsidRPr="00322549">
        <w:rPr>
          <w:rFonts w:hint="eastAsia"/>
          <w:lang w:eastAsia="zh-CN"/>
        </w:rPr>
        <w:t>日</w:t>
      </w:r>
      <w:r w:rsidR="00980519">
        <w:rPr>
          <w:rFonts w:hint="eastAsia"/>
          <w:lang w:eastAsia="zh-CN"/>
        </w:rPr>
        <w:t>17</w:t>
      </w:r>
      <w:r w:rsidR="00144E45">
        <w:rPr>
          <w:rFonts w:hint="eastAsia"/>
          <w:lang w:eastAsia="zh-CN"/>
        </w:rPr>
        <w:t xml:space="preserve"> </w:t>
      </w:r>
      <w:r w:rsidRPr="00322549">
        <w:rPr>
          <w:rFonts w:hint="eastAsia"/>
          <w:lang w:eastAsia="zh-CN"/>
        </w:rPr>
        <w:t>时</w:t>
      </w:r>
      <w:r w:rsidR="00980519">
        <w:rPr>
          <w:rFonts w:hint="eastAsia"/>
          <w:lang w:eastAsia="zh-CN"/>
        </w:rPr>
        <w:t>30</w:t>
      </w:r>
      <w:r w:rsidRPr="00322549">
        <w:rPr>
          <w:rFonts w:hint="eastAsia"/>
          <w:lang w:eastAsia="zh-CN"/>
        </w:rPr>
        <w:t>分。</w:t>
      </w:r>
    </w:p>
    <w:p w:rsidR="005257EA" w:rsidRDefault="00DD56C2" w:rsidP="005257EA">
      <w:pPr>
        <w:pStyle w:val="2"/>
        <w:tabs>
          <w:tab w:val="left" w:pos="6879"/>
        </w:tabs>
        <w:spacing w:before="107" w:line="360" w:lineRule="auto"/>
        <w:ind w:leftChars="272" w:left="3549" w:right="106" w:hangingChars="1225" w:hanging="2951"/>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sidRPr="00322549">
        <w:rPr>
          <w:rFonts w:hint="eastAsia"/>
          <w:spacing w:val="4"/>
          <w:lang w:eastAsia="zh-CN"/>
        </w:rPr>
        <w:t>漳州市漳浦县杜浔镇杜昌路9号</w:t>
      </w:r>
    </w:p>
    <w:p w:rsidR="005257EA" w:rsidRDefault="00DD56C2" w:rsidP="005257EA">
      <w:pPr>
        <w:pStyle w:val="2"/>
        <w:tabs>
          <w:tab w:val="left" w:pos="6879"/>
        </w:tabs>
        <w:spacing w:before="107" w:line="360" w:lineRule="auto"/>
        <w:ind w:leftChars="54" w:left="119" w:right="106" w:firstLineChars="346" w:firstLine="834"/>
        <w:rPr>
          <w:spacing w:val="-6"/>
          <w:lang w:eastAsia="zh-CN"/>
        </w:rPr>
      </w:pPr>
      <w:r>
        <w:rPr>
          <w:lang w:eastAsia="zh-CN"/>
        </w:rPr>
        <w:t>联</w:t>
      </w:r>
      <w:r w:rsidR="005257EA">
        <w:rPr>
          <w:rFonts w:hint="eastAsia"/>
          <w:lang w:eastAsia="zh-CN"/>
        </w:rPr>
        <w:t xml:space="preserve"> </w:t>
      </w:r>
      <w:r>
        <w:rPr>
          <w:lang w:eastAsia="zh-CN"/>
        </w:rPr>
        <w:t>系</w:t>
      </w:r>
      <w:r w:rsidR="005257EA">
        <w:rPr>
          <w:rFonts w:hint="eastAsia"/>
          <w:lang w:eastAsia="zh-CN"/>
        </w:rPr>
        <w:t xml:space="preserve"> </w:t>
      </w:r>
      <w:r>
        <w:rPr>
          <w:lang w:eastAsia="zh-CN"/>
        </w:rPr>
        <w:t>人</w:t>
      </w:r>
      <w:r>
        <w:rPr>
          <w:spacing w:val="-56"/>
          <w:lang w:eastAsia="zh-CN"/>
        </w:rPr>
        <w:t>：</w:t>
      </w:r>
      <w:r w:rsidR="005257EA">
        <w:rPr>
          <w:rFonts w:hint="eastAsia"/>
          <w:lang w:eastAsia="zh-CN"/>
        </w:rPr>
        <w:t xml:space="preserve">纪捍政    </w:t>
      </w:r>
      <w:r>
        <w:rPr>
          <w:spacing w:val="-6"/>
          <w:lang w:eastAsia="zh-CN"/>
        </w:rPr>
        <w:t xml:space="preserve"> </w:t>
      </w:r>
    </w:p>
    <w:p w:rsidR="00967702" w:rsidRPr="00C31793" w:rsidRDefault="00DD56C2" w:rsidP="005257EA">
      <w:pPr>
        <w:pStyle w:val="2"/>
        <w:tabs>
          <w:tab w:val="left" w:pos="6879"/>
        </w:tabs>
        <w:spacing w:before="107" w:line="360" w:lineRule="auto"/>
        <w:ind w:leftChars="54" w:left="119" w:right="106" w:firstLineChars="346" w:firstLine="834"/>
        <w:rPr>
          <w:lang w:eastAsia="zh-CN"/>
        </w:rPr>
      </w:pPr>
      <w:r>
        <w:rPr>
          <w:lang w:eastAsia="zh-CN"/>
        </w:rPr>
        <w:lastRenderedPageBreak/>
        <w:t>联系电话</w:t>
      </w:r>
      <w:r>
        <w:rPr>
          <w:spacing w:val="-4"/>
          <w:lang w:eastAsia="zh-CN"/>
        </w:rPr>
        <w:t>：</w:t>
      </w:r>
      <w:r w:rsidR="005257EA">
        <w:rPr>
          <w:rFonts w:hint="eastAsia"/>
          <w:spacing w:val="-4"/>
          <w:lang w:eastAsia="zh-CN"/>
        </w:rPr>
        <w:t>0596-6311823</w:t>
      </w:r>
      <w:r w:rsidR="00322549">
        <w:rPr>
          <w:rFonts w:hint="eastAsia"/>
          <w:spacing w:val="-4"/>
          <w:lang w:eastAsia="zh-CN"/>
        </w:rPr>
        <w:t xml:space="preserve"> </w:t>
      </w:r>
    </w:p>
    <w:p w:rsidR="00645F1C" w:rsidRDefault="00645F1C" w:rsidP="00645F1C">
      <w:pPr>
        <w:spacing w:line="360" w:lineRule="auto"/>
        <w:ind w:leftChars="272" w:left="598" w:firstLineChars="98" w:firstLine="236"/>
        <w:rPr>
          <w:b/>
          <w:sz w:val="24"/>
          <w:lang w:eastAsia="zh-CN"/>
        </w:rPr>
      </w:pPr>
      <w:r>
        <w:rPr>
          <w:b/>
          <w:sz w:val="24"/>
          <w:lang w:eastAsia="zh-CN"/>
        </w:rPr>
        <w:t>注：请使用顺丰快递或中国邮政 EMS 快递，其他快递不能保证送达目的地。</w:t>
      </w:r>
    </w:p>
    <w:p w:rsidR="00645F1C" w:rsidRDefault="00645F1C" w:rsidP="00645F1C">
      <w:pPr>
        <w:pStyle w:val="a3"/>
        <w:spacing w:before="108" w:line="360" w:lineRule="auto"/>
        <w:ind w:left="598"/>
        <w:rPr>
          <w:lang w:eastAsia="zh-CN"/>
        </w:rPr>
      </w:pPr>
      <w:r>
        <w:rPr>
          <w:lang w:eastAsia="zh-CN"/>
        </w:rPr>
        <w:t>3.只允许参选人有一个参选方案，否则将被视为无效参选。</w:t>
      </w:r>
    </w:p>
    <w:p w:rsidR="00645F1C" w:rsidRDefault="00645F1C" w:rsidP="00645F1C">
      <w:pPr>
        <w:pStyle w:val="a3"/>
        <w:spacing w:before="105" w:line="360"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645F1C" w:rsidRDefault="00645F1C" w:rsidP="00645F1C">
      <w:pPr>
        <w:pStyle w:val="a3"/>
        <w:spacing w:before="21" w:line="360"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645F1C" w:rsidRDefault="00645F1C" w:rsidP="00645F1C">
      <w:pPr>
        <w:pStyle w:val="a3"/>
        <w:spacing w:before="24" w:line="360"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645F1C" w:rsidRPr="00645F1C" w:rsidRDefault="00645F1C" w:rsidP="00645F1C">
      <w:pPr>
        <w:rPr>
          <w:lang w:eastAsia="zh-CN"/>
        </w:rPr>
      </w:pPr>
    </w:p>
    <w:p w:rsidR="00645F1C" w:rsidRDefault="00645F1C" w:rsidP="00645F1C">
      <w:pPr>
        <w:pStyle w:val="1"/>
      </w:pPr>
    </w:p>
    <w:p w:rsidR="00645F1C" w:rsidRDefault="00645F1C" w:rsidP="00645F1C">
      <w:pPr>
        <w:pStyle w:val="1"/>
      </w:pPr>
    </w:p>
    <w:p w:rsidR="00645F1C" w:rsidRDefault="00645F1C" w:rsidP="00645F1C">
      <w:pPr>
        <w:pStyle w:val="1"/>
      </w:pPr>
    </w:p>
    <w:p w:rsidR="00645F1C" w:rsidRDefault="00645F1C" w:rsidP="00645F1C">
      <w:pPr>
        <w:pStyle w:val="1"/>
      </w:pPr>
    </w:p>
    <w:p w:rsidR="00645F1C" w:rsidRDefault="00645F1C" w:rsidP="00645F1C">
      <w:pPr>
        <w:pStyle w:val="1"/>
      </w:pPr>
    </w:p>
    <w:p w:rsidR="00645F1C" w:rsidRDefault="00645F1C" w:rsidP="00645F1C">
      <w:pPr>
        <w:pStyle w:val="1"/>
      </w:pPr>
    </w:p>
    <w:p w:rsidR="00645F1C" w:rsidRDefault="00645F1C" w:rsidP="00645F1C">
      <w:pPr>
        <w:pStyle w:val="1"/>
      </w:pPr>
    </w:p>
    <w:p w:rsidR="00645F1C" w:rsidRDefault="00645F1C" w:rsidP="00645F1C">
      <w:pPr>
        <w:pStyle w:val="1"/>
      </w:pPr>
    </w:p>
    <w:p w:rsidR="00645F1C" w:rsidRPr="00645F1C" w:rsidRDefault="00645F1C" w:rsidP="00645F1C">
      <w:pPr>
        <w:pStyle w:val="1"/>
      </w:pPr>
    </w:p>
    <w:p w:rsidR="00967702" w:rsidRDefault="00967702">
      <w:pPr>
        <w:spacing w:line="321" w:lineRule="auto"/>
        <w:rPr>
          <w:lang w:eastAsia="zh-CN"/>
        </w:rPr>
        <w:sectPr w:rsidR="00967702">
          <w:pgSz w:w="11910" w:h="16840"/>
          <w:pgMar w:top="1420" w:right="102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Default="00967702">
      <w:pPr>
        <w:pStyle w:val="a3"/>
        <w:spacing w:before="3"/>
        <w:rPr>
          <w:b/>
          <w:sz w:val="26"/>
          <w:lang w:eastAsia="zh-CN"/>
        </w:rPr>
      </w:pPr>
    </w:p>
    <w:p w:rsidR="00967702" w:rsidRDefault="00DD56C2">
      <w:pPr>
        <w:spacing w:before="15"/>
        <w:ind w:left="538"/>
        <w:rPr>
          <w:b/>
          <w:sz w:val="28"/>
          <w:lang w:eastAsia="zh-CN"/>
        </w:rPr>
      </w:pPr>
      <w:r>
        <w:rPr>
          <w:b/>
          <w:w w:val="95"/>
          <w:sz w:val="28"/>
          <w:lang w:eastAsia="zh-CN"/>
        </w:rPr>
        <w:t>一、参选文件的组成：</w:t>
      </w:r>
    </w:p>
    <w:p w:rsidR="00967702" w:rsidRDefault="00DD56C2" w:rsidP="00E56F9B">
      <w:pPr>
        <w:pStyle w:val="a3"/>
        <w:spacing w:before="186" w:line="360" w:lineRule="auto"/>
        <w:ind w:left="118" w:right="92" w:firstLine="480"/>
        <w:rPr>
          <w:lang w:eastAsia="zh-CN"/>
        </w:rPr>
      </w:pPr>
      <w:r>
        <w:rPr>
          <w:lang w:eastAsia="zh-CN"/>
        </w:rPr>
        <w:t>①参选单位企业概况（企业简介、经营状况、业绩）、营业执照、资质证书、组织机构代码证、税务登记证（经年检或年审合格的）等。</w:t>
      </w:r>
    </w:p>
    <w:p w:rsidR="00967702" w:rsidRDefault="00DD56C2" w:rsidP="00E56F9B">
      <w:pPr>
        <w:pStyle w:val="a3"/>
        <w:spacing w:before="23" w:line="360" w:lineRule="auto"/>
        <w:ind w:left="118" w:right="92" w:firstLine="480"/>
        <w:rPr>
          <w:lang w:eastAsia="zh-CN"/>
        </w:rPr>
      </w:pPr>
      <w:r>
        <w:rPr>
          <w:spacing w:val="-7"/>
          <w:lang w:eastAsia="zh-CN"/>
        </w:rPr>
        <w:t>②有良好工程</w:t>
      </w:r>
      <w:r w:rsidR="00687836">
        <w:rPr>
          <w:rFonts w:hint="eastAsia"/>
          <w:spacing w:val="-7"/>
          <w:lang w:eastAsia="zh-CN"/>
        </w:rPr>
        <w:t>项目</w:t>
      </w:r>
      <w:r>
        <w:rPr>
          <w:spacing w:val="-7"/>
          <w:lang w:eastAsia="zh-CN"/>
        </w:rPr>
        <w:t>业绩的证明</w:t>
      </w:r>
      <w:r w:rsidR="00687836">
        <w:rPr>
          <w:rFonts w:hint="eastAsia"/>
          <w:spacing w:val="-7"/>
          <w:lang w:eastAsia="zh-CN"/>
        </w:rPr>
        <w:t>，</w:t>
      </w:r>
      <w:r>
        <w:rPr>
          <w:spacing w:val="-5"/>
          <w:lang w:eastAsia="zh-CN"/>
        </w:rPr>
        <w:t>其他可以证明参选单位具有类似工程良好业绩的相关材料；凡弄虚作假的，一经查实，比选人有权取消其中选资格。</w:t>
      </w:r>
    </w:p>
    <w:p w:rsidR="00967702" w:rsidRDefault="00DD56C2" w:rsidP="00E56F9B">
      <w:pPr>
        <w:pStyle w:val="a3"/>
        <w:spacing w:before="26" w:line="360" w:lineRule="auto"/>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rsidR="00967702" w:rsidRDefault="00DD56C2" w:rsidP="00E56F9B">
      <w:pPr>
        <w:pStyle w:val="a3"/>
        <w:spacing w:before="26" w:line="360" w:lineRule="auto"/>
        <w:ind w:left="595"/>
        <w:rPr>
          <w:lang w:eastAsia="zh-CN"/>
        </w:rPr>
      </w:pPr>
      <w:r>
        <w:rPr>
          <w:lang w:eastAsia="zh-CN"/>
        </w:rPr>
        <w:t>④提供参选报价表(详见附件)。</w:t>
      </w:r>
    </w:p>
    <w:p w:rsidR="00967702" w:rsidRDefault="00DD56C2" w:rsidP="00E56F9B">
      <w:pPr>
        <w:pStyle w:val="a3"/>
        <w:spacing w:before="26" w:line="360" w:lineRule="auto"/>
        <w:ind w:left="595"/>
        <w:rPr>
          <w:lang w:eastAsia="zh-CN"/>
        </w:rPr>
      </w:pPr>
      <w:r>
        <w:rPr>
          <w:lang w:eastAsia="zh-CN"/>
        </w:rPr>
        <w:t>⑤以上①至④项内容</w:t>
      </w:r>
      <w:r w:rsidR="00A26BD6">
        <w:rPr>
          <w:rFonts w:hint="eastAsia"/>
          <w:b/>
          <w:bCs/>
          <w:lang w:eastAsia="zh-CN"/>
        </w:rPr>
        <w:t>装订</w:t>
      </w:r>
      <w:r>
        <w:rPr>
          <w:lang w:eastAsia="zh-CN"/>
        </w:rPr>
        <w:t>密封并加盖公章。</w:t>
      </w:r>
      <w:r w:rsidR="001D129E" w:rsidRPr="00A26BD6">
        <w:rPr>
          <w:rFonts w:hint="eastAsia"/>
          <w:b/>
          <w:lang w:eastAsia="zh-CN"/>
        </w:rPr>
        <w:t>（注：报价表须单独密封）</w:t>
      </w:r>
    </w:p>
    <w:p w:rsidR="00967702" w:rsidRDefault="00DD56C2">
      <w:pPr>
        <w:pStyle w:val="10"/>
        <w:spacing w:before="176"/>
        <w:ind w:left="680"/>
        <w:rPr>
          <w:lang w:eastAsia="zh-CN"/>
        </w:rPr>
      </w:pPr>
      <w:r>
        <w:rPr>
          <w:w w:val="95"/>
          <w:lang w:eastAsia="zh-CN"/>
        </w:rPr>
        <w:t>二、参选书格式内容</w:t>
      </w:r>
    </w:p>
    <w:p w:rsidR="00967702" w:rsidRDefault="00DD56C2">
      <w:pPr>
        <w:pStyle w:val="a3"/>
        <w:spacing w:before="188"/>
        <w:ind w:left="598"/>
        <w:rPr>
          <w:lang w:eastAsia="zh-CN"/>
        </w:rPr>
      </w:pPr>
      <w:r>
        <w:rPr>
          <w:lang w:eastAsia="zh-CN"/>
        </w:rPr>
        <w:t>参选人应按附件二格式内容要求进行参选书的编制。</w:t>
      </w:r>
    </w:p>
    <w:p w:rsidR="00967702" w:rsidRDefault="00DD56C2">
      <w:pPr>
        <w:pStyle w:val="10"/>
        <w:spacing w:before="176"/>
        <w:rPr>
          <w:lang w:eastAsia="zh-CN"/>
        </w:rPr>
      </w:pPr>
      <w:r>
        <w:rPr>
          <w:w w:val="95"/>
          <w:lang w:eastAsia="zh-CN"/>
        </w:rPr>
        <w:t>三、参选报价</w:t>
      </w:r>
    </w:p>
    <w:p w:rsidR="00967702" w:rsidRDefault="00DD56C2" w:rsidP="00E56F9B">
      <w:pPr>
        <w:pStyle w:val="a3"/>
        <w:spacing w:before="134" w:line="360" w:lineRule="auto"/>
        <w:ind w:left="119"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pPr>
        <w:pStyle w:val="10"/>
        <w:spacing w:before="30"/>
        <w:rPr>
          <w:lang w:eastAsia="zh-CN"/>
        </w:rPr>
      </w:pPr>
      <w:r>
        <w:rPr>
          <w:w w:val="95"/>
          <w:lang w:eastAsia="zh-CN"/>
        </w:rPr>
        <w:t>四、特别说明</w:t>
      </w:r>
    </w:p>
    <w:p w:rsidR="00967702" w:rsidRDefault="00DD56C2" w:rsidP="00E56F9B">
      <w:pPr>
        <w:pStyle w:val="a3"/>
        <w:spacing w:before="183" w:line="360" w:lineRule="auto"/>
        <w:ind w:left="119" w:right="222" w:firstLine="482"/>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967702" w:rsidRDefault="00DD56C2" w:rsidP="00E56F9B">
      <w:pPr>
        <w:pStyle w:val="a3"/>
        <w:spacing w:before="35" w:line="360" w:lineRule="auto"/>
        <w:ind w:left="119" w:right="224" w:firstLine="482"/>
        <w:rPr>
          <w:lang w:eastAsia="zh-CN"/>
        </w:rPr>
      </w:pPr>
      <w:r>
        <w:rPr>
          <w:lang w:eastAsia="zh-CN"/>
        </w:rPr>
        <w:t>2.</w:t>
      </w:r>
      <w:r>
        <w:rPr>
          <w:spacing w:val="-9"/>
          <w:lang w:eastAsia="zh-CN"/>
        </w:rPr>
        <w:t>参选收到比选文件后，如有疑问需要澄清，请以书面形式在规定时间内报比选人汇总。</w:t>
      </w:r>
    </w:p>
    <w:p w:rsidR="00967702" w:rsidRDefault="00DD56C2" w:rsidP="00E56F9B">
      <w:pPr>
        <w:pStyle w:val="a3"/>
        <w:spacing w:before="35" w:line="360" w:lineRule="auto"/>
        <w:ind w:left="119" w:right="226" w:firstLine="482"/>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Default="00DD56C2">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967702" w:rsidRDefault="00967702">
      <w:pPr>
        <w:pStyle w:val="a3"/>
        <w:spacing w:before="3"/>
        <w:rPr>
          <w:b/>
          <w:sz w:val="26"/>
          <w:lang w:eastAsia="zh-CN"/>
        </w:rPr>
      </w:pPr>
    </w:p>
    <w:p w:rsidR="00967702" w:rsidRDefault="00DD56C2" w:rsidP="005C4060">
      <w:pPr>
        <w:spacing w:before="15"/>
        <w:ind w:left="680"/>
        <w:rPr>
          <w:b/>
          <w:sz w:val="28"/>
          <w:lang w:eastAsia="zh-CN"/>
        </w:rPr>
      </w:pPr>
      <w:r>
        <w:rPr>
          <w:b/>
          <w:w w:val="95"/>
          <w:sz w:val="28"/>
          <w:lang w:eastAsia="zh-CN"/>
        </w:rPr>
        <w:t>一、规则：</w:t>
      </w:r>
    </w:p>
    <w:p w:rsidR="00967702" w:rsidRDefault="00DD56C2" w:rsidP="005C4060">
      <w:pPr>
        <w:pStyle w:val="a3"/>
        <w:spacing w:before="210" w:line="360" w:lineRule="auto"/>
        <w:ind w:left="118" w:right="222" w:firstLine="480"/>
        <w:rPr>
          <w:lang w:eastAsia="zh-CN"/>
        </w:rPr>
      </w:pPr>
      <w:r>
        <w:rPr>
          <w:lang w:eastAsia="zh-CN"/>
        </w:rPr>
        <w:t>1.</w:t>
      </w:r>
      <w:r w:rsidR="000E01DA">
        <w:rPr>
          <w:spacing w:val="-11"/>
          <w:lang w:eastAsia="zh-CN"/>
        </w:rPr>
        <w:t>比选人在评选时，</w:t>
      </w:r>
      <w:r w:rsidR="00671E1A">
        <w:rPr>
          <w:rFonts w:hint="eastAsia"/>
          <w:spacing w:val="-11"/>
          <w:lang w:eastAsia="zh-CN"/>
        </w:rPr>
        <w:t>参选</w:t>
      </w:r>
      <w:r w:rsidR="000E01DA">
        <w:rPr>
          <w:spacing w:val="-11"/>
          <w:lang w:eastAsia="zh-CN"/>
        </w:rPr>
        <w:t>单位的报价</w:t>
      </w:r>
      <w:r w:rsidR="00671E1A">
        <w:rPr>
          <w:rFonts w:hint="eastAsia"/>
          <w:spacing w:val="-11"/>
          <w:lang w:eastAsia="zh-CN"/>
        </w:rPr>
        <w:t>作为</w:t>
      </w:r>
      <w:r>
        <w:rPr>
          <w:spacing w:val="-11"/>
          <w:lang w:eastAsia="zh-CN"/>
        </w:rPr>
        <w:t>比选要件。比选人将</w:t>
      </w:r>
      <w:r w:rsidR="00671E1A">
        <w:rPr>
          <w:rFonts w:hint="eastAsia"/>
          <w:spacing w:val="-11"/>
          <w:lang w:eastAsia="zh-CN"/>
        </w:rPr>
        <w:t>先</w:t>
      </w:r>
      <w:r>
        <w:rPr>
          <w:spacing w:val="-11"/>
          <w:lang w:eastAsia="zh-CN"/>
        </w:rPr>
        <w:t>对参选人进行</w:t>
      </w:r>
      <w:r w:rsidR="000E01DA">
        <w:rPr>
          <w:rFonts w:hint="eastAsia"/>
          <w:spacing w:val="-11"/>
          <w:lang w:eastAsia="zh-CN"/>
        </w:rPr>
        <w:t>资质评审</w:t>
      </w:r>
      <w:r>
        <w:rPr>
          <w:spacing w:val="-11"/>
          <w:lang w:eastAsia="zh-CN"/>
        </w:rPr>
        <w:t>，</w:t>
      </w:r>
      <w:r w:rsidR="00671E1A" w:rsidRPr="00671E1A">
        <w:rPr>
          <w:rFonts w:hint="eastAsia"/>
          <w:bCs/>
          <w:snapToGrid w:val="0"/>
          <w:spacing w:val="8"/>
          <w:lang w:eastAsia="zh-CN"/>
        </w:rPr>
        <w:t>在控制价格范围内，资格审查合格</w:t>
      </w:r>
      <w:r w:rsidR="000202CA">
        <w:rPr>
          <w:rFonts w:hint="eastAsia"/>
          <w:bCs/>
          <w:snapToGrid w:val="0"/>
          <w:spacing w:val="8"/>
          <w:lang w:eastAsia="zh-CN"/>
        </w:rPr>
        <w:t>且</w:t>
      </w:r>
      <w:r w:rsidR="00671E1A" w:rsidRPr="00671E1A">
        <w:rPr>
          <w:rFonts w:hint="eastAsia"/>
          <w:bCs/>
          <w:snapToGrid w:val="0"/>
          <w:spacing w:val="8"/>
          <w:lang w:eastAsia="zh-CN"/>
        </w:rPr>
        <w:t>报价最低</w:t>
      </w:r>
      <w:r w:rsidR="0054734D">
        <w:rPr>
          <w:rFonts w:hint="eastAsia"/>
          <w:bCs/>
          <w:snapToGrid w:val="0"/>
          <w:spacing w:val="8"/>
          <w:lang w:eastAsia="zh-CN"/>
        </w:rPr>
        <w:t>的为中选单位</w:t>
      </w:r>
      <w:r w:rsidR="00671E1A" w:rsidRPr="00671E1A">
        <w:rPr>
          <w:rFonts w:hint="eastAsia"/>
          <w:bCs/>
          <w:snapToGrid w:val="0"/>
          <w:spacing w:val="8"/>
          <w:lang w:eastAsia="zh-CN"/>
        </w:rPr>
        <w:t>。</w:t>
      </w:r>
    </w:p>
    <w:p w:rsidR="00967702" w:rsidRDefault="00DD56C2" w:rsidP="005C4060">
      <w:pPr>
        <w:pStyle w:val="a3"/>
        <w:spacing w:before="35"/>
        <w:ind w:left="598"/>
        <w:rPr>
          <w:lang w:eastAsia="zh-CN"/>
        </w:rPr>
      </w:pPr>
      <w:r>
        <w:rPr>
          <w:lang w:eastAsia="zh-CN"/>
        </w:rPr>
        <w:t>2.参选人串选、相互勾结故意压低标价以排挤竞争对手的公平竞争的，其参选无效。</w:t>
      </w:r>
    </w:p>
    <w:p w:rsidR="00967702" w:rsidRDefault="00DD56C2" w:rsidP="005C4060">
      <w:pPr>
        <w:pStyle w:val="a3"/>
        <w:spacing w:before="153" w:line="360" w:lineRule="auto"/>
        <w:ind w:left="118" w:right="92" w:firstLine="480"/>
        <w:rPr>
          <w:lang w:eastAsia="zh-CN"/>
        </w:rPr>
      </w:pPr>
      <w:r>
        <w:rPr>
          <w:lang w:eastAsia="zh-CN"/>
        </w:rPr>
        <w:t>3.</w:t>
      </w:r>
      <w:r>
        <w:rPr>
          <w:spacing w:val="-8"/>
          <w:lang w:eastAsia="zh-CN"/>
        </w:rPr>
        <w:t>替补候选人的设定与使用：在合同签订前，比选单位发现参选人的参选报价或供货</w:t>
      </w:r>
      <w:r>
        <w:rPr>
          <w:spacing w:val="-12"/>
          <w:lang w:eastAsia="zh-CN"/>
        </w:rPr>
        <w:t>范围有缺漏、实际应标产品或服务存在重大偏差、或参选材料存在欺诈行为时、或参选人</w:t>
      </w:r>
      <w:r>
        <w:rPr>
          <w:spacing w:val="-22"/>
          <w:lang w:eastAsia="zh-CN"/>
        </w:rPr>
        <w:t>因不可抗力或自身原因不能履行合同的，将有理由取消中选人资格，保留依法追究的权利； 并将依法确定排名第二名的中选候选人为本项目的中选人。</w:t>
      </w:r>
    </w:p>
    <w:p w:rsidR="00967702" w:rsidRDefault="00DD56C2" w:rsidP="005C4060">
      <w:pPr>
        <w:pStyle w:val="10"/>
        <w:spacing w:before="83"/>
        <w:rPr>
          <w:lang w:eastAsia="zh-CN"/>
        </w:rPr>
      </w:pPr>
      <w:r>
        <w:rPr>
          <w:w w:val="95"/>
          <w:lang w:eastAsia="zh-CN"/>
        </w:rPr>
        <w:t>二、资格审查：</w:t>
      </w:r>
    </w:p>
    <w:p w:rsidR="00967702" w:rsidRDefault="00DD56C2" w:rsidP="005C4060">
      <w:pPr>
        <w:pStyle w:val="a3"/>
        <w:spacing w:before="211" w:line="360" w:lineRule="auto"/>
        <w:ind w:left="119" w:right="227" w:firstLine="482"/>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967702" w:rsidRDefault="00DD56C2">
      <w:pPr>
        <w:spacing w:before="83"/>
        <w:ind w:left="598"/>
        <w:rPr>
          <w:b/>
          <w:sz w:val="28"/>
          <w:lang w:eastAsia="zh-CN"/>
        </w:rPr>
      </w:pPr>
      <w:r w:rsidRPr="000E01DA">
        <w:rPr>
          <w:w w:val="95"/>
          <w:sz w:val="28"/>
          <w:szCs w:val="28"/>
          <w:lang w:eastAsia="zh-CN"/>
        </w:rPr>
        <w:t>三、</w:t>
      </w:r>
      <w:r>
        <w:rPr>
          <w:b/>
          <w:w w:val="95"/>
          <w:sz w:val="28"/>
          <w:lang w:eastAsia="zh-CN"/>
        </w:rPr>
        <w:t>评选办法：</w:t>
      </w:r>
    </w:p>
    <w:p w:rsidR="00967702" w:rsidRDefault="00DD56C2" w:rsidP="00144E45">
      <w:pPr>
        <w:pStyle w:val="a3"/>
        <w:spacing w:before="210" w:line="357" w:lineRule="auto"/>
        <w:ind w:leftChars="55" w:left="121" w:right="222" w:firstLineChars="100" w:firstLine="240"/>
        <w:rPr>
          <w:lang w:eastAsia="zh-CN"/>
        </w:rPr>
      </w:pPr>
      <w:r>
        <w:rPr>
          <w:lang w:eastAsia="zh-CN"/>
        </w:rPr>
        <w:t>评选委员会将对通过资格及实质响应性审查的各合格参选人，</w:t>
      </w:r>
      <w:r w:rsidR="000E01DA" w:rsidRPr="000748EA">
        <w:rPr>
          <w:rFonts w:hint="eastAsia"/>
          <w:lang w:eastAsia="zh-CN"/>
        </w:rPr>
        <w:t>在控制价格</w:t>
      </w:r>
      <w:r w:rsidR="00C74C62">
        <w:rPr>
          <w:rFonts w:hint="eastAsia"/>
          <w:lang w:eastAsia="zh-CN"/>
        </w:rPr>
        <w:t>（</w:t>
      </w:r>
      <w:r w:rsidR="00144E45">
        <w:rPr>
          <w:rFonts w:hint="eastAsia"/>
          <w:lang w:eastAsia="zh-CN"/>
        </w:rPr>
        <w:t>1</w:t>
      </w:r>
      <w:r w:rsidR="00683267">
        <w:rPr>
          <w:rFonts w:hint="eastAsia"/>
          <w:lang w:eastAsia="zh-CN"/>
        </w:rPr>
        <w:t>000</w:t>
      </w:r>
      <w:r w:rsidR="00C74C62">
        <w:rPr>
          <w:rFonts w:hint="eastAsia"/>
          <w:lang w:eastAsia="zh-CN"/>
        </w:rPr>
        <w:t>00.00元）</w:t>
      </w:r>
      <w:r w:rsidR="00C74C62" w:rsidRPr="000748EA">
        <w:rPr>
          <w:rFonts w:hint="eastAsia"/>
          <w:lang w:eastAsia="zh-CN"/>
        </w:rPr>
        <w:t>范围</w:t>
      </w:r>
      <w:r w:rsidR="000E01DA" w:rsidRPr="000748EA">
        <w:rPr>
          <w:rFonts w:hint="eastAsia"/>
          <w:lang w:eastAsia="zh-CN"/>
        </w:rPr>
        <w:t>内，报价最低者作为第一候选人，次之为第二候选人。</w:t>
      </w:r>
    </w:p>
    <w:p w:rsidR="00967702" w:rsidRDefault="00DD56C2">
      <w:pPr>
        <w:spacing w:before="15"/>
        <w:ind w:left="638"/>
        <w:rPr>
          <w:b/>
          <w:sz w:val="28"/>
          <w:lang w:eastAsia="zh-CN"/>
        </w:rPr>
      </w:pPr>
      <w:r>
        <w:rPr>
          <w:b/>
          <w:w w:val="95"/>
          <w:sz w:val="28"/>
          <w:lang w:eastAsia="zh-CN"/>
        </w:rPr>
        <w:t>四、以下情况作废选处理：</w:t>
      </w:r>
    </w:p>
    <w:p w:rsidR="00967702" w:rsidRDefault="00DD56C2" w:rsidP="00683267">
      <w:pPr>
        <w:pStyle w:val="a3"/>
        <w:spacing w:before="213" w:line="360" w:lineRule="auto"/>
        <w:ind w:left="697"/>
        <w:rPr>
          <w:lang w:eastAsia="zh-CN"/>
        </w:rPr>
      </w:pPr>
      <w:r>
        <w:rPr>
          <w:lang w:eastAsia="zh-CN"/>
        </w:rPr>
        <w:t>1.对比选文件提出的实质性要求和条件，参选文件未能在实质上响应的。</w:t>
      </w:r>
    </w:p>
    <w:p w:rsidR="00967702" w:rsidRDefault="00DD56C2" w:rsidP="00683267">
      <w:pPr>
        <w:pStyle w:val="a3"/>
        <w:spacing w:before="153" w:line="360" w:lineRule="auto"/>
        <w:ind w:left="697"/>
        <w:rPr>
          <w:lang w:eastAsia="zh-CN"/>
        </w:rPr>
      </w:pPr>
      <w:r>
        <w:rPr>
          <w:lang w:eastAsia="zh-CN"/>
        </w:rPr>
        <w:t>2.参选文件存在重大偏差的。</w:t>
      </w:r>
    </w:p>
    <w:p w:rsidR="00967702" w:rsidRDefault="00DD56C2" w:rsidP="00683267">
      <w:pPr>
        <w:pStyle w:val="a3"/>
        <w:spacing w:before="153" w:line="360" w:lineRule="auto"/>
        <w:ind w:left="697"/>
        <w:rPr>
          <w:lang w:eastAsia="zh-CN"/>
        </w:rPr>
      </w:pPr>
      <w:r>
        <w:rPr>
          <w:rFonts w:hint="eastAsia"/>
          <w:lang w:eastAsia="zh-CN"/>
        </w:rPr>
        <w:t>3</w:t>
      </w:r>
      <w:r>
        <w:rPr>
          <w:lang w:eastAsia="zh-CN"/>
        </w:rPr>
        <w:t>.违反规定影响开选评选工作或采取其他方式对比选人施加影响的。</w:t>
      </w:r>
    </w:p>
    <w:p w:rsidR="00967702" w:rsidRDefault="00DD56C2" w:rsidP="00683267">
      <w:pPr>
        <w:pStyle w:val="a3"/>
        <w:spacing w:before="153" w:line="360" w:lineRule="auto"/>
        <w:ind w:left="697"/>
        <w:rPr>
          <w:lang w:eastAsia="zh-CN"/>
        </w:rPr>
      </w:pPr>
      <w:r>
        <w:rPr>
          <w:rFonts w:hint="eastAsia"/>
          <w:lang w:eastAsia="zh-CN"/>
        </w:rPr>
        <w:t>4</w:t>
      </w:r>
      <w:r>
        <w:rPr>
          <w:lang w:eastAsia="zh-CN"/>
        </w:rPr>
        <w:t>.参选人串标、相互勾结故意压低标价以排挤竞争对手的公平竞争的，其参选无效。</w:t>
      </w:r>
    </w:p>
    <w:p w:rsidR="000E01DA" w:rsidRDefault="000E01DA" w:rsidP="00683267">
      <w:pPr>
        <w:pStyle w:val="10"/>
        <w:spacing w:line="360" w:lineRule="auto"/>
        <w:rPr>
          <w:lang w:eastAsia="zh-CN"/>
        </w:rPr>
      </w:pPr>
      <w:r>
        <w:rPr>
          <w:w w:val="95"/>
          <w:lang w:eastAsia="zh-CN"/>
        </w:rPr>
        <w:t>五、评选</w:t>
      </w:r>
    </w:p>
    <w:p w:rsidR="000E01DA" w:rsidRDefault="000E01DA" w:rsidP="00683267">
      <w:pPr>
        <w:pStyle w:val="a3"/>
        <w:spacing w:before="186" w:line="360" w:lineRule="auto"/>
        <w:ind w:left="118" w:firstLine="480"/>
        <w:rPr>
          <w:lang w:eastAsia="zh-CN"/>
        </w:rPr>
      </w:pPr>
      <w:r>
        <w:rPr>
          <w:lang w:eastAsia="zh-CN"/>
        </w:rPr>
        <w:t>1.</w:t>
      </w:r>
      <w:r>
        <w:rPr>
          <w:spacing w:val="-5"/>
          <w:lang w:eastAsia="zh-CN"/>
        </w:rPr>
        <w:t>比选人将在参选文件截止日期后另行择日组织比选会，参选人选定工作在比选人有关部门监督下，由比选人依法组建的评选委员会负责。</w:t>
      </w:r>
    </w:p>
    <w:p w:rsidR="000E01DA" w:rsidRDefault="000E01DA" w:rsidP="00683267">
      <w:pPr>
        <w:pStyle w:val="a3"/>
        <w:spacing w:before="23" w:line="360" w:lineRule="auto"/>
        <w:ind w:left="598"/>
        <w:rPr>
          <w:lang w:eastAsia="zh-CN"/>
        </w:rPr>
      </w:pPr>
      <w:r>
        <w:rPr>
          <w:lang w:eastAsia="zh-CN"/>
        </w:rPr>
        <w:t>2.在开选时有启封和没读出的参选文件，在评选时将不予考虑。</w:t>
      </w:r>
    </w:p>
    <w:p w:rsidR="00967702" w:rsidRDefault="000E01DA" w:rsidP="00683267">
      <w:pPr>
        <w:pStyle w:val="a3"/>
        <w:spacing w:before="107" w:line="360" w:lineRule="auto"/>
        <w:ind w:left="598"/>
        <w:rPr>
          <w:lang w:eastAsia="zh-CN"/>
        </w:rPr>
        <w:sectPr w:rsidR="00967702">
          <w:pgSz w:w="11910" w:h="16840"/>
          <w:pgMar w:top="1440" w:right="900" w:bottom="740" w:left="1200" w:header="0" w:footer="551" w:gutter="0"/>
          <w:cols w:space="720"/>
        </w:sectPr>
      </w:pPr>
      <w:r>
        <w:rPr>
          <w:lang w:eastAsia="zh-CN"/>
        </w:rPr>
        <w:t>3.比选人将做开选记录。</w:t>
      </w:r>
    </w:p>
    <w:p w:rsidR="00967702" w:rsidRDefault="00DD56C2">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967702">
      <w:pPr>
        <w:pStyle w:val="a3"/>
        <w:spacing w:before="12"/>
        <w:rPr>
          <w:b/>
          <w:sz w:val="33"/>
          <w:lang w:eastAsia="zh-CN"/>
        </w:rPr>
      </w:pPr>
    </w:p>
    <w:p w:rsidR="00967702" w:rsidRDefault="00DD56C2" w:rsidP="000A3EC0">
      <w:pPr>
        <w:pStyle w:val="a3"/>
        <w:spacing w:line="360" w:lineRule="auto"/>
        <w:ind w:left="598"/>
        <w:rPr>
          <w:lang w:eastAsia="zh-CN"/>
        </w:rPr>
      </w:pPr>
      <w:r>
        <w:rPr>
          <w:lang w:eastAsia="zh-CN"/>
        </w:rPr>
        <w:t>1.比选人将把合同授予中选人；在授予前，仍需进行资格审查。</w:t>
      </w:r>
    </w:p>
    <w:p w:rsidR="00967702" w:rsidRDefault="00DD56C2" w:rsidP="000A3EC0">
      <w:pPr>
        <w:pStyle w:val="a3"/>
        <w:spacing w:before="108" w:line="360" w:lineRule="auto"/>
        <w:ind w:left="598"/>
        <w:rPr>
          <w:lang w:eastAsia="zh-CN"/>
        </w:rPr>
      </w:pPr>
      <w:r>
        <w:rPr>
          <w:lang w:eastAsia="zh-CN"/>
        </w:rPr>
        <w:t>2.中选人确定后，比选将通知中选人，并将中选结果公示在比选人</w:t>
      </w:r>
      <w:r w:rsidR="00A26BD6">
        <w:rPr>
          <w:rFonts w:hint="eastAsia"/>
          <w:lang w:eastAsia="zh-CN"/>
        </w:rPr>
        <w:t>公司</w:t>
      </w:r>
      <w:r>
        <w:rPr>
          <w:lang w:eastAsia="zh-CN"/>
        </w:rPr>
        <w:t>集团官网。</w:t>
      </w:r>
    </w:p>
    <w:p w:rsidR="00967702" w:rsidRDefault="00DD56C2" w:rsidP="000A3EC0">
      <w:pPr>
        <w:pStyle w:val="a3"/>
        <w:spacing w:before="106" w:line="360" w:lineRule="auto"/>
        <w:ind w:left="118" w:right="226" w:firstLine="480"/>
        <w:jc w:val="both"/>
        <w:rPr>
          <w:lang w:eastAsia="zh-CN"/>
        </w:rPr>
      </w:pPr>
      <w:r>
        <w:rPr>
          <w:lang w:eastAsia="zh-CN"/>
        </w:rPr>
        <w:t>3.</w:t>
      </w:r>
      <w:r>
        <w:rPr>
          <w:spacing w:val="-2"/>
          <w:lang w:eastAsia="zh-CN"/>
        </w:rPr>
        <w:t xml:space="preserve">中选通知对比选人和参选人具有法律效力。中选单位需在比选人通知中选后 </w:t>
      </w:r>
      <w:r>
        <w:rPr>
          <w:lang w:eastAsia="zh-CN"/>
        </w:rPr>
        <w:t>10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rsidP="000A3EC0">
      <w:pPr>
        <w:pStyle w:val="a3"/>
        <w:spacing w:before="24" w:line="360"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w:t>
      </w:r>
      <w:r w:rsidR="007A3950">
        <w:rPr>
          <w:rFonts w:hint="eastAsia"/>
          <w:spacing w:val="-8"/>
          <w:lang w:eastAsia="zh-CN"/>
        </w:rPr>
        <w:t>设计</w:t>
      </w:r>
      <w:r>
        <w:rPr>
          <w:spacing w:val="-14"/>
          <w:lang w:eastAsia="zh-CN"/>
        </w:rPr>
        <w:t>项目等相关工作，则比选人有权单方面取消中选单位的资格。</w:t>
      </w:r>
      <w:r>
        <w:rPr>
          <w:spacing w:val="-18"/>
          <w:lang w:eastAsia="zh-CN"/>
        </w:rPr>
        <w:t>由此给比选人造成的损失，比选人有权追究中选方的全部责任。</w:t>
      </w:r>
    </w:p>
    <w:p w:rsidR="00967702" w:rsidRDefault="00DD56C2" w:rsidP="000A3EC0">
      <w:pPr>
        <w:pStyle w:val="a3"/>
        <w:spacing w:before="24" w:line="360"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0A3EC0">
      <w:pPr>
        <w:pStyle w:val="a3"/>
        <w:spacing w:before="24" w:line="360" w:lineRule="auto"/>
        <w:ind w:left="118" w:right="226" w:firstLine="480"/>
        <w:jc w:val="both"/>
        <w:rPr>
          <w:rFonts w:hint="eastAsia"/>
          <w:spacing w:val="-13"/>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B12739" w:rsidRDefault="00B12739" w:rsidP="000A3EC0">
      <w:pPr>
        <w:pStyle w:val="a3"/>
        <w:spacing w:before="24" w:line="360" w:lineRule="auto"/>
        <w:ind w:left="118" w:right="226" w:firstLine="480"/>
        <w:jc w:val="both"/>
        <w:rPr>
          <w:lang w:eastAsia="zh-CN"/>
        </w:rPr>
      </w:pPr>
      <w:r>
        <w:rPr>
          <w:rFonts w:hint="eastAsia"/>
          <w:spacing w:val="-13"/>
          <w:lang w:eastAsia="zh-CN"/>
        </w:rPr>
        <w:t>7.</w:t>
      </w:r>
      <w:r w:rsidRPr="00B12739">
        <w:rPr>
          <w:rFonts w:hint="eastAsia"/>
          <w:lang w:eastAsia="zh-CN"/>
        </w:rPr>
        <w:t xml:space="preserve"> </w:t>
      </w:r>
      <w:r>
        <w:rPr>
          <w:rFonts w:hint="eastAsia"/>
          <w:lang w:eastAsia="zh-CN"/>
        </w:rPr>
        <w:t>比选人将根据本公司具体子公司情况，与中选人签订权利和义务转让协议书。</w:t>
      </w:r>
    </w:p>
    <w:p w:rsidR="00967702" w:rsidRDefault="00967702">
      <w:pPr>
        <w:spacing w:line="321" w:lineRule="auto"/>
        <w:jc w:val="both"/>
        <w:rPr>
          <w:lang w:eastAsia="zh-CN"/>
        </w:rPr>
        <w:sectPr w:rsidR="00967702">
          <w:footerReference w:type="default" r:id="rId9"/>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spacing w:before="12"/>
        <w:rPr>
          <w:b/>
          <w:sz w:val="33"/>
          <w:lang w:eastAsia="zh-CN"/>
        </w:rPr>
      </w:pPr>
    </w:p>
    <w:p w:rsidR="00967702" w:rsidRDefault="00DD56C2" w:rsidP="000A3EC0">
      <w:pPr>
        <w:pStyle w:val="a3"/>
        <w:spacing w:line="360" w:lineRule="auto"/>
        <w:ind w:left="119" w:right="108" w:firstLine="482"/>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0A3EC0">
      <w:pPr>
        <w:pStyle w:val="a3"/>
        <w:spacing w:before="26" w:line="360" w:lineRule="auto"/>
        <w:ind w:left="119" w:right="108" w:firstLine="482"/>
        <w:jc w:val="both"/>
        <w:rPr>
          <w:lang w:eastAsia="zh-CN"/>
        </w:rPr>
      </w:pPr>
      <w:r>
        <w:rPr>
          <w:lang w:eastAsia="zh-CN"/>
        </w:rPr>
        <w:t>2.</w:t>
      </w:r>
      <w:r>
        <w:rPr>
          <w:spacing w:val="-2"/>
          <w:lang w:eastAsia="zh-CN"/>
        </w:rPr>
        <w:t>中选单位必须严格执行</w:t>
      </w:r>
      <w:r w:rsidR="00683267">
        <w:rPr>
          <w:rFonts w:asciiTheme="majorEastAsia" w:eastAsiaTheme="majorEastAsia" w:hAnsiTheme="majorEastAsia" w:hint="eastAsia"/>
          <w:u w:val="single"/>
          <w:lang w:eastAsia="zh-CN"/>
        </w:rPr>
        <w:t>卸船机起重量限制器维修</w:t>
      </w:r>
      <w:r w:rsidR="00144E45">
        <w:rPr>
          <w:rFonts w:hint="eastAsia"/>
          <w:u w:val="single"/>
          <w:lang w:eastAsia="zh-CN"/>
        </w:rPr>
        <w:t>项目</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rsidP="000A3EC0">
      <w:pPr>
        <w:pStyle w:val="a3"/>
        <w:spacing w:before="26" w:line="360" w:lineRule="auto"/>
        <w:ind w:left="119" w:right="108" w:firstLine="482"/>
        <w:jc w:val="both"/>
        <w:rPr>
          <w:lang w:eastAsia="zh-CN"/>
        </w:rPr>
      </w:pPr>
      <w:r>
        <w:rPr>
          <w:lang w:eastAsia="zh-CN"/>
        </w:rPr>
        <w:t>3.</w:t>
      </w:r>
      <w:r>
        <w:rPr>
          <w:spacing w:val="-6"/>
          <w:lang w:eastAsia="zh-CN"/>
        </w:rPr>
        <w:t>中选单位需遵守比选人的各项管理规章制度。如违反相关条例者则按</w:t>
      </w:r>
      <w:r w:rsidR="00A97D0E">
        <w:rPr>
          <w:rFonts w:hint="eastAsia"/>
          <w:spacing w:val="-6"/>
          <w:lang w:eastAsia="zh-CN"/>
        </w:rPr>
        <w:t>福建福海创石油化工</w:t>
      </w:r>
      <w:r w:rsidR="00322549">
        <w:rPr>
          <w:spacing w:val="-6"/>
          <w:lang w:eastAsia="zh-CN"/>
        </w:rPr>
        <w:t>有限公司</w:t>
      </w:r>
      <w:r>
        <w:rPr>
          <w:spacing w:val="-6"/>
          <w:lang w:eastAsia="zh-CN"/>
        </w:rPr>
        <w:t>相应条款进行处罚。</w:t>
      </w:r>
    </w:p>
    <w:p w:rsidR="00967702" w:rsidRPr="00683267" w:rsidRDefault="00967702">
      <w:pPr>
        <w:spacing w:line="321" w:lineRule="auto"/>
        <w:jc w:val="both"/>
        <w:rPr>
          <w:lang w:eastAsia="zh-CN"/>
        </w:rPr>
        <w:sectPr w:rsidR="00967702" w:rsidRPr="00683267">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rsidP="000A3EC0">
      <w:pPr>
        <w:pStyle w:val="a3"/>
        <w:spacing w:before="12" w:line="360" w:lineRule="auto"/>
        <w:rPr>
          <w:b/>
          <w:sz w:val="33"/>
          <w:lang w:eastAsia="zh-CN"/>
        </w:rPr>
      </w:pPr>
    </w:p>
    <w:p w:rsidR="00967702" w:rsidRDefault="00DD56C2" w:rsidP="000A3EC0">
      <w:pPr>
        <w:pStyle w:val="a3"/>
        <w:spacing w:line="360" w:lineRule="auto"/>
        <w:ind w:left="218"/>
        <w:rPr>
          <w:lang w:eastAsia="zh-CN"/>
        </w:rPr>
      </w:pPr>
      <w:r>
        <w:rPr>
          <w:lang w:eastAsia="zh-CN"/>
        </w:rPr>
        <w:t>1.参选人的参选文件无论其是否中选，均不退回。</w:t>
      </w:r>
    </w:p>
    <w:p w:rsidR="00967702" w:rsidRDefault="00DD56C2" w:rsidP="000A3EC0">
      <w:pPr>
        <w:pStyle w:val="a3"/>
        <w:spacing w:before="108" w:line="360" w:lineRule="auto"/>
        <w:ind w:left="218"/>
        <w:rPr>
          <w:lang w:eastAsia="zh-CN"/>
        </w:rPr>
      </w:pPr>
      <w:r>
        <w:rPr>
          <w:lang w:eastAsia="zh-CN"/>
        </w:rPr>
        <w:t>2.比选人郑重承诺：参选人所提交的参选文件及相关资料不向第三方泄露。</w:t>
      </w:r>
    </w:p>
    <w:p w:rsidR="00967702" w:rsidRDefault="00DD56C2" w:rsidP="000A3EC0">
      <w:pPr>
        <w:pStyle w:val="a3"/>
        <w:spacing w:before="106" w:line="360" w:lineRule="auto"/>
        <w:ind w:left="218"/>
        <w:rPr>
          <w:lang w:eastAsia="zh-CN"/>
        </w:rPr>
      </w:pPr>
      <w:r>
        <w:rPr>
          <w:lang w:eastAsia="zh-CN"/>
        </w:rPr>
        <w:t>3.本比选文件的解释权归</w:t>
      </w:r>
      <w:r w:rsidR="00A97D0E">
        <w:rPr>
          <w:rFonts w:hint="eastAsia"/>
          <w:spacing w:val="-6"/>
          <w:lang w:eastAsia="zh-CN"/>
        </w:rPr>
        <w:t>福建福海创石油化工</w:t>
      </w:r>
      <w:r w:rsidR="00322549">
        <w:rPr>
          <w:lang w:eastAsia="zh-CN"/>
        </w:rPr>
        <w:t>有限公司</w:t>
      </w:r>
      <w:r>
        <w:rPr>
          <w:lang w:eastAsia="zh-CN"/>
        </w:rPr>
        <w:t>。</w:t>
      </w:r>
    </w:p>
    <w:p w:rsidR="00967702" w:rsidRDefault="00DD56C2" w:rsidP="000A3EC0">
      <w:pPr>
        <w:pStyle w:val="a3"/>
        <w:spacing w:before="106" w:line="360" w:lineRule="auto"/>
        <w:ind w:left="218"/>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p>
    <w:p w:rsidR="00967702" w:rsidRDefault="00967702">
      <w:pPr>
        <w:pStyle w:val="a3"/>
        <w:rPr>
          <w:rFonts w:ascii="Times New Roman"/>
          <w:b/>
          <w:bCs/>
          <w:lang w:eastAsia="zh-CN"/>
        </w:rPr>
      </w:pPr>
    </w:p>
    <w:p w:rsidR="003B4363" w:rsidRDefault="003B4363" w:rsidP="003B4363">
      <w:pPr>
        <w:jc w:val="center"/>
        <w:rPr>
          <w:rFonts w:ascii="Arial" w:hAnsi="Arial" w:cs="Arial"/>
          <w:b/>
          <w:sz w:val="32"/>
          <w:szCs w:val="32"/>
          <w:lang w:eastAsia="zh-CN"/>
        </w:rPr>
      </w:pPr>
      <w:r>
        <w:rPr>
          <w:rFonts w:ascii="Arial" w:hAnsi="Arial" w:cs="Arial" w:hint="eastAsia"/>
          <w:b/>
          <w:sz w:val="32"/>
          <w:szCs w:val="32"/>
          <w:lang w:eastAsia="zh-CN"/>
        </w:rPr>
        <w:t>设备维修</w:t>
      </w:r>
      <w:r w:rsidRPr="00B36D25">
        <w:rPr>
          <w:rFonts w:ascii="Arial" w:hAnsi="Arial" w:cs="Arial"/>
          <w:b/>
          <w:sz w:val="32"/>
          <w:szCs w:val="32"/>
          <w:lang w:eastAsia="zh-CN"/>
        </w:rPr>
        <w:t>合同</w:t>
      </w:r>
    </w:p>
    <w:p w:rsidR="003B4363" w:rsidRPr="00172FEC" w:rsidRDefault="003B4363" w:rsidP="003B4363">
      <w:pPr>
        <w:jc w:val="center"/>
        <w:rPr>
          <w:rFonts w:cs="Arial"/>
          <w:b/>
          <w:sz w:val="24"/>
          <w:lang w:eastAsia="zh-CN"/>
        </w:rPr>
      </w:pPr>
    </w:p>
    <w:p w:rsidR="003B4363" w:rsidRPr="00172FEC" w:rsidRDefault="003B4363" w:rsidP="003B4363">
      <w:pPr>
        <w:spacing w:line="360" w:lineRule="auto"/>
        <w:jc w:val="center"/>
        <w:rPr>
          <w:rFonts w:cs="Arial"/>
          <w:sz w:val="24"/>
          <w:lang w:eastAsia="zh-CN"/>
        </w:rPr>
      </w:pPr>
      <w:r w:rsidRPr="00172FEC">
        <w:rPr>
          <w:rFonts w:cs="Arial" w:hint="eastAsia"/>
          <w:sz w:val="24"/>
          <w:lang w:eastAsia="zh-CN"/>
        </w:rPr>
        <w:t xml:space="preserve">                               </w:t>
      </w:r>
      <w:r>
        <w:rPr>
          <w:rFonts w:cs="Arial" w:hint="eastAsia"/>
          <w:sz w:val="24"/>
          <w:lang w:eastAsia="zh-CN"/>
        </w:rPr>
        <w:t xml:space="preserve">  </w:t>
      </w:r>
      <w:r w:rsidRPr="00172FEC">
        <w:rPr>
          <w:rFonts w:cs="Arial" w:hint="eastAsia"/>
          <w:sz w:val="24"/>
          <w:lang w:eastAsia="zh-CN"/>
        </w:rPr>
        <w:t xml:space="preserve">  </w:t>
      </w:r>
      <w:r>
        <w:rPr>
          <w:rFonts w:cs="Arial" w:hint="eastAsia"/>
          <w:sz w:val="24"/>
          <w:lang w:eastAsia="zh-CN"/>
        </w:rPr>
        <w:t>签订日期：</w:t>
      </w:r>
    </w:p>
    <w:p w:rsidR="003B4363" w:rsidRPr="00172FEC" w:rsidRDefault="003B4363" w:rsidP="003B4363">
      <w:pPr>
        <w:spacing w:line="360" w:lineRule="auto"/>
        <w:jc w:val="center"/>
        <w:rPr>
          <w:rFonts w:cs="Arial"/>
          <w:sz w:val="24"/>
          <w:lang w:eastAsia="zh-CN"/>
        </w:rPr>
      </w:pPr>
      <w:r w:rsidRPr="00172FEC">
        <w:rPr>
          <w:rFonts w:cs="Arial" w:hint="eastAsia"/>
          <w:sz w:val="24"/>
          <w:lang w:eastAsia="zh-CN"/>
        </w:rPr>
        <w:t xml:space="preserve">                                   合同编号： </w:t>
      </w:r>
    </w:p>
    <w:p w:rsidR="003B4363" w:rsidRPr="00172FEC" w:rsidRDefault="003B4363" w:rsidP="003B4363">
      <w:pPr>
        <w:spacing w:line="360" w:lineRule="auto"/>
        <w:jc w:val="center"/>
        <w:rPr>
          <w:rFonts w:cs="Arial"/>
          <w:sz w:val="24"/>
          <w:lang w:eastAsia="zh-CN"/>
        </w:rPr>
      </w:pPr>
    </w:p>
    <w:p w:rsidR="003B4363" w:rsidRPr="00A850EC" w:rsidRDefault="003B4363" w:rsidP="003B4363">
      <w:pPr>
        <w:spacing w:line="360" w:lineRule="auto"/>
        <w:rPr>
          <w:rFonts w:asciiTheme="majorEastAsia" w:eastAsiaTheme="majorEastAsia" w:hAnsiTheme="majorEastAsia" w:cs="Arial"/>
          <w:sz w:val="24"/>
          <w:lang w:eastAsia="zh-CN"/>
        </w:rPr>
      </w:pPr>
      <w:r w:rsidRPr="00A850EC">
        <w:rPr>
          <w:rFonts w:asciiTheme="majorEastAsia" w:eastAsiaTheme="majorEastAsia" w:hAnsiTheme="majorEastAsia" w:cs="Arial" w:hint="eastAsia"/>
          <w:sz w:val="24"/>
          <w:lang w:eastAsia="zh-CN"/>
        </w:rPr>
        <w:t xml:space="preserve">委 托 </w:t>
      </w:r>
      <w:r w:rsidRPr="00A850EC">
        <w:rPr>
          <w:rFonts w:asciiTheme="majorEastAsia" w:eastAsiaTheme="majorEastAsia" w:hAnsiTheme="majorEastAsia" w:cs="Arial"/>
          <w:sz w:val="24"/>
          <w:lang w:eastAsia="zh-CN"/>
        </w:rPr>
        <w:t>方：__</w:t>
      </w:r>
      <w:r w:rsidR="00A97D0E">
        <w:rPr>
          <w:rFonts w:asciiTheme="majorEastAsia" w:eastAsiaTheme="majorEastAsia" w:hAnsiTheme="majorEastAsia" w:hint="eastAsia"/>
          <w:sz w:val="24"/>
          <w:u w:val="single"/>
          <w:lang w:eastAsia="zh-CN"/>
        </w:rPr>
        <w:t>福建福海创石油化工</w:t>
      </w:r>
      <w:r w:rsidRPr="00A850EC">
        <w:rPr>
          <w:rFonts w:asciiTheme="majorEastAsia" w:eastAsiaTheme="majorEastAsia" w:hAnsiTheme="majorEastAsia" w:hint="eastAsia"/>
          <w:sz w:val="24"/>
          <w:u w:val="single"/>
          <w:lang w:eastAsia="zh-CN"/>
        </w:rPr>
        <w:t>有限公司</w:t>
      </w:r>
      <w:r w:rsidRPr="00A850EC">
        <w:rPr>
          <w:rFonts w:asciiTheme="majorEastAsia" w:eastAsiaTheme="majorEastAsia" w:hAnsiTheme="majorEastAsia" w:cs="Arial"/>
          <w:sz w:val="24"/>
          <w:lang w:eastAsia="zh-CN"/>
        </w:rPr>
        <w:t>__</w:t>
      </w:r>
      <w:r w:rsidRPr="00A850EC">
        <w:rPr>
          <w:rFonts w:asciiTheme="majorEastAsia" w:eastAsiaTheme="majorEastAsia" w:hAnsiTheme="majorEastAsia" w:cs="Arial" w:hint="eastAsia"/>
          <w:sz w:val="24"/>
          <w:lang w:eastAsia="zh-CN"/>
        </w:rPr>
        <w:t>（以下简称“甲方”）</w:t>
      </w:r>
      <w:r w:rsidRPr="00A850EC">
        <w:rPr>
          <w:rFonts w:asciiTheme="majorEastAsia" w:eastAsiaTheme="majorEastAsia" w:hAnsiTheme="majorEastAsia" w:cs="Arial"/>
          <w:sz w:val="24"/>
          <w:lang w:eastAsia="zh-CN"/>
        </w:rPr>
        <w:br/>
      </w:r>
      <w:r w:rsidRPr="00A850EC">
        <w:rPr>
          <w:rFonts w:asciiTheme="majorEastAsia" w:eastAsiaTheme="majorEastAsia" w:hAnsiTheme="majorEastAsia" w:cs="Arial" w:hint="eastAsia"/>
          <w:sz w:val="24"/>
          <w:lang w:eastAsia="zh-CN"/>
        </w:rPr>
        <w:t>受 托</w:t>
      </w:r>
      <w:r w:rsidRPr="00A850EC">
        <w:rPr>
          <w:rFonts w:asciiTheme="majorEastAsia" w:eastAsiaTheme="majorEastAsia" w:hAnsiTheme="majorEastAsia" w:cs="Arial"/>
          <w:sz w:val="24"/>
          <w:lang w:eastAsia="zh-CN"/>
        </w:rPr>
        <w:t xml:space="preserve"> 方：__</w:t>
      </w:r>
      <w:r>
        <w:rPr>
          <w:rFonts w:asciiTheme="majorEastAsia" w:eastAsiaTheme="majorEastAsia" w:hAnsiTheme="majorEastAsia" w:hint="eastAsia"/>
          <w:sz w:val="24"/>
          <w:u w:val="single"/>
          <w:lang w:eastAsia="zh-CN"/>
        </w:rPr>
        <w:t xml:space="preserve">                               </w:t>
      </w:r>
      <w:r w:rsidRPr="00A850EC">
        <w:rPr>
          <w:rFonts w:asciiTheme="majorEastAsia" w:eastAsiaTheme="majorEastAsia" w:hAnsiTheme="majorEastAsia" w:cs="Arial"/>
          <w:sz w:val="24"/>
          <w:lang w:eastAsia="zh-CN"/>
        </w:rPr>
        <w:t>___</w:t>
      </w:r>
      <w:r w:rsidRPr="00A850EC">
        <w:rPr>
          <w:rFonts w:asciiTheme="majorEastAsia" w:eastAsiaTheme="majorEastAsia" w:hAnsiTheme="majorEastAsia" w:cs="Arial" w:hint="eastAsia"/>
          <w:sz w:val="24"/>
          <w:lang w:eastAsia="zh-CN"/>
        </w:rPr>
        <w:t>（以下简称“乙方”）</w:t>
      </w:r>
    </w:p>
    <w:p w:rsidR="003B4363" w:rsidRPr="00A850EC" w:rsidRDefault="003B4363" w:rsidP="003B4363">
      <w:pPr>
        <w:spacing w:line="360" w:lineRule="auto"/>
        <w:rPr>
          <w:rFonts w:asciiTheme="majorEastAsia" w:eastAsiaTheme="majorEastAsia" w:hAnsiTheme="majorEastAsia" w:cs="Arial"/>
          <w:sz w:val="24"/>
          <w:lang w:eastAsia="zh-CN"/>
        </w:rPr>
      </w:pPr>
    </w:p>
    <w:p w:rsidR="003B4363" w:rsidRPr="00A850EC" w:rsidRDefault="003B4363" w:rsidP="003B4363">
      <w:pPr>
        <w:spacing w:line="360" w:lineRule="auto"/>
        <w:ind w:firstLineChars="200" w:firstLine="480"/>
        <w:rPr>
          <w:rFonts w:asciiTheme="majorEastAsia" w:eastAsiaTheme="majorEastAsia" w:hAnsiTheme="majorEastAsia"/>
          <w:color w:val="000000"/>
          <w:sz w:val="24"/>
          <w:lang w:eastAsia="zh-CN"/>
        </w:rPr>
      </w:pPr>
      <w:r w:rsidRPr="00A850EC">
        <w:rPr>
          <w:rFonts w:asciiTheme="majorEastAsia" w:eastAsiaTheme="majorEastAsia" w:hAnsiTheme="majorEastAsia" w:hint="eastAsia"/>
          <w:sz w:val="24"/>
          <w:lang w:eastAsia="zh-CN"/>
        </w:rPr>
        <w:t>本合同由甲方委托乙方就</w:t>
      </w:r>
      <w:r w:rsidRPr="00A850EC">
        <w:rPr>
          <w:rFonts w:asciiTheme="majorEastAsia" w:eastAsiaTheme="majorEastAsia" w:hAnsiTheme="majorEastAsia" w:hint="eastAsia"/>
          <w:sz w:val="24"/>
          <w:u w:val="single"/>
          <w:lang w:eastAsia="zh-CN"/>
        </w:rPr>
        <w:t xml:space="preserve"> </w:t>
      </w:r>
      <w:r>
        <w:rPr>
          <w:rFonts w:asciiTheme="majorEastAsia" w:eastAsiaTheme="majorEastAsia" w:hAnsiTheme="majorEastAsia" w:cs="Arial" w:hint="eastAsia"/>
          <w:sz w:val="24"/>
          <w:u w:val="single"/>
          <w:lang w:eastAsia="zh-CN"/>
        </w:rPr>
        <w:t>卸船机起重量限制器维修</w:t>
      </w:r>
      <w:r w:rsidRPr="00A850EC">
        <w:rPr>
          <w:rFonts w:asciiTheme="majorEastAsia" w:eastAsiaTheme="majorEastAsia" w:hAnsiTheme="majorEastAsia" w:hint="eastAsia"/>
          <w:sz w:val="24"/>
          <w:u w:val="single"/>
          <w:lang w:eastAsia="zh-CN"/>
        </w:rPr>
        <w:t xml:space="preserve">  </w:t>
      </w:r>
      <w:r w:rsidRPr="00A850EC">
        <w:rPr>
          <w:rFonts w:asciiTheme="majorEastAsia" w:eastAsiaTheme="majorEastAsia" w:hAnsiTheme="majorEastAsia" w:hint="eastAsia"/>
          <w:sz w:val="24"/>
          <w:lang w:eastAsia="zh-CN"/>
        </w:rPr>
        <w:t>进行技术服务，并支付技术服务报酬。双方经过平等协商，在真实、充分地表达各自意愿的基础上，根据《中华人民共和国合同法》的规定，达成如下协议，并由双方共同恪守。</w:t>
      </w:r>
    </w:p>
    <w:p w:rsidR="003B4363" w:rsidRPr="00A850EC" w:rsidRDefault="003B4363" w:rsidP="003B4363">
      <w:pPr>
        <w:widowControl/>
        <w:spacing w:line="360" w:lineRule="auto"/>
        <w:rPr>
          <w:rFonts w:asciiTheme="majorEastAsia" w:eastAsiaTheme="majorEastAsia" w:hAnsiTheme="majorEastAsia"/>
          <w:b/>
          <w:color w:val="000000"/>
          <w:sz w:val="24"/>
          <w:lang w:eastAsia="zh-CN"/>
        </w:rPr>
      </w:pPr>
      <w:r w:rsidRPr="00A850EC">
        <w:rPr>
          <w:rFonts w:asciiTheme="majorEastAsia" w:eastAsiaTheme="majorEastAsia" w:hAnsiTheme="majorEastAsia" w:hint="eastAsia"/>
          <w:b/>
          <w:color w:val="000000"/>
          <w:sz w:val="24"/>
          <w:lang w:eastAsia="zh-CN"/>
        </w:rPr>
        <w:t>一</w:t>
      </w:r>
      <w:r w:rsidRPr="00A850EC">
        <w:rPr>
          <w:rFonts w:asciiTheme="majorEastAsia" w:eastAsiaTheme="majorEastAsia" w:hAnsiTheme="majorEastAsia"/>
          <w:b/>
          <w:color w:val="000000"/>
          <w:sz w:val="24"/>
          <w:lang w:eastAsia="zh-CN"/>
        </w:rPr>
        <w:t>、</w:t>
      </w:r>
      <w:r w:rsidRPr="00A850EC">
        <w:rPr>
          <w:rFonts w:asciiTheme="majorEastAsia" w:eastAsiaTheme="majorEastAsia" w:hAnsiTheme="majorEastAsia" w:hint="eastAsia"/>
          <w:b/>
          <w:color w:val="000000"/>
          <w:sz w:val="24"/>
          <w:lang w:eastAsia="zh-CN"/>
        </w:rPr>
        <w:t>维修设备</w:t>
      </w:r>
      <w:r w:rsidRPr="00A850EC">
        <w:rPr>
          <w:rFonts w:asciiTheme="majorEastAsia" w:eastAsiaTheme="majorEastAsia" w:hAnsiTheme="majorEastAsia"/>
          <w:b/>
          <w:color w:val="000000"/>
          <w:sz w:val="24"/>
          <w:lang w:eastAsia="zh-CN"/>
        </w:rPr>
        <w:t>名称、型号</w:t>
      </w:r>
      <w:r w:rsidRPr="00A850EC">
        <w:rPr>
          <w:rFonts w:asciiTheme="majorEastAsia" w:eastAsiaTheme="majorEastAsia" w:hAnsiTheme="majorEastAsia" w:hint="eastAsia"/>
          <w:b/>
          <w:color w:val="000000"/>
          <w:sz w:val="24"/>
          <w:lang w:eastAsia="zh-CN"/>
        </w:rPr>
        <w:t>、品牌、数量、维修单价等</w:t>
      </w:r>
      <w:r w:rsidRPr="00A850EC">
        <w:rPr>
          <w:rFonts w:asciiTheme="majorEastAsia" w:eastAsiaTheme="majorEastAsia" w:hAnsiTheme="majorEastAsia"/>
          <w:b/>
          <w:color w:val="000000"/>
          <w:sz w:val="24"/>
          <w:lang w:eastAsia="zh-CN"/>
        </w:rPr>
        <w:t> </w:t>
      </w:r>
    </w:p>
    <w:tbl>
      <w:tblPr>
        <w:tblW w:w="951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582"/>
        <w:gridCol w:w="1418"/>
        <w:gridCol w:w="2977"/>
        <w:gridCol w:w="708"/>
        <w:gridCol w:w="1134"/>
        <w:gridCol w:w="1134"/>
        <w:gridCol w:w="1560"/>
      </w:tblGrid>
      <w:tr w:rsidR="00EE735B" w:rsidRPr="008A5545" w:rsidTr="00EE735B">
        <w:trPr>
          <w:tblCellSpacing w:w="0" w:type="dxa"/>
        </w:trPr>
        <w:tc>
          <w:tcPr>
            <w:tcW w:w="582" w:type="dxa"/>
            <w:tcBorders>
              <w:top w:val="outset" w:sz="6" w:space="0" w:color="auto"/>
              <w:left w:val="outset" w:sz="6" w:space="0" w:color="auto"/>
              <w:bottom w:val="outset" w:sz="6" w:space="0" w:color="auto"/>
              <w:right w:val="outset" w:sz="6" w:space="0" w:color="auto"/>
            </w:tcBorders>
          </w:tcPr>
          <w:p w:rsidR="00EE735B" w:rsidRPr="008A5545" w:rsidRDefault="00EE735B" w:rsidP="00C73BF4">
            <w:pPr>
              <w:widowControl/>
              <w:spacing w:before="100" w:beforeAutospacing="1" w:after="100" w:afterAutospacing="1" w:line="360" w:lineRule="auto"/>
              <w:jc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序号</w:t>
            </w:r>
          </w:p>
        </w:tc>
        <w:tc>
          <w:tcPr>
            <w:tcW w:w="1418" w:type="dxa"/>
            <w:tcBorders>
              <w:top w:val="outset" w:sz="6" w:space="0" w:color="auto"/>
              <w:left w:val="outset" w:sz="6" w:space="0" w:color="auto"/>
              <w:bottom w:val="outset" w:sz="6" w:space="0" w:color="auto"/>
              <w:right w:val="outset" w:sz="6" w:space="0" w:color="auto"/>
            </w:tcBorders>
          </w:tcPr>
          <w:p w:rsidR="00EE735B" w:rsidRPr="008A5545" w:rsidRDefault="00EE735B" w:rsidP="00C73BF4">
            <w:pPr>
              <w:widowControl/>
              <w:spacing w:before="100" w:beforeAutospacing="1" w:after="100" w:afterAutospacing="1" w:line="360" w:lineRule="auto"/>
              <w:jc w:val="center"/>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设备名称</w:t>
            </w:r>
          </w:p>
        </w:tc>
        <w:tc>
          <w:tcPr>
            <w:tcW w:w="2977" w:type="dxa"/>
            <w:tcBorders>
              <w:top w:val="outset" w:sz="6" w:space="0" w:color="auto"/>
              <w:left w:val="outset" w:sz="6" w:space="0" w:color="auto"/>
              <w:bottom w:val="outset" w:sz="6" w:space="0" w:color="auto"/>
              <w:right w:val="outset" w:sz="6" w:space="0" w:color="auto"/>
            </w:tcBorders>
          </w:tcPr>
          <w:p w:rsidR="00EE735B" w:rsidRPr="008A5545" w:rsidRDefault="00EE735B" w:rsidP="00C73BF4">
            <w:pPr>
              <w:widowControl/>
              <w:spacing w:before="100" w:beforeAutospacing="1" w:after="100" w:afterAutospacing="1" w:line="360" w:lineRule="auto"/>
              <w:jc w:val="center"/>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型号</w:t>
            </w:r>
          </w:p>
        </w:tc>
        <w:tc>
          <w:tcPr>
            <w:tcW w:w="708" w:type="dxa"/>
            <w:tcBorders>
              <w:top w:val="outset" w:sz="6" w:space="0" w:color="auto"/>
              <w:left w:val="outset" w:sz="6" w:space="0" w:color="auto"/>
              <w:bottom w:val="outset" w:sz="6" w:space="0" w:color="auto"/>
              <w:right w:val="outset" w:sz="6" w:space="0" w:color="auto"/>
            </w:tcBorders>
          </w:tcPr>
          <w:p w:rsidR="00EE735B" w:rsidRPr="008A5545" w:rsidRDefault="00EE735B" w:rsidP="00C73BF4">
            <w:pPr>
              <w:widowControl/>
              <w:spacing w:before="100" w:beforeAutospacing="1" w:after="100" w:afterAutospacing="1" w:line="360" w:lineRule="auto"/>
              <w:jc w:val="center"/>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数量</w:t>
            </w:r>
          </w:p>
        </w:tc>
        <w:tc>
          <w:tcPr>
            <w:tcW w:w="1134" w:type="dxa"/>
            <w:tcBorders>
              <w:top w:val="outset" w:sz="6" w:space="0" w:color="auto"/>
              <w:left w:val="outset" w:sz="6" w:space="0" w:color="auto"/>
              <w:bottom w:val="outset" w:sz="6" w:space="0" w:color="auto"/>
              <w:right w:val="outset" w:sz="6" w:space="0" w:color="auto"/>
            </w:tcBorders>
          </w:tcPr>
          <w:p w:rsidR="00EE735B" w:rsidRPr="008A5545" w:rsidRDefault="00EE735B" w:rsidP="003B4363">
            <w:pPr>
              <w:widowControl/>
              <w:spacing w:before="100" w:beforeAutospacing="1" w:after="100" w:afterAutospacing="1" w:line="360" w:lineRule="auto"/>
              <w:ind w:rightChars="-134" w:right="-295"/>
              <w:jc w:val="center"/>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单价（元）</w:t>
            </w:r>
          </w:p>
        </w:tc>
        <w:tc>
          <w:tcPr>
            <w:tcW w:w="1134" w:type="dxa"/>
            <w:tcBorders>
              <w:top w:val="outset" w:sz="6" w:space="0" w:color="auto"/>
              <w:left w:val="outset" w:sz="6" w:space="0" w:color="auto"/>
              <w:bottom w:val="outset" w:sz="6" w:space="0" w:color="auto"/>
              <w:right w:val="outset" w:sz="6" w:space="0" w:color="auto"/>
            </w:tcBorders>
          </w:tcPr>
          <w:p w:rsidR="00EE735B" w:rsidRPr="008A5545" w:rsidRDefault="00EE735B" w:rsidP="00C73BF4">
            <w:pPr>
              <w:widowControl/>
              <w:spacing w:before="100" w:beforeAutospacing="1" w:after="100" w:afterAutospacing="1" w:line="360" w:lineRule="auto"/>
              <w:jc w:val="center"/>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合计（元）</w:t>
            </w:r>
          </w:p>
        </w:tc>
        <w:tc>
          <w:tcPr>
            <w:tcW w:w="1560" w:type="dxa"/>
            <w:tcBorders>
              <w:top w:val="outset" w:sz="6" w:space="0" w:color="auto"/>
              <w:left w:val="outset" w:sz="6" w:space="0" w:color="auto"/>
              <w:bottom w:val="outset" w:sz="6" w:space="0" w:color="auto"/>
              <w:right w:val="outset" w:sz="6" w:space="0" w:color="auto"/>
            </w:tcBorders>
          </w:tcPr>
          <w:p w:rsidR="00EE735B" w:rsidRPr="008A5545" w:rsidRDefault="00EE735B" w:rsidP="00C73BF4">
            <w:pPr>
              <w:widowControl/>
              <w:spacing w:before="100" w:beforeAutospacing="1" w:after="100" w:afterAutospacing="1" w:line="360" w:lineRule="auto"/>
              <w:jc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备注</w:t>
            </w:r>
          </w:p>
        </w:tc>
      </w:tr>
      <w:tr w:rsidR="00EE735B" w:rsidRPr="008A5545" w:rsidTr="00EE735B">
        <w:trPr>
          <w:tblCellSpacing w:w="0" w:type="dxa"/>
        </w:trPr>
        <w:tc>
          <w:tcPr>
            <w:tcW w:w="582" w:type="dxa"/>
            <w:tcBorders>
              <w:top w:val="outset" w:sz="6" w:space="0" w:color="auto"/>
              <w:left w:val="outset" w:sz="6" w:space="0" w:color="auto"/>
              <w:bottom w:val="outset" w:sz="6" w:space="0" w:color="auto"/>
              <w:right w:val="outset" w:sz="6" w:space="0" w:color="auto"/>
            </w:tcBorders>
          </w:tcPr>
          <w:p w:rsidR="00EE735B" w:rsidRPr="008A5545" w:rsidRDefault="00EE735B" w:rsidP="00C73BF4">
            <w:pPr>
              <w:widowControl/>
              <w:spacing w:before="100" w:beforeAutospacing="1" w:after="100" w:afterAutospacing="1" w:line="360" w:lineRule="auto"/>
              <w:jc w:val="center"/>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1</w:t>
            </w:r>
          </w:p>
        </w:tc>
        <w:tc>
          <w:tcPr>
            <w:tcW w:w="1418" w:type="dxa"/>
            <w:tcBorders>
              <w:top w:val="outset" w:sz="6" w:space="0" w:color="auto"/>
              <w:left w:val="outset" w:sz="6" w:space="0" w:color="auto"/>
              <w:bottom w:val="outset" w:sz="6" w:space="0" w:color="auto"/>
              <w:right w:val="outset" w:sz="6" w:space="0" w:color="auto"/>
            </w:tcBorders>
          </w:tcPr>
          <w:p w:rsidR="00EE735B" w:rsidRPr="008A5545" w:rsidRDefault="00EE735B" w:rsidP="00C73BF4">
            <w:pPr>
              <w:pStyle w:val="ad"/>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起重量限制器</w:t>
            </w:r>
          </w:p>
        </w:tc>
        <w:tc>
          <w:tcPr>
            <w:tcW w:w="2977" w:type="dxa"/>
            <w:tcBorders>
              <w:top w:val="outset" w:sz="6" w:space="0" w:color="auto"/>
              <w:left w:val="outset" w:sz="6" w:space="0" w:color="auto"/>
              <w:bottom w:val="outset" w:sz="6" w:space="0" w:color="auto"/>
              <w:right w:val="outset" w:sz="6" w:space="0" w:color="auto"/>
            </w:tcBorders>
          </w:tcPr>
          <w:p w:rsidR="00EE735B" w:rsidRPr="008A5545" w:rsidRDefault="00EE735B" w:rsidP="00C73BF4">
            <w:pPr>
              <w:pStyle w:val="ad"/>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WTZ-A(300) 微特</w:t>
            </w:r>
          </w:p>
        </w:tc>
        <w:tc>
          <w:tcPr>
            <w:tcW w:w="708" w:type="dxa"/>
            <w:tcBorders>
              <w:top w:val="outset" w:sz="6" w:space="0" w:color="auto"/>
              <w:left w:val="outset" w:sz="6" w:space="0" w:color="auto"/>
              <w:bottom w:val="outset" w:sz="6" w:space="0" w:color="auto"/>
              <w:right w:val="outset" w:sz="6" w:space="0" w:color="auto"/>
            </w:tcBorders>
          </w:tcPr>
          <w:p w:rsidR="00EE735B" w:rsidRPr="008A5545" w:rsidRDefault="00EE735B" w:rsidP="00C73BF4">
            <w:pPr>
              <w:pStyle w:val="ad"/>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4台</w:t>
            </w:r>
          </w:p>
        </w:tc>
        <w:tc>
          <w:tcPr>
            <w:tcW w:w="1134" w:type="dxa"/>
            <w:tcBorders>
              <w:top w:val="outset" w:sz="6" w:space="0" w:color="auto"/>
              <w:left w:val="outset" w:sz="6" w:space="0" w:color="auto"/>
              <w:bottom w:val="outset" w:sz="6" w:space="0" w:color="auto"/>
              <w:right w:val="outset" w:sz="6" w:space="0" w:color="auto"/>
            </w:tcBorders>
          </w:tcPr>
          <w:p w:rsidR="00EE735B" w:rsidRPr="008A5545" w:rsidRDefault="00EE735B" w:rsidP="00C73BF4">
            <w:pPr>
              <w:widowControl/>
              <w:spacing w:before="100" w:beforeAutospacing="1" w:after="100" w:afterAutospacing="1" w:line="360" w:lineRule="auto"/>
              <w:jc w:val="center"/>
              <w:rPr>
                <w:rFonts w:asciiTheme="majorEastAsia" w:eastAsiaTheme="majorEastAsia" w:hAnsiTheme="majorEastAsia"/>
                <w:sz w:val="21"/>
                <w:szCs w:val="21"/>
              </w:rPr>
            </w:pPr>
          </w:p>
        </w:tc>
        <w:tc>
          <w:tcPr>
            <w:tcW w:w="1134" w:type="dxa"/>
            <w:tcBorders>
              <w:top w:val="outset" w:sz="6" w:space="0" w:color="auto"/>
              <w:left w:val="outset" w:sz="6" w:space="0" w:color="auto"/>
              <w:bottom w:val="outset" w:sz="6" w:space="0" w:color="auto"/>
              <w:right w:val="outset" w:sz="6" w:space="0" w:color="auto"/>
            </w:tcBorders>
          </w:tcPr>
          <w:p w:rsidR="00EE735B" w:rsidRPr="008A5545" w:rsidRDefault="00EE735B" w:rsidP="00C73BF4">
            <w:pPr>
              <w:widowControl/>
              <w:spacing w:before="100" w:beforeAutospacing="1" w:after="100" w:afterAutospacing="1" w:line="360" w:lineRule="auto"/>
              <w:jc w:val="center"/>
              <w:rPr>
                <w:rFonts w:asciiTheme="majorEastAsia" w:eastAsiaTheme="majorEastAsia" w:hAnsiTheme="majorEastAsia"/>
                <w:sz w:val="21"/>
                <w:szCs w:val="21"/>
              </w:rPr>
            </w:pPr>
          </w:p>
        </w:tc>
        <w:tc>
          <w:tcPr>
            <w:tcW w:w="1560" w:type="dxa"/>
            <w:tcBorders>
              <w:top w:val="outset" w:sz="6" w:space="0" w:color="auto"/>
              <w:left w:val="outset" w:sz="6" w:space="0" w:color="auto"/>
              <w:bottom w:val="outset" w:sz="6" w:space="0" w:color="auto"/>
              <w:right w:val="outset" w:sz="6" w:space="0" w:color="auto"/>
            </w:tcBorders>
          </w:tcPr>
          <w:p w:rsidR="00EE735B" w:rsidRPr="008A5545" w:rsidRDefault="00EE735B" w:rsidP="00C73BF4">
            <w:pPr>
              <w:widowControl/>
              <w:spacing w:before="100" w:beforeAutospacing="1" w:after="100" w:afterAutospacing="1" w:line="360" w:lineRule="auto"/>
              <w:jc w:val="center"/>
              <w:rPr>
                <w:rFonts w:asciiTheme="majorEastAsia" w:eastAsiaTheme="majorEastAsia" w:hAnsiTheme="majorEastAsia"/>
                <w:sz w:val="21"/>
                <w:szCs w:val="21"/>
              </w:rPr>
            </w:pPr>
          </w:p>
        </w:tc>
      </w:tr>
      <w:tr w:rsidR="00EE735B" w:rsidRPr="008A5545" w:rsidTr="00EE735B">
        <w:trPr>
          <w:tblCellSpacing w:w="0" w:type="dxa"/>
        </w:trPr>
        <w:tc>
          <w:tcPr>
            <w:tcW w:w="582" w:type="dxa"/>
            <w:tcBorders>
              <w:top w:val="outset" w:sz="6" w:space="0" w:color="auto"/>
              <w:left w:val="outset" w:sz="6" w:space="0" w:color="auto"/>
              <w:bottom w:val="outset" w:sz="6" w:space="0" w:color="auto"/>
              <w:right w:val="outset" w:sz="6" w:space="0" w:color="auto"/>
            </w:tcBorders>
          </w:tcPr>
          <w:p w:rsidR="00EE735B" w:rsidRPr="008A5545" w:rsidRDefault="00EE735B" w:rsidP="00C73BF4">
            <w:pPr>
              <w:widowControl/>
              <w:spacing w:before="100" w:beforeAutospacing="1" w:after="100" w:afterAutospacing="1" w:line="360" w:lineRule="auto"/>
              <w:jc w:val="center"/>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2</w:t>
            </w:r>
          </w:p>
        </w:tc>
        <w:tc>
          <w:tcPr>
            <w:tcW w:w="1418" w:type="dxa"/>
            <w:tcBorders>
              <w:top w:val="outset" w:sz="6" w:space="0" w:color="auto"/>
              <w:left w:val="outset" w:sz="6" w:space="0" w:color="auto"/>
              <w:bottom w:val="outset" w:sz="6" w:space="0" w:color="auto"/>
              <w:right w:val="outset" w:sz="6" w:space="0" w:color="auto"/>
            </w:tcBorders>
          </w:tcPr>
          <w:p w:rsidR="00EE735B" w:rsidRPr="008A5545" w:rsidRDefault="00EE735B" w:rsidP="00C73BF4">
            <w:pPr>
              <w:pStyle w:val="ad"/>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称重传感器</w:t>
            </w:r>
          </w:p>
        </w:tc>
        <w:tc>
          <w:tcPr>
            <w:tcW w:w="2977" w:type="dxa"/>
            <w:tcBorders>
              <w:top w:val="outset" w:sz="6" w:space="0" w:color="auto"/>
              <w:left w:val="outset" w:sz="6" w:space="0" w:color="auto"/>
              <w:bottom w:val="outset" w:sz="6" w:space="0" w:color="auto"/>
              <w:right w:val="outset" w:sz="6" w:space="0" w:color="auto"/>
            </w:tcBorders>
          </w:tcPr>
          <w:p w:rsidR="00EE735B" w:rsidRPr="008A5545" w:rsidRDefault="00EE735B" w:rsidP="008A5545">
            <w:pPr>
              <w:pStyle w:val="ad"/>
              <w:rPr>
                <w:rFonts w:asciiTheme="majorEastAsia" w:eastAsiaTheme="majorEastAsia" w:hAnsiTheme="majorEastAsia"/>
                <w:sz w:val="21"/>
                <w:szCs w:val="21"/>
              </w:rPr>
            </w:pPr>
            <w:r>
              <w:rPr>
                <w:rFonts w:asciiTheme="majorEastAsia" w:eastAsiaTheme="majorEastAsia" w:hAnsiTheme="majorEastAsia" w:hint="eastAsia"/>
                <w:sz w:val="21"/>
                <w:szCs w:val="21"/>
              </w:rPr>
              <w:t>SBF-2.25</w:t>
            </w:r>
            <w:r w:rsidRPr="008A5545">
              <w:rPr>
                <w:rFonts w:asciiTheme="majorEastAsia" w:eastAsiaTheme="majorEastAsia" w:hAnsiTheme="majorEastAsia" w:hint="eastAsia"/>
                <w:sz w:val="21"/>
                <w:szCs w:val="21"/>
              </w:rPr>
              <w:t>准确度等级C1</w:t>
            </w:r>
            <w:r>
              <w:rPr>
                <w:rFonts w:asciiTheme="majorEastAsia" w:eastAsiaTheme="majorEastAsia" w:hAnsiTheme="majorEastAsia" w:hint="eastAsia"/>
                <w:sz w:val="21"/>
                <w:szCs w:val="21"/>
              </w:rPr>
              <w:t>，</w:t>
            </w:r>
            <w:r w:rsidRPr="008A5545">
              <w:rPr>
                <w:rFonts w:asciiTheme="majorEastAsia" w:eastAsiaTheme="majorEastAsia" w:hAnsiTheme="majorEastAsia" w:hint="eastAsia"/>
                <w:sz w:val="21"/>
                <w:szCs w:val="21"/>
              </w:rPr>
              <w:t>额定载荷</w:t>
            </w:r>
            <w:r>
              <w:rPr>
                <w:rFonts w:asciiTheme="majorEastAsia" w:eastAsiaTheme="majorEastAsia" w:hAnsiTheme="majorEastAsia" w:hint="eastAsia"/>
                <w:sz w:val="21"/>
                <w:szCs w:val="21"/>
              </w:rPr>
              <w:t>2.25t，</w:t>
            </w:r>
            <w:r w:rsidRPr="008A5545">
              <w:rPr>
                <w:rFonts w:asciiTheme="majorEastAsia" w:eastAsiaTheme="majorEastAsia" w:hAnsiTheme="majorEastAsia" w:hint="eastAsia"/>
                <w:sz w:val="21"/>
                <w:szCs w:val="21"/>
              </w:rPr>
              <w:t>灵敏度3.99980mV/V  METTLER TOLEDO</w:t>
            </w:r>
          </w:p>
        </w:tc>
        <w:tc>
          <w:tcPr>
            <w:tcW w:w="708" w:type="dxa"/>
            <w:tcBorders>
              <w:top w:val="outset" w:sz="6" w:space="0" w:color="auto"/>
              <w:left w:val="outset" w:sz="6" w:space="0" w:color="auto"/>
              <w:bottom w:val="outset" w:sz="6" w:space="0" w:color="auto"/>
              <w:right w:val="outset" w:sz="6" w:space="0" w:color="auto"/>
            </w:tcBorders>
          </w:tcPr>
          <w:p w:rsidR="00EE735B" w:rsidRPr="008A5545" w:rsidRDefault="00EE735B" w:rsidP="00C73BF4">
            <w:pPr>
              <w:pStyle w:val="ad"/>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2个</w:t>
            </w:r>
          </w:p>
        </w:tc>
        <w:tc>
          <w:tcPr>
            <w:tcW w:w="1134" w:type="dxa"/>
            <w:tcBorders>
              <w:top w:val="outset" w:sz="6" w:space="0" w:color="auto"/>
              <w:left w:val="outset" w:sz="6" w:space="0" w:color="auto"/>
              <w:bottom w:val="outset" w:sz="6" w:space="0" w:color="auto"/>
              <w:right w:val="outset" w:sz="6" w:space="0" w:color="auto"/>
            </w:tcBorders>
          </w:tcPr>
          <w:p w:rsidR="00EE735B" w:rsidRPr="008A5545" w:rsidRDefault="00EE735B" w:rsidP="00C73BF4">
            <w:pPr>
              <w:widowControl/>
              <w:spacing w:before="100" w:beforeAutospacing="1" w:after="100" w:afterAutospacing="1" w:line="360" w:lineRule="auto"/>
              <w:jc w:val="center"/>
              <w:rPr>
                <w:rFonts w:asciiTheme="majorEastAsia" w:eastAsiaTheme="majorEastAsia" w:hAnsiTheme="majorEastAsia"/>
                <w:sz w:val="21"/>
                <w:szCs w:val="21"/>
              </w:rPr>
            </w:pPr>
          </w:p>
        </w:tc>
        <w:tc>
          <w:tcPr>
            <w:tcW w:w="1134" w:type="dxa"/>
            <w:tcBorders>
              <w:top w:val="outset" w:sz="6" w:space="0" w:color="auto"/>
              <w:left w:val="outset" w:sz="6" w:space="0" w:color="auto"/>
              <w:bottom w:val="outset" w:sz="6" w:space="0" w:color="auto"/>
              <w:right w:val="outset" w:sz="6" w:space="0" w:color="auto"/>
            </w:tcBorders>
          </w:tcPr>
          <w:p w:rsidR="00EE735B" w:rsidRPr="008A5545" w:rsidRDefault="00EE735B" w:rsidP="00C73BF4">
            <w:pPr>
              <w:widowControl/>
              <w:spacing w:before="100" w:beforeAutospacing="1" w:after="100" w:afterAutospacing="1" w:line="360" w:lineRule="auto"/>
              <w:jc w:val="center"/>
              <w:rPr>
                <w:rFonts w:asciiTheme="majorEastAsia" w:eastAsiaTheme="majorEastAsia" w:hAnsiTheme="majorEastAsia"/>
                <w:sz w:val="21"/>
                <w:szCs w:val="21"/>
              </w:rPr>
            </w:pPr>
          </w:p>
        </w:tc>
        <w:tc>
          <w:tcPr>
            <w:tcW w:w="1560" w:type="dxa"/>
            <w:tcBorders>
              <w:top w:val="outset" w:sz="6" w:space="0" w:color="auto"/>
              <w:left w:val="outset" w:sz="6" w:space="0" w:color="auto"/>
              <w:bottom w:val="outset" w:sz="6" w:space="0" w:color="auto"/>
              <w:right w:val="outset" w:sz="6" w:space="0" w:color="auto"/>
            </w:tcBorders>
          </w:tcPr>
          <w:p w:rsidR="00EE735B" w:rsidRPr="008A5545" w:rsidRDefault="00EE735B" w:rsidP="00C73BF4">
            <w:pPr>
              <w:widowControl/>
              <w:spacing w:before="100" w:beforeAutospacing="1" w:after="100" w:afterAutospacing="1" w:line="360" w:lineRule="auto"/>
              <w:jc w:val="center"/>
              <w:rPr>
                <w:rFonts w:asciiTheme="majorEastAsia" w:eastAsiaTheme="majorEastAsia" w:hAnsiTheme="majorEastAsia"/>
                <w:sz w:val="21"/>
                <w:szCs w:val="21"/>
              </w:rPr>
            </w:pPr>
          </w:p>
        </w:tc>
      </w:tr>
      <w:tr w:rsidR="00EE735B" w:rsidRPr="008A5545" w:rsidTr="00EE735B">
        <w:trPr>
          <w:tblCellSpacing w:w="0" w:type="dxa"/>
        </w:trPr>
        <w:tc>
          <w:tcPr>
            <w:tcW w:w="582" w:type="dxa"/>
            <w:tcBorders>
              <w:top w:val="outset" w:sz="6" w:space="0" w:color="auto"/>
              <w:left w:val="outset" w:sz="6" w:space="0" w:color="auto"/>
              <w:bottom w:val="outset" w:sz="6" w:space="0" w:color="auto"/>
              <w:right w:val="outset" w:sz="6" w:space="0" w:color="auto"/>
            </w:tcBorders>
          </w:tcPr>
          <w:p w:rsidR="00EE735B" w:rsidRPr="008A5545" w:rsidRDefault="00EE735B" w:rsidP="00C73BF4">
            <w:pPr>
              <w:widowControl/>
              <w:spacing w:before="100" w:beforeAutospacing="1" w:after="100" w:afterAutospacing="1" w:line="360" w:lineRule="auto"/>
              <w:jc w:val="center"/>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3</w:t>
            </w:r>
          </w:p>
        </w:tc>
        <w:tc>
          <w:tcPr>
            <w:tcW w:w="1418" w:type="dxa"/>
            <w:tcBorders>
              <w:top w:val="outset" w:sz="6" w:space="0" w:color="auto"/>
              <w:left w:val="outset" w:sz="6" w:space="0" w:color="auto"/>
              <w:bottom w:val="outset" w:sz="6" w:space="0" w:color="auto"/>
              <w:right w:val="outset" w:sz="6" w:space="0" w:color="auto"/>
            </w:tcBorders>
          </w:tcPr>
          <w:p w:rsidR="00EE735B" w:rsidRPr="008A5545" w:rsidRDefault="00EE735B" w:rsidP="00C73BF4">
            <w:pPr>
              <w:pStyle w:val="ad"/>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称重传感器</w:t>
            </w:r>
          </w:p>
        </w:tc>
        <w:tc>
          <w:tcPr>
            <w:tcW w:w="2977" w:type="dxa"/>
            <w:tcBorders>
              <w:top w:val="outset" w:sz="6" w:space="0" w:color="auto"/>
              <w:left w:val="outset" w:sz="6" w:space="0" w:color="auto"/>
              <w:bottom w:val="outset" w:sz="6" w:space="0" w:color="auto"/>
              <w:right w:val="outset" w:sz="6" w:space="0" w:color="auto"/>
            </w:tcBorders>
          </w:tcPr>
          <w:p w:rsidR="00EE735B" w:rsidRPr="008A5545" w:rsidRDefault="00EE735B" w:rsidP="00C73BF4">
            <w:pPr>
              <w:pStyle w:val="ad"/>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GD-100 准确度等级</w:t>
            </w:r>
            <w:r>
              <w:rPr>
                <w:rFonts w:asciiTheme="majorEastAsia" w:eastAsiaTheme="majorEastAsia" w:hAnsiTheme="majorEastAsia" w:hint="eastAsia"/>
                <w:sz w:val="21"/>
                <w:szCs w:val="21"/>
              </w:rPr>
              <w:t>C1，</w:t>
            </w:r>
            <w:r w:rsidRPr="008A5545">
              <w:rPr>
                <w:rFonts w:asciiTheme="majorEastAsia" w:eastAsiaTheme="majorEastAsia" w:hAnsiTheme="majorEastAsia" w:hint="eastAsia"/>
                <w:sz w:val="21"/>
                <w:szCs w:val="21"/>
              </w:rPr>
              <w:t>额定载荷</w:t>
            </w:r>
            <w:r>
              <w:rPr>
                <w:rFonts w:asciiTheme="majorEastAsia" w:eastAsiaTheme="majorEastAsia" w:hAnsiTheme="majorEastAsia" w:hint="eastAsia"/>
                <w:sz w:val="21"/>
                <w:szCs w:val="21"/>
              </w:rPr>
              <w:t>100t，</w:t>
            </w:r>
            <w:r w:rsidRPr="008A5545">
              <w:rPr>
                <w:rFonts w:asciiTheme="majorEastAsia" w:eastAsiaTheme="majorEastAsia" w:hAnsiTheme="majorEastAsia" w:hint="eastAsia"/>
                <w:sz w:val="21"/>
                <w:szCs w:val="21"/>
              </w:rPr>
              <w:t>灵敏度1.99999mV/V METTLER TOLEDO</w:t>
            </w:r>
          </w:p>
        </w:tc>
        <w:tc>
          <w:tcPr>
            <w:tcW w:w="708" w:type="dxa"/>
            <w:tcBorders>
              <w:top w:val="outset" w:sz="6" w:space="0" w:color="auto"/>
              <w:left w:val="outset" w:sz="6" w:space="0" w:color="auto"/>
              <w:bottom w:val="outset" w:sz="6" w:space="0" w:color="auto"/>
              <w:right w:val="outset" w:sz="6" w:space="0" w:color="auto"/>
            </w:tcBorders>
          </w:tcPr>
          <w:p w:rsidR="00EE735B" w:rsidRPr="008A5545" w:rsidRDefault="00EE735B" w:rsidP="00C73BF4">
            <w:pPr>
              <w:pStyle w:val="ad"/>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2个</w:t>
            </w:r>
          </w:p>
        </w:tc>
        <w:tc>
          <w:tcPr>
            <w:tcW w:w="1134" w:type="dxa"/>
            <w:tcBorders>
              <w:top w:val="outset" w:sz="6" w:space="0" w:color="auto"/>
              <w:left w:val="outset" w:sz="6" w:space="0" w:color="auto"/>
              <w:bottom w:val="outset" w:sz="6" w:space="0" w:color="auto"/>
              <w:right w:val="outset" w:sz="6" w:space="0" w:color="auto"/>
            </w:tcBorders>
          </w:tcPr>
          <w:p w:rsidR="00EE735B" w:rsidRPr="008A5545" w:rsidRDefault="00EE735B" w:rsidP="00C73BF4">
            <w:pPr>
              <w:widowControl/>
              <w:spacing w:before="100" w:beforeAutospacing="1" w:after="100" w:afterAutospacing="1" w:line="360" w:lineRule="auto"/>
              <w:jc w:val="center"/>
              <w:rPr>
                <w:rFonts w:asciiTheme="majorEastAsia" w:eastAsiaTheme="majorEastAsia" w:hAnsiTheme="majorEastAsia"/>
                <w:sz w:val="21"/>
                <w:szCs w:val="21"/>
              </w:rPr>
            </w:pPr>
          </w:p>
        </w:tc>
        <w:tc>
          <w:tcPr>
            <w:tcW w:w="1134" w:type="dxa"/>
            <w:tcBorders>
              <w:top w:val="outset" w:sz="6" w:space="0" w:color="auto"/>
              <w:left w:val="outset" w:sz="6" w:space="0" w:color="auto"/>
              <w:bottom w:val="outset" w:sz="6" w:space="0" w:color="auto"/>
              <w:right w:val="outset" w:sz="6" w:space="0" w:color="auto"/>
            </w:tcBorders>
          </w:tcPr>
          <w:p w:rsidR="00EE735B" w:rsidRPr="008A5545" w:rsidRDefault="00EE735B" w:rsidP="00C73BF4">
            <w:pPr>
              <w:widowControl/>
              <w:spacing w:before="100" w:beforeAutospacing="1" w:after="100" w:afterAutospacing="1" w:line="360" w:lineRule="auto"/>
              <w:jc w:val="center"/>
              <w:rPr>
                <w:rFonts w:asciiTheme="majorEastAsia" w:eastAsiaTheme="majorEastAsia" w:hAnsiTheme="majorEastAsia"/>
                <w:sz w:val="21"/>
                <w:szCs w:val="21"/>
              </w:rPr>
            </w:pPr>
          </w:p>
        </w:tc>
        <w:tc>
          <w:tcPr>
            <w:tcW w:w="1560" w:type="dxa"/>
            <w:tcBorders>
              <w:top w:val="outset" w:sz="6" w:space="0" w:color="auto"/>
              <w:left w:val="outset" w:sz="6" w:space="0" w:color="auto"/>
              <w:bottom w:val="outset" w:sz="6" w:space="0" w:color="auto"/>
              <w:right w:val="outset" w:sz="6" w:space="0" w:color="auto"/>
            </w:tcBorders>
          </w:tcPr>
          <w:p w:rsidR="00EE735B" w:rsidRPr="008A5545" w:rsidRDefault="00EE735B" w:rsidP="00C73BF4">
            <w:pPr>
              <w:widowControl/>
              <w:spacing w:before="100" w:beforeAutospacing="1" w:after="100" w:afterAutospacing="1" w:line="360" w:lineRule="auto"/>
              <w:jc w:val="center"/>
              <w:rPr>
                <w:rFonts w:asciiTheme="majorEastAsia" w:eastAsiaTheme="majorEastAsia" w:hAnsiTheme="majorEastAsia"/>
                <w:sz w:val="21"/>
                <w:szCs w:val="21"/>
              </w:rPr>
            </w:pPr>
          </w:p>
        </w:tc>
      </w:tr>
      <w:tr w:rsidR="00EE735B" w:rsidRPr="008A5545" w:rsidTr="00EE735B">
        <w:trPr>
          <w:tblCellSpacing w:w="0" w:type="dxa"/>
        </w:trPr>
        <w:tc>
          <w:tcPr>
            <w:tcW w:w="582" w:type="dxa"/>
            <w:tcBorders>
              <w:top w:val="outset" w:sz="6" w:space="0" w:color="auto"/>
              <w:left w:val="outset" w:sz="6" w:space="0" w:color="auto"/>
              <w:bottom w:val="outset" w:sz="6" w:space="0" w:color="auto"/>
              <w:right w:val="outset" w:sz="6" w:space="0" w:color="auto"/>
            </w:tcBorders>
          </w:tcPr>
          <w:p w:rsidR="00EE735B" w:rsidRPr="008A5545" w:rsidRDefault="00EE735B" w:rsidP="00C73BF4">
            <w:pPr>
              <w:widowControl/>
              <w:spacing w:before="100" w:beforeAutospacing="1" w:after="100" w:afterAutospacing="1" w:line="360" w:lineRule="auto"/>
              <w:jc w:val="center"/>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4</w:t>
            </w:r>
          </w:p>
        </w:tc>
        <w:tc>
          <w:tcPr>
            <w:tcW w:w="1418" w:type="dxa"/>
            <w:tcBorders>
              <w:top w:val="outset" w:sz="6" w:space="0" w:color="auto"/>
              <w:left w:val="outset" w:sz="6" w:space="0" w:color="auto"/>
              <w:bottom w:val="outset" w:sz="6" w:space="0" w:color="auto"/>
              <w:right w:val="outset" w:sz="6" w:space="0" w:color="auto"/>
            </w:tcBorders>
          </w:tcPr>
          <w:p w:rsidR="00EE735B" w:rsidRPr="008A5545" w:rsidRDefault="00EE735B" w:rsidP="00C73BF4">
            <w:pPr>
              <w:pStyle w:val="ad"/>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控制电缆</w:t>
            </w:r>
          </w:p>
        </w:tc>
        <w:tc>
          <w:tcPr>
            <w:tcW w:w="2977" w:type="dxa"/>
            <w:tcBorders>
              <w:top w:val="outset" w:sz="6" w:space="0" w:color="auto"/>
              <w:left w:val="outset" w:sz="6" w:space="0" w:color="auto"/>
              <w:bottom w:val="outset" w:sz="6" w:space="0" w:color="auto"/>
              <w:right w:val="outset" w:sz="6" w:space="0" w:color="auto"/>
            </w:tcBorders>
          </w:tcPr>
          <w:p w:rsidR="00EE735B" w:rsidRPr="008A5545" w:rsidRDefault="00EE735B" w:rsidP="00C73BF4">
            <w:pPr>
              <w:pStyle w:val="ad"/>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RVVP4*0.75m㎡</w:t>
            </w:r>
          </w:p>
        </w:tc>
        <w:tc>
          <w:tcPr>
            <w:tcW w:w="708" w:type="dxa"/>
            <w:tcBorders>
              <w:top w:val="outset" w:sz="6" w:space="0" w:color="auto"/>
              <w:left w:val="outset" w:sz="6" w:space="0" w:color="auto"/>
              <w:bottom w:val="outset" w:sz="6" w:space="0" w:color="auto"/>
              <w:right w:val="outset" w:sz="6" w:space="0" w:color="auto"/>
            </w:tcBorders>
          </w:tcPr>
          <w:p w:rsidR="00EE735B" w:rsidRPr="008A5545" w:rsidRDefault="00EE735B" w:rsidP="00C73BF4">
            <w:pPr>
              <w:pStyle w:val="ad"/>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700米</w:t>
            </w:r>
          </w:p>
        </w:tc>
        <w:tc>
          <w:tcPr>
            <w:tcW w:w="1134" w:type="dxa"/>
            <w:tcBorders>
              <w:top w:val="outset" w:sz="6" w:space="0" w:color="auto"/>
              <w:left w:val="outset" w:sz="6" w:space="0" w:color="auto"/>
              <w:bottom w:val="outset" w:sz="6" w:space="0" w:color="auto"/>
              <w:right w:val="outset" w:sz="6" w:space="0" w:color="auto"/>
            </w:tcBorders>
          </w:tcPr>
          <w:p w:rsidR="00EE735B" w:rsidRPr="008A5545" w:rsidRDefault="00EE735B" w:rsidP="00C73BF4">
            <w:pPr>
              <w:widowControl/>
              <w:spacing w:before="100" w:beforeAutospacing="1" w:after="100" w:afterAutospacing="1" w:line="360" w:lineRule="auto"/>
              <w:jc w:val="center"/>
              <w:rPr>
                <w:rFonts w:asciiTheme="majorEastAsia" w:eastAsiaTheme="majorEastAsia" w:hAnsiTheme="majorEastAsia"/>
                <w:sz w:val="21"/>
                <w:szCs w:val="21"/>
              </w:rPr>
            </w:pPr>
          </w:p>
        </w:tc>
        <w:tc>
          <w:tcPr>
            <w:tcW w:w="1134" w:type="dxa"/>
            <w:tcBorders>
              <w:top w:val="outset" w:sz="6" w:space="0" w:color="auto"/>
              <w:left w:val="outset" w:sz="6" w:space="0" w:color="auto"/>
              <w:bottom w:val="outset" w:sz="6" w:space="0" w:color="auto"/>
              <w:right w:val="outset" w:sz="6" w:space="0" w:color="auto"/>
            </w:tcBorders>
          </w:tcPr>
          <w:p w:rsidR="00EE735B" w:rsidRPr="008A5545" w:rsidRDefault="00EE735B" w:rsidP="00C73BF4">
            <w:pPr>
              <w:widowControl/>
              <w:spacing w:before="100" w:beforeAutospacing="1" w:after="100" w:afterAutospacing="1" w:line="360" w:lineRule="auto"/>
              <w:jc w:val="center"/>
              <w:rPr>
                <w:rFonts w:asciiTheme="majorEastAsia" w:eastAsiaTheme="majorEastAsia" w:hAnsiTheme="majorEastAsia"/>
                <w:sz w:val="21"/>
                <w:szCs w:val="21"/>
              </w:rPr>
            </w:pPr>
          </w:p>
        </w:tc>
        <w:tc>
          <w:tcPr>
            <w:tcW w:w="1560" w:type="dxa"/>
            <w:tcBorders>
              <w:top w:val="outset" w:sz="6" w:space="0" w:color="auto"/>
              <w:left w:val="outset" w:sz="6" w:space="0" w:color="auto"/>
              <w:bottom w:val="outset" w:sz="6" w:space="0" w:color="auto"/>
              <w:right w:val="outset" w:sz="6" w:space="0" w:color="auto"/>
            </w:tcBorders>
          </w:tcPr>
          <w:p w:rsidR="00EE735B" w:rsidRPr="008A5545" w:rsidRDefault="00EE735B" w:rsidP="00C73BF4">
            <w:pPr>
              <w:widowControl/>
              <w:spacing w:before="100" w:beforeAutospacing="1" w:after="100" w:afterAutospacing="1" w:line="360" w:lineRule="auto"/>
              <w:jc w:val="center"/>
              <w:rPr>
                <w:rFonts w:asciiTheme="majorEastAsia" w:eastAsiaTheme="majorEastAsia" w:hAnsiTheme="majorEastAsia"/>
                <w:sz w:val="21"/>
                <w:szCs w:val="21"/>
              </w:rPr>
            </w:pPr>
          </w:p>
        </w:tc>
      </w:tr>
      <w:tr w:rsidR="00EE735B" w:rsidRPr="008A5545" w:rsidTr="00EE735B">
        <w:trPr>
          <w:tblCellSpacing w:w="0" w:type="dxa"/>
        </w:trPr>
        <w:tc>
          <w:tcPr>
            <w:tcW w:w="582" w:type="dxa"/>
            <w:tcBorders>
              <w:top w:val="outset" w:sz="6" w:space="0" w:color="auto"/>
              <w:left w:val="outset" w:sz="6" w:space="0" w:color="auto"/>
              <w:bottom w:val="outset" w:sz="6" w:space="0" w:color="auto"/>
              <w:right w:val="outset" w:sz="6" w:space="0" w:color="auto"/>
            </w:tcBorders>
          </w:tcPr>
          <w:p w:rsidR="00EE735B" w:rsidRPr="008A5545" w:rsidRDefault="00EE735B" w:rsidP="00C73BF4">
            <w:pPr>
              <w:widowControl/>
              <w:spacing w:before="100" w:beforeAutospacing="1" w:after="100" w:afterAutospacing="1" w:line="360" w:lineRule="auto"/>
              <w:jc w:val="center"/>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5</w:t>
            </w:r>
          </w:p>
        </w:tc>
        <w:tc>
          <w:tcPr>
            <w:tcW w:w="1418" w:type="dxa"/>
            <w:tcBorders>
              <w:top w:val="outset" w:sz="6" w:space="0" w:color="auto"/>
              <w:left w:val="outset" w:sz="6" w:space="0" w:color="auto"/>
              <w:bottom w:val="outset" w:sz="6" w:space="0" w:color="auto"/>
              <w:right w:val="outset" w:sz="6" w:space="0" w:color="auto"/>
            </w:tcBorders>
          </w:tcPr>
          <w:p w:rsidR="00EE735B" w:rsidRPr="008A5545" w:rsidRDefault="00EE735B" w:rsidP="00C73BF4">
            <w:pPr>
              <w:pStyle w:val="ad"/>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镀锌钢管</w:t>
            </w:r>
          </w:p>
        </w:tc>
        <w:tc>
          <w:tcPr>
            <w:tcW w:w="2977" w:type="dxa"/>
            <w:tcBorders>
              <w:top w:val="outset" w:sz="6" w:space="0" w:color="auto"/>
              <w:left w:val="outset" w:sz="6" w:space="0" w:color="auto"/>
              <w:bottom w:val="outset" w:sz="6" w:space="0" w:color="auto"/>
              <w:right w:val="outset" w:sz="6" w:space="0" w:color="auto"/>
            </w:tcBorders>
          </w:tcPr>
          <w:p w:rsidR="00EE735B" w:rsidRPr="008A5545" w:rsidRDefault="00EE735B" w:rsidP="00C73BF4">
            <w:pPr>
              <w:pStyle w:val="ad"/>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3/4”</w:t>
            </w:r>
          </w:p>
        </w:tc>
        <w:tc>
          <w:tcPr>
            <w:tcW w:w="708" w:type="dxa"/>
            <w:tcBorders>
              <w:top w:val="outset" w:sz="6" w:space="0" w:color="auto"/>
              <w:left w:val="outset" w:sz="6" w:space="0" w:color="auto"/>
              <w:bottom w:val="outset" w:sz="6" w:space="0" w:color="auto"/>
              <w:right w:val="outset" w:sz="6" w:space="0" w:color="auto"/>
            </w:tcBorders>
          </w:tcPr>
          <w:p w:rsidR="00EE735B" w:rsidRPr="008A5545" w:rsidRDefault="00EE735B" w:rsidP="00C73BF4">
            <w:pPr>
              <w:pStyle w:val="ad"/>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300米</w:t>
            </w:r>
          </w:p>
        </w:tc>
        <w:tc>
          <w:tcPr>
            <w:tcW w:w="1134" w:type="dxa"/>
            <w:tcBorders>
              <w:top w:val="outset" w:sz="6" w:space="0" w:color="auto"/>
              <w:left w:val="outset" w:sz="6" w:space="0" w:color="auto"/>
              <w:bottom w:val="outset" w:sz="6" w:space="0" w:color="auto"/>
              <w:right w:val="outset" w:sz="6" w:space="0" w:color="auto"/>
            </w:tcBorders>
          </w:tcPr>
          <w:p w:rsidR="00EE735B" w:rsidRPr="008A5545" w:rsidRDefault="00EE735B" w:rsidP="00C73BF4">
            <w:pPr>
              <w:widowControl/>
              <w:spacing w:before="100" w:beforeAutospacing="1" w:after="100" w:afterAutospacing="1" w:line="360" w:lineRule="auto"/>
              <w:jc w:val="center"/>
              <w:rPr>
                <w:rFonts w:asciiTheme="majorEastAsia" w:eastAsiaTheme="majorEastAsia" w:hAnsiTheme="majorEastAsia"/>
                <w:sz w:val="21"/>
                <w:szCs w:val="21"/>
              </w:rPr>
            </w:pPr>
          </w:p>
        </w:tc>
        <w:tc>
          <w:tcPr>
            <w:tcW w:w="1134" w:type="dxa"/>
            <w:tcBorders>
              <w:top w:val="outset" w:sz="6" w:space="0" w:color="auto"/>
              <w:left w:val="outset" w:sz="6" w:space="0" w:color="auto"/>
              <w:bottom w:val="outset" w:sz="6" w:space="0" w:color="auto"/>
              <w:right w:val="outset" w:sz="6" w:space="0" w:color="auto"/>
            </w:tcBorders>
          </w:tcPr>
          <w:p w:rsidR="00EE735B" w:rsidRPr="008A5545" w:rsidRDefault="00EE735B" w:rsidP="00C73BF4">
            <w:pPr>
              <w:widowControl/>
              <w:spacing w:before="100" w:beforeAutospacing="1" w:after="100" w:afterAutospacing="1" w:line="360" w:lineRule="auto"/>
              <w:jc w:val="center"/>
              <w:rPr>
                <w:rFonts w:asciiTheme="majorEastAsia" w:eastAsiaTheme="majorEastAsia" w:hAnsiTheme="majorEastAsia"/>
                <w:sz w:val="21"/>
                <w:szCs w:val="21"/>
              </w:rPr>
            </w:pPr>
          </w:p>
        </w:tc>
        <w:tc>
          <w:tcPr>
            <w:tcW w:w="1560" w:type="dxa"/>
            <w:tcBorders>
              <w:top w:val="outset" w:sz="6" w:space="0" w:color="auto"/>
              <w:left w:val="outset" w:sz="6" w:space="0" w:color="auto"/>
              <w:bottom w:val="outset" w:sz="6" w:space="0" w:color="auto"/>
              <w:right w:val="outset" w:sz="6" w:space="0" w:color="auto"/>
            </w:tcBorders>
          </w:tcPr>
          <w:p w:rsidR="00EE735B" w:rsidRPr="008A5545" w:rsidRDefault="00EE735B" w:rsidP="00C73BF4">
            <w:pPr>
              <w:widowControl/>
              <w:spacing w:before="100" w:beforeAutospacing="1" w:after="100" w:afterAutospacing="1" w:line="360" w:lineRule="auto"/>
              <w:jc w:val="center"/>
              <w:rPr>
                <w:rFonts w:asciiTheme="majorEastAsia" w:eastAsiaTheme="majorEastAsia" w:hAnsiTheme="majorEastAsia"/>
                <w:sz w:val="21"/>
                <w:szCs w:val="21"/>
              </w:rPr>
            </w:pPr>
          </w:p>
        </w:tc>
      </w:tr>
      <w:tr w:rsidR="00EE735B" w:rsidRPr="008A5545" w:rsidTr="00EE735B">
        <w:trPr>
          <w:tblCellSpacing w:w="0" w:type="dxa"/>
        </w:trPr>
        <w:tc>
          <w:tcPr>
            <w:tcW w:w="582" w:type="dxa"/>
            <w:tcBorders>
              <w:top w:val="outset" w:sz="6" w:space="0" w:color="auto"/>
              <w:left w:val="outset" w:sz="6" w:space="0" w:color="auto"/>
              <w:bottom w:val="outset" w:sz="6" w:space="0" w:color="auto"/>
              <w:right w:val="outset" w:sz="6" w:space="0" w:color="auto"/>
            </w:tcBorders>
          </w:tcPr>
          <w:p w:rsidR="00EE735B" w:rsidRPr="008A5545" w:rsidRDefault="00EE735B" w:rsidP="00C73BF4">
            <w:pPr>
              <w:widowControl/>
              <w:spacing w:before="100" w:beforeAutospacing="1" w:after="100" w:afterAutospacing="1" w:line="360" w:lineRule="auto"/>
              <w:jc w:val="center"/>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6</w:t>
            </w:r>
          </w:p>
        </w:tc>
        <w:tc>
          <w:tcPr>
            <w:tcW w:w="1418" w:type="dxa"/>
            <w:tcBorders>
              <w:top w:val="outset" w:sz="6" w:space="0" w:color="auto"/>
              <w:left w:val="outset" w:sz="6" w:space="0" w:color="auto"/>
              <w:bottom w:val="outset" w:sz="6" w:space="0" w:color="auto"/>
              <w:right w:val="outset" w:sz="6" w:space="0" w:color="auto"/>
            </w:tcBorders>
          </w:tcPr>
          <w:p w:rsidR="00EE735B" w:rsidRPr="008A5545" w:rsidRDefault="00EE735B" w:rsidP="00C73BF4">
            <w:pPr>
              <w:pStyle w:val="ad"/>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镀锌弯头</w:t>
            </w:r>
          </w:p>
        </w:tc>
        <w:tc>
          <w:tcPr>
            <w:tcW w:w="2977" w:type="dxa"/>
            <w:tcBorders>
              <w:top w:val="outset" w:sz="6" w:space="0" w:color="auto"/>
              <w:left w:val="outset" w:sz="6" w:space="0" w:color="auto"/>
              <w:bottom w:val="outset" w:sz="6" w:space="0" w:color="auto"/>
              <w:right w:val="outset" w:sz="6" w:space="0" w:color="auto"/>
            </w:tcBorders>
          </w:tcPr>
          <w:p w:rsidR="00EE735B" w:rsidRPr="008A5545" w:rsidRDefault="00EE735B" w:rsidP="00C73BF4">
            <w:pPr>
              <w:pStyle w:val="ad"/>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3/4”</w:t>
            </w:r>
          </w:p>
        </w:tc>
        <w:tc>
          <w:tcPr>
            <w:tcW w:w="708" w:type="dxa"/>
            <w:tcBorders>
              <w:top w:val="outset" w:sz="6" w:space="0" w:color="auto"/>
              <w:left w:val="outset" w:sz="6" w:space="0" w:color="auto"/>
              <w:bottom w:val="outset" w:sz="6" w:space="0" w:color="auto"/>
              <w:right w:val="outset" w:sz="6" w:space="0" w:color="auto"/>
            </w:tcBorders>
          </w:tcPr>
          <w:p w:rsidR="00EE735B" w:rsidRPr="008A5545" w:rsidRDefault="00EE735B" w:rsidP="00C73BF4">
            <w:pPr>
              <w:pStyle w:val="ad"/>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50个</w:t>
            </w:r>
          </w:p>
        </w:tc>
        <w:tc>
          <w:tcPr>
            <w:tcW w:w="1134" w:type="dxa"/>
            <w:tcBorders>
              <w:top w:val="outset" w:sz="6" w:space="0" w:color="auto"/>
              <w:left w:val="outset" w:sz="6" w:space="0" w:color="auto"/>
              <w:bottom w:val="outset" w:sz="6" w:space="0" w:color="auto"/>
              <w:right w:val="outset" w:sz="6" w:space="0" w:color="auto"/>
            </w:tcBorders>
          </w:tcPr>
          <w:p w:rsidR="00EE735B" w:rsidRPr="008A5545" w:rsidRDefault="00EE735B" w:rsidP="00C73BF4">
            <w:pPr>
              <w:widowControl/>
              <w:spacing w:before="100" w:beforeAutospacing="1" w:after="100" w:afterAutospacing="1" w:line="360" w:lineRule="auto"/>
              <w:jc w:val="center"/>
              <w:rPr>
                <w:rFonts w:asciiTheme="majorEastAsia" w:eastAsiaTheme="majorEastAsia" w:hAnsiTheme="majorEastAsia"/>
                <w:sz w:val="21"/>
                <w:szCs w:val="21"/>
              </w:rPr>
            </w:pPr>
          </w:p>
        </w:tc>
        <w:tc>
          <w:tcPr>
            <w:tcW w:w="1134" w:type="dxa"/>
            <w:tcBorders>
              <w:top w:val="outset" w:sz="6" w:space="0" w:color="auto"/>
              <w:left w:val="outset" w:sz="6" w:space="0" w:color="auto"/>
              <w:bottom w:val="outset" w:sz="6" w:space="0" w:color="auto"/>
              <w:right w:val="outset" w:sz="6" w:space="0" w:color="auto"/>
            </w:tcBorders>
          </w:tcPr>
          <w:p w:rsidR="00EE735B" w:rsidRPr="008A5545" w:rsidRDefault="00EE735B" w:rsidP="00C73BF4">
            <w:pPr>
              <w:widowControl/>
              <w:spacing w:before="100" w:beforeAutospacing="1" w:after="100" w:afterAutospacing="1" w:line="360" w:lineRule="auto"/>
              <w:jc w:val="center"/>
              <w:rPr>
                <w:rFonts w:asciiTheme="majorEastAsia" w:eastAsiaTheme="majorEastAsia" w:hAnsiTheme="majorEastAsia"/>
                <w:sz w:val="21"/>
                <w:szCs w:val="21"/>
              </w:rPr>
            </w:pPr>
          </w:p>
        </w:tc>
        <w:tc>
          <w:tcPr>
            <w:tcW w:w="1560" w:type="dxa"/>
            <w:tcBorders>
              <w:top w:val="outset" w:sz="6" w:space="0" w:color="auto"/>
              <w:left w:val="outset" w:sz="6" w:space="0" w:color="auto"/>
              <w:bottom w:val="outset" w:sz="6" w:space="0" w:color="auto"/>
              <w:right w:val="outset" w:sz="6" w:space="0" w:color="auto"/>
            </w:tcBorders>
          </w:tcPr>
          <w:p w:rsidR="00EE735B" w:rsidRPr="008A5545" w:rsidRDefault="00EE735B" w:rsidP="00C73BF4">
            <w:pPr>
              <w:widowControl/>
              <w:spacing w:before="100" w:beforeAutospacing="1" w:after="100" w:afterAutospacing="1" w:line="360" w:lineRule="auto"/>
              <w:jc w:val="center"/>
              <w:rPr>
                <w:rFonts w:asciiTheme="majorEastAsia" w:eastAsiaTheme="majorEastAsia" w:hAnsiTheme="majorEastAsia"/>
                <w:sz w:val="21"/>
                <w:szCs w:val="21"/>
              </w:rPr>
            </w:pPr>
          </w:p>
        </w:tc>
      </w:tr>
      <w:tr w:rsidR="00EE735B" w:rsidRPr="008A5545" w:rsidTr="00EE735B">
        <w:trPr>
          <w:tblCellSpacing w:w="0" w:type="dxa"/>
        </w:trPr>
        <w:tc>
          <w:tcPr>
            <w:tcW w:w="582" w:type="dxa"/>
            <w:tcBorders>
              <w:top w:val="outset" w:sz="6" w:space="0" w:color="auto"/>
              <w:left w:val="outset" w:sz="6" w:space="0" w:color="auto"/>
              <w:bottom w:val="outset" w:sz="6" w:space="0" w:color="auto"/>
              <w:right w:val="outset" w:sz="6" w:space="0" w:color="auto"/>
            </w:tcBorders>
          </w:tcPr>
          <w:p w:rsidR="00EE735B" w:rsidRPr="008A5545" w:rsidRDefault="00EE735B" w:rsidP="00C73BF4">
            <w:pPr>
              <w:widowControl/>
              <w:spacing w:before="100" w:beforeAutospacing="1" w:after="100" w:afterAutospacing="1" w:line="360" w:lineRule="auto"/>
              <w:jc w:val="center"/>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7</w:t>
            </w:r>
          </w:p>
        </w:tc>
        <w:tc>
          <w:tcPr>
            <w:tcW w:w="1418" w:type="dxa"/>
            <w:tcBorders>
              <w:top w:val="outset" w:sz="6" w:space="0" w:color="auto"/>
              <w:left w:val="outset" w:sz="6" w:space="0" w:color="auto"/>
              <w:bottom w:val="outset" w:sz="6" w:space="0" w:color="auto"/>
              <w:right w:val="outset" w:sz="6" w:space="0" w:color="auto"/>
            </w:tcBorders>
          </w:tcPr>
          <w:p w:rsidR="00EE735B" w:rsidRPr="008A5545" w:rsidRDefault="00EE735B" w:rsidP="00C73BF4">
            <w:pPr>
              <w:pStyle w:val="ad"/>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镀锌直接</w:t>
            </w:r>
          </w:p>
        </w:tc>
        <w:tc>
          <w:tcPr>
            <w:tcW w:w="2977" w:type="dxa"/>
            <w:tcBorders>
              <w:top w:val="outset" w:sz="6" w:space="0" w:color="auto"/>
              <w:left w:val="outset" w:sz="6" w:space="0" w:color="auto"/>
              <w:bottom w:val="outset" w:sz="6" w:space="0" w:color="auto"/>
              <w:right w:val="outset" w:sz="6" w:space="0" w:color="auto"/>
            </w:tcBorders>
          </w:tcPr>
          <w:p w:rsidR="00EE735B" w:rsidRPr="008A5545" w:rsidRDefault="00EE735B" w:rsidP="00C73BF4">
            <w:pPr>
              <w:pStyle w:val="ad"/>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3/4”</w:t>
            </w:r>
          </w:p>
        </w:tc>
        <w:tc>
          <w:tcPr>
            <w:tcW w:w="708" w:type="dxa"/>
            <w:tcBorders>
              <w:top w:val="outset" w:sz="6" w:space="0" w:color="auto"/>
              <w:left w:val="outset" w:sz="6" w:space="0" w:color="auto"/>
              <w:bottom w:val="outset" w:sz="6" w:space="0" w:color="auto"/>
              <w:right w:val="outset" w:sz="6" w:space="0" w:color="auto"/>
            </w:tcBorders>
          </w:tcPr>
          <w:p w:rsidR="00EE735B" w:rsidRPr="008A5545" w:rsidRDefault="00EE735B" w:rsidP="00C73BF4">
            <w:pPr>
              <w:pStyle w:val="ad"/>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50个</w:t>
            </w:r>
          </w:p>
        </w:tc>
        <w:tc>
          <w:tcPr>
            <w:tcW w:w="1134" w:type="dxa"/>
            <w:tcBorders>
              <w:top w:val="outset" w:sz="6" w:space="0" w:color="auto"/>
              <w:left w:val="outset" w:sz="6" w:space="0" w:color="auto"/>
              <w:bottom w:val="outset" w:sz="6" w:space="0" w:color="auto"/>
              <w:right w:val="outset" w:sz="6" w:space="0" w:color="auto"/>
            </w:tcBorders>
          </w:tcPr>
          <w:p w:rsidR="00EE735B" w:rsidRPr="008A5545" w:rsidRDefault="00EE735B" w:rsidP="00C73BF4">
            <w:pPr>
              <w:widowControl/>
              <w:spacing w:before="100" w:beforeAutospacing="1" w:after="100" w:afterAutospacing="1" w:line="360" w:lineRule="auto"/>
              <w:jc w:val="center"/>
              <w:rPr>
                <w:rFonts w:asciiTheme="majorEastAsia" w:eastAsiaTheme="majorEastAsia" w:hAnsiTheme="majorEastAsia"/>
                <w:sz w:val="21"/>
                <w:szCs w:val="21"/>
              </w:rPr>
            </w:pPr>
          </w:p>
        </w:tc>
        <w:tc>
          <w:tcPr>
            <w:tcW w:w="1134" w:type="dxa"/>
            <w:tcBorders>
              <w:top w:val="outset" w:sz="6" w:space="0" w:color="auto"/>
              <w:left w:val="outset" w:sz="6" w:space="0" w:color="auto"/>
              <w:bottom w:val="outset" w:sz="6" w:space="0" w:color="auto"/>
              <w:right w:val="outset" w:sz="6" w:space="0" w:color="auto"/>
            </w:tcBorders>
          </w:tcPr>
          <w:p w:rsidR="00EE735B" w:rsidRPr="008A5545" w:rsidRDefault="00EE735B" w:rsidP="00C73BF4">
            <w:pPr>
              <w:widowControl/>
              <w:spacing w:before="100" w:beforeAutospacing="1" w:after="100" w:afterAutospacing="1" w:line="360" w:lineRule="auto"/>
              <w:jc w:val="center"/>
              <w:rPr>
                <w:rFonts w:asciiTheme="majorEastAsia" w:eastAsiaTheme="majorEastAsia" w:hAnsiTheme="majorEastAsia"/>
                <w:sz w:val="21"/>
                <w:szCs w:val="21"/>
              </w:rPr>
            </w:pPr>
          </w:p>
        </w:tc>
        <w:tc>
          <w:tcPr>
            <w:tcW w:w="1560" w:type="dxa"/>
            <w:tcBorders>
              <w:top w:val="outset" w:sz="6" w:space="0" w:color="auto"/>
              <w:left w:val="outset" w:sz="6" w:space="0" w:color="auto"/>
              <w:bottom w:val="outset" w:sz="6" w:space="0" w:color="auto"/>
              <w:right w:val="outset" w:sz="6" w:space="0" w:color="auto"/>
            </w:tcBorders>
          </w:tcPr>
          <w:p w:rsidR="00EE735B" w:rsidRPr="008A5545" w:rsidRDefault="00EE735B" w:rsidP="00C73BF4">
            <w:pPr>
              <w:widowControl/>
              <w:spacing w:before="100" w:beforeAutospacing="1" w:after="100" w:afterAutospacing="1" w:line="360" w:lineRule="auto"/>
              <w:jc w:val="center"/>
              <w:rPr>
                <w:rFonts w:asciiTheme="majorEastAsia" w:eastAsiaTheme="majorEastAsia" w:hAnsiTheme="majorEastAsia"/>
                <w:sz w:val="21"/>
                <w:szCs w:val="21"/>
              </w:rPr>
            </w:pPr>
          </w:p>
        </w:tc>
      </w:tr>
      <w:tr w:rsidR="00EE735B" w:rsidRPr="008A5545" w:rsidTr="00EE735B">
        <w:trPr>
          <w:tblCellSpacing w:w="0" w:type="dxa"/>
        </w:trPr>
        <w:tc>
          <w:tcPr>
            <w:tcW w:w="582" w:type="dxa"/>
            <w:tcBorders>
              <w:top w:val="outset" w:sz="6" w:space="0" w:color="auto"/>
              <w:left w:val="outset" w:sz="6" w:space="0" w:color="auto"/>
              <w:bottom w:val="outset" w:sz="6" w:space="0" w:color="auto"/>
              <w:right w:val="outset" w:sz="6" w:space="0" w:color="auto"/>
            </w:tcBorders>
          </w:tcPr>
          <w:p w:rsidR="00EE735B" w:rsidRPr="008A5545" w:rsidRDefault="00EE735B" w:rsidP="00C73BF4">
            <w:pPr>
              <w:widowControl/>
              <w:spacing w:before="100" w:beforeAutospacing="1" w:after="100" w:afterAutospacing="1" w:line="360" w:lineRule="auto"/>
              <w:jc w:val="center"/>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8</w:t>
            </w:r>
          </w:p>
        </w:tc>
        <w:tc>
          <w:tcPr>
            <w:tcW w:w="1418" w:type="dxa"/>
            <w:tcBorders>
              <w:top w:val="outset" w:sz="6" w:space="0" w:color="auto"/>
              <w:left w:val="outset" w:sz="6" w:space="0" w:color="auto"/>
              <w:bottom w:val="outset" w:sz="6" w:space="0" w:color="auto"/>
              <w:right w:val="outset" w:sz="6" w:space="0" w:color="auto"/>
            </w:tcBorders>
          </w:tcPr>
          <w:p w:rsidR="00EE735B" w:rsidRPr="008A5545" w:rsidRDefault="00EE735B" w:rsidP="00C73BF4">
            <w:pPr>
              <w:pStyle w:val="ad"/>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安装调试</w:t>
            </w:r>
          </w:p>
        </w:tc>
        <w:tc>
          <w:tcPr>
            <w:tcW w:w="2977" w:type="dxa"/>
            <w:tcBorders>
              <w:top w:val="outset" w:sz="6" w:space="0" w:color="auto"/>
              <w:left w:val="outset" w:sz="6" w:space="0" w:color="auto"/>
              <w:bottom w:val="outset" w:sz="6" w:space="0" w:color="auto"/>
              <w:right w:val="outset" w:sz="6" w:space="0" w:color="auto"/>
            </w:tcBorders>
          </w:tcPr>
          <w:p w:rsidR="00EE735B" w:rsidRPr="008A5545" w:rsidRDefault="00EE735B" w:rsidP="00C73BF4">
            <w:pPr>
              <w:pStyle w:val="ad"/>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抓斗/料斗称重系统</w:t>
            </w:r>
          </w:p>
        </w:tc>
        <w:tc>
          <w:tcPr>
            <w:tcW w:w="708" w:type="dxa"/>
            <w:tcBorders>
              <w:top w:val="outset" w:sz="6" w:space="0" w:color="auto"/>
              <w:left w:val="outset" w:sz="6" w:space="0" w:color="auto"/>
              <w:bottom w:val="outset" w:sz="6" w:space="0" w:color="auto"/>
              <w:right w:val="outset" w:sz="6" w:space="0" w:color="auto"/>
            </w:tcBorders>
          </w:tcPr>
          <w:p w:rsidR="00EE735B" w:rsidRPr="008A5545" w:rsidRDefault="00EE735B" w:rsidP="00C73BF4">
            <w:pPr>
              <w:pStyle w:val="ad"/>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1项</w:t>
            </w:r>
          </w:p>
        </w:tc>
        <w:tc>
          <w:tcPr>
            <w:tcW w:w="1134" w:type="dxa"/>
            <w:tcBorders>
              <w:top w:val="outset" w:sz="6" w:space="0" w:color="auto"/>
              <w:left w:val="outset" w:sz="6" w:space="0" w:color="auto"/>
              <w:bottom w:val="outset" w:sz="6" w:space="0" w:color="auto"/>
              <w:right w:val="outset" w:sz="6" w:space="0" w:color="auto"/>
            </w:tcBorders>
          </w:tcPr>
          <w:p w:rsidR="00EE735B" w:rsidRPr="008A5545" w:rsidRDefault="00EE735B" w:rsidP="00C73BF4">
            <w:pPr>
              <w:widowControl/>
              <w:spacing w:before="100" w:beforeAutospacing="1" w:after="100" w:afterAutospacing="1" w:line="360" w:lineRule="auto"/>
              <w:jc w:val="center"/>
              <w:rPr>
                <w:rFonts w:asciiTheme="majorEastAsia" w:eastAsiaTheme="majorEastAsia" w:hAnsiTheme="majorEastAsia"/>
                <w:sz w:val="21"/>
                <w:szCs w:val="21"/>
              </w:rPr>
            </w:pPr>
          </w:p>
        </w:tc>
        <w:tc>
          <w:tcPr>
            <w:tcW w:w="1134" w:type="dxa"/>
            <w:tcBorders>
              <w:top w:val="outset" w:sz="6" w:space="0" w:color="auto"/>
              <w:left w:val="outset" w:sz="6" w:space="0" w:color="auto"/>
              <w:bottom w:val="outset" w:sz="6" w:space="0" w:color="auto"/>
              <w:right w:val="outset" w:sz="6" w:space="0" w:color="auto"/>
            </w:tcBorders>
          </w:tcPr>
          <w:p w:rsidR="00EE735B" w:rsidRPr="008A5545" w:rsidRDefault="00EE735B" w:rsidP="00C73BF4">
            <w:pPr>
              <w:widowControl/>
              <w:spacing w:before="100" w:beforeAutospacing="1" w:after="100" w:afterAutospacing="1" w:line="360" w:lineRule="auto"/>
              <w:jc w:val="center"/>
              <w:rPr>
                <w:rFonts w:asciiTheme="majorEastAsia" w:eastAsiaTheme="majorEastAsia" w:hAnsiTheme="majorEastAsia"/>
                <w:sz w:val="21"/>
                <w:szCs w:val="21"/>
              </w:rPr>
            </w:pPr>
          </w:p>
        </w:tc>
        <w:tc>
          <w:tcPr>
            <w:tcW w:w="1560" w:type="dxa"/>
            <w:tcBorders>
              <w:top w:val="outset" w:sz="6" w:space="0" w:color="auto"/>
              <w:left w:val="outset" w:sz="6" w:space="0" w:color="auto"/>
              <w:bottom w:val="outset" w:sz="6" w:space="0" w:color="auto"/>
              <w:right w:val="outset" w:sz="6" w:space="0" w:color="auto"/>
            </w:tcBorders>
          </w:tcPr>
          <w:p w:rsidR="00EE735B" w:rsidRPr="00EE735B" w:rsidRDefault="00EE735B" w:rsidP="00EE735B">
            <w:pPr>
              <w:widowControl/>
              <w:spacing w:before="100" w:beforeAutospacing="1" w:after="100" w:afterAutospacing="1" w:line="240" w:lineRule="atLeast"/>
              <w:jc w:val="center"/>
              <w:rPr>
                <w:rFonts w:asciiTheme="majorEastAsia" w:eastAsiaTheme="majorEastAsia" w:hAnsiTheme="majorEastAsia"/>
                <w:sz w:val="21"/>
                <w:szCs w:val="21"/>
                <w:lang w:eastAsia="zh-CN"/>
              </w:rPr>
            </w:pPr>
            <w:r w:rsidRPr="00EE735B">
              <w:rPr>
                <w:rFonts w:asciiTheme="majorEastAsia" w:eastAsiaTheme="majorEastAsia" w:hAnsiTheme="majorEastAsia" w:hint="eastAsia"/>
                <w:sz w:val="21"/>
                <w:szCs w:val="21"/>
                <w:lang w:eastAsia="zh-CN"/>
              </w:rPr>
              <w:t>含PLC系统称重模块程序编译、测试</w:t>
            </w:r>
          </w:p>
        </w:tc>
      </w:tr>
      <w:tr w:rsidR="00EE735B" w:rsidRPr="008A5545" w:rsidTr="00EE735B">
        <w:trPr>
          <w:trHeight w:val="383"/>
          <w:tblCellSpacing w:w="0" w:type="dxa"/>
        </w:trPr>
        <w:tc>
          <w:tcPr>
            <w:tcW w:w="582" w:type="dxa"/>
            <w:tcBorders>
              <w:top w:val="outset" w:sz="6" w:space="0" w:color="auto"/>
              <w:left w:val="outset" w:sz="6" w:space="0" w:color="auto"/>
              <w:right w:val="outset" w:sz="6" w:space="0" w:color="auto"/>
            </w:tcBorders>
          </w:tcPr>
          <w:p w:rsidR="00EE735B" w:rsidRPr="008A5545" w:rsidRDefault="00EE735B" w:rsidP="00C73BF4">
            <w:pPr>
              <w:widowControl/>
              <w:spacing w:before="100" w:beforeAutospacing="1" w:after="100" w:afterAutospacing="1" w:line="360" w:lineRule="auto"/>
              <w:jc w:val="center"/>
              <w:rPr>
                <w:rFonts w:asciiTheme="majorEastAsia" w:eastAsiaTheme="majorEastAsia" w:hAnsiTheme="majorEastAsia"/>
                <w:sz w:val="21"/>
                <w:szCs w:val="21"/>
                <w:lang w:eastAsia="zh-CN"/>
              </w:rPr>
            </w:pPr>
          </w:p>
        </w:tc>
        <w:tc>
          <w:tcPr>
            <w:tcW w:w="1418" w:type="dxa"/>
            <w:tcBorders>
              <w:top w:val="outset" w:sz="6" w:space="0" w:color="auto"/>
              <w:left w:val="outset" w:sz="6" w:space="0" w:color="auto"/>
              <w:right w:val="outset" w:sz="6" w:space="0" w:color="auto"/>
            </w:tcBorders>
          </w:tcPr>
          <w:p w:rsidR="00EE735B" w:rsidRPr="008A5545" w:rsidRDefault="00EE735B" w:rsidP="00C73BF4">
            <w:pPr>
              <w:widowControl/>
              <w:spacing w:before="100" w:beforeAutospacing="1" w:after="100" w:afterAutospacing="1" w:line="360" w:lineRule="auto"/>
              <w:jc w:val="center"/>
              <w:rPr>
                <w:rFonts w:asciiTheme="majorEastAsia" w:eastAsiaTheme="majorEastAsia" w:hAnsiTheme="majorEastAsia"/>
                <w:sz w:val="21"/>
                <w:szCs w:val="21"/>
                <w:lang w:eastAsia="zh-CN"/>
              </w:rPr>
            </w:pPr>
          </w:p>
        </w:tc>
        <w:tc>
          <w:tcPr>
            <w:tcW w:w="2977" w:type="dxa"/>
            <w:tcBorders>
              <w:top w:val="outset" w:sz="6" w:space="0" w:color="auto"/>
              <w:left w:val="outset" w:sz="6" w:space="0" w:color="auto"/>
              <w:right w:val="outset" w:sz="6" w:space="0" w:color="auto"/>
            </w:tcBorders>
          </w:tcPr>
          <w:p w:rsidR="00EE735B" w:rsidRPr="008A5545" w:rsidRDefault="00EE735B" w:rsidP="00C73BF4">
            <w:pPr>
              <w:widowControl/>
              <w:spacing w:before="100" w:beforeAutospacing="1" w:after="100" w:afterAutospacing="1" w:line="360" w:lineRule="auto"/>
              <w:jc w:val="center"/>
              <w:rPr>
                <w:rFonts w:asciiTheme="majorEastAsia" w:eastAsiaTheme="majorEastAsia" w:hAnsiTheme="majorEastAsia"/>
                <w:sz w:val="21"/>
                <w:szCs w:val="21"/>
                <w:lang w:eastAsia="zh-CN"/>
              </w:rPr>
            </w:pPr>
          </w:p>
        </w:tc>
        <w:tc>
          <w:tcPr>
            <w:tcW w:w="708" w:type="dxa"/>
            <w:tcBorders>
              <w:top w:val="outset" w:sz="6" w:space="0" w:color="auto"/>
              <w:left w:val="outset" w:sz="6" w:space="0" w:color="auto"/>
              <w:right w:val="outset" w:sz="6" w:space="0" w:color="auto"/>
            </w:tcBorders>
          </w:tcPr>
          <w:p w:rsidR="00EE735B" w:rsidRPr="008A5545" w:rsidRDefault="00EE735B" w:rsidP="00C73BF4">
            <w:pPr>
              <w:widowControl/>
              <w:spacing w:before="100" w:beforeAutospacing="1" w:after="100" w:afterAutospacing="1" w:line="360" w:lineRule="auto"/>
              <w:jc w:val="center"/>
              <w:rPr>
                <w:rFonts w:asciiTheme="majorEastAsia" w:eastAsiaTheme="majorEastAsia" w:hAnsiTheme="majorEastAsia"/>
                <w:sz w:val="21"/>
                <w:szCs w:val="21"/>
                <w:lang w:eastAsia="zh-CN"/>
              </w:rPr>
            </w:pPr>
          </w:p>
        </w:tc>
        <w:tc>
          <w:tcPr>
            <w:tcW w:w="1134" w:type="dxa"/>
            <w:tcBorders>
              <w:top w:val="outset" w:sz="6" w:space="0" w:color="auto"/>
              <w:left w:val="outset" w:sz="6" w:space="0" w:color="auto"/>
              <w:right w:val="outset" w:sz="6" w:space="0" w:color="auto"/>
            </w:tcBorders>
          </w:tcPr>
          <w:p w:rsidR="00EE735B" w:rsidRPr="008A5545" w:rsidRDefault="00EE735B" w:rsidP="00C73BF4">
            <w:pPr>
              <w:widowControl/>
              <w:spacing w:before="100" w:beforeAutospacing="1" w:after="100" w:afterAutospacing="1" w:line="360" w:lineRule="auto"/>
              <w:jc w:val="center"/>
              <w:rPr>
                <w:rFonts w:asciiTheme="majorEastAsia" w:eastAsiaTheme="majorEastAsia" w:hAnsiTheme="majorEastAsia"/>
                <w:sz w:val="21"/>
                <w:szCs w:val="21"/>
                <w:lang w:eastAsia="zh-CN"/>
              </w:rPr>
            </w:pPr>
          </w:p>
        </w:tc>
        <w:tc>
          <w:tcPr>
            <w:tcW w:w="1134" w:type="dxa"/>
            <w:tcBorders>
              <w:top w:val="outset" w:sz="6" w:space="0" w:color="auto"/>
              <w:left w:val="outset" w:sz="6" w:space="0" w:color="auto"/>
              <w:right w:val="outset" w:sz="6" w:space="0" w:color="auto"/>
            </w:tcBorders>
          </w:tcPr>
          <w:p w:rsidR="00EE735B" w:rsidRPr="008A5545" w:rsidRDefault="00EE735B" w:rsidP="00C73BF4">
            <w:pPr>
              <w:widowControl/>
              <w:spacing w:before="100" w:beforeAutospacing="1" w:after="100" w:afterAutospacing="1" w:line="360" w:lineRule="auto"/>
              <w:jc w:val="center"/>
              <w:rPr>
                <w:rFonts w:asciiTheme="majorEastAsia" w:eastAsiaTheme="majorEastAsia" w:hAnsiTheme="majorEastAsia"/>
                <w:sz w:val="21"/>
                <w:szCs w:val="21"/>
                <w:lang w:eastAsia="zh-CN"/>
              </w:rPr>
            </w:pPr>
          </w:p>
        </w:tc>
        <w:tc>
          <w:tcPr>
            <w:tcW w:w="1560" w:type="dxa"/>
            <w:tcBorders>
              <w:top w:val="outset" w:sz="6" w:space="0" w:color="auto"/>
              <w:left w:val="outset" w:sz="6" w:space="0" w:color="auto"/>
              <w:right w:val="outset" w:sz="6" w:space="0" w:color="auto"/>
            </w:tcBorders>
          </w:tcPr>
          <w:p w:rsidR="00EE735B" w:rsidRPr="008A5545" w:rsidRDefault="00EE735B" w:rsidP="00C73BF4">
            <w:pPr>
              <w:widowControl/>
              <w:spacing w:before="100" w:beforeAutospacing="1" w:after="100" w:afterAutospacing="1" w:line="360" w:lineRule="auto"/>
              <w:jc w:val="center"/>
              <w:rPr>
                <w:rFonts w:asciiTheme="majorEastAsia" w:eastAsiaTheme="majorEastAsia" w:hAnsiTheme="majorEastAsia"/>
                <w:sz w:val="21"/>
                <w:szCs w:val="21"/>
                <w:lang w:eastAsia="zh-CN"/>
              </w:rPr>
            </w:pPr>
          </w:p>
        </w:tc>
      </w:tr>
      <w:tr w:rsidR="003B4363" w:rsidRPr="008A5545" w:rsidTr="00EE735B">
        <w:trPr>
          <w:tblCellSpacing w:w="0" w:type="dxa"/>
        </w:trPr>
        <w:tc>
          <w:tcPr>
            <w:tcW w:w="9513" w:type="dxa"/>
            <w:gridSpan w:val="7"/>
            <w:tcBorders>
              <w:top w:val="outset" w:sz="6" w:space="0" w:color="auto"/>
              <w:left w:val="outset" w:sz="6" w:space="0" w:color="auto"/>
              <w:bottom w:val="outset" w:sz="6" w:space="0" w:color="auto"/>
              <w:right w:val="outset" w:sz="6" w:space="0" w:color="auto"/>
            </w:tcBorders>
          </w:tcPr>
          <w:p w:rsidR="003B4363" w:rsidRPr="008A5545" w:rsidRDefault="003B4363" w:rsidP="00EE735B">
            <w:pPr>
              <w:widowControl/>
              <w:spacing w:before="100" w:beforeAutospacing="1" w:after="100" w:afterAutospacing="1" w:line="360" w:lineRule="auto"/>
              <w:rPr>
                <w:rFonts w:asciiTheme="majorEastAsia" w:eastAsiaTheme="majorEastAsia" w:hAnsiTheme="majorEastAsia"/>
                <w:sz w:val="21"/>
                <w:szCs w:val="21"/>
                <w:lang w:eastAsia="zh-CN"/>
              </w:rPr>
            </w:pPr>
            <w:r w:rsidRPr="008A5545">
              <w:rPr>
                <w:rFonts w:asciiTheme="majorEastAsia" w:eastAsiaTheme="majorEastAsia" w:hAnsiTheme="majorEastAsia" w:hint="eastAsia"/>
                <w:sz w:val="21"/>
                <w:szCs w:val="21"/>
                <w:lang w:eastAsia="zh-CN"/>
              </w:rPr>
              <w:t xml:space="preserve">总计（含税）：人民币 </w:t>
            </w:r>
            <w:r w:rsidR="00EE735B">
              <w:rPr>
                <w:rFonts w:asciiTheme="majorEastAsia" w:eastAsiaTheme="majorEastAsia" w:hAnsiTheme="majorEastAsia" w:hint="eastAsia"/>
                <w:sz w:val="21"/>
                <w:szCs w:val="21"/>
                <w:lang w:eastAsia="zh-CN"/>
              </w:rPr>
              <w:t xml:space="preserve"> </w:t>
            </w:r>
            <w:r w:rsidR="00EE735B">
              <w:rPr>
                <w:rFonts w:asciiTheme="majorEastAsia" w:eastAsiaTheme="majorEastAsia" w:hAnsiTheme="majorEastAsia" w:hint="eastAsia"/>
                <w:sz w:val="21"/>
                <w:szCs w:val="21"/>
                <w:u w:val="single"/>
                <w:lang w:eastAsia="zh-CN"/>
              </w:rPr>
              <w:t xml:space="preserve">         </w:t>
            </w:r>
            <w:r w:rsidRPr="008A5545">
              <w:rPr>
                <w:rFonts w:asciiTheme="majorEastAsia" w:eastAsiaTheme="majorEastAsia" w:hAnsiTheme="majorEastAsia" w:hint="eastAsia"/>
                <w:sz w:val="21"/>
                <w:szCs w:val="21"/>
                <w:lang w:eastAsia="zh-CN"/>
              </w:rPr>
              <w:t>元整（含</w:t>
            </w:r>
            <w:r w:rsidRPr="008A5545">
              <w:rPr>
                <w:rFonts w:asciiTheme="majorEastAsia" w:eastAsiaTheme="majorEastAsia" w:hAnsiTheme="majorEastAsia" w:hint="eastAsia"/>
                <w:sz w:val="21"/>
                <w:szCs w:val="21"/>
                <w:u w:val="single"/>
                <w:lang w:eastAsia="zh-CN"/>
              </w:rPr>
              <w:t xml:space="preserve"> </w:t>
            </w:r>
            <w:r w:rsidR="00EE735B">
              <w:rPr>
                <w:rFonts w:asciiTheme="majorEastAsia" w:eastAsiaTheme="majorEastAsia" w:hAnsiTheme="majorEastAsia" w:hint="eastAsia"/>
                <w:sz w:val="21"/>
                <w:szCs w:val="21"/>
                <w:u w:val="single"/>
                <w:lang w:eastAsia="zh-CN"/>
              </w:rPr>
              <w:t xml:space="preserve">   </w:t>
            </w:r>
            <w:r w:rsidRPr="008A5545">
              <w:rPr>
                <w:rFonts w:asciiTheme="majorEastAsia" w:eastAsiaTheme="majorEastAsia" w:hAnsiTheme="majorEastAsia" w:hint="eastAsia"/>
                <w:sz w:val="21"/>
                <w:szCs w:val="21"/>
                <w:u w:val="single"/>
                <w:lang w:eastAsia="zh-CN"/>
              </w:rPr>
              <w:t xml:space="preserve"> </w:t>
            </w:r>
            <w:r w:rsidRPr="008A5545">
              <w:rPr>
                <w:rFonts w:asciiTheme="majorEastAsia" w:eastAsiaTheme="majorEastAsia" w:hAnsiTheme="majorEastAsia" w:hint="eastAsia"/>
                <w:sz w:val="21"/>
                <w:szCs w:val="21"/>
                <w:lang w:eastAsia="zh-CN"/>
              </w:rPr>
              <w:t>%增值税）</w:t>
            </w:r>
          </w:p>
        </w:tc>
      </w:tr>
    </w:tbl>
    <w:p w:rsidR="003B4363" w:rsidRPr="00A850EC" w:rsidRDefault="003B4363" w:rsidP="003B4363">
      <w:pPr>
        <w:widowControl/>
        <w:spacing w:line="360" w:lineRule="auto"/>
        <w:ind w:left="-19" w:firstLineChars="200" w:firstLine="480"/>
        <w:rPr>
          <w:rFonts w:asciiTheme="majorEastAsia" w:eastAsiaTheme="majorEastAsia" w:hAnsiTheme="majorEastAsia"/>
          <w:color w:val="000000"/>
          <w:sz w:val="24"/>
          <w:lang w:eastAsia="zh-CN"/>
        </w:rPr>
      </w:pPr>
      <w:r w:rsidRPr="00A850EC">
        <w:rPr>
          <w:rFonts w:asciiTheme="majorEastAsia" w:eastAsiaTheme="majorEastAsia" w:hAnsiTheme="majorEastAsia" w:hint="eastAsia"/>
          <w:color w:val="000000"/>
          <w:sz w:val="24"/>
          <w:lang w:eastAsia="zh-CN"/>
        </w:rPr>
        <w:t>本合同的</w:t>
      </w:r>
      <w:r w:rsidR="00EE735B">
        <w:rPr>
          <w:rFonts w:asciiTheme="majorEastAsia" w:eastAsiaTheme="majorEastAsia" w:hAnsiTheme="majorEastAsia" w:hint="eastAsia"/>
          <w:color w:val="000000"/>
          <w:sz w:val="24"/>
          <w:lang w:eastAsia="zh-CN"/>
        </w:rPr>
        <w:t>限制器</w:t>
      </w:r>
      <w:r w:rsidRPr="00A850EC">
        <w:rPr>
          <w:rFonts w:asciiTheme="majorEastAsia" w:eastAsiaTheme="majorEastAsia" w:hAnsiTheme="majorEastAsia" w:hint="eastAsia"/>
          <w:color w:val="000000"/>
          <w:sz w:val="24"/>
          <w:lang w:eastAsia="zh-CN"/>
        </w:rPr>
        <w:t>设备维修及安装调试服务费为包干制，</w:t>
      </w:r>
      <w:r w:rsidRPr="00A850EC">
        <w:rPr>
          <w:rFonts w:asciiTheme="majorEastAsia" w:eastAsiaTheme="majorEastAsia" w:hAnsiTheme="majorEastAsia" w:hint="eastAsia"/>
          <w:sz w:val="24"/>
          <w:lang w:eastAsia="zh-CN"/>
        </w:rPr>
        <w:t>费用包括乙方工作涉及到的劳务费、管理费、工具费、劳保费、所有税费、各种保险、安全费用、利润、食宿费、加班费、饮用水、办公费、运输费、耗材费及合同涉及到的所有风险、责任、义务等费用</w:t>
      </w:r>
      <w:r w:rsidRPr="00A850EC">
        <w:rPr>
          <w:rFonts w:asciiTheme="majorEastAsia" w:eastAsiaTheme="majorEastAsia" w:hAnsiTheme="majorEastAsia" w:hint="eastAsia"/>
          <w:color w:val="000000"/>
          <w:sz w:val="24"/>
          <w:lang w:eastAsia="zh-CN"/>
        </w:rPr>
        <w:t>。</w:t>
      </w:r>
    </w:p>
    <w:p w:rsidR="003B4363" w:rsidRPr="00A850EC" w:rsidRDefault="003B4363" w:rsidP="003B4363">
      <w:pPr>
        <w:widowControl/>
        <w:spacing w:line="360" w:lineRule="auto"/>
        <w:rPr>
          <w:rFonts w:asciiTheme="majorEastAsia" w:eastAsiaTheme="majorEastAsia" w:hAnsiTheme="majorEastAsia"/>
          <w:b/>
          <w:color w:val="000000"/>
          <w:sz w:val="24"/>
          <w:lang w:eastAsia="zh-CN"/>
        </w:rPr>
      </w:pPr>
      <w:r w:rsidRPr="00A850EC">
        <w:rPr>
          <w:rFonts w:asciiTheme="majorEastAsia" w:eastAsiaTheme="majorEastAsia" w:hAnsiTheme="majorEastAsia" w:hint="eastAsia"/>
          <w:b/>
          <w:color w:val="000000"/>
          <w:sz w:val="24"/>
          <w:lang w:eastAsia="zh-CN"/>
        </w:rPr>
        <w:t>二、费用结算方式和支付期限：</w:t>
      </w:r>
    </w:p>
    <w:p w:rsidR="003B4363" w:rsidRPr="00A850EC" w:rsidRDefault="003B4363" w:rsidP="003B4363">
      <w:pPr>
        <w:pStyle w:val="a4"/>
        <w:spacing w:line="360" w:lineRule="auto"/>
        <w:ind w:firstLineChars="200" w:firstLine="480"/>
        <w:rPr>
          <w:rFonts w:asciiTheme="majorEastAsia" w:eastAsiaTheme="majorEastAsia" w:hAnsiTheme="majorEastAsia"/>
          <w:sz w:val="24"/>
          <w:szCs w:val="24"/>
          <w:lang w:eastAsia="zh-CN"/>
        </w:rPr>
      </w:pPr>
      <w:r w:rsidRPr="00A850EC">
        <w:rPr>
          <w:rFonts w:asciiTheme="majorEastAsia" w:eastAsiaTheme="majorEastAsia" w:hAnsiTheme="majorEastAsia" w:hint="eastAsia"/>
          <w:sz w:val="24"/>
          <w:szCs w:val="24"/>
          <w:lang w:eastAsia="zh-CN"/>
        </w:rPr>
        <w:t>本合同总价款为：</w:t>
      </w:r>
      <w:r w:rsidRPr="00A850EC">
        <w:rPr>
          <w:rFonts w:asciiTheme="majorEastAsia" w:eastAsiaTheme="majorEastAsia" w:hAnsiTheme="majorEastAsia"/>
          <w:sz w:val="24"/>
          <w:szCs w:val="24"/>
          <w:lang w:eastAsia="zh-CN"/>
        </w:rPr>
        <w:t>人民币</w:t>
      </w:r>
      <w:r w:rsidRPr="00A850EC">
        <w:rPr>
          <w:rFonts w:asciiTheme="majorEastAsia" w:eastAsiaTheme="majorEastAsia" w:hAnsiTheme="majorEastAsia" w:hint="eastAsia"/>
          <w:sz w:val="24"/>
          <w:szCs w:val="24"/>
          <w:u w:val="single"/>
          <w:lang w:eastAsia="zh-CN"/>
        </w:rPr>
        <w:t xml:space="preserve"> </w:t>
      </w:r>
      <w:r w:rsidR="00EE735B">
        <w:rPr>
          <w:rFonts w:asciiTheme="majorEastAsia" w:eastAsiaTheme="majorEastAsia" w:hAnsiTheme="majorEastAsia" w:hint="eastAsia"/>
          <w:sz w:val="24"/>
          <w:szCs w:val="24"/>
          <w:u w:val="single"/>
          <w:lang w:eastAsia="zh-CN"/>
        </w:rPr>
        <w:t xml:space="preserve">      </w:t>
      </w:r>
      <w:r w:rsidRPr="00EE735B">
        <w:rPr>
          <w:rFonts w:asciiTheme="majorEastAsia" w:eastAsiaTheme="majorEastAsia" w:hAnsiTheme="majorEastAsia" w:hint="eastAsia"/>
          <w:sz w:val="24"/>
          <w:szCs w:val="24"/>
          <w:lang w:eastAsia="zh-CN"/>
        </w:rPr>
        <w:t xml:space="preserve">元整 </w:t>
      </w:r>
      <w:r w:rsidRPr="00A850EC">
        <w:rPr>
          <w:rFonts w:asciiTheme="majorEastAsia" w:eastAsiaTheme="majorEastAsia" w:hAnsiTheme="majorEastAsia" w:hint="eastAsia"/>
          <w:sz w:val="24"/>
          <w:szCs w:val="24"/>
          <w:lang w:eastAsia="zh-CN"/>
        </w:rPr>
        <w:t>（含税</w:t>
      </w:r>
      <w:r w:rsidR="00EE735B">
        <w:rPr>
          <w:rFonts w:asciiTheme="majorEastAsia" w:eastAsiaTheme="majorEastAsia" w:hAnsiTheme="majorEastAsia" w:hint="eastAsia"/>
          <w:sz w:val="24"/>
          <w:szCs w:val="24"/>
          <w:lang w:eastAsia="zh-CN"/>
        </w:rPr>
        <w:t xml:space="preserve"> </w:t>
      </w:r>
      <w:r w:rsidR="00EE735B">
        <w:rPr>
          <w:rFonts w:asciiTheme="majorEastAsia" w:eastAsiaTheme="majorEastAsia" w:hAnsiTheme="majorEastAsia" w:hint="eastAsia"/>
          <w:sz w:val="24"/>
          <w:szCs w:val="24"/>
          <w:u w:val="single"/>
          <w:lang w:eastAsia="zh-CN"/>
        </w:rPr>
        <w:t xml:space="preserve">   </w:t>
      </w:r>
      <w:r w:rsidRPr="00A850EC">
        <w:rPr>
          <w:rFonts w:asciiTheme="majorEastAsia" w:eastAsiaTheme="majorEastAsia" w:hAnsiTheme="majorEastAsia" w:hint="eastAsia"/>
          <w:sz w:val="24"/>
          <w:szCs w:val="24"/>
          <w:lang w:eastAsia="zh-CN"/>
        </w:rPr>
        <w:t>%）。</w:t>
      </w:r>
    </w:p>
    <w:p w:rsidR="003B4363" w:rsidRPr="00A850EC" w:rsidRDefault="003B4363" w:rsidP="003B4363">
      <w:pPr>
        <w:pStyle w:val="a4"/>
        <w:spacing w:line="360" w:lineRule="auto"/>
        <w:rPr>
          <w:rFonts w:asciiTheme="majorEastAsia" w:eastAsiaTheme="majorEastAsia" w:hAnsiTheme="majorEastAsia"/>
          <w:sz w:val="24"/>
          <w:szCs w:val="24"/>
          <w:lang w:eastAsia="zh-CN"/>
        </w:rPr>
      </w:pPr>
      <w:r w:rsidRPr="00A850EC">
        <w:rPr>
          <w:rFonts w:asciiTheme="majorEastAsia" w:eastAsiaTheme="majorEastAsia" w:hAnsiTheme="majorEastAsia" w:hint="eastAsia"/>
          <w:sz w:val="24"/>
          <w:szCs w:val="24"/>
          <w:lang w:eastAsia="zh-CN"/>
        </w:rPr>
        <w:lastRenderedPageBreak/>
        <w:t>（</w:t>
      </w:r>
      <w:r w:rsidRPr="00A850EC">
        <w:rPr>
          <w:rFonts w:asciiTheme="majorEastAsia" w:eastAsiaTheme="majorEastAsia" w:hAnsiTheme="majorEastAsia"/>
          <w:sz w:val="24"/>
          <w:szCs w:val="24"/>
          <w:lang w:eastAsia="zh-CN"/>
        </w:rPr>
        <w:t>1</w:t>
      </w:r>
      <w:r w:rsidRPr="00A850EC">
        <w:rPr>
          <w:rFonts w:asciiTheme="majorEastAsia" w:eastAsiaTheme="majorEastAsia" w:hAnsiTheme="majorEastAsia" w:hint="eastAsia"/>
          <w:sz w:val="24"/>
          <w:szCs w:val="24"/>
          <w:lang w:eastAsia="zh-CN"/>
        </w:rPr>
        <w:t>）</w:t>
      </w:r>
      <w:r w:rsidRPr="00A850EC">
        <w:rPr>
          <w:rFonts w:asciiTheme="majorEastAsia" w:eastAsiaTheme="majorEastAsia" w:hAnsiTheme="majorEastAsia" w:cs="宋体" w:hint="eastAsia"/>
          <w:sz w:val="24"/>
          <w:lang w:eastAsia="zh-CN"/>
        </w:rPr>
        <w:t>本合同</w:t>
      </w:r>
      <w:r w:rsidR="00EE735B">
        <w:rPr>
          <w:rFonts w:asciiTheme="majorEastAsia" w:eastAsiaTheme="majorEastAsia" w:hAnsiTheme="majorEastAsia" w:cs="宋体" w:hint="eastAsia"/>
          <w:sz w:val="24"/>
          <w:lang w:eastAsia="zh-CN"/>
        </w:rPr>
        <w:t>无预付款</w:t>
      </w:r>
      <w:r w:rsidRPr="00A850EC">
        <w:rPr>
          <w:rFonts w:asciiTheme="majorEastAsia" w:eastAsiaTheme="majorEastAsia" w:hAnsiTheme="majorEastAsia" w:hint="eastAsia"/>
          <w:sz w:val="24"/>
          <w:lang w:eastAsia="zh-CN"/>
        </w:rPr>
        <w:t>；</w:t>
      </w:r>
    </w:p>
    <w:p w:rsidR="003B4363" w:rsidRPr="00A850EC" w:rsidRDefault="003B4363" w:rsidP="003B4363">
      <w:pPr>
        <w:pStyle w:val="a4"/>
        <w:spacing w:line="360" w:lineRule="auto"/>
        <w:rPr>
          <w:rFonts w:asciiTheme="majorEastAsia" w:eastAsiaTheme="majorEastAsia" w:hAnsiTheme="majorEastAsia"/>
          <w:sz w:val="24"/>
          <w:szCs w:val="24"/>
          <w:lang w:eastAsia="zh-CN"/>
        </w:rPr>
      </w:pPr>
      <w:r w:rsidRPr="00A850EC">
        <w:rPr>
          <w:rFonts w:asciiTheme="majorEastAsia" w:eastAsiaTheme="majorEastAsia" w:hAnsiTheme="majorEastAsia" w:hint="eastAsia"/>
          <w:sz w:val="24"/>
          <w:szCs w:val="24"/>
          <w:lang w:eastAsia="zh-CN"/>
        </w:rPr>
        <w:t>（</w:t>
      </w:r>
      <w:r w:rsidRPr="00A850EC">
        <w:rPr>
          <w:rFonts w:asciiTheme="majorEastAsia" w:eastAsiaTheme="majorEastAsia" w:hAnsiTheme="majorEastAsia"/>
          <w:sz w:val="24"/>
          <w:szCs w:val="24"/>
          <w:lang w:eastAsia="zh-CN"/>
        </w:rPr>
        <w:t>2</w:t>
      </w:r>
      <w:r w:rsidRPr="00A850EC">
        <w:rPr>
          <w:rFonts w:asciiTheme="majorEastAsia" w:eastAsiaTheme="majorEastAsia" w:hAnsiTheme="majorEastAsia" w:hint="eastAsia"/>
          <w:sz w:val="24"/>
          <w:szCs w:val="24"/>
          <w:lang w:eastAsia="zh-CN"/>
        </w:rPr>
        <w:t>）全部设备</w:t>
      </w:r>
      <w:r w:rsidRPr="00A850EC">
        <w:rPr>
          <w:rFonts w:asciiTheme="majorEastAsia" w:eastAsiaTheme="majorEastAsia" w:hAnsiTheme="majorEastAsia" w:hint="eastAsia"/>
          <w:sz w:val="24"/>
          <w:lang w:eastAsia="zh-CN"/>
        </w:rPr>
        <w:t>维修完毕，并经甲方验收合格后</w:t>
      </w:r>
      <w:r w:rsidRPr="00A850EC">
        <w:rPr>
          <w:rFonts w:asciiTheme="majorEastAsia" w:eastAsiaTheme="majorEastAsia" w:hAnsiTheme="majorEastAsia" w:hint="eastAsia"/>
          <w:sz w:val="24"/>
          <w:u w:val="single"/>
          <w:lang w:eastAsia="zh-CN"/>
        </w:rPr>
        <w:t xml:space="preserve">15 </w:t>
      </w:r>
      <w:r w:rsidRPr="00A850EC">
        <w:rPr>
          <w:rFonts w:asciiTheme="majorEastAsia" w:eastAsiaTheme="majorEastAsia" w:hAnsiTheme="majorEastAsia" w:hint="eastAsia"/>
          <w:sz w:val="24"/>
          <w:lang w:eastAsia="zh-CN"/>
        </w:rPr>
        <w:t>个工作日内，甲方</w:t>
      </w:r>
      <w:r w:rsidR="00EE735B">
        <w:rPr>
          <w:rFonts w:asciiTheme="majorEastAsia" w:eastAsiaTheme="majorEastAsia" w:hAnsiTheme="majorEastAsia" w:hint="eastAsia"/>
          <w:sz w:val="24"/>
          <w:lang w:eastAsia="zh-CN"/>
        </w:rPr>
        <w:t>支付乙方合同总价95%（即</w:t>
      </w:r>
      <w:r w:rsidR="00EE735B">
        <w:rPr>
          <w:rFonts w:asciiTheme="majorEastAsia" w:eastAsiaTheme="majorEastAsia" w:hAnsiTheme="majorEastAsia" w:hint="eastAsia"/>
          <w:sz w:val="24"/>
          <w:u w:val="single"/>
          <w:lang w:eastAsia="zh-CN"/>
        </w:rPr>
        <w:t xml:space="preserve">       </w:t>
      </w:r>
      <w:r w:rsidR="00EE735B">
        <w:rPr>
          <w:rFonts w:asciiTheme="majorEastAsia" w:eastAsiaTheme="majorEastAsia" w:hAnsiTheme="majorEastAsia" w:hint="eastAsia"/>
          <w:sz w:val="24"/>
          <w:lang w:eastAsia="zh-CN"/>
        </w:rPr>
        <w:t>元）作为验收款</w:t>
      </w:r>
      <w:r w:rsidRPr="00A850EC">
        <w:rPr>
          <w:rFonts w:asciiTheme="majorEastAsia" w:eastAsiaTheme="majorEastAsia" w:hAnsiTheme="majorEastAsia" w:hint="eastAsia"/>
          <w:spacing w:val="20"/>
          <w:sz w:val="24"/>
          <w:lang w:eastAsia="zh-CN"/>
        </w:rPr>
        <w:t>；</w:t>
      </w:r>
    </w:p>
    <w:p w:rsidR="003B4363" w:rsidRPr="00A850EC" w:rsidRDefault="003B4363" w:rsidP="003B4363">
      <w:pPr>
        <w:pStyle w:val="a4"/>
        <w:spacing w:line="360" w:lineRule="auto"/>
        <w:rPr>
          <w:rFonts w:asciiTheme="majorEastAsia" w:eastAsiaTheme="majorEastAsia" w:hAnsiTheme="majorEastAsia"/>
          <w:sz w:val="24"/>
          <w:szCs w:val="24"/>
          <w:lang w:eastAsia="zh-CN"/>
        </w:rPr>
      </w:pPr>
      <w:r w:rsidRPr="00A850EC">
        <w:rPr>
          <w:rFonts w:asciiTheme="majorEastAsia" w:eastAsiaTheme="majorEastAsia" w:hAnsiTheme="majorEastAsia" w:hint="eastAsia"/>
          <w:sz w:val="24"/>
          <w:szCs w:val="24"/>
          <w:lang w:eastAsia="zh-CN"/>
        </w:rPr>
        <w:t>（3</w:t>
      </w:r>
      <w:r w:rsidR="00EE735B">
        <w:rPr>
          <w:rFonts w:asciiTheme="majorEastAsia" w:eastAsiaTheme="majorEastAsia" w:hAnsiTheme="majorEastAsia" w:hint="eastAsia"/>
          <w:sz w:val="24"/>
          <w:szCs w:val="24"/>
          <w:lang w:eastAsia="zh-CN"/>
        </w:rPr>
        <w:t>）质保款：合同</w:t>
      </w:r>
      <w:r w:rsidRPr="00A850EC">
        <w:rPr>
          <w:rFonts w:asciiTheme="majorEastAsia" w:eastAsiaTheme="majorEastAsia" w:hAnsiTheme="majorEastAsia" w:hint="eastAsia"/>
          <w:sz w:val="24"/>
          <w:szCs w:val="24"/>
          <w:lang w:eastAsia="zh-CN"/>
        </w:rPr>
        <w:t>总价的5%作为质保款，</w:t>
      </w:r>
      <w:r w:rsidRPr="00A850EC">
        <w:rPr>
          <w:rFonts w:asciiTheme="majorEastAsia" w:eastAsiaTheme="majorEastAsia" w:hAnsiTheme="majorEastAsia" w:hint="eastAsia"/>
          <w:sz w:val="24"/>
          <w:lang w:eastAsia="zh-CN"/>
        </w:rPr>
        <w:t>质保期从验收合格之日算起，期限一年，缺陷责任期内，乙方履约情况良好，缺陷责任期满后15天内甲方无息支付给乙方。</w:t>
      </w:r>
      <w:r>
        <w:rPr>
          <w:rFonts w:asciiTheme="majorEastAsia" w:eastAsiaTheme="majorEastAsia" w:hAnsiTheme="majorEastAsia" w:hint="eastAsia"/>
          <w:sz w:val="24"/>
          <w:lang w:eastAsia="zh-CN"/>
        </w:rPr>
        <w:t>若有问题，甲方有权自行扣除，不足部分乙方还需另行支付。</w:t>
      </w:r>
    </w:p>
    <w:p w:rsidR="003B4363" w:rsidRPr="00A850EC" w:rsidRDefault="003B4363" w:rsidP="003B4363">
      <w:pPr>
        <w:pStyle w:val="a4"/>
        <w:spacing w:line="360" w:lineRule="auto"/>
        <w:rPr>
          <w:rFonts w:asciiTheme="majorEastAsia" w:eastAsiaTheme="majorEastAsia" w:hAnsiTheme="majorEastAsia"/>
          <w:sz w:val="24"/>
          <w:szCs w:val="24"/>
          <w:lang w:eastAsia="zh-CN"/>
        </w:rPr>
      </w:pPr>
      <w:r w:rsidRPr="00A850EC">
        <w:rPr>
          <w:rFonts w:asciiTheme="majorEastAsia" w:eastAsiaTheme="majorEastAsia" w:hAnsiTheme="majorEastAsia" w:hint="eastAsia"/>
          <w:sz w:val="24"/>
          <w:szCs w:val="24"/>
          <w:lang w:eastAsia="zh-CN"/>
        </w:rPr>
        <w:t>（4）乙方应在甲方每次付款期限届满</w:t>
      </w:r>
      <w:r w:rsidRPr="00A850EC">
        <w:rPr>
          <w:rFonts w:asciiTheme="majorEastAsia" w:eastAsiaTheme="majorEastAsia" w:hAnsiTheme="majorEastAsia" w:hint="eastAsia"/>
          <w:sz w:val="24"/>
          <w:szCs w:val="24"/>
          <w:u w:val="single"/>
          <w:lang w:eastAsia="zh-CN"/>
        </w:rPr>
        <w:t xml:space="preserve"> </w:t>
      </w:r>
      <w:r w:rsidR="00EE735B">
        <w:rPr>
          <w:rFonts w:asciiTheme="majorEastAsia" w:eastAsiaTheme="majorEastAsia" w:hAnsiTheme="majorEastAsia" w:hint="eastAsia"/>
          <w:sz w:val="24"/>
          <w:szCs w:val="24"/>
          <w:u w:val="single"/>
          <w:lang w:eastAsia="zh-CN"/>
        </w:rPr>
        <w:t>10</w:t>
      </w:r>
      <w:r w:rsidRPr="00A850EC">
        <w:rPr>
          <w:rFonts w:asciiTheme="majorEastAsia" w:eastAsiaTheme="majorEastAsia" w:hAnsiTheme="majorEastAsia"/>
          <w:sz w:val="24"/>
          <w:szCs w:val="24"/>
          <w:u w:val="single"/>
          <w:lang w:eastAsia="zh-CN"/>
        </w:rPr>
        <w:t xml:space="preserve"> </w:t>
      </w:r>
      <w:r w:rsidRPr="00A850EC">
        <w:rPr>
          <w:rFonts w:asciiTheme="majorEastAsia" w:eastAsiaTheme="majorEastAsia" w:hAnsiTheme="majorEastAsia" w:hint="eastAsia"/>
          <w:sz w:val="24"/>
          <w:szCs w:val="24"/>
          <w:lang w:eastAsia="zh-CN"/>
        </w:rPr>
        <w:t>日前提供正式</w:t>
      </w:r>
      <w:r w:rsidR="009A0766">
        <w:rPr>
          <w:rFonts w:asciiTheme="majorEastAsia" w:eastAsiaTheme="majorEastAsia" w:hAnsiTheme="majorEastAsia" w:hint="eastAsia"/>
          <w:sz w:val="24"/>
          <w:szCs w:val="24"/>
          <w:u w:val="single"/>
          <w:lang w:eastAsia="zh-CN"/>
        </w:rPr>
        <w:t xml:space="preserve">    </w:t>
      </w:r>
      <w:r w:rsidRPr="00A850EC">
        <w:rPr>
          <w:rFonts w:asciiTheme="majorEastAsia" w:eastAsiaTheme="majorEastAsia" w:hAnsiTheme="majorEastAsia" w:hint="eastAsia"/>
          <w:sz w:val="24"/>
          <w:szCs w:val="24"/>
          <w:lang w:eastAsia="zh-CN"/>
        </w:rPr>
        <w:t>%增值税专用发票，否则甲方有权顺延付款。上述技术服务及咨询报酬直接支付至乙方指定的下列账号：</w:t>
      </w:r>
    </w:p>
    <w:p w:rsidR="003B4363" w:rsidRPr="00A850EC" w:rsidRDefault="003B4363" w:rsidP="003B4363">
      <w:pPr>
        <w:pStyle w:val="a4"/>
        <w:spacing w:line="360" w:lineRule="auto"/>
        <w:ind w:firstLineChars="200" w:firstLine="480"/>
        <w:rPr>
          <w:rFonts w:asciiTheme="majorEastAsia" w:eastAsiaTheme="majorEastAsia" w:hAnsiTheme="majorEastAsia"/>
          <w:sz w:val="24"/>
          <w:szCs w:val="24"/>
          <w:lang w:eastAsia="zh-CN"/>
        </w:rPr>
      </w:pPr>
      <w:r w:rsidRPr="00A850EC">
        <w:rPr>
          <w:rFonts w:asciiTheme="majorEastAsia" w:eastAsiaTheme="majorEastAsia" w:hAnsiTheme="majorEastAsia" w:hint="eastAsia"/>
          <w:sz w:val="24"/>
          <w:szCs w:val="24"/>
          <w:lang w:eastAsia="zh-CN"/>
        </w:rPr>
        <w:t>乙方开户银行：</w:t>
      </w:r>
      <w:r w:rsidRPr="00A850EC">
        <w:rPr>
          <w:rFonts w:asciiTheme="majorEastAsia" w:eastAsiaTheme="majorEastAsia" w:hAnsiTheme="majorEastAsia" w:hint="eastAsia"/>
          <w:sz w:val="24"/>
          <w:szCs w:val="24"/>
          <w:u w:val="single"/>
          <w:lang w:eastAsia="zh-CN"/>
        </w:rPr>
        <w:t xml:space="preserve">  </w:t>
      </w:r>
      <w:r w:rsidR="009A0766">
        <w:rPr>
          <w:rFonts w:asciiTheme="majorEastAsia" w:eastAsiaTheme="majorEastAsia" w:hAnsiTheme="majorEastAsia" w:hint="eastAsia"/>
          <w:sz w:val="24"/>
          <w:szCs w:val="24"/>
          <w:u w:val="single"/>
          <w:lang w:eastAsia="zh-CN"/>
        </w:rPr>
        <w:t xml:space="preserve">             </w:t>
      </w:r>
      <w:r w:rsidRPr="00A850EC">
        <w:rPr>
          <w:rFonts w:asciiTheme="majorEastAsia" w:eastAsiaTheme="majorEastAsia" w:hAnsiTheme="majorEastAsia"/>
          <w:sz w:val="24"/>
          <w:szCs w:val="24"/>
          <w:u w:val="single"/>
          <w:lang w:eastAsia="zh-CN"/>
        </w:rPr>
        <w:t xml:space="preserve"> </w:t>
      </w:r>
      <w:r w:rsidRPr="00A850EC">
        <w:rPr>
          <w:rFonts w:asciiTheme="majorEastAsia" w:eastAsiaTheme="majorEastAsia" w:hAnsiTheme="majorEastAsia" w:hint="eastAsia"/>
          <w:sz w:val="24"/>
          <w:szCs w:val="24"/>
          <w:u w:val="single"/>
          <w:lang w:eastAsia="zh-CN"/>
        </w:rPr>
        <w:t xml:space="preserve">   </w:t>
      </w:r>
      <w:r w:rsidRPr="00A850EC">
        <w:rPr>
          <w:rFonts w:asciiTheme="majorEastAsia" w:eastAsiaTheme="majorEastAsia" w:hAnsiTheme="majorEastAsia"/>
          <w:sz w:val="24"/>
          <w:szCs w:val="24"/>
          <w:u w:val="single"/>
          <w:lang w:eastAsia="zh-CN"/>
        </w:rPr>
        <w:t xml:space="preserve"> </w:t>
      </w:r>
    </w:p>
    <w:p w:rsidR="003B4363" w:rsidRPr="00A850EC" w:rsidRDefault="003B4363" w:rsidP="003B4363">
      <w:pPr>
        <w:pStyle w:val="a4"/>
        <w:spacing w:line="360" w:lineRule="auto"/>
        <w:ind w:firstLineChars="200" w:firstLine="480"/>
        <w:rPr>
          <w:rFonts w:asciiTheme="majorEastAsia" w:eastAsiaTheme="majorEastAsia" w:hAnsiTheme="majorEastAsia"/>
          <w:sz w:val="24"/>
          <w:szCs w:val="24"/>
          <w:lang w:eastAsia="zh-CN"/>
        </w:rPr>
      </w:pPr>
      <w:r w:rsidRPr="00A850EC">
        <w:rPr>
          <w:rFonts w:asciiTheme="majorEastAsia" w:eastAsiaTheme="majorEastAsia" w:hAnsiTheme="majorEastAsia" w:hint="eastAsia"/>
          <w:sz w:val="24"/>
          <w:szCs w:val="24"/>
          <w:lang w:eastAsia="zh-CN"/>
        </w:rPr>
        <w:t>公司名称：</w:t>
      </w:r>
      <w:r w:rsidRPr="00A850EC">
        <w:rPr>
          <w:rFonts w:asciiTheme="majorEastAsia" w:eastAsiaTheme="majorEastAsia" w:hAnsiTheme="majorEastAsia" w:hint="eastAsia"/>
          <w:sz w:val="24"/>
          <w:szCs w:val="24"/>
          <w:u w:val="single"/>
          <w:lang w:eastAsia="zh-CN"/>
        </w:rPr>
        <w:t xml:space="preserve">  </w:t>
      </w:r>
      <w:r w:rsidR="009A0766">
        <w:rPr>
          <w:rFonts w:asciiTheme="majorEastAsia" w:eastAsiaTheme="majorEastAsia" w:hAnsiTheme="majorEastAsia" w:hint="eastAsia"/>
          <w:sz w:val="24"/>
          <w:szCs w:val="24"/>
          <w:u w:val="single"/>
          <w:lang w:eastAsia="zh-CN"/>
        </w:rPr>
        <w:t xml:space="preserve">              </w:t>
      </w:r>
      <w:r w:rsidRPr="00A850EC">
        <w:rPr>
          <w:rFonts w:asciiTheme="majorEastAsia" w:eastAsiaTheme="majorEastAsia" w:hAnsiTheme="majorEastAsia"/>
          <w:sz w:val="24"/>
          <w:szCs w:val="24"/>
          <w:u w:val="single"/>
          <w:lang w:eastAsia="zh-CN"/>
        </w:rPr>
        <w:t xml:space="preserve">  </w:t>
      </w:r>
    </w:p>
    <w:p w:rsidR="003B4363" w:rsidRPr="00A850EC" w:rsidRDefault="003B4363" w:rsidP="003B4363">
      <w:pPr>
        <w:pStyle w:val="a4"/>
        <w:spacing w:line="360" w:lineRule="auto"/>
        <w:ind w:firstLineChars="200" w:firstLine="480"/>
        <w:rPr>
          <w:rFonts w:asciiTheme="majorEastAsia" w:eastAsiaTheme="majorEastAsia" w:hAnsiTheme="majorEastAsia"/>
          <w:sz w:val="24"/>
          <w:szCs w:val="24"/>
          <w:lang w:eastAsia="zh-CN"/>
        </w:rPr>
      </w:pPr>
      <w:r w:rsidRPr="00A850EC">
        <w:rPr>
          <w:rFonts w:asciiTheme="majorEastAsia" w:eastAsiaTheme="majorEastAsia" w:hAnsiTheme="majorEastAsia" w:hint="eastAsia"/>
          <w:sz w:val="24"/>
          <w:szCs w:val="24"/>
          <w:lang w:eastAsia="zh-CN"/>
        </w:rPr>
        <w:t>账    号：</w:t>
      </w:r>
      <w:r w:rsidRPr="00A850EC">
        <w:rPr>
          <w:rFonts w:asciiTheme="majorEastAsia" w:eastAsiaTheme="majorEastAsia" w:hAnsiTheme="majorEastAsia" w:hint="eastAsia"/>
          <w:sz w:val="24"/>
          <w:szCs w:val="24"/>
          <w:u w:val="single"/>
          <w:lang w:eastAsia="zh-CN"/>
        </w:rPr>
        <w:t xml:space="preserve"> </w:t>
      </w:r>
      <w:r w:rsidRPr="00A850EC">
        <w:rPr>
          <w:rFonts w:asciiTheme="majorEastAsia" w:eastAsiaTheme="majorEastAsia" w:hAnsiTheme="majorEastAsia"/>
          <w:sz w:val="24"/>
          <w:szCs w:val="24"/>
          <w:u w:val="single"/>
          <w:lang w:eastAsia="zh-CN"/>
        </w:rPr>
        <w:t xml:space="preserve"> </w:t>
      </w:r>
      <w:r w:rsidR="009A0766">
        <w:rPr>
          <w:rFonts w:asciiTheme="majorEastAsia" w:eastAsiaTheme="majorEastAsia" w:hAnsiTheme="majorEastAsia" w:hint="eastAsia"/>
          <w:sz w:val="24"/>
          <w:szCs w:val="24"/>
          <w:u w:val="single"/>
          <w:lang w:eastAsia="zh-CN"/>
        </w:rPr>
        <w:t xml:space="preserve">          </w:t>
      </w:r>
      <w:r w:rsidRPr="00A850EC">
        <w:rPr>
          <w:rFonts w:asciiTheme="majorEastAsia" w:eastAsiaTheme="majorEastAsia" w:hAnsiTheme="majorEastAsia" w:hint="eastAsia"/>
          <w:sz w:val="24"/>
          <w:szCs w:val="24"/>
          <w:u w:val="single"/>
          <w:lang w:eastAsia="zh-CN"/>
        </w:rPr>
        <w:t xml:space="preserve">     </w:t>
      </w:r>
      <w:r w:rsidRPr="00A850EC">
        <w:rPr>
          <w:rFonts w:asciiTheme="majorEastAsia" w:eastAsiaTheme="majorEastAsia" w:hAnsiTheme="majorEastAsia"/>
          <w:sz w:val="24"/>
          <w:szCs w:val="24"/>
          <w:u w:val="single"/>
          <w:lang w:eastAsia="zh-CN"/>
        </w:rPr>
        <w:t xml:space="preserve"> </w:t>
      </w:r>
    </w:p>
    <w:p w:rsidR="003B4363" w:rsidRPr="00A850EC" w:rsidRDefault="003B4363" w:rsidP="003B4363">
      <w:pPr>
        <w:widowControl/>
        <w:spacing w:line="360" w:lineRule="auto"/>
        <w:rPr>
          <w:rFonts w:asciiTheme="majorEastAsia" w:eastAsiaTheme="majorEastAsia" w:hAnsiTheme="majorEastAsia"/>
          <w:b/>
          <w:color w:val="000000"/>
          <w:sz w:val="24"/>
          <w:lang w:eastAsia="zh-CN"/>
        </w:rPr>
      </w:pPr>
      <w:r w:rsidRPr="00A850EC">
        <w:rPr>
          <w:rFonts w:asciiTheme="majorEastAsia" w:eastAsiaTheme="majorEastAsia" w:hAnsiTheme="majorEastAsia"/>
          <w:b/>
          <w:color w:val="000000"/>
          <w:sz w:val="24"/>
          <w:lang w:eastAsia="zh-CN"/>
        </w:rPr>
        <w:t>三、</w:t>
      </w:r>
      <w:r w:rsidRPr="00A850EC">
        <w:rPr>
          <w:rFonts w:asciiTheme="majorEastAsia" w:eastAsiaTheme="majorEastAsia" w:hAnsiTheme="majorEastAsia" w:hint="eastAsia"/>
          <w:b/>
          <w:color w:val="000000"/>
          <w:sz w:val="24"/>
          <w:lang w:eastAsia="zh-CN"/>
        </w:rPr>
        <w:t>维修要求：</w:t>
      </w:r>
    </w:p>
    <w:p w:rsidR="003B4363" w:rsidRDefault="003B4363" w:rsidP="007D7C61">
      <w:pPr>
        <w:widowControl/>
        <w:spacing w:line="360" w:lineRule="auto"/>
        <w:rPr>
          <w:rFonts w:asciiTheme="majorEastAsia" w:eastAsiaTheme="majorEastAsia" w:hAnsiTheme="majorEastAsia"/>
          <w:color w:val="000000"/>
          <w:sz w:val="24"/>
          <w:u w:val="single"/>
          <w:lang w:eastAsia="zh-CN"/>
        </w:rPr>
      </w:pPr>
      <w:r w:rsidRPr="00A850EC">
        <w:rPr>
          <w:rFonts w:asciiTheme="majorEastAsia" w:eastAsiaTheme="majorEastAsia" w:hAnsiTheme="majorEastAsia" w:hint="eastAsia"/>
          <w:color w:val="000000"/>
          <w:sz w:val="24"/>
          <w:lang w:eastAsia="zh-CN"/>
        </w:rPr>
        <w:t>1、</w:t>
      </w:r>
      <w:r w:rsidRPr="00A850EC">
        <w:rPr>
          <w:rFonts w:asciiTheme="majorEastAsia" w:eastAsiaTheme="majorEastAsia" w:hAnsiTheme="majorEastAsia"/>
          <w:color w:val="000000"/>
          <w:sz w:val="24"/>
          <w:lang w:eastAsia="zh-CN"/>
        </w:rPr>
        <w:t>维修方式、地点：</w:t>
      </w:r>
      <w:r w:rsidRPr="00A850EC">
        <w:rPr>
          <w:rFonts w:asciiTheme="majorEastAsia" w:eastAsiaTheme="majorEastAsia" w:hAnsiTheme="majorEastAsia"/>
          <w:color w:val="000000"/>
          <w:sz w:val="24"/>
          <w:u w:val="single"/>
          <w:lang w:eastAsia="zh-CN"/>
        </w:rPr>
        <w:t>___</w:t>
      </w:r>
      <w:r w:rsidR="00A97D0E">
        <w:rPr>
          <w:rFonts w:asciiTheme="majorEastAsia" w:eastAsiaTheme="majorEastAsia" w:hAnsiTheme="majorEastAsia" w:hint="eastAsia"/>
          <w:sz w:val="24"/>
          <w:u w:val="single"/>
          <w:lang w:eastAsia="zh-CN"/>
        </w:rPr>
        <w:t>福建福海创石油化工</w:t>
      </w:r>
      <w:r w:rsidRPr="00A850EC">
        <w:rPr>
          <w:rFonts w:asciiTheme="majorEastAsia" w:eastAsiaTheme="majorEastAsia" w:hAnsiTheme="majorEastAsia" w:hint="eastAsia"/>
          <w:sz w:val="24"/>
          <w:u w:val="single"/>
          <w:lang w:eastAsia="zh-CN"/>
        </w:rPr>
        <w:t>有限公司</w:t>
      </w:r>
      <w:r w:rsidR="009A0766">
        <w:rPr>
          <w:rFonts w:asciiTheme="majorEastAsia" w:eastAsiaTheme="majorEastAsia" w:hAnsiTheme="majorEastAsia" w:hint="eastAsia"/>
          <w:sz w:val="24"/>
          <w:u w:val="single"/>
          <w:lang w:eastAsia="zh-CN"/>
        </w:rPr>
        <w:t>现场</w:t>
      </w:r>
      <w:r w:rsidRPr="00A850EC">
        <w:rPr>
          <w:rFonts w:asciiTheme="majorEastAsia" w:eastAsiaTheme="majorEastAsia" w:hAnsiTheme="majorEastAsia"/>
          <w:color w:val="000000"/>
          <w:sz w:val="24"/>
          <w:u w:val="single"/>
          <w:lang w:eastAsia="zh-CN"/>
        </w:rPr>
        <w:t>_</w:t>
      </w:r>
    </w:p>
    <w:p w:rsidR="006A61A9" w:rsidRPr="006A61A9" w:rsidRDefault="006A61A9" w:rsidP="007D7C61">
      <w:pPr>
        <w:pStyle w:val="1"/>
        <w:spacing w:line="360" w:lineRule="auto"/>
        <w:rPr>
          <w:sz w:val="24"/>
          <w:szCs w:val="24"/>
        </w:rPr>
      </w:pPr>
      <w:r>
        <w:rPr>
          <w:rFonts w:hint="eastAsia"/>
        </w:rPr>
        <w:t xml:space="preserve"> </w:t>
      </w:r>
      <w:r>
        <w:rPr>
          <w:rFonts w:hint="eastAsia"/>
          <w:sz w:val="24"/>
          <w:szCs w:val="24"/>
        </w:rPr>
        <w:t xml:space="preserve">  维修期限：合同生效后10个工作日。</w:t>
      </w:r>
    </w:p>
    <w:p w:rsidR="003B4363" w:rsidRPr="00A850EC" w:rsidRDefault="003B4363" w:rsidP="007D7C61">
      <w:pPr>
        <w:widowControl/>
        <w:spacing w:line="360" w:lineRule="auto"/>
        <w:rPr>
          <w:rFonts w:asciiTheme="majorEastAsia" w:eastAsiaTheme="majorEastAsia" w:hAnsiTheme="majorEastAsia" w:cs="Arial"/>
          <w:sz w:val="24"/>
          <w:lang w:eastAsia="zh-CN"/>
        </w:rPr>
      </w:pPr>
      <w:r w:rsidRPr="00A850EC">
        <w:rPr>
          <w:rFonts w:asciiTheme="majorEastAsia" w:eastAsiaTheme="majorEastAsia" w:hAnsiTheme="majorEastAsia" w:hint="eastAsia"/>
          <w:color w:val="000000"/>
          <w:sz w:val="24"/>
          <w:lang w:eastAsia="zh-CN"/>
        </w:rPr>
        <w:t>2、</w:t>
      </w:r>
      <w:r w:rsidRPr="00A850EC">
        <w:rPr>
          <w:rFonts w:asciiTheme="majorEastAsia" w:eastAsiaTheme="majorEastAsia" w:hAnsiTheme="majorEastAsia" w:cs="Arial"/>
          <w:sz w:val="24"/>
          <w:lang w:eastAsia="zh-CN"/>
        </w:rPr>
        <w:t>修缮修理的质量要求、技术标准</w:t>
      </w:r>
      <w:r w:rsidRPr="00A850EC">
        <w:rPr>
          <w:rFonts w:asciiTheme="majorEastAsia" w:eastAsiaTheme="majorEastAsia" w:hAnsiTheme="majorEastAsia" w:cs="Arial" w:hint="eastAsia"/>
          <w:sz w:val="24"/>
          <w:lang w:eastAsia="zh-CN"/>
        </w:rPr>
        <w:t>：</w:t>
      </w:r>
      <w:r w:rsidRPr="00A850EC">
        <w:rPr>
          <w:rFonts w:asciiTheme="majorEastAsia" w:eastAsiaTheme="majorEastAsia" w:hAnsiTheme="majorEastAsia" w:cs="Arial" w:hint="eastAsia"/>
          <w:sz w:val="24"/>
          <w:u w:val="single"/>
          <w:lang w:eastAsia="zh-CN"/>
        </w:rPr>
        <w:t xml:space="preserve">  </w:t>
      </w:r>
      <w:r w:rsidR="009A0766">
        <w:rPr>
          <w:rFonts w:asciiTheme="majorEastAsia" w:eastAsiaTheme="majorEastAsia" w:hAnsiTheme="majorEastAsia" w:hint="eastAsia"/>
          <w:sz w:val="24"/>
          <w:u w:val="single"/>
          <w:lang w:eastAsia="zh-CN"/>
        </w:rPr>
        <w:t>见“维修说明”</w:t>
      </w:r>
      <w:r w:rsidRPr="00A850EC">
        <w:rPr>
          <w:rFonts w:asciiTheme="majorEastAsia" w:eastAsiaTheme="majorEastAsia" w:hAnsiTheme="majorEastAsia" w:cs="Arial" w:hint="eastAsia"/>
          <w:sz w:val="24"/>
          <w:u w:val="single"/>
          <w:lang w:eastAsia="zh-CN"/>
        </w:rPr>
        <w:t xml:space="preserve">   </w:t>
      </w:r>
    </w:p>
    <w:p w:rsidR="003B4363" w:rsidRPr="00A850EC" w:rsidRDefault="003B4363" w:rsidP="003B4363">
      <w:pPr>
        <w:widowControl/>
        <w:spacing w:line="360" w:lineRule="auto"/>
        <w:rPr>
          <w:rFonts w:asciiTheme="majorEastAsia" w:eastAsiaTheme="majorEastAsia" w:hAnsiTheme="majorEastAsia" w:cs="Arial"/>
          <w:sz w:val="24"/>
          <w:lang w:eastAsia="zh-CN"/>
        </w:rPr>
      </w:pPr>
      <w:r w:rsidRPr="00A850EC">
        <w:rPr>
          <w:rFonts w:asciiTheme="majorEastAsia" w:eastAsiaTheme="majorEastAsia" w:hAnsiTheme="majorEastAsia" w:cs="Arial" w:hint="eastAsia"/>
          <w:sz w:val="24"/>
          <w:lang w:eastAsia="zh-CN"/>
        </w:rPr>
        <w:t>3、</w:t>
      </w:r>
      <w:r w:rsidRPr="00A850EC">
        <w:rPr>
          <w:rFonts w:asciiTheme="majorEastAsia" w:eastAsiaTheme="majorEastAsia" w:hAnsiTheme="majorEastAsia" w:cs="Arial"/>
          <w:sz w:val="24"/>
          <w:lang w:eastAsia="zh-CN"/>
        </w:rPr>
        <w:t>验收标准及方法</w:t>
      </w:r>
      <w:r w:rsidRPr="00A850EC">
        <w:rPr>
          <w:rFonts w:asciiTheme="majorEastAsia" w:eastAsiaTheme="majorEastAsia" w:hAnsiTheme="majorEastAsia" w:cs="Arial" w:hint="eastAsia"/>
          <w:sz w:val="24"/>
          <w:lang w:eastAsia="zh-CN"/>
        </w:rPr>
        <w:t>：</w:t>
      </w:r>
      <w:r>
        <w:rPr>
          <w:rFonts w:asciiTheme="majorEastAsia" w:eastAsiaTheme="majorEastAsia" w:hAnsiTheme="majorEastAsia" w:cs="Arial" w:hint="eastAsia"/>
          <w:sz w:val="24"/>
          <w:u w:val="single"/>
          <w:lang w:eastAsia="zh-CN"/>
        </w:rPr>
        <w:t xml:space="preserve"> </w:t>
      </w:r>
      <w:r>
        <w:rPr>
          <w:rFonts w:asciiTheme="majorEastAsia" w:eastAsiaTheme="majorEastAsia" w:hAnsiTheme="majorEastAsia" w:hint="eastAsia"/>
          <w:sz w:val="24"/>
          <w:u w:val="single"/>
          <w:lang w:eastAsia="zh-CN"/>
        </w:rPr>
        <w:t>国家标准及行业标准及</w:t>
      </w:r>
      <w:r w:rsidR="009A0766">
        <w:rPr>
          <w:rFonts w:asciiTheme="majorEastAsia" w:eastAsiaTheme="majorEastAsia" w:hAnsiTheme="majorEastAsia" w:hint="eastAsia"/>
          <w:sz w:val="24"/>
          <w:u w:val="single"/>
          <w:lang w:eastAsia="zh-CN"/>
        </w:rPr>
        <w:t>维修说明</w:t>
      </w:r>
      <w:r>
        <w:rPr>
          <w:rFonts w:asciiTheme="majorEastAsia" w:eastAsiaTheme="majorEastAsia" w:hAnsiTheme="majorEastAsia" w:hint="eastAsia"/>
          <w:sz w:val="24"/>
          <w:u w:val="single"/>
          <w:lang w:eastAsia="zh-CN"/>
        </w:rPr>
        <w:t>书</w:t>
      </w:r>
      <w:r w:rsidRPr="00A850EC">
        <w:rPr>
          <w:rFonts w:asciiTheme="majorEastAsia" w:eastAsiaTheme="majorEastAsia" w:hAnsiTheme="majorEastAsia" w:cs="Arial" w:hint="eastAsia"/>
          <w:sz w:val="24"/>
          <w:u w:val="single"/>
          <w:lang w:eastAsia="zh-CN"/>
        </w:rPr>
        <w:t xml:space="preserve"> </w:t>
      </w:r>
      <w:r w:rsidRPr="00A850EC">
        <w:rPr>
          <w:rFonts w:asciiTheme="majorEastAsia" w:eastAsiaTheme="majorEastAsia" w:hAnsiTheme="majorEastAsia" w:cs="Arial" w:hint="eastAsia"/>
          <w:sz w:val="24"/>
          <w:lang w:eastAsia="zh-CN"/>
        </w:rPr>
        <w:t>。如经验收与验收标准不符的，甲方可在验收后</w:t>
      </w:r>
      <w:r w:rsidRPr="00A850EC">
        <w:rPr>
          <w:rFonts w:asciiTheme="majorEastAsia" w:eastAsiaTheme="majorEastAsia" w:hAnsiTheme="majorEastAsia" w:cs="Arial" w:hint="eastAsia"/>
          <w:sz w:val="24"/>
          <w:u w:val="single"/>
          <w:lang w:eastAsia="zh-CN"/>
        </w:rPr>
        <w:t xml:space="preserve"> 15  </w:t>
      </w:r>
      <w:r w:rsidRPr="00A850EC">
        <w:rPr>
          <w:rFonts w:asciiTheme="majorEastAsia" w:eastAsiaTheme="majorEastAsia" w:hAnsiTheme="majorEastAsia" w:cs="Arial" w:hint="eastAsia"/>
          <w:sz w:val="24"/>
          <w:lang w:eastAsia="zh-CN"/>
        </w:rPr>
        <w:t>个工作日内提出书面异议。乙方收到书面异议后必须于</w:t>
      </w:r>
      <w:r w:rsidRPr="00A850EC">
        <w:rPr>
          <w:rFonts w:asciiTheme="majorEastAsia" w:eastAsiaTheme="majorEastAsia" w:hAnsiTheme="majorEastAsia" w:cs="Arial" w:hint="eastAsia"/>
          <w:sz w:val="24"/>
          <w:u w:val="single"/>
          <w:lang w:eastAsia="zh-CN"/>
        </w:rPr>
        <w:t xml:space="preserve"> 7  </w:t>
      </w:r>
      <w:r w:rsidRPr="00A850EC">
        <w:rPr>
          <w:rFonts w:asciiTheme="majorEastAsia" w:eastAsiaTheme="majorEastAsia" w:hAnsiTheme="majorEastAsia" w:cs="Arial" w:hint="eastAsia"/>
          <w:sz w:val="24"/>
          <w:lang w:eastAsia="zh-CN"/>
        </w:rPr>
        <w:t>个工作日内书面答复并负责处理，否则视为默认甲方提出的异议成立并同意甲方的处理意见，承担相应的法律责任。</w:t>
      </w:r>
    </w:p>
    <w:p w:rsidR="003B4363" w:rsidRPr="00A850EC" w:rsidRDefault="003B4363" w:rsidP="003B4363">
      <w:pPr>
        <w:widowControl/>
        <w:spacing w:line="360" w:lineRule="auto"/>
        <w:rPr>
          <w:rFonts w:asciiTheme="majorEastAsia" w:eastAsiaTheme="majorEastAsia" w:hAnsiTheme="majorEastAsia" w:cs="Arial"/>
          <w:sz w:val="24"/>
          <w:u w:val="single"/>
          <w:lang w:eastAsia="zh-CN"/>
        </w:rPr>
      </w:pPr>
      <w:r w:rsidRPr="00A850EC">
        <w:rPr>
          <w:rFonts w:asciiTheme="majorEastAsia" w:eastAsiaTheme="majorEastAsia" w:hAnsiTheme="majorEastAsia" w:cs="Arial" w:hint="eastAsia"/>
          <w:sz w:val="24"/>
          <w:lang w:eastAsia="zh-CN"/>
        </w:rPr>
        <w:t>4、</w:t>
      </w:r>
      <w:r w:rsidRPr="00A850EC">
        <w:rPr>
          <w:rFonts w:asciiTheme="majorEastAsia" w:eastAsiaTheme="majorEastAsia" w:hAnsiTheme="majorEastAsia" w:cs="Arial"/>
          <w:sz w:val="24"/>
          <w:lang w:eastAsia="zh-CN"/>
        </w:rPr>
        <w:t>包装要求及包装费用负担</w:t>
      </w:r>
      <w:r w:rsidRPr="00A850EC">
        <w:rPr>
          <w:rFonts w:asciiTheme="majorEastAsia" w:eastAsiaTheme="majorEastAsia" w:hAnsiTheme="majorEastAsia" w:cs="Arial" w:hint="eastAsia"/>
          <w:sz w:val="24"/>
          <w:lang w:eastAsia="zh-CN"/>
        </w:rPr>
        <w:t>：场外维修的，乙方应当按照足以固定、保护好维修设备的措施包装，费用由乙方承担（已含在维修报价里）。若因乙方包装不善，造成维修设备损坏的，乙方应当照价赔偿。</w:t>
      </w:r>
    </w:p>
    <w:p w:rsidR="003B4363" w:rsidRPr="00A850EC" w:rsidRDefault="003B4363" w:rsidP="003B4363">
      <w:pPr>
        <w:widowControl/>
        <w:spacing w:line="360" w:lineRule="auto"/>
        <w:rPr>
          <w:rFonts w:asciiTheme="majorEastAsia" w:eastAsiaTheme="majorEastAsia" w:hAnsiTheme="majorEastAsia" w:cs="Arial"/>
          <w:sz w:val="24"/>
          <w:lang w:eastAsia="zh-CN"/>
        </w:rPr>
      </w:pPr>
      <w:r w:rsidRPr="00A850EC">
        <w:rPr>
          <w:rFonts w:asciiTheme="majorEastAsia" w:eastAsiaTheme="majorEastAsia" w:hAnsiTheme="majorEastAsia" w:hint="eastAsia"/>
          <w:sz w:val="24"/>
          <w:lang w:eastAsia="zh-CN"/>
        </w:rPr>
        <w:t>5、</w:t>
      </w:r>
      <w:r w:rsidR="00C10120">
        <w:rPr>
          <w:rFonts w:hint="eastAsia"/>
          <w:sz w:val="24"/>
          <w:lang w:eastAsia="zh-CN"/>
        </w:rPr>
        <w:t>乙方所提供的产品必须是最新（含货物质量合格证书）产品，质量必须符合国家标准或行业标准，且乙方所提供产品的规格参数必须与实际要求一致，如产品不符合本合同中约定的要求，甲方有权拒绝接受。</w:t>
      </w:r>
      <w:r w:rsidR="00C10120" w:rsidRPr="00A850EC">
        <w:rPr>
          <w:rFonts w:asciiTheme="majorEastAsia" w:eastAsiaTheme="majorEastAsia" w:hAnsiTheme="majorEastAsia" w:cs="Arial"/>
          <w:sz w:val="24"/>
          <w:lang w:eastAsia="zh-CN"/>
        </w:rPr>
        <w:t>如有特殊情况，乙方需在与甲方协商认同后更换与原部件应用功能与技术指标相近的部件。</w:t>
      </w:r>
    </w:p>
    <w:p w:rsidR="003B4363" w:rsidRPr="00A850EC" w:rsidRDefault="003B4363" w:rsidP="003B4363">
      <w:pPr>
        <w:widowControl/>
        <w:spacing w:line="360" w:lineRule="auto"/>
        <w:rPr>
          <w:rFonts w:asciiTheme="majorEastAsia" w:eastAsiaTheme="majorEastAsia" w:hAnsiTheme="majorEastAsia"/>
          <w:sz w:val="24"/>
          <w:lang w:eastAsia="zh-CN"/>
        </w:rPr>
      </w:pPr>
      <w:r w:rsidRPr="00A850EC">
        <w:rPr>
          <w:rFonts w:asciiTheme="majorEastAsia" w:eastAsiaTheme="majorEastAsia" w:hAnsiTheme="majorEastAsia" w:hint="eastAsia"/>
          <w:sz w:val="24"/>
          <w:lang w:eastAsia="zh-CN"/>
        </w:rPr>
        <w:t>6、</w:t>
      </w:r>
      <w:r w:rsidR="00C10120">
        <w:rPr>
          <w:rFonts w:hint="eastAsia"/>
          <w:sz w:val="24"/>
          <w:lang w:eastAsia="zh-CN"/>
        </w:rPr>
        <w:t>乙方应保证货物是全新、未使用过的合格正品，并完全符合合同规定的质量、规格和性能的要求。乙方应保证其提供的货物在正确安装、正常使用和保养条件下，在其使用寿命内具有良好的性能。在质量保证期（质量保证期自货物验收合格之日起计算</w:t>
      </w:r>
      <w:r w:rsidR="00C10120">
        <w:rPr>
          <w:sz w:val="24"/>
          <w:u w:val="single"/>
          <w:lang w:eastAsia="zh-CN"/>
        </w:rPr>
        <w:t xml:space="preserve"> </w:t>
      </w:r>
      <w:r w:rsidR="00C10120">
        <w:rPr>
          <w:rFonts w:hint="eastAsia"/>
          <w:sz w:val="24"/>
          <w:u w:val="single"/>
          <w:lang w:eastAsia="zh-CN"/>
        </w:rPr>
        <w:t>12</w:t>
      </w:r>
      <w:r w:rsidR="00C10120">
        <w:rPr>
          <w:sz w:val="24"/>
          <w:u w:val="single"/>
          <w:lang w:eastAsia="zh-CN"/>
        </w:rPr>
        <w:t xml:space="preserve"> </w:t>
      </w:r>
      <w:r w:rsidR="00C10120" w:rsidRPr="00927D51">
        <w:rPr>
          <w:rFonts w:hint="eastAsia"/>
          <w:sz w:val="24"/>
          <w:lang w:eastAsia="zh-CN"/>
        </w:rPr>
        <w:t>个月</w:t>
      </w:r>
      <w:r w:rsidR="00C10120">
        <w:rPr>
          <w:rFonts w:hint="eastAsia"/>
          <w:sz w:val="24"/>
          <w:lang w:eastAsia="zh-CN"/>
        </w:rPr>
        <w:t>）内，乙方应当对其交付的产品承担质量保证责任并提供产品维保服务，所需费用由乙方承担。</w:t>
      </w:r>
    </w:p>
    <w:p w:rsidR="003B4363" w:rsidRPr="00A850EC" w:rsidRDefault="003B4363" w:rsidP="003B4363">
      <w:pPr>
        <w:widowControl/>
        <w:spacing w:line="360" w:lineRule="auto"/>
        <w:rPr>
          <w:rFonts w:asciiTheme="majorEastAsia" w:eastAsiaTheme="majorEastAsia" w:hAnsiTheme="majorEastAsia" w:cs="Arial"/>
          <w:sz w:val="24"/>
          <w:lang w:eastAsia="zh-CN"/>
        </w:rPr>
      </w:pPr>
      <w:r w:rsidRPr="00A850EC">
        <w:rPr>
          <w:rFonts w:asciiTheme="majorEastAsia" w:eastAsiaTheme="majorEastAsia" w:hAnsiTheme="majorEastAsia" w:cs="Arial" w:hint="eastAsia"/>
          <w:sz w:val="24"/>
          <w:lang w:eastAsia="zh-CN"/>
        </w:rPr>
        <w:t>7、</w:t>
      </w:r>
      <w:r w:rsidR="00C10120">
        <w:rPr>
          <w:rFonts w:hint="eastAsia"/>
          <w:sz w:val="24"/>
          <w:lang w:eastAsia="zh-CN"/>
        </w:rPr>
        <w:t>乙方不按本合同约定交付产品所产生的任何费用由乙方自己承担。</w:t>
      </w:r>
    </w:p>
    <w:p w:rsidR="00C10120" w:rsidRDefault="003B4363" w:rsidP="00C10120">
      <w:pPr>
        <w:spacing w:line="360" w:lineRule="auto"/>
        <w:ind w:rightChars="269" w:right="592"/>
        <w:rPr>
          <w:sz w:val="24"/>
          <w:lang w:eastAsia="zh-CN"/>
        </w:rPr>
      </w:pPr>
      <w:r w:rsidRPr="00A850EC">
        <w:rPr>
          <w:rFonts w:asciiTheme="majorEastAsia" w:eastAsiaTheme="majorEastAsia" w:hAnsiTheme="majorEastAsia" w:cs="Arial" w:hint="eastAsia"/>
          <w:sz w:val="24"/>
          <w:lang w:eastAsia="zh-CN"/>
        </w:rPr>
        <w:lastRenderedPageBreak/>
        <w:t>8</w:t>
      </w:r>
      <w:r w:rsidR="00C10120">
        <w:rPr>
          <w:rFonts w:asciiTheme="majorEastAsia" w:eastAsiaTheme="majorEastAsia" w:hAnsiTheme="majorEastAsia" w:cs="Arial" w:hint="eastAsia"/>
          <w:sz w:val="24"/>
          <w:lang w:eastAsia="zh-CN"/>
        </w:rPr>
        <w:t>、</w:t>
      </w:r>
      <w:r w:rsidR="00C10120">
        <w:rPr>
          <w:rFonts w:hint="eastAsia"/>
          <w:sz w:val="24"/>
          <w:lang w:eastAsia="zh-CN"/>
        </w:rPr>
        <w:t>安装调试、技术服务、人员培训及技术资料</w:t>
      </w:r>
    </w:p>
    <w:p w:rsidR="00C10120" w:rsidRDefault="00C10120" w:rsidP="00C10120">
      <w:pPr>
        <w:spacing w:line="360" w:lineRule="auto"/>
        <w:ind w:rightChars="269" w:right="592"/>
        <w:rPr>
          <w:sz w:val="24"/>
          <w:lang w:eastAsia="zh-CN"/>
        </w:rPr>
      </w:pPr>
      <w:r>
        <w:rPr>
          <w:rFonts w:hint="eastAsia"/>
          <w:sz w:val="24"/>
          <w:lang w:eastAsia="zh-CN"/>
        </w:rPr>
        <w:t>8.1 乙方为甲方提供下列服务（具体以在□内打“√”为准）</w:t>
      </w:r>
    </w:p>
    <w:p w:rsidR="00C10120" w:rsidRDefault="00B1155E" w:rsidP="00C10120">
      <w:pPr>
        <w:spacing w:line="360" w:lineRule="auto"/>
        <w:ind w:leftChars="202" w:left="444" w:rightChars="269" w:right="592" w:firstLineChars="200" w:firstLine="480"/>
        <w:rPr>
          <w:sz w:val="24"/>
          <w:u w:val="single"/>
          <w:lang w:eastAsia="zh-CN"/>
        </w:rPr>
      </w:pPr>
      <w:sdt>
        <w:sdtPr>
          <w:rPr>
            <w:rFonts w:hint="eastAsia"/>
            <w:sz w:val="24"/>
          </w:rPr>
          <w:id w:val="-22404436"/>
        </w:sdtPr>
        <w:sdtContent>
          <w:r w:rsidR="00C10120">
            <w:rPr>
              <w:rFonts w:hint="eastAsia"/>
              <w:sz w:val="24"/>
              <w:lang w:eastAsia="zh-CN"/>
            </w:rPr>
            <w:t>√</w:t>
          </w:r>
        </w:sdtContent>
      </w:sdt>
      <w:r w:rsidR="00C10120">
        <w:rPr>
          <w:rFonts w:hint="eastAsia"/>
          <w:sz w:val="24"/>
          <w:lang w:eastAsia="zh-CN"/>
        </w:rPr>
        <w:t>安装调试：乙方应在产品到货后</w:t>
      </w:r>
      <w:r w:rsidR="00C10120" w:rsidRPr="00A76FCC">
        <w:rPr>
          <w:rFonts w:hint="eastAsia"/>
          <w:sz w:val="24"/>
          <w:u w:val="single"/>
          <w:lang w:eastAsia="zh-CN"/>
        </w:rPr>
        <w:t xml:space="preserve"> </w:t>
      </w:r>
      <w:r w:rsidR="000566C1">
        <w:rPr>
          <w:rFonts w:hint="eastAsia"/>
          <w:sz w:val="24"/>
          <w:u w:val="single"/>
          <w:lang w:eastAsia="zh-CN"/>
        </w:rPr>
        <w:t>10</w:t>
      </w:r>
      <w:r w:rsidR="00C10120" w:rsidRPr="00A76FCC">
        <w:rPr>
          <w:rFonts w:hint="eastAsia"/>
          <w:sz w:val="24"/>
          <w:u w:val="single"/>
          <w:lang w:eastAsia="zh-CN"/>
        </w:rPr>
        <w:t xml:space="preserve"> </w:t>
      </w:r>
      <w:r w:rsidR="00C10120">
        <w:rPr>
          <w:rFonts w:hint="eastAsia"/>
          <w:sz w:val="24"/>
          <w:lang w:eastAsia="zh-CN"/>
        </w:rPr>
        <w:t>日内安装完毕，并提请甲方进行调试验收。</w:t>
      </w:r>
    </w:p>
    <w:p w:rsidR="00C10120" w:rsidRDefault="00B1155E" w:rsidP="00C10120">
      <w:pPr>
        <w:spacing w:line="360" w:lineRule="auto"/>
        <w:ind w:leftChars="202" w:left="444" w:rightChars="269" w:right="592" w:firstLineChars="200" w:firstLine="480"/>
        <w:rPr>
          <w:sz w:val="24"/>
          <w:lang w:eastAsia="zh-CN"/>
        </w:rPr>
      </w:pPr>
      <w:sdt>
        <w:sdtPr>
          <w:rPr>
            <w:rFonts w:hint="eastAsia"/>
            <w:sz w:val="24"/>
          </w:rPr>
          <w:id w:val="-1019545688"/>
        </w:sdtPr>
        <w:sdtContent>
          <w:r w:rsidR="00C10120">
            <w:rPr>
              <w:rFonts w:hint="eastAsia"/>
              <w:sz w:val="24"/>
              <w:lang w:eastAsia="zh-CN"/>
            </w:rPr>
            <w:t>√</w:t>
          </w:r>
        </w:sdtContent>
      </w:sdt>
      <w:r w:rsidR="00C10120">
        <w:rPr>
          <w:rFonts w:hint="eastAsia"/>
          <w:sz w:val="24"/>
          <w:lang w:eastAsia="zh-CN"/>
        </w:rPr>
        <w:t>技术服务：</w:t>
      </w:r>
      <w:r w:rsidR="00C10120">
        <w:rPr>
          <w:sz w:val="24"/>
          <w:u w:val="single"/>
          <w:lang w:eastAsia="zh-CN"/>
        </w:rPr>
        <w:t xml:space="preserve">           </w:t>
      </w:r>
    </w:p>
    <w:p w:rsidR="00C10120" w:rsidRDefault="00B1155E" w:rsidP="00C10120">
      <w:pPr>
        <w:spacing w:line="360" w:lineRule="auto"/>
        <w:ind w:leftChars="202" w:left="444" w:rightChars="269" w:right="592" w:firstLineChars="200" w:firstLine="480"/>
        <w:rPr>
          <w:sz w:val="24"/>
          <w:u w:val="single"/>
          <w:lang w:eastAsia="zh-CN"/>
        </w:rPr>
      </w:pPr>
      <w:sdt>
        <w:sdtPr>
          <w:rPr>
            <w:rFonts w:hint="eastAsia"/>
            <w:sz w:val="24"/>
          </w:rPr>
          <w:id w:val="1427537698"/>
        </w:sdtPr>
        <w:sdtContent>
          <w:r w:rsidR="00C10120">
            <w:rPr>
              <w:rFonts w:hint="eastAsia"/>
              <w:sz w:val="24"/>
              <w:lang w:eastAsia="zh-CN"/>
            </w:rPr>
            <w:t>√</w:t>
          </w:r>
        </w:sdtContent>
      </w:sdt>
      <w:r w:rsidR="00C10120">
        <w:rPr>
          <w:rFonts w:hint="eastAsia"/>
          <w:sz w:val="24"/>
          <w:lang w:eastAsia="zh-CN"/>
        </w:rPr>
        <w:t>人员培训：</w:t>
      </w:r>
      <w:r w:rsidR="00C10120">
        <w:rPr>
          <w:sz w:val="24"/>
          <w:u w:val="single"/>
          <w:lang w:eastAsia="zh-CN"/>
        </w:rPr>
        <w:t xml:space="preserve">    </w:t>
      </w:r>
      <w:r w:rsidR="00C10120">
        <w:rPr>
          <w:rFonts w:hint="eastAsia"/>
          <w:sz w:val="24"/>
          <w:u w:val="single"/>
          <w:lang w:eastAsia="zh-CN"/>
        </w:rPr>
        <w:t xml:space="preserve"> </w:t>
      </w:r>
      <w:r w:rsidR="00C10120">
        <w:rPr>
          <w:sz w:val="24"/>
          <w:u w:val="single"/>
          <w:lang w:eastAsia="zh-CN"/>
        </w:rPr>
        <w:t xml:space="preserve">      </w:t>
      </w:r>
    </w:p>
    <w:p w:rsidR="00C10120" w:rsidRDefault="00B1155E" w:rsidP="00C10120">
      <w:pPr>
        <w:spacing w:line="360" w:lineRule="auto"/>
        <w:ind w:leftChars="202" w:left="444" w:rightChars="269" w:right="592" w:firstLineChars="200" w:firstLine="480"/>
        <w:rPr>
          <w:sz w:val="24"/>
          <w:lang w:eastAsia="zh-CN"/>
        </w:rPr>
      </w:pPr>
      <w:sdt>
        <w:sdtPr>
          <w:rPr>
            <w:rFonts w:hint="eastAsia"/>
            <w:sz w:val="24"/>
          </w:rPr>
          <w:id w:val="-1252738078"/>
        </w:sdtPr>
        <w:sdtContent>
          <w:r w:rsidR="00C10120">
            <w:rPr>
              <w:rFonts w:hint="eastAsia"/>
              <w:sz w:val="24"/>
              <w:lang w:eastAsia="zh-CN"/>
            </w:rPr>
            <w:t>√</w:t>
          </w:r>
        </w:sdtContent>
      </w:sdt>
      <w:r w:rsidR="00C10120">
        <w:rPr>
          <w:rFonts w:hint="eastAsia"/>
          <w:sz w:val="24"/>
          <w:lang w:eastAsia="zh-CN"/>
        </w:rPr>
        <w:t>技术资料：</w:t>
      </w:r>
      <w:r w:rsidR="00C10120">
        <w:rPr>
          <w:sz w:val="24"/>
          <w:u w:val="single"/>
          <w:lang w:eastAsia="zh-CN"/>
        </w:rPr>
        <w:t xml:space="preserve">    </w:t>
      </w:r>
      <w:r w:rsidR="00C10120">
        <w:rPr>
          <w:rFonts w:hint="eastAsia"/>
          <w:sz w:val="24"/>
          <w:u w:val="single"/>
          <w:lang w:eastAsia="zh-CN"/>
        </w:rPr>
        <w:t xml:space="preserve"> </w:t>
      </w:r>
      <w:r w:rsidR="00C10120">
        <w:rPr>
          <w:sz w:val="24"/>
          <w:u w:val="single"/>
          <w:lang w:eastAsia="zh-CN"/>
        </w:rPr>
        <w:t xml:space="preserve">      </w:t>
      </w:r>
    </w:p>
    <w:p w:rsidR="00C10120" w:rsidRDefault="00C10120" w:rsidP="00C10120">
      <w:pPr>
        <w:spacing w:line="360" w:lineRule="auto"/>
        <w:ind w:rightChars="269" w:right="592"/>
        <w:rPr>
          <w:sz w:val="24"/>
          <w:lang w:eastAsia="zh-CN"/>
        </w:rPr>
      </w:pPr>
      <w:r>
        <w:rPr>
          <w:rFonts w:hint="eastAsia"/>
          <w:sz w:val="24"/>
          <w:lang w:eastAsia="zh-CN"/>
        </w:rPr>
        <w:t>8.2 除第8.1款约定外，乙方还应根据甲方要求为甲方工作人员以及使用人员进行必要的现场免费技术培训（如果有）。</w:t>
      </w:r>
    </w:p>
    <w:p w:rsidR="003B4363" w:rsidRPr="00A850EC" w:rsidRDefault="003B4363" w:rsidP="003B4363">
      <w:pPr>
        <w:widowControl/>
        <w:spacing w:line="360" w:lineRule="auto"/>
        <w:rPr>
          <w:rFonts w:asciiTheme="majorEastAsia" w:eastAsiaTheme="majorEastAsia" w:hAnsiTheme="majorEastAsia" w:cs="Arial"/>
          <w:sz w:val="24"/>
          <w:lang w:eastAsia="zh-CN"/>
        </w:rPr>
      </w:pPr>
      <w:r w:rsidRPr="00A850EC">
        <w:rPr>
          <w:rFonts w:asciiTheme="majorEastAsia" w:eastAsiaTheme="majorEastAsia" w:hAnsiTheme="majorEastAsia" w:cs="Arial"/>
          <w:sz w:val="24"/>
          <w:lang w:eastAsia="zh-CN"/>
        </w:rPr>
        <w:t>9、</w:t>
      </w:r>
      <w:r w:rsidRPr="00A850EC">
        <w:rPr>
          <w:rFonts w:asciiTheme="majorEastAsia" w:eastAsiaTheme="majorEastAsia" w:hAnsiTheme="majorEastAsia" w:cs="Arial" w:hint="eastAsia"/>
          <w:sz w:val="24"/>
          <w:lang w:eastAsia="zh-CN"/>
        </w:rPr>
        <w:t>乙方因维修设备所发生伙食费、差旅费、高速费、过桥费等均由其自行承担，乙方已在报价时给予综合考虑。</w:t>
      </w:r>
    </w:p>
    <w:p w:rsidR="003B4363" w:rsidRDefault="003B4363" w:rsidP="003B4363">
      <w:pPr>
        <w:widowControl/>
        <w:spacing w:line="360" w:lineRule="auto"/>
        <w:rPr>
          <w:rFonts w:asciiTheme="majorEastAsia" w:eastAsiaTheme="majorEastAsia" w:hAnsiTheme="majorEastAsia" w:cs="Arial"/>
          <w:sz w:val="24"/>
          <w:lang w:eastAsia="zh-CN"/>
        </w:rPr>
      </w:pPr>
      <w:r w:rsidRPr="00A850EC">
        <w:rPr>
          <w:rFonts w:asciiTheme="majorEastAsia" w:eastAsiaTheme="majorEastAsia" w:hAnsiTheme="majorEastAsia" w:cs="Arial" w:hint="eastAsia"/>
          <w:sz w:val="24"/>
          <w:lang w:eastAsia="zh-CN"/>
        </w:rPr>
        <w:t>10、维修过程中所产生的废料（如拆卸下来的齿轮、更换的</w:t>
      </w:r>
      <w:r w:rsidR="00102DE0">
        <w:rPr>
          <w:rFonts w:asciiTheme="majorEastAsia" w:eastAsiaTheme="majorEastAsia" w:hAnsiTheme="majorEastAsia" w:cs="Arial" w:hint="eastAsia"/>
          <w:sz w:val="24"/>
          <w:lang w:eastAsia="zh-CN"/>
        </w:rPr>
        <w:t>配件</w:t>
      </w:r>
      <w:r w:rsidRPr="00A850EC">
        <w:rPr>
          <w:rFonts w:asciiTheme="majorEastAsia" w:eastAsiaTheme="majorEastAsia" w:hAnsiTheme="majorEastAsia" w:cs="Arial" w:hint="eastAsia"/>
          <w:sz w:val="24"/>
          <w:lang w:eastAsia="zh-CN"/>
        </w:rPr>
        <w:t>等）归甲方所有，乙方应于设备修复送达甲方时将废料一并送还甲方。</w:t>
      </w:r>
    </w:p>
    <w:p w:rsidR="003B4363" w:rsidRDefault="003B4363" w:rsidP="003B4363">
      <w:pPr>
        <w:pStyle w:val="a4"/>
        <w:spacing w:line="360" w:lineRule="auto"/>
        <w:rPr>
          <w:rFonts w:asciiTheme="majorEastAsia" w:eastAsiaTheme="majorEastAsia" w:hAnsiTheme="majorEastAsia"/>
          <w:sz w:val="24"/>
          <w:szCs w:val="24"/>
          <w:lang w:eastAsia="zh-CN"/>
        </w:rPr>
      </w:pPr>
      <w:r>
        <w:rPr>
          <w:rFonts w:asciiTheme="majorEastAsia" w:eastAsiaTheme="majorEastAsia" w:hAnsiTheme="majorEastAsia" w:cs="Arial" w:hint="eastAsia"/>
          <w:sz w:val="24"/>
          <w:lang w:eastAsia="zh-CN"/>
        </w:rPr>
        <w:t>11、</w:t>
      </w:r>
      <w:r>
        <w:rPr>
          <w:rFonts w:asciiTheme="majorEastAsia" w:eastAsiaTheme="majorEastAsia" w:hAnsiTheme="majorEastAsia" w:hint="eastAsia"/>
          <w:sz w:val="24"/>
          <w:szCs w:val="24"/>
          <w:lang w:eastAsia="zh-CN"/>
        </w:rPr>
        <w:t>为保证乙方有效进行工作，甲方应当向乙方提供下列协作事项：</w:t>
      </w:r>
    </w:p>
    <w:p w:rsidR="003B4363" w:rsidRDefault="003B4363" w:rsidP="003B4363">
      <w:pPr>
        <w:pStyle w:val="a4"/>
        <w:spacing w:line="360" w:lineRule="auto"/>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提供技术资料：</w:t>
      </w:r>
      <w:r>
        <w:rPr>
          <w:rFonts w:asciiTheme="majorEastAsia" w:eastAsiaTheme="majorEastAsia" w:hAnsiTheme="majorEastAsia" w:hint="eastAsia"/>
          <w:sz w:val="24"/>
          <w:szCs w:val="24"/>
          <w:u w:val="single"/>
          <w:lang w:eastAsia="zh-CN"/>
        </w:rPr>
        <w:t xml:space="preserve">  制造厂资料图纸等   </w:t>
      </w:r>
      <w:r>
        <w:rPr>
          <w:rFonts w:asciiTheme="majorEastAsia" w:eastAsiaTheme="majorEastAsia" w:hAnsiTheme="majorEastAsia" w:hint="eastAsia"/>
          <w:sz w:val="24"/>
          <w:szCs w:val="24"/>
          <w:lang w:eastAsia="zh-CN"/>
        </w:rPr>
        <w:t xml:space="preserve"> </w:t>
      </w:r>
    </w:p>
    <w:p w:rsidR="003B4363" w:rsidRDefault="003B4363" w:rsidP="003B4363">
      <w:pPr>
        <w:pStyle w:val="a4"/>
        <w:spacing w:line="360" w:lineRule="auto"/>
        <w:ind w:firstLineChars="200" w:firstLine="480"/>
        <w:rPr>
          <w:rFonts w:asciiTheme="majorEastAsia" w:eastAsiaTheme="majorEastAsia" w:hAnsiTheme="majorEastAsia"/>
          <w:sz w:val="24"/>
          <w:szCs w:val="24"/>
          <w:u w:val="single"/>
          <w:lang w:eastAsia="zh-CN"/>
        </w:rPr>
      </w:pPr>
      <w:r>
        <w:rPr>
          <w:rFonts w:asciiTheme="majorEastAsia" w:eastAsiaTheme="majorEastAsia" w:hAnsiTheme="majorEastAsia" w:hint="eastAsia"/>
          <w:sz w:val="24"/>
          <w:szCs w:val="24"/>
          <w:lang w:eastAsia="zh-CN"/>
        </w:rPr>
        <w:t>提供工作条件：</w:t>
      </w:r>
      <w:r>
        <w:rPr>
          <w:rFonts w:asciiTheme="majorEastAsia" w:eastAsiaTheme="majorEastAsia" w:hAnsiTheme="majorEastAsia" w:hint="eastAsia"/>
          <w:sz w:val="24"/>
          <w:szCs w:val="24"/>
          <w:u w:val="single"/>
          <w:lang w:eastAsia="zh-CN"/>
        </w:rPr>
        <w:t xml:space="preserve">  负责办理入厂同行证、工作票等等   </w:t>
      </w:r>
    </w:p>
    <w:p w:rsidR="003B4363" w:rsidRDefault="003B4363" w:rsidP="003B4363">
      <w:pPr>
        <w:pStyle w:val="a4"/>
        <w:spacing w:line="360" w:lineRule="auto"/>
        <w:rPr>
          <w:rFonts w:asciiTheme="majorEastAsia" w:eastAsiaTheme="majorEastAsia" w:hAnsiTheme="majorEastAsia"/>
          <w:sz w:val="24"/>
          <w:szCs w:val="24"/>
          <w:lang w:eastAsia="zh-CN"/>
        </w:rPr>
      </w:pPr>
      <w:r w:rsidRPr="00DB5213">
        <w:rPr>
          <w:rFonts w:asciiTheme="majorEastAsia" w:eastAsiaTheme="majorEastAsia" w:hAnsiTheme="majorEastAsia" w:hint="eastAsia"/>
          <w:sz w:val="24"/>
          <w:szCs w:val="24"/>
          <w:lang w:eastAsia="zh-CN"/>
        </w:rPr>
        <w:t>12、</w:t>
      </w:r>
      <w:r>
        <w:rPr>
          <w:rFonts w:asciiTheme="majorEastAsia" w:eastAsiaTheme="majorEastAsia" w:hAnsiTheme="majorEastAsia" w:hint="eastAsia"/>
          <w:sz w:val="24"/>
          <w:szCs w:val="24"/>
          <w:lang w:eastAsia="zh-CN"/>
        </w:rPr>
        <w:t>本合同的变更必须由双方协商一致，并以书面形式确定。</w:t>
      </w:r>
    </w:p>
    <w:p w:rsidR="003B4363" w:rsidRDefault="003B4363" w:rsidP="003B4363">
      <w:pPr>
        <w:pStyle w:val="a4"/>
        <w:spacing w:line="360" w:lineRule="auto"/>
        <w:rPr>
          <w:rFonts w:asciiTheme="majorEastAsia" w:eastAsiaTheme="majorEastAsia" w:hAnsiTheme="majorEastAsia"/>
          <w:sz w:val="24"/>
          <w:lang w:eastAsia="zh-CN"/>
        </w:rPr>
      </w:pPr>
      <w:r>
        <w:rPr>
          <w:rFonts w:asciiTheme="majorEastAsia" w:eastAsiaTheme="majorEastAsia" w:hAnsiTheme="majorEastAsia" w:hint="eastAsia"/>
          <w:sz w:val="24"/>
          <w:szCs w:val="24"/>
          <w:lang w:eastAsia="zh-CN"/>
        </w:rPr>
        <w:t>13、</w:t>
      </w:r>
      <w:r>
        <w:rPr>
          <w:rFonts w:asciiTheme="majorEastAsia" w:eastAsiaTheme="majorEastAsia" w:hAnsiTheme="majorEastAsia" w:hint="eastAsia"/>
          <w:sz w:val="24"/>
          <w:lang w:eastAsia="zh-CN"/>
        </w:rPr>
        <w:t>双方确认，甲方的验收仅作为付款依据，不代表甲方对乙方工作成果的最终认可。在技术咨询成果运用过程中，如有证据表明乙方存在弄虚作假等违反合同约定的情形，甲方仍有权要求乙方承担由此造成的损失和法律后果。</w:t>
      </w:r>
    </w:p>
    <w:p w:rsidR="003B4363" w:rsidRDefault="003B4363" w:rsidP="003B4363">
      <w:pPr>
        <w:pStyle w:val="a4"/>
        <w:spacing w:line="360" w:lineRule="auto"/>
        <w:rPr>
          <w:rFonts w:asciiTheme="majorEastAsia" w:eastAsiaTheme="majorEastAsia" w:hAnsiTheme="majorEastAsia"/>
          <w:sz w:val="24"/>
          <w:szCs w:val="24"/>
          <w:lang w:eastAsia="zh-CN"/>
        </w:rPr>
      </w:pPr>
      <w:r>
        <w:rPr>
          <w:rFonts w:asciiTheme="majorEastAsia" w:eastAsiaTheme="majorEastAsia" w:hAnsiTheme="majorEastAsia" w:hint="eastAsia"/>
          <w:sz w:val="24"/>
          <w:lang w:eastAsia="zh-CN"/>
        </w:rPr>
        <w:t>14、</w:t>
      </w:r>
      <w:r>
        <w:rPr>
          <w:rFonts w:asciiTheme="majorEastAsia" w:eastAsiaTheme="majorEastAsia" w:hAnsiTheme="majorEastAsia" w:hint="eastAsia"/>
          <w:sz w:val="24"/>
          <w:szCs w:val="24"/>
          <w:lang w:eastAsia="zh-CN"/>
        </w:rPr>
        <w:t>双方确定，甲方指</w:t>
      </w:r>
      <w:r w:rsidRPr="00F046E6">
        <w:rPr>
          <w:rFonts w:asciiTheme="majorEastAsia" w:eastAsiaTheme="majorEastAsia" w:hAnsiTheme="majorEastAsia" w:hint="eastAsia"/>
          <w:sz w:val="24"/>
          <w:szCs w:val="24"/>
          <w:lang w:eastAsia="zh-CN"/>
        </w:rPr>
        <w:t>定</w:t>
      </w:r>
      <w:r w:rsidRPr="00F046E6">
        <w:rPr>
          <w:rFonts w:asciiTheme="majorEastAsia" w:eastAsiaTheme="majorEastAsia" w:hAnsiTheme="majorEastAsia" w:hint="eastAsia"/>
          <w:sz w:val="24"/>
          <w:szCs w:val="24"/>
          <w:u w:val="single"/>
          <w:lang w:eastAsia="zh-CN"/>
        </w:rPr>
        <w:t xml:space="preserve"> </w:t>
      </w:r>
      <w:r w:rsidR="00127CFD">
        <w:rPr>
          <w:rFonts w:asciiTheme="majorEastAsia" w:eastAsiaTheme="majorEastAsia" w:hAnsiTheme="majorEastAsia" w:hint="eastAsia"/>
          <w:sz w:val="24"/>
          <w:szCs w:val="24"/>
          <w:u w:val="single"/>
          <w:lang w:eastAsia="zh-CN"/>
        </w:rPr>
        <w:t>陈接标18950015739</w:t>
      </w:r>
      <w:r w:rsidRPr="00F046E6">
        <w:rPr>
          <w:rFonts w:asciiTheme="majorEastAsia" w:eastAsiaTheme="majorEastAsia" w:hAnsiTheme="majorEastAsia"/>
          <w:sz w:val="24"/>
          <w:szCs w:val="24"/>
          <w:u w:val="single"/>
          <w:lang w:eastAsia="zh-CN"/>
        </w:rPr>
        <w:t xml:space="preserve"> </w:t>
      </w:r>
      <w:r w:rsidRPr="00F046E6">
        <w:rPr>
          <w:rFonts w:asciiTheme="majorEastAsia" w:eastAsiaTheme="majorEastAsia" w:hAnsiTheme="majorEastAsia" w:hint="eastAsia"/>
          <w:sz w:val="24"/>
          <w:szCs w:val="24"/>
          <w:lang w:eastAsia="zh-CN"/>
        </w:rPr>
        <w:t>为甲方项目联系人，乙方指定</w:t>
      </w:r>
      <w:r w:rsidRPr="00F046E6">
        <w:rPr>
          <w:rFonts w:asciiTheme="majorEastAsia" w:eastAsiaTheme="majorEastAsia" w:hAnsiTheme="majorEastAsia" w:hint="eastAsia"/>
          <w:sz w:val="24"/>
          <w:szCs w:val="24"/>
          <w:u w:val="single"/>
          <w:lang w:eastAsia="zh-CN"/>
        </w:rPr>
        <w:t xml:space="preserve"> </w:t>
      </w:r>
      <w:r w:rsidR="00127CFD">
        <w:rPr>
          <w:rFonts w:asciiTheme="majorEastAsia" w:eastAsiaTheme="majorEastAsia" w:hAnsiTheme="majorEastAsia" w:hint="eastAsia"/>
          <w:sz w:val="24"/>
          <w:szCs w:val="24"/>
          <w:u w:val="single"/>
          <w:lang w:eastAsia="zh-CN"/>
        </w:rPr>
        <w:t xml:space="preserve">   </w:t>
      </w:r>
      <w:r>
        <w:rPr>
          <w:rFonts w:asciiTheme="majorEastAsia" w:eastAsiaTheme="majorEastAsia" w:hAnsiTheme="majorEastAsia" w:hint="eastAsia"/>
          <w:sz w:val="24"/>
          <w:szCs w:val="24"/>
          <w:u w:val="single"/>
          <w:lang w:eastAsia="zh-CN"/>
        </w:rPr>
        <w:t xml:space="preserve"> </w:t>
      </w:r>
      <w:r w:rsidRPr="00F046E6">
        <w:rPr>
          <w:rFonts w:asciiTheme="majorEastAsia" w:eastAsiaTheme="majorEastAsia" w:hAnsiTheme="majorEastAsia" w:hint="eastAsia"/>
          <w:sz w:val="24"/>
          <w:szCs w:val="24"/>
          <w:lang w:eastAsia="zh-CN"/>
        </w:rPr>
        <w:t>为乙方项目联系人。项目联系人承担以</w:t>
      </w:r>
      <w:r>
        <w:rPr>
          <w:rFonts w:asciiTheme="majorEastAsia" w:eastAsiaTheme="majorEastAsia" w:hAnsiTheme="majorEastAsia" w:hint="eastAsia"/>
          <w:sz w:val="24"/>
          <w:szCs w:val="24"/>
          <w:lang w:eastAsia="zh-CN"/>
        </w:rPr>
        <w:t>下责任：</w:t>
      </w:r>
    </w:p>
    <w:p w:rsidR="003B4363" w:rsidRDefault="003B4363" w:rsidP="003B4363">
      <w:pPr>
        <w:pStyle w:val="a4"/>
        <w:spacing w:line="360" w:lineRule="auto"/>
        <w:ind w:firstLineChars="200" w:firstLine="480"/>
        <w:rPr>
          <w:rFonts w:asciiTheme="majorEastAsia" w:eastAsiaTheme="majorEastAsia" w:hAnsiTheme="majorEastAsia"/>
          <w:sz w:val="24"/>
          <w:szCs w:val="24"/>
          <w:u w:val="single"/>
          <w:lang w:eastAsia="zh-CN"/>
        </w:rPr>
      </w:pPr>
      <w:r>
        <w:rPr>
          <w:rFonts w:asciiTheme="majorEastAsia" w:eastAsiaTheme="majorEastAsia" w:hAnsiTheme="majorEastAsia" w:hint="eastAsia"/>
          <w:sz w:val="24"/>
          <w:szCs w:val="24"/>
          <w:u w:val="single"/>
          <w:lang w:eastAsia="zh-CN"/>
        </w:rPr>
        <w:t xml:space="preserve">  </w:t>
      </w:r>
      <w:r>
        <w:rPr>
          <w:rFonts w:asciiTheme="majorEastAsia" w:eastAsiaTheme="majorEastAsia" w:hAnsiTheme="majorEastAsia" w:cs="宋体" w:hint="eastAsia"/>
          <w:sz w:val="24"/>
          <w:szCs w:val="24"/>
          <w:u w:val="single"/>
          <w:lang w:eastAsia="zh-CN"/>
        </w:rPr>
        <w:t>联系具体项目进度并实施</w:t>
      </w:r>
      <w:r>
        <w:rPr>
          <w:rFonts w:asciiTheme="majorEastAsia" w:eastAsiaTheme="majorEastAsia" w:hAnsiTheme="majorEastAsia"/>
          <w:sz w:val="24"/>
          <w:szCs w:val="24"/>
          <w:u w:val="single"/>
          <w:lang w:eastAsia="zh-CN"/>
        </w:rPr>
        <w:t xml:space="preserve">     </w:t>
      </w:r>
    </w:p>
    <w:p w:rsidR="003B4363" w:rsidRPr="00DB5213" w:rsidRDefault="003B4363" w:rsidP="003B4363">
      <w:pPr>
        <w:pStyle w:val="a4"/>
        <w:spacing w:line="360" w:lineRule="auto"/>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一方变更项目联系人的，应当及时以书面形式通知另一方。未及时通知并影响本合同履行或造成损失的，应承担相应的责任。</w:t>
      </w:r>
    </w:p>
    <w:p w:rsidR="003B4363" w:rsidRPr="00A850EC" w:rsidRDefault="003B4363" w:rsidP="003B4363">
      <w:pPr>
        <w:widowControl/>
        <w:spacing w:line="360" w:lineRule="auto"/>
        <w:rPr>
          <w:rFonts w:asciiTheme="majorEastAsia" w:eastAsiaTheme="majorEastAsia" w:hAnsiTheme="majorEastAsia"/>
          <w:color w:val="000000"/>
          <w:sz w:val="24"/>
          <w:lang w:eastAsia="zh-CN"/>
        </w:rPr>
      </w:pPr>
      <w:r w:rsidRPr="00A850EC">
        <w:rPr>
          <w:rFonts w:asciiTheme="majorEastAsia" w:eastAsiaTheme="majorEastAsia" w:hAnsiTheme="majorEastAsia"/>
          <w:b/>
          <w:color w:val="000000"/>
          <w:sz w:val="24"/>
          <w:lang w:eastAsia="zh-CN"/>
        </w:rPr>
        <w:t>四、</w:t>
      </w:r>
      <w:r w:rsidRPr="00A850EC">
        <w:rPr>
          <w:rFonts w:asciiTheme="majorEastAsia" w:eastAsiaTheme="majorEastAsia" w:hAnsiTheme="majorEastAsia"/>
          <w:color w:val="000000"/>
          <w:sz w:val="24"/>
          <w:lang w:eastAsia="zh-CN"/>
        </w:rPr>
        <w:t>修复设备的交付方式</w:t>
      </w:r>
      <w:r w:rsidRPr="00A850EC">
        <w:rPr>
          <w:rFonts w:asciiTheme="majorEastAsia" w:eastAsiaTheme="majorEastAsia" w:hAnsiTheme="majorEastAsia" w:hint="eastAsia"/>
          <w:color w:val="000000"/>
          <w:sz w:val="24"/>
          <w:lang w:eastAsia="zh-CN"/>
        </w:rPr>
        <w:t>（运输方式）</w:t>
      </w:r>
      <w:r w:rsidRPr="00A850EC">
        <w:rPr>
          <w:rFonts w:asciiTheme="majorEastAsia" w:eastAsiaTheme="majorEastAsia" w:hAnsiTheme="majorEastAsia"/>
          <w:color w:val="000000"/>
          <w:sz w:val="24"/>
          <w:lang w:eastAsia="zh-CN"/>
        </w:rPr>
        <w:t>、地点：</w:t>
      </w:r>
      <w:r w:rsidRPr="00A850EC">
        <w:rPr>
          <w:rFonts w:asciiTheme="majorEastAsia" w:eastAsiaTheme="majorEastAsia" w:hAnsiTheme="majorEastAsia"/>
          <w:color w:val="000000"/>
          <w:sz w:val="24"/>
          <w:u w:val="single"/>
          <w:lang w:eastAsia="zh-CN"/>
        </w:rPr>
        <w:t>__</w:t>
      </w:r>
      <w:r w:rsidR="00CF2260">
        <w:rPr>
          <w:rFonts w:asciiTheme="majorEastAsia" w:eastAsiaTheme="majorEastAsia" w:hAnsiTheme="majorEastAsia" w:hint="eastAsia"/>
          <w:sz w:val="24"/>
          <w:u w:val="single"/>
          <w:lang w:eastAsia="zh-CN"/>
        </w:rPr>
        <w:t>福建福海创石油化工</w:t>
      </w:r>
      <w:r w:rsidRPr="00A850EC">
        <w:rPr>
          <w:rFonts w:asciiTheme="majorEastAsia" w:eastAsiaTheme="majorEastAsia" w:hAnsiTheme="majorEastAsia" w:hint="eastAsia"/>
          <w:sz w:val="24"/>
          <w:u w:val="single"/>
          <w:lang w:eastAsia="zh-CN"/>
        </w:rPr>
        <w:t>有限公司</w:t>
      </w:r>
      <w:r w:rsidRPr="00A850EC">
        <w:rPr>
          <w:rFonts w:asciiTheme="majorEastAsia" w:eastAsiaTheme="majorEastAsia" w:hAnsiTheme="majorEastAsia"/>
          <w:color w:val="000000"/>
          <w:sz w:val="24"/>
          <w:u w:val="single"/>
          <w:lang w:eastAsia="zh-CN"/>
        </w:rPr>
        <w:t>__</w:t>
      </w:r>
    </w:p>
    <w:p w:rsidR="003B4363" w:rsidRPr="00A850EC" w:rsidRDefault="003B4363" w:rsidP="003B4363">
      <w:pPr>
        <w:widowControl/>
        <w:spacing w:line="360" w:lineRule="auto"/>
        <w:rPr>
          <w:rFonts w:asciiTheme="majorEastAsia" w:eastAsiaTheme="majorEastAsia" w:hAnsiTheme="majorEastAsia"/>
          <w:color w:val="000000"/>
          <w:sz w:val="24"/>
          <w:lang w:eastAsia="zh-CN"/>
        </w:rPr>
      </w:pPr>
      <w:r w:rsidRPr="00A850EC">
        <w:rPr>
          <w:rFonts w:asciiTheme="majorEastAsia" w:eastAsiaTheme="majorEastAsia" w:hAnsiTheme="majorEastAsia"/>
          <w:b/>
          <w:color w:val="000000"/>
          <w:sz w:val="24"/>
          <w:lang w:eastAsia="zh-CN"/>
        </w:rPr>
        <w:t>五、</w:t>
      </w:r>
      <w:r w:rsidRPr="00A850EC">
        <w:rPr>
          <w:rFonts w:asciiTheme="majorEastAsia" w:eastAsiaTheme="majorEastAsia" w:hAnsiTheme="majorEastAsia" w:hint="eastAsia"/>
          <w:color w:val="000000"/>
          <w:sz w:val="24"/>
          <w:lang w:eastAsia="zh-CN"/>
        </w:rPr>
        <w:t>乙</w:t>
      </w:r>
      <w:r w:rsidRPr="00A850EC">
        <w:rPr>
          <w:rFonts w:asciiTheme="majorEastAsia" w:eastAsiaTheme="majorEastAsia" w:hAnsiTheme="majorEastAsia"/>
          <w:color w:val="000000"/>
          <w:sz w:val="24"/>
          <w:lang w:eastAsia="zh-CN"/>
        </w:rPr>
        <w:t>方实施</w:t>
      </w:r>
      <w:r w:rsidRPr="00A850EC">
        <w:rPr>
          <w:rFonts w:asciiTheme="majorEastAsia" w:eastAsiaTheme="majorEastAsia" w:hAnsiTheme="majorEastAsia" w:hint="eastAsia"/>
          <w:color w:val="000000"/>
          <w:sz w:val="24"/>
          <w:lang w:eastAsia="zh-CN"/>
        </w:rPr>
        <w:t>场外</w:t>
      </w:r>
      <w:r w:rsidRPr="00A850EC">
        <w:rPr>
          <w:rFonts w:asciiTheme="majorEastAsia" w:eastAsiaTheme="majorEastAsia" w:hAnsiTheme="majorEastAsia"/>
          <w:color w:val="000000"/>
          <w:sz w:val="24"/>
          <w:lang w:eastAsia="zh-CN"/>
        </w:rPr>
        <w:t>维修</w:t>
      </w:r>
      <w:r w:rsidRPr="00A850EC">
        <w:rPr>
          <w:rFonts w:asciiTheme="majorEastAsia" w:eastAsiaTheme="majorEastAsia" w:hAnsiTheme="majorEastAsia" w:hint="eastAsia"/>
          <w:color w:val="000000"/>
          <w:sz w:val="24"/>
          <w:lang w:eastAsia="zh-CN"/>
        </w:rPr>
        <w:t>的</w:t>
      </w:r>
      <w:r w:rsidR="00127CFD">
        <w:rPr>
          <w:rFonts w:asciiTheme="majorEastAsia" w:eastAsiaTheme="majorEastAsia" w:hAnsiTheme="majorEastAsia" w:hint="eastAsia"/>
          <w:color w:val="000000"/>
          <w:sz w:val="24"/>
          <w:lang w:eastAsia="zh-CN"/>
        </w:rPr>
        <w:t>（如有）</w:t>
      </w:r>
      <w:r w:rsidRPr="00A850EC">
        <w:rPr>
          <w:rFonts w:asciiTheme="majorEastAsia" w:eastAsiaTheme="majorEastAsia" w:hAnsiTheme="majorEastAsia"/>
          <w:color w:val="000000"/>
          <w:sz w:val="24"/>
          <w:lang w:eastAsia="zh-CN"/>
        </w:rPr>
        <w:t>，在</w:t>
      </w:r>
      <w:r w:rsidRPr="00A850EC">
        <w:rPr>
          <w:rFonts w:asciiTheme="majorEastAsia" w:eastAsiaTheme="majorEastAsia" w:hAnsiTheme="majorEastAsia" w:hint="eastAsia"/>
          <w:color w:val="000000"/>
          <w:sz w:val="24"/>
          <w:lang w:eastAsia="zh-CN"/>
        </w:rPr>
        <w:t>合同签订生效后</w:t>
      </w:r>
      <w:r w:rsidRPr="00A850EC">
        <w:rPr>
          <w:rFonts w:asciiTheme="majorEastAsia" w:eastAsiaTheme="majorEastAsia" w:hAnsiTheme="majorEastAsia"/>
          <w:color w:val="000000"/>
          <w:sz w:val="24"/>
          <w:u w:val="single"/>
          <w:lang w:eastAsia="zh-CN"/>
        </w:rPr>
        <w:t>_</w:t>
      </w:r>
      <w:r w:rsidRPr="00A850EC">
        <w:rPr>
          <w:rFonts w:asciiTheme="majorEastAsia" w:eastAsiaTheme="majorEastAsia" w:hAnsiTheme="majorEastAsia" w:hint="eastAsia"/>
          <w:color w:val="000000"/>
          <w:sz w:val="24"/>
          <w:u w:val="single"/>
          <w:lang w:eastAsia="zh-CN"/>
        </w:rPr>
        <w:t>10</w:t>
      </w:r>
      <w:r w:rsidRPr="00A850EC">
        <w:rPr>
          <w:rFonts w:asciiTheme="majorEastAsia" w:eastAsiaTheme="majorEastAsia" w:hAnsiTheme="majorEastAsia"/>
          <w:color w:val="000000"/>
          <w:sz w:val="24"/>
          <w:lang w:eastAsia="zh-CN"/>
        </w:rPr>
        <w:t>日内修复并按第四条中规定的方式</w:t>
      </w:r>
      <w:r w:rsidRPr="00A850EC">
        <w:rPr>
          <w:rFonts w:asciiTheme="majorEastAsia" w:eastAsiaTheme="majorEastAsia" w:hAnsiTheme="majorEastAsia" w:hint="eastAsia"/>
          <w:color w:val="000000"/>
          <w:sz w:val="24"/>
          <w:lang w:eastAsia="zh-CN"/>
        </w:rPr>
        <w:t>送达甲方</w:t>
      </w:r>
      <w:r w:rsidRPr="00A850EC">
        <w:rPr>
          <w:rFonts w:asciiTheme="majorEastAsia" w:eastAsiaTheme="majorEastAsia" w:hAnsiTheme="majorEastAsia"/>
          <w:color w:val="000000"/>
          <w:sz w:val="24"/>
          <w:lang w:eastAsia="zh-CN"/>
        </w:rPr>
        <w:t>。</w:t>
      </w:r>
      <w:r w:rsidRPr="00A850EC">
        <w:rPr>
          <w:rFonts w:asciiTheme="majorEastAsia" w:eastAsiaTheme="majorEastAsia" w:hAnsiTheme="majorEastAsia" w:hint="eastAsia"/>
          <w:color w:val="000000"/>
          <w:sz w:val="24"/>
          <w:lang w:eastAsia="zh-CN"/>
        </w:rPr>
        <w:t>在甲方场内维修的，应当在合同签订生效后</w:t>
      </w:r>
      <w:r w:rsidRPr="00A850EC">
        <w:rPr>
          <w:rFonts w:asciiTheme="majorEastAsia" w:eastAsiaTheme="majorEastAsia" w:hAnsiTheme="majorEastAsia" w:hint="eastAsia"/>
          <w:color w:val="000000"/>
          <w:sz w:val="24"/>
          <w:u w:val="single"/>
          <w:lang w:eastAsia="zh-CN"/>
        </w:rPr>
        <w:t xml:space="preserve"> </w:t>
      </w:r>
      <w:r w:rsidR="00127CFD">
        <w:rPr>
          <w:rFonts w:asciiTheme="majorEastAsia" w:eastAsiaTheme="majorEastAsia" w:hAnsiTheme="majorEastAsia" w:hint="eastAsia"/>
          <w:color w:val="000000"/>
          <w:sz w:val="24"/>
          <w:u w:val="single"/>
          <w:lang w:eastAsia="zh-CN"/>
        </w:rPr>
        <w:t>15</w:t>
      </w:r>
      <w:r w:rsidRPr="00A850EC">
        <w:rPr>
          <w:rFonts w:asciiTheme="majorEastAsia" w:eastAsiaTheme="majorEastAsia" w:hAnsiTheme="majorEastAsia" w:hint="eastAsia"/>
          <w:color w:val="000000"/>
          <w:sz w:val="24"/>
          <w:lang w:eastAsia="zh-CN"/>
        </w:rPr>
        <w:t>日内修复。</w:t>
      </w:r>
    </w:p>
    <w:p w:rsidR="003B4363" w:rsidRPr="00A850EC" w:rsidRDefault="003B4363" w:rsidP="003B4363">
      <w:pPr>
        <w:widowControl/>
        <w:spacing w:line="360" w:lineRule="auto"/>
        <w:rPr>
          <w:rFonts w:asciiTheme="majorEastAsia" w:eastAsiaTheme="majorEastAsia" w:hAnsiTheme="majorEastAsia"/>
          <w:color w:val="000000"/>
          <w:sz w:val="24"/>
          <w:lang w:eastAsia="zh-CN"/>
        </w:rPr>
      </w:pPr>
      <w:r w:rsidRPr="00A850EC">
        <w:rPr>
          <w:rFonts w:asciiTheme="majorEastAsia" w:eastAsiaTheme="majorEastAsia" w:hAnsiTheme="majorEastAsia"/>
          <w:b/>
          <w:color w:val="000000"/>
          <w:sz w:val="24"/>
          <w:lang w:eastAsia="zh-CN"/>
        </w:rPr>
        <w:t>六、</w:t>
      </w:r>
      <w:r w:rsidRPr="00A850EC">
        <w:rPr>
          <w:rFonts w:asciiTheme="majorEastAsia" w:eastAsiaTheme="majorEastAsia" w:hAnsiTheme="majorEastAsia"/>
          <w:color w:val="000000"/>
          <w:sz w:val="24"/>
          <w:lang w:eastAsia="zh-CN"/>
        </w:rPr>
        <w:t>设备修复后，对于该设备的同一故障，</w:t>
      </w:r>
      <w:r w:rsidRPr="00A850EC">
        <w:rPr>
          <w:rFonts w:asciiTheme="majorEastAsia" w:eastAsiaTheme="majorEastAsia" w:hAnsiTheme="majorEastAsia" w:hint="eastAsia"/>
          <w:color w:val="000000"/>
          <w:sz w:val="24"/>
          <w:lang w:eastAsia="zh-CN"/>
        </w:rPr>
        <w:t>乙</w:t>
      </w:r>
      <w:r w:rsidRPr="00A850EC">
        <w:rPr>
          <w:rFonts w:asciiTheme="majorEastAsia" w:eastAsiaTheme="majorEastAsia" w:hAnsiTheme="majorEastAsia"/>
          <w:color w:val="000000"/>
          <w:sz w:val="24"/>
          <w:lang w:eastAsia="zh-CN"/>
        </w:rPr>
        <w:t>方提供</w:t>
      </w:r>
      <w:r w:rsidRPr="00A850EC">
        <w:rPr>
          <w:rFonts w:asciiTheme="majorEastAsia" w:eastAsiaTheme="majorEastAsia" w:hAnsiTheme="majorEastAsia" w:hint="eastAsia"/>
          <w:color w:val="000000"/>
          <w:sz w:val="24"/>
          <w:u w:val="single"/>
          <w:lang w:eastAsia="zh-CN"/>
        </w:rPr>
        <w:t xml:space="preserve">  12 </w:t>
      </w:r>
      <w:r w:rsidRPr="00A850EC">
        <w:rPr>
          <w:rFonts w:asciiTheme="majorEastAsia" w:eastAsiaTheme="majorEastAsia" w:hAnsiTheme="majorEastAsia"/>
          <w:color w:val="000000"/>
          <w:sz w:val="24"/>
          <w:lang w:eastAsia="zh-CN"/>
        </w:rPr>
        <w:t>个月的</w:t>
      </w:r>
      <w:r w:rsidRPr="00A850EC">
        <w:rPr>
          <w:rFonts w:asciiTheme="majorEastAsia" w:eastAsiaTheme="majorEastAsia" w:hAnsiTheme="majorEastAsia" w:hint="eastAsia"/>
          <w:color w:val="000000"/>
          <w:sz w:val="24"/>
          <w:lang w:eastAsia="zh-CN"/>
        </w:rPr>
        <w:t>免费</w:t>
      </w:r>
      <w:r w:rsidRPr="00A850EC">
        <w:rPr>
          <w:rFonts w:asciiTheme="majorEastAsia" w:eastAsiaTheme="majorEastAsia" w:hAnsiTheme="majorEastAsia"/>
          <w:color w:val="000000"/>
          <w:sz w:val="24"/>
          <w:lang w:eastAsia="zh-CN"/>
        </w:rPr>
        <w:t>保修</w:t>
      </w:r>
      <w:r w:rsidRPr="00A850EC">
        <w:rPr>
          <w:rFonts w:asciiTheme="majorEastAsia" w:eastAsiaTheme="majorEastAsia" w:hAnsiTheme="majorEastAsia" w:hint="eastAsia"/>
          <w:color w:val="000000"/>
          <w:sz w:val="24"/>
          <w:lang w:eastAsia="zh-CN"/>
        </w:rPr>
        <w:t>，自验收合格之日起起算。</w:t>
      </w:r>
    </w:p>
    <w:p w:rsidR="003B4363" w:rsidRPr="00A850EC" w:rsidRDefault="003B4363" w:rsidP="003B4363">
      <w:pPr>
        <w:widowControl/>
        <w:spacing w:line="360" w:lineRule="auto"/>
        <w:rPr>
          <w:rFonts w:asciiTheme="majorEastAsia" w:eastAsiaTheme="majorEastAsia" w:hAnsiTheme="majorEastAsia"/>
          <w:color w:val="000000"/>
          <w:sz w:val="24"/>
          <w:lang w:eastAsia="zh-CN"/>
        </w:rPr>
      </w:pPr>
      <w:r w:rsidRPr="00A850EC">
        <w:rPr>
          <w:rFonts w:asciiTheme="majorEastAsia" w:eastAsiaTheme="majorEastAsia" w:hAnsiTheme="majorEastAsia" w:hint="eastAsia"/>
          <w:b/>
          <w:color w:val="000000"/>
          <w:sz w:val="24"/>
          <w:lang w:eastAsia="zh-CN"/>
        </w:rPr>
        <w:lastRenderedPageBreak/>
        <w:t>七、</w:t>
      </w:r>
      <w:r w:rsidRPr="00A850EC">
        <w:rPr>
          <w:rFonts w:asciiTheme="majorEastAsia" w:eastAsiaTheme="majorEastAsia" w:hAnsiTheme="majorEastAsia" w:hint="eastAsia"/>
          <w:color w:val="000000"/>
          <w:sz w:val="24"/>
          <w:lang w:eastAsia="zh-CN"/>
        </w:rPr>
        <w:t>需场外维修的设备，设备从离开甲方到修复送达甲方期间，设备的损坏灭失的风险由乙方承担，并向甲方承担损失赔偿责任。</w:t>
      </w:r>
    </w:p>
    <w:p w:rsidR="003B4363" w:rsidRPr="00A850EC" w:rsidRDefault="003B4363" w:rsidP="003B4363">
      <w:pPr>
        <w:widowControl/>
        <w:spacing w:line="360" w:lineRule="auto"/>
        <w:rPr>
          <w:rFonts w:asciiTheme="majorEastAsia" w:eastAsiaTheme="majorEastAsia" w:hAnsiTheme="majorEastAsia"/>
          <w:color w:val="000000"/>
          <w:sz w:val="24"/>
          <w:lang w:eastAsia="zh-CN"/>
        </w:rPr>
      </w:pPr>
      <w:r w:rsidRPr="00A850EC">
        <w:rPr>
          <w:rFonts w:asciiTheme="majorEastAsia" w:eastAsiaTheme="majorEastAsia" w:hAnsiTheme="majorEastAsia" w:hint="eastAsia"/>
          <w:b/>
          <w:color w:val="000000"/>
          <w:sz w:val="24"/>
          <w:lang w:eastAsia="zh-CN"/>
        </w:rPr>
        <w:t>八、特别约定：</w:t>
      </w:r>
      <w:r w:rsidRPr="00A850EC">
        <w:rPr>
          <w:rFonts w:asciiTheme="majorEastAsia" w:eastAsiaTheme="majorEastAsia" w:hAnsiTheme="majorEastAsia" w:hint="eastAsia"/>
          <w:color w:val="000000"/>
          <w:sz w:val="24"/>
          <w:lang w:eastAsia="zh-CN"/>
        </w:rPr>
        <w:t>根据甲方要求，需维修设备需由乙方从甲方厂区内拆卸及修复后进行安装的，乙方不得再要求收取额外的费用，且除因甲方原因外，发生任何人员伤害或者意外事故的，均由乙方承担相应的法律责任。</w:t>
      </w:r>
    </w:p>
    <w:p w:rsidR="003B4363" w:rsidRPr="00A850EC" w:rsidRDefault="003B4363" w:rsidP="003B4363">
      <w:pPr>
        <w:widowControl/>
        <w:spacing w:line="360" w:lineRule="auto"/>
        <w:rPr>
          <w:rFonts w:asciiTheme="majorEastAsia" w:eastAsiaTheme="majorEastAsia" w:hAnsiTheme="majorEastAsia"/>
          <w:color w:val="000000"/>
          <w:sz w:val="24"/>
          <w:lang w:eastAsia="zh-CN"/>
        </w:rPr>
      </w:pPr>
      <w:r w:rsidRPr="00A850EC">
        <w:rPr>
          <w:rFonts w:asciiTheme="majorEastAsia" w:eastAsiaTheme="majorEastAsia" w:hAnsiTheme="majorEastAsia" w:hint="eastAsia"/>
          <w:b/>
          <w:color w:val="000000"/>
          <w:sz w:val="24"/>
          <w:lang w:eastAsia="zh-CN"/>
        </w:rPr>
        <w:t>九、不可抗力：</w:t>
      </w:r>
      <w:r w:rsidRPr="00A850EC">
        <w:rPr>
          <w:rFonts w:asciiTheme="majorEastAsia" w:eastAsiaTheme="majorEastAsia" w:hAnsiTheme="majorEastAsia" w:hint="eastAsia"/>
          <w:color w:val="000000"/>
          <w:sz w:val="24"/>
          <w:lang w:eastAsia="zh-CN"/>
        </w:rPr>
        <w:t>在合同履行过程中，双方的任何一方由于不可抗力的原因不能履行合同时应于该原因/事件发生后</w:t>
      </w:r>
      <w:r w:rsidRPr="00A850EC">
        <w:rPr>
          <w:rFonts w:asciiTheme="majorEastAsia" w:eastAsiaTheme="majorEastAsia" w:hAnsiTheme="majorEastAsia" w:hint="eastAsia"/>
          <w:color w:val="000000"/>
          <w:sz w:val="24"/>
          <w:u w:val="single"/>
          <w:lang w:eastAsia="zh-CN"/>
        </w:rPr>
        <w:t>10</w:t>
      </w:r>
      <w:r w:rsidRPr="00A850EC">
        <w:rPr>
          <w:rFonts w:asciiTheme="majorEastAsia" w:eastAsiaTheme="majorEastAsia" w:hAnsiTheme="majorEastAsia" w:hint="eastAsia"/>
          <w:color w:val="000000"/>
          <w:sz w:val="24"/>
          <w:lang w:eastAsia="zh-CN"/>
        </w:rPr>
        <w:t>日内向对方通报，并提供有效证明文件，并由双方协商是否全部或部分免除履行合同的责任或延期履行合同。</w:t>
      </w:r>
    </w:p>
    <w:p w:rsidR="003B4363" w:rsidRPr="00A850EC" w:rsidRDefault="003B4363" w:rsidP="003B4363">
      <w:pPr>
        <w:widowControl/>
        <w:spacing w:line="360" w:lineRule="auto"/>
        <w:rPr>
          <w:rFonts w:asciiTheme="majorEastAsia" w:eastAsiaTheme="majorEastAsia" w:hAnsiTheme="majorEastAsia"/>
          <w:b/>
          <w:color w:val="000000"/>
          <w:sz w:val="24"/>
          <w:lang w:eastAsia="zh-CN"/>
        </w:rPr>
      </w:pPr>
      <w:r w:rsidRPr="00A850EC">
        <w:rPr>
          <w:rFonts w:asciiTheme="majorEastAsia" w:eastAsiaTheme="majorEastAsia" w:hAnsiTheme="majorEastAsia" w:hint="eastAsia"/>
          <w:b/>
          <w:color w:val="000000"/>
          <w:sz w:val="24"/>
          <w:lang w:eastAsia="zh-CN"/>
        </w:rPr>
        <w:t>十</w:t>
      </w:r>
      <w:r w:rsidRPr="00A850EC">
        <w:rPr>
          <w:rFonts w:asciiTheme="majorEastAsia" w:eastAsiaTheme="majorEastAsia" w:hAnsiTheme="majorEastAsia"/>
          <w:b/>
          <w:color w:val="000000"/>
          <w:sz w:val="24"/>
          <w:lang w:eastAsia="zh-CN"/>
        </w:rPr>
        <w:t>、违约责任：</w:t>
      </w:r>
    </w:p>
    <w:p w:rsidR="003B4363" w:rsidRPr="00DB5213" w:rsidRDefault="003B4363" w:rsidP="003B4363">
      <w:pPr>
        <w:spacing w:line="360" w:lineRule="auto"/>
        <w:ind w:leftChars="15" w:left="33"/>
        <w:rPr>
          <w:rFonts w:asciiTheme="majorEastAsia" w:eastAsiaTheme="majorEastAsia" w:hAnsiTheme="majorEastAsia"/>
          <w:color w:val="000000"/>
          <w:sz w:val="24"/>
          <w:lang w:eastAsia="zh-CN"/>
        </w:rPr>
      </w:pPr>
      <w:r w:rsidRPr="00A850EC">
        <w:rPr>
          <w:rFonts w:asciiTheme="majorEastAsia" w:eastAsiaTheme="majorEastAsia" w:hAnsiTheme="majorEastAsia"/>
          <w:color w:val="000000"/>
          <w:sz w:val="24"/>
          <w:lang w:eastAsia="zh-CN"/>
        </w:rPr>
        <w:t>1</w:t>
      </w:r>
      <w:r w:rsidRPr="00A850EC">
        <w:rPr>
          <w:rFonts w:asciiTheme="majorEastAsia" w:eastAsiaTheme="majorEastAsia" w:hAnsiTheme="majorEastAsia" w:hint="eastAsia"/>
          <w:color w:val="000000"/>
          <w:sz w:val="24"/>
          <w:lang w:eastAsia="zh-CN"/>
        </w:rPr>
        <w:t>、乙方逾期修复需维修设备的，每逾期一日应缴纳维修费用总金额的</w:t>
      </w:r>
      <w:r w:rsidRPr="00DB5213">
        <w:rPr>
          <w:rFonts w:asciiTheme="majorEastAsia" w:eastAsiaTheme="majorEastAsia" w:hAnsiTheme="majorEastAsia" w:hint="eastAsia"/>
          <w:color w:val="000000"/>
          <w:sz w:val="24"/>
          <w:u w:val="single"/>
          <w:lang w:eastAsia="zh-CN"/>
        </w:rPr>
        <w:t xml:space="preserve"> </w:t>
      </w:r>
      <w:r w:rsidR="00127CFD">
        <w:rPr>
          <w:rFonts w:asciiTheme="majorEastAsia" w:eastAsiaTheme="majorEastAsia" w:hAnsiTheme="majorEastAsia" w:hint="eastAsia"/>
          <w:color w:val="000000"/>
          <w:sz w:val="24"/>
          <w:u w:val="single"/>
          <w:lang w:eastAsia="zh-CN"/>
        </w:rPr>
        <w:t>1</w:t>
      </w:r>
      <w:r w:rsidRPr="00DB5213">
        <w:rPr>
          <w:rFonts w:asciiTheme="majorEastAsia" w:eastAsiaTheme="majorEastAsia" w:hAnsiTheme="majorEastAsia" w:hint="eastAsia"/>
          <w:color w:val="000000"/>
          <w:sz w:val="24"/>
          <w:u w:val="single"/>
          <w:lang w:eastAsia="zh-CN"/>
        </w:rPr>
        <w:t>%</w:t>
      </w:r>
      <w:r w:rsidRPr="00A850EC">
        <w:rPr>
          <w:rFonts w:asciiTheme="majorEastAsia" w:eastAsiaTheme="majorEastAsia" w:hAnsiTheme="majorEastAsia" w:hint="eastAsia"/>
          <w:color w:val="000000"/>
          <w:sz w:val="24"/>
          <w:lang w:eastAsia="zh-CN"/>
        </w:rPr>
        <w:t>作为逾期违约金，违约金从维修款里直接扣除。</w:t>
      </w:r>
      <w:r w:rsidRPr="006F2E8E">
        <w:rPr>
          <w:color w:val="111111"/>
          <w:sz w:val="24"/>
          <w:lang w:eastAsia="zh-CN"/>
        </w:rPr>
        <w:t>逾期超过</w:t>
      </w:r>
      <w:r w:rsidRPr="00DB5213">
        <w:rPr>
          <w:rFonts w:hint="eastAsia"/>
          <w:color w:val="111111"/>
          <w:sz w:val="24"/>
          <w:u w:val="single"/>
          <w:lang w:eastAsia="zh-CN"/>
        </w:rPr>
        <w:t>20</w:t>
      </w:r>
      <w:r w:rsidRPr="006F2E8E">
        <w:rPr>
          <w:color w:val="111111"/>
          <w:sz w:val="24"/>
          <w:lang w:eastAsia="zh-CN"/>
        </w:rPr>
        <w:t>日的，甲方有权解除本合同并要求乙方一次性支付合同</w:t>
      </w:r>
      <w:r>
        <w:rPr>
          <w:rFonts w:hint="eastAsia"/>
          <w:color w:val="111111"/>
          <w:sz w:val="24"/>
          <w:lang w:eastAsia="zh-CN"/>
        </w:rPr>
        <w:t>暂定</w:t>
      </w:r>
      <w:r w:rsidRPr="006F2E8E">
        <w:rPr>
          <w:color w:val="111111"/>
          <w:sz w:val="24"/>
          <w:lang w:eastAsia="zh-CN"/>
        </w:rPr>
        <w:t>总额</w:t>
      </w:r>
      <w:r w:rsidRPr="00DB5213">
        <w:rPr>
          <w:color w:val="111111"/>
          <w:sz w:val="24"/>
          <w:u w:val="single"/>
          <w:lang w:eastAsia="zh-CN"/>
        </w:rPr>
        <w:t>20%</w:t>
      </w:r>
      <w:r w:rsidRPr="006F2E8E">
        <w:rPr>
          <w:color w:val="111111"/>
          <w:sz w:val="24"/>
          <w:lang w:eastAsia="zh-CN"/>
        </w:rPr>
        <w:t>的违约金，乙方还需赔偿甲方损失。</w:t>
      </w:r>
    </w:p>
    <w:p w:rsidR="003B4363" w:rsidRPr="00A850EC" w:rsidRDefault="003B4363" w:rsidP="003B4363">
      <w:pPr>
        <w:spacing w:line="360" w:lineRule="auto"/>
        <w:ind w:leftChars="21" w:left="46"/>
        <w:rPr>
          <w:rFonts w:asciiTheme="majorEastAsia" w:eastAsiaTheme="majorEastAsia" w:hAnsiTheme="majorEastAsia"/>
          <w:color w:val="000000"/>
          <w:sz w:val="24"/>
          <w:lang w:eastAsia="zh-CN"/>
        </w:rPr>
      </w:pPr>
      <w:r w:rsidRPr="00A850EC">
        <w:rPr>
          <w:rFonts w:asciiTheme="majorEastAsia" w:eastAsiaTheme="majorEastAsia" w:hAnsiTheme="majorEastAsia"/>
          <w:color w:val="000000"/>
          <w:sz w:val="24"/>
          <w:lang w:eastAsia="zh-CN"/>
        </w:rPr>
        <w:t>2</w:t>
      </w:r>
      <w:r w:rsidRPr="00A850EC">
        <w:rPr>
          <w:rFonts w:asciiTheme="majorEastAsia" w:eastAsiaTheme="majorEastAsia" w:hAnsiTheme="majorEastAsia" w:hint="eastAsia"/>
          <w:color w:val="000000"/>
          <w:sz w:val="24"/>
          <w:lang w:eastAsia="zh-CN"/>
        </w:rPr>
        <w:t>、乙方所交付的修复后的设备如不符合本合同约定的，按照本合同第三条第3项有关约定处理，且甲方无需支付相应维修费。</w:t>
      </w:r>
    </w:p>
    <w:p w:rsidR="003B4363" w:rsidRPr="00A850EC" w:rsidRDefault="003B4363" w:rsidP="003B4363">
      <w:pPr>
        <w:spacing w:line="360" w:lineRule="auto"/>
        <w:rPr>
          <w:rFonts w:asciiTheme="majorEastAsia" w:eastAsiaTheme="majorEastAsia" w:hAnsiTheme="majorEastAsia"/>
          <w:color w:val="000000"/>
          <w:sz w:val="24"/>
          <w:lang w:eastAsia="zh-CN"/>
        </w:rPr>
      </w:pPr>
      <w:r w:rsidRPr="00A850EC">
        <w:rPr>
          <w:rFonts w:asciiTheme="majorEastAsia" w:eastAsiaTheme="majorEastAsia" w:hAnsiTheme="majorEastAsia" w:hint="eastAsia"/>
          <w:color w:val="000000"/>
          <w:sz w:val="24"/>
          <w:lang w:eastAsia="zh-CN"/>
        </w:rPr>
        <w:t>3、任何一方无正当理由单方解约的，视同违约，违约一方应按维修费用总金额的</w:t>
      </w:r>
      <w:r w:rsidRPr="00A850EC">
        <w:rPr>
          <w:rFonts w:asciiTheme="majorEastAsia" w:eastAsiaTheme="majorEastAsia" w:hAnsiTheme="majorEastAsia"/>
          <w:color w:val="000000"/>
          <w:sz w:val="24"/>
          <w:u w:val="single"/>
          <w:lang w:eastAsia="zh-CN"/>
        </w:rPr>
        <w:t>10%</w:t>
      </w:r>
      <w:r w:rsidRPr="00A850EC">
        <w:rPr>
          <w:rFonts w:asciiTheme="majorEastAsia" w:eastAsiaTheme="majorEastAsia" w:hAnsiTheme="majorEastAsia" w:hint="eastAsia"/>
          <w:color w:val="000000"/>
          <w:sz w:val="24"/>
          <w:lang w:eastAsia="zh-CN"/>
        </w:rPr>
        <w:t>向另一方偿付违约金及赔偿对方因此产生的损失。</w:t>
      </w:r>
    </w:p>
    <w:p w:rsidR="003B4363" w:rsidRPr="00A850EC" w:rsidRDefault="003B4363" w:rsidP="003B4363">
      <w:pPr>
        <w:spacing w:line="360" w:lineRule="auto"/>
        <w:rPr>
          <w:rFonts w:asciiTheme="majorEastAsia" w:eastAsiaTheme="majorEastAsia" w:hAnsiTheme="majorEastAsia"/>
          <w:color w:val="000000"/>
          <w:sz w:val="24"/>
          <w:lang w:eastAsia="zh-CN"/>
        </w:rPr>
      </w:pPr>
      <w:r w:rsidRPr="00A850EC">
        <w:rPr>
          <w:rFonts w:asciiTheme="majorEastAsia" w:eastAsiaTheme="majorEastAsia" w:hAnsiTheme="majorEastAsia" w:hint="eastAsia"/>
          <w:color w:val="000000"/>
          <w:sz w:val="24"/>
          <w:lang w:eastAsia="zh-CN"/>
        </w:rPr>
        <w:t>4、因乙方不能及时履行合同所规定的服务条款，并对甲方工作造成严重延误时，甲方有权解除合同，乙方须按</w:t>
      </w:r>
      <w:r>
        <w:rPr>
          <w:rFonts w:asciiTheme="majorEastAsia" w:eastAsiaTheme="majorEastAsia" w:hAnsiTheme="majorEastAsia" w:hint="eastAsia"/>
          <w:color w:val="000000"/>
          <w:sz w:val="24"/>
          <w:lang w:eastAsia="zh-CN"/>
        </w:rPr>
        <w:t>合同暂定</w:t>
      </w:r>
      <w:r w:rsidRPr="00A850EC">
        <w:rPr>
          <w:rFonts w:asciiTheme="majorEastAsia" w:eastAsiaTheme="majorEastAsia" w:hAnsiTheme="majorEastAsia" w:hint="eastAsia"/>
          <w:color w:val="000000"/>
          <w:sz w:val="24"/>
          <w:lang w:eastAsia="zh-CN"/>
        </w:rPr>
        <w:t>总额的</w:t>
      </w:r>
      <w:r w:rsidRPr="00A850EC">
        <w:rPr>
          <w:rFonts w:asciiTheme="majorEastAsia" w:eastAsiaTheme="majorEastAsia" w:hAnsiTheme="majorEastAsia" w:hint="eastAsia"/>
          <w:color w:val="000000"/>
          <w:sz w:val="24"/>
          <w:u w:val="single"/>
          <w:lang w:eastAsia="zh-CN"/>
        </w:rPr>
        <w:t>20%</w:t>
      </w:r>
      <w:r w:rsidRPr="00A850EC">
        <w:rPr>
          <w:rFonts w:asciiTheme="majorEastAsia" w:eastAsiaTheme="majorEastAsia" w:hAnsiTheme="majorEastAsia" w:hint="eastAsia"/>
          <w:color w:val="000000"/>
          <w:sz w:val="24"/>
          <w:lang w:eastAsia="zh-CN"/>
        </w:rPr>
        <w:t>向甲方偿付违约金及赔偿因此给甲方造成的损失。</w:t>
      </w:r>
    </w:p>
    <w:p w:rsidR="003B4363" w:rsidRPr="00A850EC" w:rsidRDefault="003B4363" w:rsidP="003B4363">
      <w:pPr>
        <w:spacing w:line="360" w:lineRule="auto"/>
        <w:rPr>
          <w:rFonts w:asciiTheme="majorEastAsia" w:eastAsiaTheme="majorEastAsia" w:hAnsiTheme="majorEastAsia"/>
          <w:color w:val="000000"/>
          <w:sz w:val="24"/>
          <w:lang w:eastAsia="zh-CN"/>
        </w:rPr>
      </w:pPr>
      <w:r w:rsidRPr="00A850EC">
        <w:rPr>
          <w:rFonts w:asciiTheme="majorEastAsia" w:eastAsiaTheme="majorEastAsia" w:hAnsiTheme="majorEastAsia" w:hint="eastAsia"/>
          <w:color w:val="000000"/>
          <w:sz w:val="24"/>
          <w:lang w:eastAsia="zh-CN"/>
        </w:rPr>
        <w:t>5、因乙方工作失误导致甲方设备损坏，乙方应赔偿甲方相应零件并负责修复工作，且由此造成逾期修复的，按逾期修复承担责任。</w:t>
      </w:r>
    </w:p>
    <w:p w:rsidR="003B4363" w:rsidRPr="00A850EC" w:rsidRDefault="003B4363" w:rsidP="003B4363">
      <w:pPr>
        <w:spacing w:line="360" w:lineRule="auto"/>
        <w:ind w:leftChars="24" w:left="53"/>
        <w:rPr>
          <w:rFonts w:asciiTheme="majorEastAsia" w:eastAsiaTheme="majorEastAsia" w:hAnsiTheme="majorEastAsia"/>
          <w:color w:val="000000"/>
          <w:sz w:val="24"/>
          <w:lang w:eastAsia="zh-CN"/>
        </w:rPr>
      </w:pPr>
      <w:r w:rsidRPr="00A850EC">
        <w:rPr>
          <w:rFonts w:asciiTheme="majorEastAsia" w:eastAsiaTheme="majorEastAsia" w:hAnsiTheme="majorEastAsia" w:hint="eastAsia"/>
          <w:color w:val="000000"/>
          <w:sz w:val="24"/>
          <w:lang w:eastAsia="zh-CN"/>
        </w:rPr>
        <w:t>6、乙方不得将本合同的服务内容转委托他人或者发包他人，否则应赔偿合同</w:t>
      </w:r>
      <w:r>
        <w:rPr>
          <w:rFonts w:asciiTheme="majorEastAsia" w:eastAsiaTheme="majorEastAsia" w:hAnsiTheme="majorEastAsia" w:hint="eastAsia"/>
          <w:color w:val="000000"/>
          <w:sz w:val="24"/>
          <w:lang w:eastAsia="zh-CN"/>
        </w:rPr>
        <w:t>暂定</w:t>
      </w:r>
      <w:r w:rsidRPr="00A850EC">
        <w:rPr>
          <w:rFonts w:asciiTheme="majorEastAsia" w:eastAsiaTheme="majorEastAsia" w:hAnsiTheme="majorEastAsia" w:hint="eastAsia"/>
          <w:color w:val="000000"/>
          <w:sz w:val="24"/>
          <w:lang w:eastAsia="zh-CN"/>
        </w:rPr>
        <w:t>总价</w:t>
      </w:r>
      <w:r w:rsidRPr="00A850EC">
        <w:rPr>
          <w:rFonts w:asciiTheme="majorEastAsia" w:eastAsiaTheme="majorEastAsia" w:hAnsiTheme="majorEastAsia" w:hint="eastAsia"/>
          <w:color w:val="000000"/>
          <w:sz w:val="24"/>
          <w:u w:val="single"/>
          <w:lang w:eastAsia="zh-CN"/>
        </w:rPr>
        <w:t>20%</w:t>
      </w:r>
      <w:r w:rsidRPr="00A850EC">
        <w:rPr>
          <w:rFonts w:asciiTheme="majorEastAsia" w:eastAsiaTheme="majorEastAsia" w:hAnsiTheme="majorEastAsia" w:hint="eastAsia"/>
          <w:color w:val="000000"/>
          <w:sz w:val="24"/>
          <w:lang w:eastAsia="zh-CN"/>
        </w:rPr>
        <w:t>的违约金给甲方。</w:t>
      </w:r>
    </w:p>
    <w:p w:rsidR="003B4363" w:rsidRDefault="003B4363" w:rsidP="003B4363">
      <w:pPr>
        <w:pStyle w:val="21"/>
        <w:ind w:left="0" w:firstLineChars="150" w:firstLine="360"/>
        <w:rPr>
          <w:rFonts w:asciiTheme="majorEastAsia" w:eastAsiaTheme="majorEastAsia" w:hAnsiTheme="majorEastAsia" w:cs="宋体"/>
          <w:color w:val="000000"/>
          <w:kern w:val="0"/>
          <w:szCs w:val="24"/>
        </w:rPr>
      </w:pPr>
      <w:r w:rsidRPr="00A850EC">
        <w:rPr>
          <w:rFonts w:asciiTheme="majorEastAsia" w:eastAsiaTheme="majorEastAsia" w:hAnsiTheme="majorEastAsia" w:cs="宋体" w:hint="eastAsia"/>
          <w:color w:val="000000"/>
          <w:kern w:val="0"/>
          <w:szCs w:val="24"/>
        </w:rPr>
        <w:t>上述违约金、赔偿金及其他各种损失，甲方可扣付维修费用充抵，不足部分，可另行向乙方追索。</w:t>
      </w:r>
    </w:p>
    <w:p w:rsidR="00127CFD" w:rsidRDefault="00127CFD" w:rsidP="00127CFD">
      <w:pPr>
        <w:pStyle w:val="21"/>
        <w:ind w:left="0"/>
        <w:rPr>
          <w:rFonts w:asciiTheme="majorEastAsia" w:eastAsiaTheme="majorEastAsia" w:hAnsiTheme="majorEastAsia" w:cs="宋体"/>
          <w:color w:val="000000"/>
          <w:kern w:val="0"/>
          <w:szCs w:val="24"/>
        </w:rPr>
      </w:pPr>
      <w:r>
        <w:rPr>
          <w:rFonts w:asciiTheme="majorEastAsia" w:eastAsiaTheme="majorEastAsia" w:hAnsiTheme="majorEastAsia" w:cs="宋体" w:hint="eastAsia"/>
          <w:color w:val="000000"/>
          <w:kern w:val="0"/>
          <w:szCs w:val="24"/>
        </w:rPr>
        <w:t>7、</w:t>
      </w:r>
      <w:r w:rsidR="00701934" w:rsidRPr="00701934">
        <w:rPr>
          <w:rFonts w:asciiTheme="majorEastAsia" w:eastAsiaTheme="majorEastAsia" w:hAnsiTheme="majorEastAsia" w:hint="eastAsia"/>
        </w:rPr>
        <w:t>甲方无故逾期付款的，按照银行同期贷款利率标准支付利息。</w:t>
      </w:r>
    </w:p>
    <w:p w:rsidR="003B4363" w:rsidRDefault="00127CFD" w:rsidP="003B4363">
      <w:pPr>
        <w:pStyle w:val="a4"/>
        <w:spacing w:line="360" w:lineRule="auto"/>
        <w:rPr>
          <w:rFonts w:asciiTheme="majorEastAsia" w:eastAsiaTheme="majorEastAsia" w:hAnsiTheme="majorEastAsia"/>
          <w:sz w:val="24"/>
          <w:szCs w:val="24"/>
          <w:lang w:eastAsia="zh-CN"/>
        </w:rPr>
      </w:pPr>
      <w:r>
        <w:rPr>
          <w:rFonts w:asciiTheme="majorEastAsia" w:eastAsiaTheme="majorEastAsia" w:hAnsiTheme="majorEastAsia" w:cs="宋体" w:hint="eastAsia"/>
          <w:color w:val="000000"/>
          <w:szCs w:val="24"/>
          <w:lang w:eastAsia="zh-CN"/>
        </w:rPr>
        <w:t>8</w:t>
      </w:r>
      <w:r w:rsidR="003B4363">
        <w:rPr>
          <w:rFonts w:asciiTheme="majorEastAsia" w:eastAsiaTheme="majorEastAsia" w:hAnsiTheme="majorEastAsia" w:cs="宋体" w:hint="eastAsia"/>
          <w:color w:val="000000"/>
          <w:szCs w:val="24"/>
          <w:lang w:eastAsia="zh-CN"/>
        </w:rPr>
        <w:t>、</w:t>
      </w:r>
      <w:r w:rsidR="003B4363">
        <w:rPr>
          <w:rFonts w:asciiTheme="majorEastAsia" w:eastAsiaTheme="majorEastAsia" w:hAnsiTheme="majorEastAsia" w:hint="eastAsia"/>
          <w:sz w:val="24"/>
          <w:szCs w:val="24"/>
          <w:lang w:eastAsia="zh-CN"/>
        </w:rPr>
        <w:t>其他</w:t>
      </w:r>
    </w:p>
    <w:p w:rsidR="003B4363" w:rsidRDefault="003B4363" w:rsidP="003B4363">
      <w:pPr>
        <w:pStyle w:val="a4"/>
        <w:spacing w:line="360" w:lineRule="auto"/>
        <w:rPr>
          <w:rStyle w:val="apple-converted-space"/>
          <w:rFonts w:asciiTheme="majorEastAsia" w:eastAsiaTheme="majorEastAsia" w:hAnsiTheme="majorEastAsia"/>
          <w:color w:val="000000"/>
          <w:sz w:val="24"/>
          <w:szCs w:val="24"/>
          <w:lang w:eastAsia="zh-CN"/>
        </w:rPr>
      </w:pPr>
      <w:r>
        <w:rPr>
          <w:rStyle w:val="apple-converted-space"/>
          <w:rFonts w:asciiTheme="majorEastAsia" w:eastAsiaTheme="majorEastAsia" w:hAnsiTheme="majorEastAsia" w:hint="eastAsia"/>
          <w:color w:val="000000"/>
          <w:sz w:val="24"/>
          <w:szCs w:val="24"/>
          <w:lang w:eastAsia="zh-CN"/>
        </w:rPr>
        <w:t>1）双方重要文件往来应当以书面形式进行，由双方联系人（或双方另行书面指定的人员）当场签收或者以特快专递方式送达。如以特快专递方式送达至本合同所列地址，自特快专递寄出之日起算第</w:t>
      </w:r>
      <w:r>
        <w:rPr>
          <w:rStyle w:val="apple-converted-space"/>
          <w:rFonts w:asciiTheme="majorEastAsia" w:eastAsiaTheme="majorEastAsia" w:hAnsiTheme="majorEastAsia" w:hint="eastAsia"/>
          <w:color w:val="000000"/>
          <w:sz w:val="24"/>
          <w:szCs w:val="24"/>
          <w:u w:val="single"/>
          <w:lang w:eastAsia="zh-CN"/>
        </w:rPr>
        <w:t>5</w:t>
      </w:r>
      <w:r>
        <w:rPr>
          <w:rStyle w:val="apple-converted-space"/>
          <w:rFonts w:asciiTheme="majorEastAsia" w:eastAsiaTheme="majorEastAsia" w:hAnsiTheme="majorEastAsia" w:hint="eastAsia"/>
          <w:color w:val="000000"/>
          <w:sz w:val="24"/>
          <w:szCs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w:t>
      </w:r>
      <w:r>
        <w:rPr>
          <w:rStyle w:val="apple-converted-space"/>
          <w:rFonts w:asciiTheme="majorEastAsia" w:eastAsiaTheme="majorEastAsia" w:hAnsiTheme="majorEastAsia" w:hint="eastAsia"/>
          <w:color w:val="000000"/>
          <w:sz w:val="24"/>
          <w:szCs w:val="24"/>
          <w:lang w:eastAsia="zh-CN"/>
        </w:rPr>
        <w:lastRenderedPageBreak/>
        <w:t>址寄出的，仍然视为有效送达，地址变更方对此无异议。</w:t>
      </w:r>
    </w:p>
    <w:p w:rsidR="003B4363" w:rsidRPr="00422C5F" w:rsidRDefault="003B4363" w:rsidP="003B4363">
      <w:pPr>
        <w:pStyle w:val="a4"/>
        <w:spacing w:line="360" w:lineRule="auto"/>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2）乙方提交的维修及其所包含的技术成果的所有权归甲方所有，甲方在此基础上可以进行技术创新和改进并对创新和改进的结果享有知识产权。乙方不得自用或将服务报告提供给第三方使用，如有违反按照泄密处理。</w:t>
      </w:r>
    </w:p>
    <w:p w:rsidR="003B4363" w:rsidRPr="00A850EC" w:rsidRDefault="003B4363" w:rsidP="003B4363">
      <w:pPr>
        <w:widowControl/>
        <w:spacing w:line="360" w:lineRule="auto"/>
        <w:rPr>
          <w:rFonts w:asciiTheme="majorEastAsia" w:eastAsiaTheme="majorEastAsia" w:hAnsiTheme="majorEastAsia"/>
          <w:color w:val="000000"/>
          <w:sz w:val="24"/>
          <w:lang w:eastAsia="zh-CN"/>
        </w:rPr>
      </w:pPr>
      <w:r w:rsidRPr="00A850EC">
        <w:rPr>
          <w:rFonts w:asciiTheme="majorEastAsia" w:eastAsiaTheme="majorEastAsia" w:hAnsiTheme="majorEastAsia" w:hint="eastAsia"/>
          <w:b/>
          <w:color w:val="000000"/>
          <w:sz w:val="24"/>
          <w:lang w:eastAsia="zh-CN"/>
        </w:rPr>
        <w:t>十一</w:t>
      </w:r>
      <w:r w:rsidRPr="00A850EC">
        <w:rPr>
          <w:rFonts w:asciiTheme="majorEastAsia" w:eastAsiaTheme="majorEastAsia" w:hAnsiTheme="majorEastAsia"/>
          <w:b/>
          <w:color w:val="000000"/>
          <w:sz w:val="24"/>
          <w:lang w:eastAsia="zh-CN"/>
        </w:rPr>
        <w:t>、解决合同纠纷的方式：</w:t>
      </w:r>
      <w:r w:rsidRPr="00A850EC">
        <w:rPr>
          <w:rFonts w:asciiTheme="majorEastAsia" w:eastAsiaTheme="majorEastAsia" w:hAnsiTheme="majorEastAsia"/>
          <w:color w:val="000000"/>
          <w:sz w:val="24"/>
          <w:lang w:eastAsia="zh-CN"/>
        </w:rPr>
        <w:t>执行本合同发生争议，由当事人双方协商解决。协商不成，</w:t>
      </w:r>
      <w:r w:rsidRPr="00A850EC">
        <w:rPr>
          <w:rFonts w:asciiTheme="majorEastAsia" w:eastAsiaTheme="majorEastAsia" w:hAnsiTheme="majorEastAsia" w:hint="eastAsia"/>
          <w:color w:val="000000"/>
          <w:sz w:val="24"/>
          <w:lang w:eastAsia="zh-CN"/>
        </w:rPr>
        <w:t>向甲方住所地人民法院起诉。</w:t>
      </w:r>
    </w:p>
    <w:p w:rsidR="003B4363" w:rsidRPr="00A850EC" w:rsidRDefault="003B4363" w:rsidP="003B4363">
      <w:pPr>
        <w:spacing w:line="360" w:lineRule="auto"/>
        <w:rPr>
          <w:rFonts w:asciiTheme="majorEastAsia" w:eastAsiaTheme="majorEastAsia" w:hAnsiTheme="majorEastAsia"/>
          <w:color w:val="000000"/>
          <w:sz w:val="24"/>
          <w:lang w:eastAsia="zh-CN"/>
        </w:rPr>
      </w:pPr>
      <w:r w:rsidRPr="00A850EC">
        <w:rPr>
          <w:rFonts w:asciiTheme="majorEastAsia" w:eastAsiaTheme="majorEastAsia" w:hAnsiTheme="majorEastAsia" w:hint="eastAsia"/>
          <w:b/>
          <w:color w:val="000000"/>
          <w:sz w:val="24"/>
          <w:lang w:eastAsia="zh-CN"/>
        </w:rPr>
        <w:t>十二、廉洁条款：</w:t>
      </w:r>
      <w:r w:rsidRPr="00A850EC">
        <w:rPr>
          <w:rFonts w:asciiTheme="majorEastAsia" w:eastAsiaTheme="majorEastAsia" w:hAnsiTheme="majorEastAsia"/>
          <w:color w:val="000000"/>
          <w:sz w:val="24"/>
          <w:lang w:eastAsia="zh-CN"/>
        </w:rPr>
        <w:t>严禁乙方以任何方式向甲方人员提供私人便利、行贿</w:t>
      </w:r>
      <w:r w:rsidRPr="00A850EC">
        <w:rPr>
          <w:rFonts w:asciiTheme="majorEastAsia" w:eastAsiaTheme="majorEastAsia" w:hAnsiTheme="majorEastAsia" w:hint="eastAsia"/>
          <w:color w:val="000000"/>
          <w:sz w:val="24"/>
          <w:lang w:eastAsia="zh-CN"/>
        </w:rPr>
        <w:t>、赠送礼金、礼品等私利</w:t>
      </w:r>
      <w:r w:rsidRPr="00A850EC">
        <w:rPr>
          <w:rFonts w:asciiTheme="majorEastAsia" w:eastAsiaTheme="majorEastAsia" w:hAnsiTheme="majorEastAsia"/>
          <w:color w:val="000000"/>
          <w:sz w:val="24"/>
          <w:lang w:eastAsia="zh-CN"/>
        </w:rPr>
        <w:t>或进行非正常商务宴请。如果出现乙方在</w:t>
      </w:r>
      <w:r w:rsidRPr="00A850EC">
        <w:rPr>
          <w:rFonts w:asciiTheme="majorEastAsia" w:eastAsiaTheme="majorEastAsia" w:hAnsiTheme="majorEastAsia" w:hint="eastAsia"/>
          <w:color w:val="000000"/>
          <w:sz w:val="24"/>
          <w:lang w:eastAsia="zh-CN"/>
        </w:rPr>
        <w:t>合同签订或</w:t>
      </w:r>
      <w:r w:rsidRPr="00A850EC">
        <w:rPr>
          <w:rFonts w:asciiTheme="majorEastAsia" w:eastAsiaTheme="majorEastAsia" w:hAnsiTheme="majorEastAsia"/>
          <w:color w:val="000000"/>
          <w:sz w:val="24"/>
          <w:lang w:eastAsia="zh-CN"/>
        </w:rPr>
        <w:t>履约过程进行私下</w:t>
      </w:r>
      <w:r w:rsidRPr="00A850EC">
        <w:rPr>
          <w:rFonts w:asciiTheme="majorEastAsia" w:eastAsiaTheme="majorEastAsia" w:hAnsiTheme="majorEastAsia" w:hint="eastAsia"/>
          <w:color w:val="000000"/>
          <w:sz w:val="24"/>
          <w:lang w:eastAsia="zh-CN"/>
        </w:rPr>
        <w:t>宴请</w:t>
      </w:r>
      <w:r w:rsidRPr="00A850EC">
        <w:rPr>
          <w:rFonts w:asciiTheme="majorEastAsia" w:eastAsiaTheme="majorEastAsia" w:hAnsiTheme="majorEastAsia"/>
          <w:color w:val="000000"/>
          <w:sz w:val="24"/>
          <w:lang w:eastAsia="zh-CN"/>
        </w:rPr>
        <w:t>、向甲方人员提供私人便利、行贿等一切非正常的经济活动</w:t>
      </w:r>
      <w:r w:rsidRPr="00A850EC">
        <w:rPr>
          <w:rFonts w:asciiTheme="majorEastAsia" w:eastAsiaTheme="majorEastAsia" w:hAnsiTheme="majorEastAsia" w:hint="eastAsia"/>
          <w:color w:val="000000"/>
          <w:sz w:val="24"/>
          <w:lang w:eastAsia="zh-CN"/>
        </w:rPr>
        <w:t>，</w:t>
      </w:r>
      <w:r w:rsidRPr="00A850EC">
        <w:rPr>
          <w:rFonts w:asciiTheme="majorEastAsia" w:eastAsiaTheme="majorEastAsia" w:hAnsiTheme="majorEastAsia"/>
          <w:color w:val="000000"/>
          <w:sz w:val="24"/>
          <w:lang w:eastAsia="zh-CN"/>
        </w:rPr>
        <w:t>一经查实，甲方有权单方解除合同，</w:t>
      </w:r>
      <w:r w:rsidRPr="00A850EC">
        <w:rPr>
          <w:rFonts w:asciiTheme="majorEastAsia" w:eastAsiaTheme="majorEastAsia" w:hAnsiTheme="majorEastAsia" w:hint="eastAsia"/>
          <w:color w:val="000000"/>
          <w:sz w:val="24"/>
          <w:lang w:eastAsia="zh-CN"/>
        </w:rPr>
        <w:t>并根据具体情节对乙方处以合同总价50％的违约金，</w:t>
      </w:r>
      <w:r w:rsidRPr="00A850EC">
        <w:rPr>
          <w:rFonts w:asciiTheme="majorEastAsia" w:eastAsiaTheme="majorEastAsia" w:hAnsiTheme="majorEastAsia"/>
          <w:color w:val="000000"/>
          <w:sz w:val="24"/>
          <w:lang w:eastAsia="zh-CN"/>
        </w:rPr>
        <w:t>因解除相关合同给甲方造成损失的，由乙方承担赔偿责任；同时，乙方如有</w:t>
      </w:r>
      <w:r w:rsidRPr="00A850EC">
        <w:rPr>
          <w:rFonts w:asciiTheme="majorEastAsia" w:eastAsiaTheme="majorEastAsia" w:hAnsiTheme="majorEastAsia" w:hint="eastAsia"/>
          <w:color w:val="000000"/>
          <w:sz w:val="24"/>
          <w:lang w:eastAsia="zh-CN"/>
        </w:rPr>
        <w:t>其它</w:t>
      </w:r>
      <w:r w:rsidRPr="00A850EC">
        <w:rPr>
          <w:rFonts w:asciiTheme="majorEastAsia" w:eastAsiaTheme="majorEastAsia" w:hAnsiTheme="majorEastAsia"/>
          <w:color w:val="000000"/>
          <w:sz w:val="24"/>
          <w:lang w:eastAsia="zh-CN"/>
        </w:rPr>
        <w:t>违约，仍须承担违约责任。</w:t>
      </w:r>
    </w:p>
    <w:p w:rsidR="003B4363" w:rsidRPr="00A850EC" w:rsidRDefault="003B4363" w:rsidP="003B4363">
      <w:pPr>
        <w:spacing w:line="360" w:lineRule="auto"/>
        <w:rPr>
          <w:rFonts w:asciiTheme="majorEastAsia" w:eastAsiaTheme="majorEastAsia" w:hAnsiTheme="majorEastAsia"/>
          <w:color w:val="000000"/>
          <w:sz w:val="24"/>
          <w:lang w:eastAsia="zh-CN"/>
        </w:rPr>
      </w:pPr>
      <w:r w:rsidRPr="00A850EC">
        <w:rPr>
          <w:rFonts w:asciiTheme="majorEastAsia" w:eastAsiaTheme="majorEastAsia" w:hAnsiTheme="majorEastAsia"/>
          <w:b/>
          <w:color w:val="000000"/>
          <w:sz w:val="24"/>
          <w:lang w:eastAsia="zh-CN"/>
        </w:rPr>
        <w:t>十</w:t>
      </w:r>
      <w:r w:rsidRPr="00A850EC">
        <w:rPr>
          <w:rFonts w:asciiTheme="majorEastAsia" w:eastAsiaTheme="majorEastAsia" w:hAnsiTheme="majorEastAsia" w:hint="eastAsia"/>
          <w:b/>
          <w:color w:val="000000"/>
          <w:sz w:val="24"/>
          <w:lang w:eastAsia="zh-CN"/>
        </w:rPr>
        <w:t>三</w:t>
      </w:r>
      <w:r w:rsidRPr="00A850EC">
        <w:rPr>
          <w:rFonts w:asciiTheme="majorEastAsia" w:eastAsiaTheme="majorEastAsia" w:hAnsiTheme="majorEastAsia"/>
          <w:b/>
          <w:color w:val="000000"/>
          <w:sz w:val="24"/>
          <w:lang w:eastAsia="zh-CN"/>
        </w:rPr>
        <w:t>、</w:t>
      </w:r>
      <w:r w:rsidRPr="00A850EC">
        <w:rPr>
          <w:rFonts w:asciiTheme="majorEastAsia" w:eastAsiaTheme="majorEastAsia" w:hAnsiTheme="majorEastAsia"/>
          <w:color w:val="000000"/>
          <w:sz w:val="24"/>
          <w:lang w:eastAsia="zh-CN"/>
        </w:rPr>
        <w:t>上述条款如有未尽事宜，应以书面补充</w:t>
      </w:r>
      <w:r w:rsidRPr="00A850EC">
        <w:rPr>
          <w:rFonts w:asciiTheme="majorEastAsia" w:eastAsiaTheme="majorEastAsia" w:hAnsiTheme="majorEastAsia" w:hint="eastAsia"/>
          <w:color w:val="000000"/>
          <w:sz w:val="24"/>
          <w:lang w:eastAsia="zh-CN"/>
        </w:rPr>
        <w:t>并</w:t>
      </w:r>
      <w:r w:rsidRPr="00A850EC">
        <w:rPr>
          <w:rFonts w:asciiTheme="majorEastAsia" w:eastAsiaTheme="majorEastAsia" w:hAnsiTheme="majorEastAsia"/>
          <w:color w:val="000000"/>
          <w:sz w:val="24"/>
          <w:lang w:eastAsia="zh-CN"/>
        </w:rPr>
        <w:t>作为</w:t>
      </w:r>
      <w:r w:rsidRPr="00A850EC">
        <w:rPr>
          <w:rFonts w:asciiTheme="majorEastAsia" w:eastAsiaTheme="majorEastAsia" w:hAnsiTheme="majorEastAsia" w:hint="eastAsia"/>
          <w:color w:val="000000"/>
          <w:sz w:val="24"/>
          <w:lang w:eastAsia="zh-CN"/>
        </w:rPr>
        <w:t>本合同</w:t>
      </w:r>
      <w:r w:rsidRPr="00A850EC">
        <w:rPr>
          <w:rFonts w:asciiTheme="majorEastAsia" w:eastAsiaTheme="majorEastAsia" w:hAnsiTheme="majorEastAsia"/>
          <w:color w:val="000000"/>
          <w:sz w:val="24"/>
          <w:lang w:eastAsia="zh-CN"/>
        </w:rPr>
        <w:t>附件。</w:t>
      </w:r>
    </w:p>
    <w:p w:rsidR="003B4363" w:rsidRPr="0054659C" w:rsidRDefault="003B4363" w:rsidP="003B4363">
      <w:pPr>
        <w:widowControl/>
        <w:spacing w:line="360" w:lineRule="auto"/>
        <w:rPr>
          <w:rFonts w:asciiTheme="majorEastAsia" w:eastAsiaTheme="majorEastAsia" w:hAnsiTheme="majorEastAsia"/>
          <w:color w:val="000000"/>
          <w:sz w:val="24"/>
          <w:lang w:eastAsia="zh-CN"/>
        </w:rPr>
      </w:pPr>
      <w:r w:rsidRPr="00A850EC">
        <w:rPr>
          <w:rFonts w:asciiTheme="majorEastAsia" w:eastAsiaTheme="majorEastAsia" w:hAnsiTheme="majorEastAsia"/>
          <w:b/>
          <w:color w:val="000000"/>
          <w:sz w:val="24"/>
          <w:lang w:eastAsia="zh-CN"/>
        </w:rPr>
        <w:t>十</w:t>
      </w:r>
      <w:r w:rsidRPr="00A850EC">
        <w:rPr>
          <w:rFonts w:asciiTheme="majorEastAsia" w:eastAsiaTheme="majorEastAsia" w:hAnsiTheme="majorEastAsia" w:hint="eastAsia"/>
          <w:b/>
          <w:color w:val="000000"/>
          <w:sz w:val="24"/>
          <w:lang w:eastAsia="zh-CN"/>
        </w:rPr>
        <w:t>四</w:t>
      </w:r>
      <w:r w:rsidRPr="00A850EC">
        <w:rPr>
          <w:rFonts w:asciiTheme="majorEastAsia" w:eastAsiaTheme="majorEastAsia" w:hAnsiTheme="majorEastAsia"/>
          <w:b/>
          <w:color w:val="000000"/>
          <w:sz w:val="24"/>
          <w:lang w:eastAsia="zh-CN"/>
        </w:rPr>
        <w:t>、</w:t>
      </w:r>
      <w:r w:rsidRPr="00A850EC">
        <w:rPr>
          <w:rFonts w:asciiTheme="majorEastAsia" w:eastAsiaTheme="majorEastAsia" w:hAnsiTheme="majorEastAsia" w:hint="eastAsia"/>
          <w:sz w:val="24"/>
          <w:lang w:eastAsia="zh-CN"/>
        </w:rPr>
        <w:t>本合同经双方盖章后生效。本合同一式</w:t>
      </w:r>
      <w:r w:rsidRPr="00A850EC">
        <w:rPr>
          <w:rFonts w:asciiTheme="majorEastAsia" w:eastAsiaTheme="majorEastAsia" w:hAnsiTheme="majorEastAsia" w:hint="eastAsia"/>
          <w:sz w:val="24"/>
          <w:u w:val="single"/>
          <w:lang w:eastAsia="zh-CN"/>
        </w:rPr>
        <w:t xml:space="preserve"> 陆</w:t>
      </w:r>
      <w:r w:rsidRPr="00A850EC">
        <w:rPr>
          <w:rFonts w:asciiTheme="majorEastAsia" w:eastAsiaTheme="majorEastAsia" w:hAnsiTheme="majorEastAsia"/>
          <w:sz w:val="24"/>
          <w:u w:val="single"/>
          <w:lang w:eastAsia="zh-CN"/>
        </w:rPr>
        <w:t xml:space="preserve"> </w:t>
      </w:r>
      <w:r w:rsidRPr="00A850EC">
        <w:rPr>
          <w:rFonts w:asciiTheme="majorEastAsia" w:eastAsiaTheme="majorEastAsia" w:hAnsiTheme="majorEastAsia" w:hint="eastAsia"/>
          <w:sz w:val="24"/>
          <w:lang w:eastAsia="zh-CN"/>
        </w:rPr>
        <w:t>份，甲方执</w:t>
      </w:r>
      <w:r w:rsidRPr="00A850EC">
        <w:rPr>
          <w:rFonts w:asciiTheme="majorEastAsia" w:eastAsiaTheme="majorEastAsia" w:hAnsiTheme="majorEastAsia" w:hint="eastAsia"/>
          <w:sz w:val="24"/>
          <w:u w:val="single"/>
          <w:lang w:eastAsia="zh-CN"/>
        </w:rPr>
        <w:t xml:space="preserve"> 肆</w:t>
      </w:r>
      <w:r w:rsidRPr="00A850EC">
        <w:rPr>
          <w:rFonts w:asciiTheme="majorEastAsia" w:eastAsiaTheme="majorEastAsia" w:hAnsiTheme="majorEastAsia"/>
          <w:sz w:val="24"/>
          <w:u w:val="single"/>
          <w:lang w:eastAsia="zh-CN"/>
        </w:rPr>
        <w:t xml:space="preserve"> </w:t>
      </w:r>
      <w:r w:rsidRPr="00A850EC">
        <w:rPr>
          <w:rFonts w:asciiTheme="majorEastAsia" w:eastAsiaTheme="majorEastAsia" w:hAnsiTheme="majorEastAsia" w:hint="eastAsia"/>
          <w:sz w:val="24"/>
          <w:lang w:eastAsia="zh-CN"/>
        </w:rPr>
        <w:t>份，乙方执</w:t>
      </w:r>
      <w:r w:rsidRPr="00A850EC">
        <w:rPr>
          <w:rFonts w:asciiTheme="majorEastAsia" w:eastAsiaTheme="majorEastAsia" w:hAnsiTheme="majorEastAsia" w:hint="eastAsia"/>
          <w:sz w:val="24"/>
          <w:u w:val="single"/>
          <w:lang w:eastAsia="zh-CN"/>
        </w:rPr>
        <w:t xml:space="preserve"> 贰</w:t>
      </w:r>
      <w:r w:rsidRPr="00A850EC">
        <w:rPr>
          <w:rFonts w:asciiTheme="majorEastAsia" w:eastAsiaTheme="majorEastAsia" w:hAnsiTheme="majorEastAsia"/>
          <w:sz w:val="24"/>
          <w:u w:val="single"/>
          <w:lang w:eastAsia="zh-CN"/>
        </w:rPr>
        <w:t xml:space="preserve"> </w:t>
      </w:r>
      <w:r w:rsidRPr="00A850EC">
        <w:rPr>
          <w:rFonts w:asciiTheme="majorEastAsia" w:eastAsiaTheme="majorEastAsia" w:hAnsiTheme="majorEastAsia" w:hint="eastAsia"/>
          <w:sz w:val="24"/>
          <w:lang w:eastAsia="zh-CN"/>
        </w:rPr>
        <w:t>份，具有同等法律效力。</w:t>
      </w:r>
    </w:p>
    <w:p w:rsidR="003B4363" w:rsidRPr="00A850EC" w:rsidRDefault="00127CFD" w:rsidP="003B4363">
      <w:pPr>
        <w:tabs>
          <w:tab w:val="left" w:pos="2010"/>
        </w:tabs>
        <w:spacing w:line="360" w:lineRule="auto"/>
        <w:rPr>
          <w:rFonts w:asciiTheme="majorEastAsia" w:eastAsiaTheme="majorEastAsia" w:hAnsiTheme="majorEastAsia"/>
          <w:sz w:val="24"/>
          <w:lang w:eastAsia="zh-CN"/>
        </w:rPr>
      </w:pPr>
      <w:r>
        <w:rPr>
          <w:rFonts w:asciiTheme="majorEastAsia" w:eastAsiaTheme="majorEastAsia" w:hAnsiTheme="majorEastAsia" w:hint="eastAsia"/>
          <w:sz w:val="24"/>
          <w:lang w:eastAsia="zh-CN"/>
        </w:rPr>
        <w:t>附件1</w:t>
      </w:r>
      <w:r w:rsidR="003B4363" w:rsidRPr="00A850EC">
        <w:rPr>
          <w:rFonts w:asciiTheme="majorEastAsia" w:eastAsiaTheme="majorEastAsia" w:hAnsiTheme="majorEastAsia" w:hint="eastAsia"/>
          <w:sz w:val="24"/>
          <w:lang w:eastAsia="zh-CN"/>
        </w:rPr>
        <w:t>、安全环保协议</w:t>
      </w:r>
    </w:p>
    <w:p w:rsidR="003B4363" w:rsidRPr="00A850EC" w:rsidRDefault="00127CFD" w:rsidP="003B4363">
      <w:pPr>
        <w:tabs>
          <w:tab w:val="left" w:pos="2010"/>
        </w:tabs>
        <w:spacing w:line="360" w:lineRule="auto"/>
        <w:rPr>
          <w:rFonts w:asciiTheme="majorEastAsia" w:eastAsiaTheme="majorEastAsia" w:hAnsiTheme="majorEastAsia"/>
          <w:sz w:val="24"/>
          <w:lang w:eastAsia="zh-CN"/>
        </w:rPr>
      </w:pPr>
      <w:r>
        <w:rPr>
          <w:rFonts w:asciiTheme="majorEastAsia" w:eastAsiaTheme="majorEastAsia" w:hAnsiTheme="majorEastAsia" w:hint="eastAsia"/>
          <w:sz w:val="24"/>
          <w:lang w:eastAsia="zh-CN"/>
        </w:rPr>
        <w:t>附件2</w:t>
      </w:r>
      <w:r w:rsidR="003B4363" w:rsidRPr="00A850EC">
        <w:rPr>
          <w:rFonts w:asciiTheme="majorEastAsia" w:eastAsiaTheme="majorEastAsia" w:hAnsiTheme="majorEastAsia" w:hint="eastAsia"/>
          <w:sz w:val="24"/>
          <w:lang w:eastAsia="zh-CN"/>
        </w:rPr>
        <w:t>、</w:t>
      </w:r>
      <w:r>
        <w:rPr>
          <w:rFonts w:asciiTheme="majorEastAsia" w:eastAsiaTheme="majorEastAsia" w:hAnsiTheme="majorEastAsia" w:hint="eastAsia"/>
          <w:sz w:val="24"/>
          <w:lang w:eastAsia="zh-CN"/>
        </w:rPr>
        <w:t>卸船机起重量限制器维修说明</w:t>
      </w:r>
      <w:r w:rsidR="003B4363" w:rsidRPr="00A850EC">
        <w:rPr>
          <w:rFonts w:asciiTheme="majorEastAsia" w:eastAsiaTheme="majorEastAsia" w:hAnsiTheme="majorEastAsia" w:hint="eastAsia"/>
          <w:sz w:val="24"/>
          <w:lang w:eastAsia="zh-CN"/>
        </w:rPr>
        <w:t>书</w:t>
      </w:r>
    </w:p>
    <w:p w:rsidR="003B4363" w:rsidRPr="00A850EC" w:rsidRDefault="003B4363" w:rsidP="003B4363">
      <w:pPr>
        <w:widowControl/>
        <w:spacing w:line="360" w:lineRule="auto"/>
        <w:rPr>
          <w:rFonts w:asciiTheme="majorEastAsia" w:eastAsiaTheme="majorEastAsia" w:hAnsiTheme="majorEastAsia"/>
          <w:b/>
          <w:color w:val="000000"/>
          <w:sz w:val="24"/>
          <w:lang w:eastAsia="zh-CN"/>
        </w:rPr>
      </w:pPr>
    </w:p>
    <w:p w:rsidR="003B4363" w:rsidRPr="00A850EC" w:rsidRDefault="003B4363" w:rsidP="003B4363">
      <w:pPr>
        <w:widowControl/>
        <w:spacing w:line="360" w:lineRule="auto"/>
        <w:rPr>
          <w:rFonts w:asciiTheme="majorEastAsia" w:eastAsiaTheme="majorEastAsia" w:hAnsiTheme="majorEastAsia"/>
          <w:color w:val="000000"/>
          <w:sz w:val="24"/>
          <w:lang w:eastAsia="zh-CN"/>
        </w:rPr>
      </w:pPr>
    </w:p>
    <w:p w:rsidR="003B4363" w:rsidRPr="00A850EC" w:rsidRDefault="003B4363" w:rsidP="003B4363">
      <w:pPr>
        <w:spacing w:line="360" w:lineRule="auto"/>
        <w:rPr>
          <w:rFonts w:asciiTheme="majorEastAsia" w:eastAsiaTheme="majorEastAsia" w:hAnsiTheme="majorEastAsia" w:cs="Arial"/>
          <w:b/>
          <w:sz w:val="24"/>
          <w:lang w:eastAsia="zh-CN"/>
        </w:rPr>
      </w:pPr>
      <w:r w:rsidRPr="00A850EC">
        <w:rPr>
          <w:rFonts w:asciiTheme="majorEastAsia" w:eastAsiaTheme="majorEastAsia" w:hAnsiTheme="majorEastAsia" w:cs="Arial" w:hint="eastAsia"/>
          <w:b/>
          <w:sz w:val="24"/>
          <w:lang w:eastAsia="zh-CN"/>
        </w:rPr>
        <w:t>（以下为签署栏，无正文）</w:t>
      </w:r>
    </w:p>
    <w:p w:rsidR="003B4363" w:rsidRPr="00A850EC" w:rsidRDefault="003B4363" w:rsidP="003B4363">
      <w:pPr>
        <w:spacing w:line="360" w:lineRule="auto"/>
        <w:rPr>
          <w:rFonts w:asciiTheme="majorEastAsia" w:eastAsiaTheme="majorEastAsia" w:hAnsiTheme="majorEastAsia" w:cs="Arial"/>
          <w:b/>
          <w:sz w:val="24"/>
          <w:lang w:eastAsia="zh-CN"/>
        </w:rPr>
      </w:pPr>
    </w:p>
    <w:p w:rsidR="003B4363" w:rsidRPr="00A850EC" w:rsidRDefault="003B4363" w:rsidP="003B4363">
      <w:pPr>
        <w:tabs>
          <w:tab w:val="left" w:pos="2010"/>
        </w:tabs>
        <w:spacing w:line="360" w:lineRule="auto"/>
        <w:rPr>
          <w:rFonts w:asciiTheme="majorEastAsia" w:eastAsiaTheme="majorEastAsia" w:hAnsiTheme="majorEastAsia"/>
          <w:sz w:val="24"/>
          <w:lang w:eastAsia="zh-CN"/>
        </w:rPr>
      </w:pPr>
      <w:r w:rsidRPr="00A850EC">
        <w:rPr>
          <w:rFonts w:asciiTheme="majorEastAsia" w:eastAsiaTheme="majorEastAsia" w:hAnsiTheme="majorEastAsia" w:hint="eastAsia"/>
          <w:sz w:val="24"/>
          <w:lang w:eastAsia="zh-CN"/>
        </w:rPr>
        <w:t>甲方：（盖章）                        乙方：（盖章）</w:t>
      </w:r>
    </w:p>
    <w:p w:rsidR="003B4363" w:rsidRPr="00A850EC" w:rsidRDefault="00CF2260" w:rsidP="003B4363">
      <w:pPr>
        <w:tabs>
          <w:tab w:val="left" w:pos="2010"/>
        </w:tabs>
        <w:spacing w:line="360" w:lineRule="auto"/>
        <w:rPr>
          <w:rFonts w:asciiTheme="majorEastAsia" w:eastAsiaTheme="majorEastAsia" w:hAnsiTheme="majorEastAsia"/>
          <w:sz w:val="24"/>
          <w:lang w:eastAsia="zh-CN"/>
        </w:rPr>
      </w:pPr>
      <w:r>
        <w:rPr>
          <w:rFonts w:asciiTheme="majorEastAsia" w:eastAsiaTheme="majorEastAsia" w:hAnsiTheme="majorEastAsia" w:hint="eastAsia"/>
          <w:sz w:val="24"/>
          <w:lang w:eastAsia="zh-CN"/>
        </w:rPr>
        <w:t>福建福海创石油化工</w:t>
      </w:r>
      <w:r w:rsidR="003B4363" w:rsidRPr="00A850EC">
        <w:rPr>
          <w:rFonts w:asciiTheme="majorEastAsia" w:eastAsiaTheme="majorEastAsia" w:hAnsiTheme="majorEastAsia" w:hint="eastAsia"/>
          <w:sz w:val="24"/>
          <w:lang w:eastAsia="zh-CN"/>
        </w:rPr>
        <w:t xml:space="preserve">有限公司               </w:t>
      </w:r>
    </w:p>
    <w:p w:rsidR="003B4363" w:rsidRPr="00A850EC" w:rsidRDefault="003B4363" w:rsidP="003B4363">
      <w:pPr>
        <w:tabs>
          <w:tab w:val="left" w:pos="2010"/>
        </w:tabs>
        <w:spacing w:line="360" w:lineRule="auto"/>
        <w:rPr>
          <w:rFonts w:asciiTheme="majorEastAsia" w:eastAsiaTheme="majorEastAsia" w:hAnsiTheme="majorEastAsia"/>
          <w:sz w:val="24"/>
          <w:lang w:eastAsia="zh-CN"/>
        </w:rPr>
      </w:pPr>
      <w:r w:rsidRPr="00A850EC">
        <w:rPr>
          <w:rFonts w:asciiTheme="majorEastAsia" w:eastAsiaTheme="majorEastAsia" w:hAnsiTheme="majorEastAsia" w:hint="eastAsia"/>
          <w:sz w:val="24"/>
          <w:lang w:eastAsia="zh-CN"/>
        </w:rPr>
        <w:t>法定代表人：                         法定代表人：</w:t>
      </w:r>
    </w:p>
    <w:p w:rsidR="00701934" w:rsidRDefault="003B4363" w:rsidP="003B4363">
      <w:pPr>
        <w:tabs>
          <w:tab w:val="left" w:pos="2010"/>
        </w:tabs>
        <w:spacing w:line="360" w:lineRule="auto"/>
        <w:ind w:left="850" w:hangingChars="354" w:hanging="850"/>
        <w:rPr>
          <w:rFonts w:asciiTheme="majorEastAsia" w:eastAsiaTheme="majorEastAsia" w:hAnsiTheme="majorEastAsia"/>
          <w:sz w:val="24"/>
          <w:lang w:eastAsia="zh-CN"/>
        </w:rPr>
      </w:pPr>
      <w:r w:rsidRPr="00A850EC">
        <w:rPr>
          <w:rFonts w:asciiTheme="majorEastAsia" w:eastAsiaTheme="majorEastAsia" w:hAnsiTheme="majorEastAsia" w:hint="eastAsia"/>
          <w:sz w:val="24"/>
          <w:lang w:eastAsia="zh-CN"/>
        </w:rPr>
        <w:t xml:space="preserve">住所地：         </w:t>
      </w:r>
      <w:r w:rsidR="00CF2260">
        <w:rPr>
          <w:rFonts w:asciiTheme="majorEastAsia" w:eastAsiaTheme="majorEastAsia" w:hAnsiTheme="majorEastAsia" w:hint="eastAsia"/>
          <w:sz w:val="24"/>
          <w:lang w:eastAsia="zh-CN"/>
        </w:rPr>
        <w:t xml:space="preserve">                    </w:t>
      </w:r>
      <w:r w:rsidRPr="00A850EC">
        <w:rPr>
          <w:rFonts w:asciiTheme="majorEastAsia" w:eastAsiaTheme="majorEastAsia" w:hAnsiTheme="majorEastAsia" w:hint="eastAsia"/>
          <w:sz w:val="24"/>
          <w:lang w:eastAsia="zh-CN"/>
        </w:rPr>
        <w:t>住所地：</w:t>
      </w:r>
    </w:p>
    <w:p w:rsidR="003B4363" w:rsidRPr="00A850EC" w:rsidRDefault="003B4363" w:rsidP="00701934">
      <w:pPr>
        <w:tabs>
          <w:tab w:val="left" w:pos="2010"/>
        </w:tabs>
        <w:spacing w:line="360" w:lineRule="auto"/>
        <w:ind w:leftChars="390" w:left="858" w:firstLineChars="50" w:firstLine="120"/>
        <w:rPr>
          <w:rFonts w:asciiTheme="majorEastAsia" w:eastAsiaTheme="majorEastAsia" w:hAnsiTheme="majorEastAsia"/>
          <w:sz w:val="24"/>
          <w:lang w:eastAsia="zh-CN"/>
        </w:rPr>
      </w:pPr>
      <w:r w:rsidRPr="00A850EC">
        <w:rPr>
          <w:rFonts w:asciiTheme="majorEastAsia" w:eastAsiaTheme="majorEastAsia" w:hAnsiTheme="majorEastAsia" w:hint="eastAsia"/>
          <w:sz w:val="24"/>
          <w:lang w:eastAsia="zh-CN"/>
        </w:rPr>
        <w:t xml:space="preserve">                </w:t>
      </w:r>
    </w:p>
    <w:p w:rsidR="003B4363" w:rsidRPr="00A850EC" w:rsidRDefault="003B4363" w:rsidP="003B4363">
      <w:pPr>
        <w:tabs>
          <w:tab w:val="left" w:pos="2010"/>
        </w:tabs>
        <w:spacing w:line="360" w:lineRule="auto"/>
        <w:rPr>
          <w:rFonts w:asciiTheme="majorEastAsia" w:eastAsiaTheme="majorEastAsia" w:hAnsiTheme="majorEastAsia"/>
          <w:sz w:val="24"/>
          <w:lang w:eastAsia="zh-CN"/>
        </w:rPr>
      </w:pPr>
      <w:r w:rsidRPr="00A850EC">
        <w:rPr>
          <w:rFonts w:asciiTheme="majorEastAsia" w:eastAsiaTheme="majorEastAsia" w:hAnsiTheme="majorEastAsia" w:hint="eastAsia"/>
          <w:sz w:val="24"/>
          <w:lang w:eastAsia="zh-CN"/>
        </w:rPr>
        <w:t>电话：</w:t>
      </w:r>
      <w:r w:rsidR="00CF2260">
        <w:rPr>
          <w:rFonts w:asciiTheme="majorEastAsia" w:eastAsiaTheme="majorEastAsia" w:hAnsiTheme="majorEastAsia" w:hint="eastAsia"/>
          <w:sz w:val="24"/>
          <w:lang w:eastAsia="zh-CN"/>
        </w:rPr>
        <w:t xml:space="preserve">        </w:t>
      </w:r>
      <w:r w:rsidRPr="00A850EC">
        <w:rPr>
          <w:rFonts w:asciiTheme="majorEastAsia" w:eastAsiaTheme="majorEastAsia" w:hAnsiTheme="majorEastAsia" w:hint="eastAsia"/>
          <w:sz w:val="24"/>
          <w:lang w:eastAsia="zh-CN"/>
        </w:rPr>
        <w:tab/>
        <w:t xml:space="preserve">      </w:t>
      </w:r>
      <w:r w:rsidR="00CF2260">
        <w:rPr>
          <w:rFonts w:asciiTheme="majorEastAsia" w:eastAsiaTheme="majorEastAsia" w:hAnsiTheme="majorEastAsia" w:hint="eastAsia"/>
          <w:sz w:val="24"/>
          <w:lang w:eastAsia="zh-CN"/>
        </w:rPr>
        <w:t xml:space="preserve">       </w:t>
      </w:r>
      <w:r w:rsidRPr="00A850EC">
        <w:rPr>
          <w:rFonts w:asciiTheme="majorEastAsia" w:eastAsiaTheme="majorEastAsia" w:hAnsiTheme="majorEastAsia" w:hint="eastAsia"/>
          <w:sz w:val="24"/>
          <w:lang w:eastAsia="zh-CN"/>
        </w:rPr>
        <w:t xml:space="preserve">       电话：</w:t>
      </w:r>
    </w:p>
    <w:p w:rsidR="003B4363" w:rsidRPr="00A850EC" w:rsidRDefault="003B4363" w:rsidP="003B4363">
      <w:pPr>
        <w:tabs>
          <w:tab w:val="left" w:pos="2010"/>
        </w:tabs>
        <w:spacing w:line="360" w:lineRule="auto"/>
        <w:rPr>
          <w:rFonts w:asciiTheme="majorEastAsia" w:eastAsiaTheme="majorEastAsia" w:hAnsiTheme="majorEastAsia"/>
          <w:sz w:val="24"/>
          <w:lang w:eastAsia="zh-CN"/>
        </w:rPr>
      </w:pPr>
      <w:r w:rsidRPr="00A850EC">
        <w:rPr>
          <w:rFonts w:asciiTheme="majorEastAsia" w:eastAsiaTheme="majorEastAsia" w:hAnsiTheme="majorEastAsia" w:hint="eastAsia"/>
          <w:sz w:val="24"/>
          <w:lang w:eastAsia="zh-CN"/>
        </w:rPr>
        <w:t>开户银行：</w:t>
      </w:r>
      <w:r w:rsidR="00CF2260">
        <w:rPr>
          <w:rFonts w:asciiTheme="majorEastAsia" w:eastAsiaTheme="majorEastAsia" w:hAnsiTheme="majorEastAsia" w:hint="eastAsia"/>
          <w:sz w:val="24"/>
          <w:lang w:eastAsia="zh-CN"/>
        </w:rPr>
        <w:t xml:space="preserve">                </w:t>
      </w:r>
      <w:r w:rsidRPr="00A850EC">
        <w:rPr>
          <w:rFonts w:asciiTheme="majorEastAsia" w:eastAsiaTheme="majorEastAsia" w:hAnsiTheme="majorEastAsia" w:hint="eastAsia"/>
          <w:sz w:val="24"/>
          <w:lang w:eastAsia="zh-CN"/>
        </w:rPr>
        <w:t xml:space="preserve">           开户银行：</w:t>
      </w:r>
      <w:r w:rsidR="00701934" w:rsidRPr="00A850EC">
        <w:rPr>
          <w:rFonts w:asciiTheme="majorEastAsia" w:eastAsiaTheme="majorEastAsia" w:hAnsiTheme="majorEastAsia"/>
          <w:sz w:val="24"/>
          <w:lang w:eastAsia="zh-CN"/>
        </w:rPr>
        <w:t xml:space="preserve"> </w:t>
      </w:r>
    </w:p>
    <w:p w:rsidR="003B4363" w:rsidRPr="00A850EC" w:rsidRDefault="003B4363" w:rsidP="003B4363">
      <w:pPr>
        <w:tabs>
          <w:tab w:val="left" w:pos="2010"/>
        </w:tabs>
        <w:spacing w:line="360" w:lineRule="auto"/>
        <w:rPr>
          <w:rFonts w:asciiTheme="majorEastAsia" w:eastAsiaTheme="majorEastAsia" w:hAnsiTheme="majorEastAsia"/>
          <w:sz w:val="24"/>
          <w:lang w:eastAsia="zh-CN"/>
        </w:rPr>
      </w:pPr>
      <w:r w:rsidRPr="00A850EC">
        <w:rPr>
          <w:rFonts w:asciiTheme="majorEastAsia" w:eastAsiaTheme="majorEastAsia" w:hAnsiTheme="majorEastAsia" w:hint="eastAsia"/>
          <w:sz w:val="24"/>
          <w:lang w:eastAsia="zh-CN"/>
        </w:rPr>
        <w:t xml:space="preserve">账号： </w:t>
      </w:r>
      <w:r w:rsidR="00CF2260">
        <w:rPr>
          <w:rFonts w:asciiTheme="majorEastAsia" w:eastAsiaTheme="majorEastAsia" w:hAnsiTheme="majorEastAsia" w:hint="eastAsia"/>
          <w:sz w:val="24"/>
          <w:lang w:eastAsia="zh-CN"/>
        </w:rPr>
        <w:t xml:space="preserve">            </w:t>
      </w:r>
      <w:r w:rsidRPr="00A850EC">
        <w:rPr>
          <w:rFonts w:asciiTheme="majorEastAsia" w:eastAsiaTheme="majorEastAsia" w:hAnsiTheme="majorEastAsia" w:hint="eastAsia"/>
          <w:sz w:val="24"/>
          <w:lang w:eastAsia="zh-CN"/>
        </w:rPr>
        <w:t xml:space="preserve">                  账号：</w:t>
      </w:r>
    </w:p>
    <w:p w:rsidR="003B4363" w:rsidRPr="00A850EC" w:rsidRDefault="003B4363" w:rsidP="003B4363">
      <w:pPr>
        <w:tabs>
          <w:tab w:val="left" w:pos="2010"/>
        </w:tabs>
        <w:spacing w:line="360" w:lineRule="auto"/>
        <w:ind w:firstLineChars="200" w:firstLine="480"/>
        <w:rPr>
          <w:rFonts w:asciiTheme="majorEastAsia" w:eastAsiaTheme="majorEastAsia" w:hAnsiTheme="majorEastAsia"/>
          <w:sz w:val="24"/>
          <w:lang w:eastAsia="zh-CN"/>
        </w:rPr>
      </w:pPr>
      <w:r w:rsidRPr="00A850EC">
        <w:rPr>
          <w:rFonts w:asciiTheme="majorEastAsia" w:eastAsiaTheme="majorEastAsia" w:hAnsiTheme="majorEastAsia" w:hint="eastAsia"/>
          <w:sz w:val="24"/>
          <w:lang w:eastAsia="zh-CN"/>
        </w:rPr>
        <w:t>年  月  日                           年  月  日</w:t>
      </w:r>
    </w:p>
    <w:p w:rsidR="003B4363" w:rsidRDefault="003B4363" w:rsidP="003B4363">
      <w:pPr>
        <w:rPr>
          <w:b/>
          <w:sz w:val="28"/>
          <w:szCs w:val="28"/>
          <w:lang w:eastAsia="zh-CN"/>
        </w:rPr>
      </w:pPr>
    </w:p>
    <w:p w:rsidR="00D56426" w:rsidRDefault="00D56426" w:rsidP="00703FAF">
      <w:pPr>
        <w:pStyle w:val="1"/>
      </w:pPr>
    </w:p>
    <w:p w:rsidR="00703FAF" w:rsidRDefault="00703FAF" w:rsidP="004E0E75">
      <w:pPr>
        <w:pStyle w:val="10"/>
        <w:ind w:left="0"/>
        <w:rPr>
          <w:sz w:val="52"/>
          <w:lang w:eastAsia="zh-CN"/>
        </w:rPr>
      </w:pPr>
      <w:r>
        <w:rPr>
          <w:rFonts w:hint="eastAsia"/>
          <w:lang w:eastAsia="zh-CN"/>
        </w:rPr>
        <w:lastRenderedPageBreak/>
        <w:t>附件</w:t>
      </w:r>
      <w:r w:rsidR="0016313A">
        <w:rPr>
          <w:rFonts w:hint="eastAsia"/>
          <w:lang w:eastAsia="zh-CN"/>
        </w:rPr>
        <w:t>1</w:t>
      </w:r>
      <w:r>
        <w:rPr>
          <w:rFonts w:hint="eastAsia"/>
          <w:lang w:eastAsia="zh-CN"/>
        </w:rPr>
        <w:t>：</w:t>
      </w:r>
    </w:p>
    <w:p w:rsidR="0016313A" w:rsidRPr="0063575E" w:rsidRDefault="0016313A" w:rsidP="005E54DE">
      <w:pPr>
        <w:pStyle w:val="a4"/>
        <w:spacing w:afterLines="150" w:line="276" w:lineRule="auto"/>
        <w:ind w:leftChars="-339" w:left="-317" w:hangingChars="89" w:hanging="429"/>
        <w:jc w:val="center"/>
        <w:rPr>
          <w:rFonts w:ascii="黑体" w:eastAsia="黑体" w:hAnsi="宋体"/>
          <w:b/>
          <w:sz w:val="48"/>
          <w:szCs w:val="48"/>
          <w:lang w:eastAsia="zh-CN"/>
        </w:rPr>
      </w:pPr>
      <w:r w:rsidRPr="0063575E">
        <w:rPr>
          <w:rFonts w:ascii="黑体" w:eastAsia="黑体" w:hAnsi="宋体" w:hint="eastAsia"/>
          <w:b/>
          <w:sz w:val="48"/>
          <w:szCs w:val="48"/>
          <w:lang w:eastAsia="zh-CN"/>
        </w:rPr>
        <w:t>安全环保协议书</w:t>
      </w:r>
    </w:p>
    <w:p w:rsidR="0016313A" w:rsidRDefault="0016313A" w:rsidP="0016313A">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发包单位</w:t>
      </w:r>
      <w:r w:rsidRPr="0063575E">
        <w:rPr>
          <w:rFonts w:asciiTheme="minorEastAsia" w:eastAsiaTheme="minorEastAsia" w:hAnsiTheme="minorEastAsia" w:hint="eastAsia"/>
          <w:szCs w:val="21"/>
          <w:lang w:eastAsia="zh-CN"/>
        </w:rPr>
        <w:t>（以下简称甲方）</w:t>
      </w:r>
      <w:r>
        <w:rPr>
          <w:rFonts w:asciiTheme="minorEastAsia" w:eastAsiaTheme="minorEastAsia" w:hAnsiTheme="minorEastAsia" w:hint="eastAsia"/>
          <w:szCs w:val="21"/>
          <w:lang w:eastAsia="zh-CN"/>
        </w:rPr>
        <w:t>：</w:t>
      </w:r>
      <w:r w:rsidR="00CF2260">
        <w:rPr>
          <w:rFonts w:hint="eastAsia"/>
          <w:szCs w:val="21"/>
          <w:u w:val="single"/>
          <w:lang w:eastAsia="zh-CN"/>
        </w:rPr>
        <w:t>福建福海创石油化工</w:t>
      </w:r>
      <w:r>
        <w:rPr>
          <w:rFonts w:hint="eastAsia"/>
          <w:szCs w:val="21"/>
          <w:u w:val="single"/>
          <w:lang w:eastAsia="zh-CN"/>
        </w:rPr>
        <w:t>有限公司</w:t>
      </w:r>
      <w:r w:rsidRPr="009878EB">
        <w:rPr>
          <w:rFonts w:hint="eastAsia"/>
          <w:szCs w:val="21"/>
          <w:lang w:eastAsia="zh-CN"/>
        </w:rPr>
        <w:t xml:space="preserve"> </w:t>
      </w:r>
    </w:p>
    <w:p w:rsidR="0016313A" w:rsidRPr="008F58ED" w:rsidRDefault="0016313A" w:rsidP="0016313A">
      <w:pPr>
        <w:spacing w:line="360" w:lineRule="auto"/>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承包单位（以下简称乙方）</w:t>
      </w:r>
      <w:r>
        <w:rPr>
          <w:rFonts w:asciiTheme="minorEastAsia" w:eastAsiaTheme="minorEastAsia" w:hAnsiTheme="minorEastAsia" w:hint="eastAsia"/>
          <w:szCs w:val="21"/>
          <w:lang w:eastAsia="zh-CN"/>
        </w:rPr>
        <w:t>：</w:t>
      </w:r>
      <w:r>
        <w:rPr>
          <w:rFonts w:asciiTheme="minorEastAsia" w:hAnsiTheme="minorEastAsia" w:hint="eastAsia"/>
          <w:szCs w:val="21"/>
          <w:u w:val="single"/>
          <w:lang w:eastAsia="zh-CN"/>
        </w:rPr>
        <w:t xml:space="preserve">                            </w:t>
      </w:r>
      <w:r>
        <w:rPr>
          <w:rFonts w:hint="eastAsia"/>
          <w:szCs w:val="21"/>
          <w:u w:val="single"/>
          <w:lang w:eastAsia="zh-CN"/>
        </w:rPr>
        <w:t xml:space="preserve"> </w:t>
      </w:r>
      <w:r w:rsidRPr="0063575E">
        <w:rPr>
          <w:rFonts w:asciiTheme="minorEastAsia" w:eastAsiaTheme="minorEastAsia" w:hAnsiTheme="minorEastAsia" w:hint="eastAsia"/>
          <w:szCs w:val="21"/>
          <w:lang w:eastAsia="zh-CN"/>
        </w:rPr>
        <w:t xml:space="preserve">     </w:t>
      </w:r>
    </w:p>
    <w:p w:rsidR="0016313A" w:rsidRDefault="0016313A" w:rsidP="0016313A">
      <w:pPr>
        <w:spacing w:line="360" w:lineRule="auto"/>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 xml:space="preserve">    双方就</w:t>
      </w:r>
      <w:r w:rsidRPr="00400A9A">
        <w:rPr>
          <w:rFonts w:asciiTheme="minorEastAsia" w:eastAsiaTheme="minorEastAsia" w:hAnsiTheme="minorEastAsia" w:hint="eastAsia"/>
          <w:szCs w:val="21"/>
          <w:u w:val="single"/>
          <w:lang w:eastAsia="zh-CN"/>
        </w:rPr>
        <w:t xml:space="preserve"> </w:t>
      </w:r>
      <w:r w:rsidR="00CF2260">
        <w:rPr>
          <w:rFonts w:asciiTheme="minorEastAsia" w:eastAsiaTheme="minorEastAsia" w:hAnsiTheme="minorEastAsia" w:hint="eastAsia"/>
          <w:szCs w:val="21"/>
          <w:u w:val="single"/>
          <w:lang w:eastAsia="zh-CN"/>
        </w:rPr>
        <w:t>福建福海创石油化工</w:t>
      </w:r>
      <w:r>
        <w:rPr>
          <w:rFonts w:asciiTheme="minorEastAsia" w:eastAsiaTheme="minorEastAsia" w:hAnsiTheme="minorEastAsia" w:hint="eastAsia"/>
          <w:szCs w:val="21"/>
          <w:u w:val="single"/>
          <w:lang w:eastAsia="zh-CN"/>
        </w:rPr>
        <w:t>有限公司卸船机起重量限制器维修</w:t>
      </w:r>
      <w:r w:rsidRPr="0063575E">
        <w:rPr>
          <w:rFonts w:asciiTheme="minorEastAsia" w:eastAsiaTheme="minorEastAsia" w:hAnsiTheme="minorEastAsia" w:hint="eastAsia"/>
          <w:szCs w:val="21"/>
          <w:lang w:eastAsia="zh-CN"/>
        </w:rPr>
        <w:t>项目签订了</w:t>
      </w:r>
      <w:r w:rsidRPr="00400A9A">
        <w:rPr>
          <w:rFonts w:asciiTheme="minorEastAsia" w:eastAsiaTheme="minorEastAsia" w:hAnsiTheme="minorEastAsia" w:hint="eastAsia"/>
          <w:szCs w:val="21"/>
          <w:u w:val="single"/>
          <w:lang w:eastAsia="zh-CN"/>
        </w:rPr>
        <w:t xml:space="preserve"> </w:t>
      </w:r>
      <w:r>
        <w:rPr>
          <w:rFonts w:asciiTheme="minorEastAsia" w:eastAsiaTheme="minorEastAsia" w:hAnsiTheme="minorEastAsia" w:hint="eastAsia"/>
          <w:szCs w:val="21"/>
          <w:u w:val="single"/>
          <w:lang w:eastAsia="zh-CN"/>
        </w:rPr>
        <w:t>委托服务</w:t>
      </w:r>
      <w:r w:rsidRPr="00400A9A">
        <w:rPr>
          <w:rFonts w:asciiTheme="minorEastAsia" w:eastAsiaTheme="minorEastAsia" w:hAnsiTheme="minorEastAsia" w:hint="eastAsia"/>
          <w:szCs w:val="21"/>
          <w:u w:val="single"/>
          <w:lang w:eastAsia="zh-CN"/>
        </w:rPr>
        <w:t xml:space="preserve">  </w:t>
      </w:r>
      <w:r w:rsidRPr="0063575E">
        <w:rPr>
          <w:rFonts w:asciiTheme="minorEastAsia" w:eastAsiaTheme="minorEastAsia" w:hAnsiTheme="minorEastAsia" w:hint="eastAsia"/>
          <w:szCs w:val="21"/>
          <w:lang w:eastAsia="zh-CN"/>
        </w:rPr>
        <w:t>合同</w:t>
      </w:r>
      <w:r>
        <w:rPr>
          <w:rFonts w:asciiTheme="minorEastAsia" w:eastAsiaTheme="minorEastAsia" w:hAnsiTheme="minorEastAsia" w:hint="eastAsia"/>
          <w:szCs w:val="21"/>
          <w:lang w:eastAsia="zh-CN"/>
        </w:rPr>
        <w:t>，</w:t>
      </w:r>
      <w:r w:rsidRPr="0063575E">
        <w:rPr>
          <w:rFonts w:hint="eastAsia"/>
          <w:szCs w:val="21"/>
          <w:lang w:eastAsia="zh-CN"/>
        </w:rPr>
        <w:t>为进一步明确甲乙双方在工程承包合同履行过程中的权利和义务及责任，保障人身安全和企业财产安全，</w:t>
      </w:r>
      <w:r w:rsidRPr="0063575E">
        <w:rPr>
          <w:rFonts w:asciiTheme="minorEastAsia" w:eastAsiaTheme="minorEastAsia" w:hAnsiTheme="minorEastAsia" w:hint="eastAsia"/>
          <w:szCs w:val="21"/>
          <w:lang w:eastAsia="zh-CN"/>
        </w:rPr>
        <w:t>依据《中华人民共和国安全生产法》、《中华人民共和国环境保护法》等相关法规及</w:t>
      </w:r>
      <w:r w:rsidR="00CF2260">
        <w:rPr>
          <w:rFonts w:asciiTheme="minorEastAsia" w:eastAsiaTheme="minorEastAsia" w:hAnsiTheme="minorEastAsia" w:hint="eastAsia"/>
          <w:szCs w:val="21"/>
          <w:lang w:eastAsia="zh-CN"/>
        </w:rPr>
        <w:t>福建福海创石油化工</w:t>
      </w:r>
      <w:r>
        <w:rPr>
          <w:rFonts w:asciiTheme="minorEastAsia" w:eastAsiaTheme="minorEastAsia" w:hAnsiTheme="minorEastAsia" w:hint="eastAsia"/>
          <w:szCs w:val="21"/>
          <w:lang w:eastAsia="zh-CN"/>
        </w:rPr>
        <w:t>有限公司</w:t>
      </w:r>
      <w:r w:rsidRPr="0063575E">
        <w:rPr>
          <w:rFonts w:asciiTheme="minorEastAsia" w:eastAsiaTheme="minorEastAsia" w:hAnsiTheme="minorEastAsia" w:hint="eastAsia"/>
          <w:szCs w:val="21"/>
          <w:lang w:eastAsia="zh-CN"/>
        </w:rPr>
        <w:t>HSE管理制度，经双方协商，双方自愿签订本安全环保协议，作为主合同的附件。</w:t>
      </w:r>
    </w:p>
    <w:p w:rsidR="0016313A" w:rsidRPr="00B118A4" w:rsidRDefault="0016313A" w:rsidP="0016313A">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一、</w:t>
      </w:r>
      <w:r w:rsidRPr="00B118A4">
        <w:rPr>
          <w:rFonts w:asciiTheme="minorEastAsia" w:eastAsiaTheme="minorEastAsia" w:hAnsiTheme="minorEastAsia" w:hint="eastAsia"/>
          <w:b/>
          <w:szCs w:val="21"/>
          <w:lang w:eastAsia="zh-CN"/>
        </w:rPr>
        <w:t>甲方的权利和义务：</w:t>
      </w:r>
    </w:p>
    <w:p w:rsidR="0016313A" w:rsidRPr="0016313A" w:rsidRDefault="0016313A" w:rsidP="0016313A">
      <w:pPr>
        <w:spacing w:line="360" w:lineRule="auto"/>
        <w:rPr>
          <w:rFonts w:asciiTheme="minorEastAsia" w:eastAsiaTheme="minorEastAsia" w:hAnsiTheme="minorEastAsia"/>
          <w:szCs w:val="21"/>
          <w:lang w:eastAsia="zh-CN"/>
        </w:rPr>
      </w:pPr>
      <w:r w:rsidRPr="0016313A">
        <w:rPr>
          <w:rFonts w:asciiTheme="minorEastAsia" w:eastAsiaTheme="minorEastAsia" w:hAnsiTheme="minorEastAsia" w:hint="eastAsia"/>
          <w:szCs w:val="21"/>
          <w:lang w:eastAsia="zh-CN"/>
        </w:rPr>
        <w:t>1、 甲方有权对乙方的资质进行审查，确认其符合且具备进厂条件，方可进厂施工。</w:t>
      </w:r>
    </w:p>
    <w:p w:rsidR="0016313A" w:rsidRPr="0016313A" w:rsidRDefault="0016313A" w:rsidP="0016313A">
      <w:pPr>
        <w:spacing w:line="360" w:lineRule="auto"/>
        <w:rPr>
          <w:rFonts w:asciiTheme="minorEastAsia" w:eastAsiaTheme="minorEastAsia" w:hAnsiTheme="minorEastAsia"/>
          <w:szCs w:val="21"/>
          <w:lang w:eastAsia="zh-CN"/>
        </w:rPr>
      </w:pPr>
      <w:r w:rsidRPr="0016313A">
        <w:rPr>
          <w:rFonts w:asciiTheme="minorEastAsia" w:eastAsiaTheme="minorEastAsia" w:hAnsiTheme="minorEastAsia" w:hint="eastAsia"/>
          <w:szCs w:val="21"/>
          <w:lang w:eastAsia="zh-CN"/>
        </w:rPr>
        <w:t>2、 甲方有权要求乙方维护好甲方相关的安全环保设施、设备和器材。</w:t>
      </w:r>
    </w:p>
    <w:p w:rsidR="0016313A" w:rsidRPr="0063575E" w:rsidRDefault="0016313A" w:rsidP="0016313A">
      <w:pPr>
        <w:tabs>
          <w:tab w:val="num" w:pos="360"/>
          <w:tab w:val="num" w:pos="840"/>
        </w:tabs>
        <w:spacing w:line="360" w:lineRule="auto"/>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3</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甲方有权全程检查乙方施工作业现场，对乙方人员在施工作业中违反有关安全生产规章制度的行为予以制止、纠正和处罚，并发出书面整改通知书</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对严重违章的行为立即勒令其停止工作。</w:t>
      </w:r>
    </w:p>
    <w:p w:rsidR="0016313A" w:rsidRDefault="0016313A" w:rsidP="0016313A">
      <w:pPr>
        <w:tabs>
          <w:tab w:val="num" w:pos="360"/>
          <w:tab w:val="num" w:pos="840"/>
        </w:tabs>
        <w:spacing w:line="360" w:lineRule="auto"/>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4</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甲方有权要求乙方制定施工方案，对危险性较大的分项工程，乙方必须制定专项安全环保施工方案，明确组织措施、安全环保措施、技术措施，经甲方</w:t>
      </w:r>
      <w:r>
        <w:rPr>
          <w:rFonts w:asciiTheme="minorEastAsia" w:eastAsiaTheme="minorEastAsia" w:hAnsiTheme="minorEastAsia" w:hint="eastAsia"/>
          <w:szCs w:val="21"/>
          <w:lang w:eastAsia="zh-CN"/>
        </w:rPr>
        <w:t>各相关管理</w:t>
      </w:r>
      <w:r w:rsidRPr="0063575E">
        <w:rPr>
          <w:rFonts w:asciiTheme="minorEastAsia" w:eastAsiaTheme="minorEastAsia" w:hAnsiTheme="minorEastAsia" w:hint="eastAsia"/>
          <w:szCs w:val="21"/>
          <w:lang w:eastAsia="zh-CN"/>
        </w:rPr>
        <w:t>部门审查合格后方可进行施工作业。</w:t>
      </w:r>
    </w:p>
    <w:p w:rsidR="0016313A" w:rsidRDefault="0016313A" w:rsidP="0016313A">
      <w:pPr>
        <w:tabs>
          <w:tab w:val="num" w:pos="360"/>
          <w:tab w:val="num" w:pos="840"/>
        </w:tabs>
        <w:spacing w:line="360" w:lineRule="auto"/>
        <w:rPr>
          <w:color w:val="FF0000"/>
          <w:szCs w:val="21"/>
          <w:lang w:eastAsia="zh-CN"/>
        </w:rPr>
      </w:pPr>
      <w:r w:rsidRPr="0063575E">
        <w:rPr>
          <w:rFonts w:asciiTheme="minorEastAsia" w:eastAsiaTheme="minorEastAsia" w:hAnsiTheme="minorEastAsia" w:hint="eastAsia"/>
          <w:szCs w:val="21"/>
          <w:lang w:eastAsia="zh-CN"/>
        </w:rPr>
        <w:t>5</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甲方有权对乙方不服从管理和严重违章者，驱除施工现场。</w:t>
      </w:r>
    </w:p>
    <w:p w:rsidR="0016313A" w:rsidRPr="0016313A" w:rsidRDefault="0016313A" w:rsidP="0016313A">
      <w:pPr>
        <w:spacing w:line="360" w:lineRule="auto"/>
        <w:rPr>
          <w:rFonts w:asciiTheme="minorEastAsia" w:eastAsiaTheme="minorEastAsia" w:hAnsiTheme="minorEastAsia"/>
          <w:b/>
          <w:szCs w:val="21"/>
          <w:lang w:eastAsia="zh-CN"/>
        </w:rPr>
      </w:pPr>
      <w:r w:rsidRPr="0016313A">
        <w:rPr>
          <w:rFonts w:asciiTheme="minorEastAsia" w:eastAsiaTheme="minorEastAsia" w:hAnsiTheme="minorEastAsia" w:hint="eastAsia"/>
          <w:szCs w:val="21"/>
          <w:lang w:eastAsia="zh-CN"/>
        </w:rPr>
        <w:t>6、 甲方负责对乙方进行厂级和部门级安全培训教育和考核，考核合格方可办理入厂手续。</w:t>
      </w:r>
    </w:p>
    <w:p w:rsidR="0016313A" w:rsidRPr="0063575E" w:rsidRDefault="0016313A" w:rsidP="0016313A">
      <w:pPr>
        <w:tabs>
          <w:tab w:val="num" w:pos="360"/>
          <w:tab w:val="num" w:pos="840"/>
        </w:tabs>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7、 </w:t>
      </w:r>
      <w:r w:rsidRPr="0063575E">
        <w:rPr>
          <w:rFonts w:asciiTheme="minorEastAsia" w:eastAsiaTheme="minorEastAsia" w:hAnsiTheme="minorEastAsia" w:hint="eastAsia"/>
          <w:szCs w:val="21"/>
          <w:lang w:eastAsia="zh-CN"/>
        </w:rPr>
        <w:t>甲方负责各装置的工艺处理、退料、置换、吹扫及盲板隔离工作，为</w:t>
      </w:r>
      <w:r>
        <w:rPr>
          <w:rFonts w:asciiTheme="minorEastAsia" w:eastAsiaTheme="minorEastAsia" w:hAnsiTheme="minorEastAsia" w:hint="eastAsia"/>
          <w:szCs w:val="21"/>
          <w:lang w:eastAsia="zh-CN"/>
        </w:rPr>
        <w:t>本项目</w:t>
      </w:r>
      <w:r w:rsidRPr="0063575E">
        <w:rPr>
          <w:rFonts w:asciiTheme="minorEastAsia" w:eastAsiaTheme="minorEastAsia" w:hAnsiTheme="minorEastAsia" w:hint="eastAsia"/>
          <w:szCs w:val="21"/>
          <w:lang w:eastAsia="zh-CN"/>
        </w:rPr>
        <w:t>提供安全的施工条件。</w:t>
      </w:r>
    </w:p>
    <w:p w:rsidR="0016313A" w:rsidRPr="0063575E" w:rsidRDefault="0016313A" w:rsidP="0016313A">
      <w:pPr>
        <w:tabs>
          <w:tab w:val="num" w:pos="360"/>
          <w:tab w:val="num" w:pos="840"/>
        </w:tabs>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甲方</w:t>
      </w:r>
      <w:r w:rsidRPr="0063575E">
        <w:rPr>
          <w:rFonts w:hint="eastAsia"/>
          <w:szCs w:val="21"/>
          <w:lang w:eastAsia="zh-CN"/>
        </w:rPr>
        <w:t>应乙方要求，向乙方提供与乙方作业相关的甲方有毒有害、易燃易爆物品的数据</w:t>
      </w:r>
      <w:r w:rsidRPr="0063575E">
        <w:rPr>
          <w:rFonts w:hint="eastAsia"/>
          <w:sz w:val="32"/>
          <w:szCs w:val="32"/>
          <w:lang w:eastAsia="zh-CN"/>
        </w:rPr>
        <w:t>。</w:t>
      </w:r>
    </w:p>
    <w:p w:rsidR="0016313A" w:rsidRPr="00FB7887" w:rsidRDefault="0016313A" w:rsidP="0016313A">
      <w:pPr>
        <w:tabs>
          <w:tab w:val="num" w:pos="360"/>
          <w:tab w:val="num" w:pos="840"/>
        </w:tabs>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甲方在开工前必须对乙方进行全面的安全技术及文明施工交底。</w:t>
      </w:r>
    </w:p>
    <w:p w:rsidR="0016313A" w:rsidRPr="0063575E" w:rsidRDefault="0016313A" w:rsidP="0016313A">
      <w:pPr>
        <w:spacing w:line="360" w:lineRule="auto"/>
        <w:ind w:left="1" w:hanging="1"/>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二</w:t>
      </w:r>
      <w:r w:rsidRPr="0063575E">
        <w:rPr>
          <w:rFonts w:asciiTheme="minorEastAsia" w:eastAsiaTheme="minorEastAsia" w:hAnsiTheme="minorEastAsia" w:hint="eastAsia"/>
          <w:b/>
          <w:szCs w:val="21"/>
          <w:lang w:eastAsia="zh-CN"/>
        </w:rPr>
        <w:t>、乙方的权利和义务：</w:t>
      </w:r>
    </w:p>
    <w:p w:rsidR="0016313A" w:rsidRPr="00203F41" w:rsidRDefault="0016313A" w:rsidP="0016313A">
      <w:pPr>
        <w:spacing w:line="360" w:lineRule="auto"/>
        <w:ind w:hanging="1"/>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乙方必须</w:t>
      </w:r>
      <w:r>
        <w:rPr>
          <w:rFonts w:asciiTheme="minorEastAsia" w:eastAsiaTheme="minorEastAsia" w:hAnsiTheme="minorEastAsia" w:hint="eastAsia"/>
          <w:szCs w:val="21"/>
          <w:lang w:eastAsia="zh-CN"/>
        </w:rPr>
        <w:t>严格</w:t>
      </w:r>
      <w:r w:rsidRPr="0063575E">
        <w:rPr>
          <w:rFonts w:asciiTheme="minorEastAsia" w:eastAsiaTheme="minorEastAsia" w:hAnsiTheme="minorEastAsia" w:hint="eastAsia"/>
          <w:szCs w:val="21"/>
          <w:lang w:eastAsia="zh-CN"/>
        </w:rPr>
        <w:t>执行国家有关安全生产的方针、政策、法令、法规，遵守国家、行业及甲方各项HSE管理制度。现场施工作业时按照甲方的各项HSE管理制度等规定办理作业许可证</w:t>
      </w:r>
      <w:r>
        <w:rPr>
          <w:rFonts w:asciiTheme="minorEastAsia" w:eastAsiaTheme="minorEastAsia" w:hAnsiTheme="minorEastAsia" w:hint="eastAsia"/>
          <w:szCs w:val="21"/>
          <w:lang w:eastAsia="zh-CN"/>
        </w:rPr>
        <w:t>，服从甲方的监督管理。</w:t>
      </w:r>
      <w:r w:rsidRPr="0063575E">
        <w:rPr>
          <w:rFonts w:asciiTheme="minorEastAsia" w:eastAsiaTheme="minorEastAsia" w:hAnsiTheme="minorEastAsia" w:hint="eastAsia"/>
          <w:szCs w:val="21"/>
          <w:lang w:eastAsia="zh-CN"/>
        </w:rPr>
        <w:t>对甲方检查提出的安全整改通知，必须按照甲方要求及时整改。</w:t>
      </w:r>
    </w:p>
    <w:p w:rsidR="0016313A" w:rsidRPr="0063575E" w:rsidRDefault="0016313A" w:rsidP="0016313A">
      <w:pPr>
        <w:spacing w:line="360" w:lineRule="auto"/>
        <w:ind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2、  </w:t>
      </w:r>
      <w:r w:rsidRPr="0063575E">
        <w:rPr>
          <w:rFonts w:asciiTheme="minorEastAsia" w:eastAsiaTheme="minorEastAsia" w:hAnsiTheme="minorEastAsia" w:hint="eastAsia"/>
          <w:szCs w:val="21"/>
          <w:lang w:eastAsia="zh-CN"/>
        </w:rPr>
        <w:t>乙方有权对甲方安全管理工作提出合理化建议或改进措施。</w:t>
      </w:r>
    </w:p>
    <w:p w:rsidR="0016313A" w:rsidRPr="0063575E" w:rsidRDefault="0016313A" w:rsidP="0016313A">
      <w:pPr>
        <w:spacing w:line="360" w:lineRule="auto"/>
        <w:ind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3、 </w:t>
      </w:r>
      <w:r w:rsidRPr="0063575E">
        <w:rPr>
          <w:rFonts w:asciiTheme="minorEastAsia" w:eastAsiaTheme="minorEastAsia" w:hAnsiTheme="minorEastAsia" w:hint="eastAsia"/>
          <w:szCs w:val="21"/>
          <w:lang w:eastAsia="zh-CN"/>
        </w:rPr>
        <w:t xml:space="preserve">乙方对甲方管理人员违章指挥、强令冒险作业、有权拒绝执行。对打击和报复行为有权向上级和有关部门汇报。 </w:t>
      </w:r>
    </w:p>
    <w:p w:rsidR="0016313A" w:rsidRPr="0063575E" w:rsidRDefault="0016313A" w:rsidP="0016313A">
      <w:pPr>
        <w:spacing w:line="360" w:lineRule="auto"/>
        <w:ind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4、 </w:t>
      </w:r>
      <w:r w:rsidRPr="0063575E">
        <w:rPr>
          <w:rFonts w:asciiTheme="minorEastAsia" w:eastAsiaTheme="minorEastAsia" w:hAnsiTheme="minorEastAsia" w:hint="eastAsia"/>
          <w:szCs w:val="21"/>
          <w:lang w:eastAsia="zh-CN"/>
        </w:rPr>
        <w:t>乙方对危及生命安全和身体健康的施工作业条件和环境，有权提出整改建议或拒绝施工作业。</w:t>
      </w:r>
    </w:p>
    <w:p w:rsidR="0016313A" w:rsidRPr="0063575E" w:rsidRDefault="0016313A" w:rsidP="0016313A">
      <w:pPr>
        <w:spacing w:line="360" w:lineRule="auto"/>
        <w:ind w:leftChars="-85" w:left="-187"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5、 </w:t>
      </w:r>
      <w:r w:rsidRPr="0063575E">
        <w:rPr>
          <w:rFonts w:asciiTheme="minorEastAsia" w:eastAsiaTheme="minorEastAsia" w:hAnsiTheme="minorEastAsia" w:hint="eastAsia"/>
          <w:szCs w:val="21"/>
          <w:lang w:eastAsia="zh-CN"/>
        </w:rPr>
        <w:t>乙方施工过程中在发生严重危及作业人员生命安全的不可抗拒紧急情况时，有权采取必要的</w:t>
      </w:r>
      <w:r w:rsidRPr="0063575E">
        <w:rPr>
          <w:rFonts w:asciiTheme="minorEastAsia" w:eastAsiaTheme="minorEastAsia" w:hAnsiTheme="minorEastAsia" w:hint="eastAsia"/>
          <w:szCs w:val="21"/>
          <w:lang w:eastAsia="zh-CN"/>
        </w:rPr>
        <w:lastRenderedPageBreak/>
        <w:t>避险措施，并立即向管理部门报告。</w:t>
      </w:r>
    </w:p>
    <w:p w:rsidR="0016313A" w:rsidRPr="0063575E" w:rsidRDefault="0016313A" w:rsidP="0016313A">
      <w:pPr>
        <w:spacing w:line="360" w:lineRule="auto"/>
        <w:ind w:leftChars="-85" w:left="-187" w:firstLineChars="100" w:firstLine="220"/>
        <w:rPr>
          <w:szCs w:val="21"/>
          <w:lang w:eastAsia="zh-CN"/>
        </w:rPr>
      </w:pPr>
      <w:r>
        <w:rPr>
          <w:rFonts w:asciiTheme="minorEastAsia" w:eastAsiaTheme="minorEastAsia" w:hAnsiTheme="minorEastAsia" w:hint="eastAsia"/>
          <w:szCs w:val="21"/>
          <w:lang w:eastAsia="zh-CN"/>
        </w:rPr>
        <w:t xml:space="preserve">6、 </w:t>
      </w:r>
      <w:r w:rsidRPr="0063575E">
        <w:rPr>
          <w:rFonts w:asciiTheme="minorEastAsia" w:eastAsiaTheme="minorEastAsia" w:hAnsiTheme="minorEastAsia" w:hint="eastAsia"/>
          <w:szCs w:val="21"/>
          <w:lang w:eastAsia="zh-CN"/>
        </w:rPr>
        <w:t>乙方</w:t>
      </w:r>
      <w:r w:rsidRPr="0063575E">
        <w:rPr>
          <w:rFonts w:hint="eastAsia"/>
          <w:szCs w:val="21"/>
          <w:lang w:eastAsia="zh-CN"/>
        </w:rPr>
        <w:t>有权要求甲方提供相关的安全资料。</w:t>
      </w:r>
    </w:p>
    <w:p w:rsidR="0016313A" w:rsidRPr="0063575E" w:rsidRDefault="0016313A" w:rsidP="0016313A">
      <w:pPr>
        <w:spacing w:line="360" w:lineRule="auto"/>
        <w:ind w:hanging="1"/>
        <w:rPr>
          <w:b/>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 xml:space="preserve"> </w:t>
      </w:r>
      <w:r w:rsidRPr="0063575E">
        <w:rPr>
          <w:rFonts w:cs="Arial" w:hint="eastAsia"/>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rsidR="0016313A" w:rsidRPr="0063575E" w:rsidRDefault="0016313A" w:rsidP="0016313A">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乙方必须按照国家安全生产的要求及甲方的HSE管理</w:t>
      </w:r>
      <w:r>
        <w:rPr>
          <w:rFonts w:asciiTheme="minorEastAsia" w:eastAsiaTheme="minorEastAsia" w:hAnsiTheme="minorEastAsia" w:hint="eastAsia"/>
          <w:szCs w:val="21"/>
          <w:lang w:eastAsia="zh-CN"/>
        </w:rPr>
        <w:t>制度的要求提供相关资料，接受安全资质和条件审查，签订安全承诺书</w:t>
      </w:r>
      <w:r w:rsidRPr="0063575E">
        <w:rPr>
          <w:rFonts w:asciiTheme="minorEastAsia" w:eastAsiaTheme="minorEastAsia" w:hAnsiTheme="minorEastAsia" w:hint="eastAsia"/>
          <w:szCs w:val="21"/>
          <w:lang w:eastAsia="zh-CN"/>
        </w:rPr>
        <w:t>等。人员和机动车辆入厂必需按甲方HSE管理制度办理入场证。特种作业人员必需持证上岗。</w:t>
      </w:r>
    </w:p>
    <w:p w:rsidR="0016313A" w:rsidRPr="0063575E" w:rsidRDefault="0016313A" w:rsidP="0016313A">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在工程开工前，乙方必须对全体施工作业人员分工种进行安全教育、技能</w:t>
      </w:r>
      <w:r w:rsidRPr="00BD1EAC">
        <w:rPr>
          <w:rFonts w:asciiTheme="minorEastAsia" w:eastAsiaTheme="minorEastAsia" w:hAnsiTheme="minorEastAsia" w:hint="eastAsia"/>
          <w:szCs w:val="21"/>
          <w:lang w:eastAsia="zh-CN"/>
        </w:rPr>
        <w:t>考试</w:t>
      </w:r>
      <w:r w:rsidRPr="0063575E">
        <w:rPr>
          <w:rFonts w:asciiTheme="minorEastAsia" w:eastAsiaTheme="minorEastAsia" w:hAnsiTheme="minorEastAsia" w:hint="eastAsia"/>
          <w:szCs w:val="21"/>
          <w:lang w:eastAsia="zh-CN"/>
        </w:rPr>
        <w:t>，合格后方可进行施工作业。施工作业前，必须向作业人员进行安全环保技术交底，掌握工程特点及施工安全环保措施。</w:t>
      </w:r>
    </w:p>
    <w:p w:rsidR="0016313A" w:rsidRPr="0063575E" w:rsidRDefault="0016313A" w:rsidP="0016313A">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10、乙方</w:t>
      </w:r>
      <w:r w:rsidRPr="0063575E">
        <w:rPr>
          <w:rFonts w:asciiTheme="minorEastAsia" w:eastAsiaTheme="minorEastAsia" w:hAnsiTheme="minorEastAsia" w:hint="eastAsia"/>
          <w:szCs w:val="21"/>
          <w:lang w:eastAsia="zh-CN"/>
        </w:rPr>
        <w:t>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16313A" w:rsidRPr="0063575E" w:rsidRDefault="0016313A" w:rsidP="0016313A">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11、</w:t>
      </w:r>
      <w:r w:rsidRPr="0063575E">
        <w:rPr>
          <w:rFonts w:asciiTheme="minorEastAsia" w:eastAsiaTheme="minorEastAsia" w:hAnsiTheme="minorEastAsia" w:hint="eastAsia"/>
          <w:szCs w:val="21"/>
          <w:lang w:eastAsia="zh-CN"/>
        </w:rPr>
        <w:t>乙方应按《中华人民共和国劳动法》等法律、法规、规定用工，严禁使用未成年工和有职业禁忌的人员进行施工作业。</w:t>
      </w:r>
      <w:r w:rsidRPr="0063575E">
        <w:rPr>
          <w:rFonts w:asciiTheme="minorEastAsia" w:eastAsiaTheme="minorEastAsia" w:hAnsiTheme="minorEastAsia"/>
          <w:szCs w:val="21"/>
          <w:lang w:eastAsia="zh-CN"/>
        </w:rPr>
        <w:t xml:space="preserve"> </w:t>
      </w:r>
    </w:p>
    <w:p w:rsidR="0016313A" w:rsidRPr="0063575E" w:rsidRDefault="0016313A" w:rsidP="0016313A">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12、</w:t>
      </w:r>
      <w:r w:rsidRPr="0063575E">
        <w:rPr>
          <w:rFonts w:asciiTheme="minorEastAsia" w:eastAsiaTheme="minorEastAsia" w:hAnsiTheme="minorEastAsia" w:hint="eastAsia"/>
          <w:szCs w:val="21"/>
          <w:lang w:eastAsia="zh-CN"/>
        </w:rPr>
        <w:t xml:space="preserve"> 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w:t>
      </w:r>
      <w:r w:rsidRPr="00BD1EAC">
        <w:rPr>
          <w:rFonts w:asciiTheme="minorEastAsia" w:eastAsiaTheme="minorEastAsia" w:hAnsiTheme="minorEastAsia" w:hint="eastAsia"/>
          <w:szCs w:val="21"/>
          <w:lang w:eastAsia="zh-CN"/>
        </w:rPr>
        <w:t>为施工人员配备合格的劳动防护用品及安全用具，并保证施工工具、器械使用安全。</w:t>
      </w:r>
    </w:p>
    <w:p w:rsidR="0016313A" w:rsidRPr="0063575E" w:rsidRDefault="0016313A" w:rsidP="0016313A">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13、 </w:t>
      </w:r>
      <w:r w:rsidRPr="0063575E">
        <w:rPr>
          <w:rFonts w:asciiTheme="minorEastAsia" w:eastAsiaTheme="minorEastAsia" w:hAnsiTheme="minorEastAsia" w:hint="eastAsia"/>
          <w:szCs w:val="21"/>
          <w:lang w:eastAsia="zh-CN"/>
        </w:rPr>
        <w:t>乙方</w:t>
      </w:r>
      <w:r>
        <w:rPr>
          <w:rFonts w:asciiTheme="minorEastAsia" w:eastAsiaTheme="minorEastAsia" w:hAnsiTheme="minorEastAsia" w:hint="eastAsia"/>
          <w:szCs w:val="21"/>
          <w:lang w:eastAsia="zh-CN"/>
        </w:rPr>
        <w:t>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rsidR="0016313A" w:rsidRPr="0063575E" w:rsidRDefault="0016313A" w:rsidP="0016313A">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14、</w:t>
      </w:r>
      <w:r w:rsidRPr="0063575E">
        <w:rPr>
          <w:rFonts w:asciiTheme="minorEastAsia" w:eastAsiaTheme="minorEastAsia" w:hAnsiTheme="minorEastAsia" w:hint="eastAsia"/>
          <w:szCs w:val="21"/>
          <w:lang w:eastAsia="zh-CN"/>
        </w:rPr>
        <w:t xml:space="preserve"> </w:t>
      </w:r>
      <w:r w:rsidRPr="0063575E">
        <w:rPr>
          <w:rFonts w:hint="eastAsia"/>
          <w:szCs w:val="21"/>
          <w:lang w:eastAsia="zh-CN"/>
        </w:rPr>
        <w:t>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rsidR="0016313A" w:rsidRPr="0063575E" w:rsidRDefault="0016313A" w:rsidP="0016313A">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15、 </w:t>
      </w:r>
      <w:r w:rsidRPr="0063575E">
        <w:rPr>
          <w:rFonts w:asciiTheme="minorEastAsia" w:eastAsiaTheme="minorEastAsia" w:hAnsiTheme="minorEastAsia" w:hint="eastAsia"/>
          <w:szCs w:val="21"/>
          <w:lang w:eastAsia="zh-CN"/>
        </w:rPr>
        <w:t>乙方</w:t>
      </w:r>
      <w:r w:rsidRPr="0063575E">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rsidR="0016313A" w:rsidRPr="0063575E" w:rsidRDefault="0016313A" w:rsidP="0016313A">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16、 </w:t>
      </w:r>
      <w:r w:rsidRPr="0063575E">
        <w:rPr>
          <w:rFonts w:asciiTheme="minorEastAsia" w:eastAsiaTheme="minorEastAsia" w:hAnsiTheme="minorEastAsia" w:hint="eastAsia"/>
          <w:szCs w:val="21"/>
          <w:lang w:eastAsia="zh-CN"/>
        </w:rPr>
        <w:t>乙方</w:t>
      </w:r>
      <w:r w:rsidRPr="0063575E">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16313A" w:rsidRPr="0063575E" w:rsidRDefault="0016313A" w:rsidP="0016313A">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17、 </w:t>
      </w:r>
      <w:r w:rsidRPr="0063575E">
        <w:rPr>
          <w:rFonts w:asciiTheme="minorEastAsia" w:eastAsiaTheme="minorEastAsia" w:hAnsiTheme="minorEastAsia" w:hint="eastAsia"/>
          <w:bCs/>
          <w:lang w:eastAsia="zh-CN"/>
        </w:rPr>
        <w:t>乙方</w:t>
      </w:r>
      <w:r w:rsidRPr="0063575E">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16313A" w:rsidRPr="0063575E" w:rsidRDefault="0016313A" w:rsidP="0016313A">
      <w:pPr>
        <w:spacing w:line="360" w:lineRule="auto"/>
        <w:ind w:hanging="1"/>
        <w:rPr>
          <w:rFonts w:asciiTheme="minorEastAsia" w:eastAsiaTheme="minorEastAsia" w:hAnsiTheme="minorEastAsia"/>
          <w:bCs/>
          <w:lang w:eastAsia="zh-CN"/>
        </w:rPr>
      </w:pPr>
      <w:r>
        <w:rPr>
          <w:rFonts w:asciiTheme="minorEastAsia" w:eastAsiaTheme="minorEastAsia" w:hAnsiTheme="minorEastAsia" w:hint="eastAsia"/>
          <w:bCs/>
          <w:lang w:eastAsia="zh-CN"/>
        </w:rPr>
        <w:t xml:space="preserve">18、 </w:t>
      </w:r>
      <w:r w:rsidRPr="0063575E">
        <w:rPr>
          <w:rFonts w:asciiTheme="minorEastAsia" w:eastAsiaTheme="minorEastAsia" w:hAnsiTheme="minorEastAsia" w:hint="eastAsia"/>
          <w:szCs w:val="21"/>
          <w:lang w:eastAsia="zh-CN"/>
        </w:rPr>
        <w:t>乙方</w:t>
      </w:r>
      <w:r w:rsidRPr="0063575E">
        <w:rPr>
          <w:rFonts w:hint="eastAsia"/>
          <w:bCs/>
          <w:lang w:eastAsia="zh-CN"/>
        </w:rPr>
        <w:t>吊装作业单位的负责人及安全管理人员应对吊装区域内的安全状况进行检查（包括吊装</w:t>
      </w:r>
      <w:r w:rsidRPr="0063575E">
        <w:rPr>
          <w:rFonts w:hint="eastAsia"/>
          <w:bCs/>
          <w:lang w:eastAsia="zh-CN"/>
        </w:rPr>
        <w:lastRenderedPageBreak/>
        <w:t>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rsidR="0016313A" w:rsidRPr="0063575E" w:rsidRDefault="0016313A" w:rsidP="0016313A">
      <w:pPr>
        <w:spacing w:line="360" w:lineRule="auto"/>
        <w:ind w:hanging="1"/>
        <w:rPr>
          <w:rFonts w:asciiTheme="minorEastAsia" w:eastAsiaTheme="minorEastAsia" w:hAnsiTheme="minorEastAsia"/>
          <w:szCs w:val="21"/>
          <w:lang w:eastAsia="zh-CN"/>
        </w:rPr>
      </w:pPr>
      <w:r>
        <w:rPr>
          <w:rFonts w:asciiTheme="minorEastAsia" w:eastAsiaTheme="minorEastAsia" w:hAnsiTheme="minorEastAsia" w:hint="eastAsia"/>
          <w:bCs/>
          <w:lang w:eastAsia="zh-CN"/>
        </w:rPr>
        <w:t>19、</w:t>
      </w:r>
      <w:r w:rsidRPr="0063575E">
        <w:rPr>
          <w:rFonts w:asciiTheme="minorEastAsia" w:eastAsiaTheme="minorEastAsia" w:hAnsiTheme="minorEastAsia" w:hint="eastAsia"/>
          <w:szCs w:val="21"/>
          <w:lang w:eastAsia="zh-CN"/>
        </w:rPr>
        <w:t>乙方</w:t>
      </w:r>
      <w:r w:rsidRPr="0063575E">
        <w:rPr>
          <w:rFonts w:hint="eastAsia"/>
          <w:bCs/>
          <w:lang w:eastAsia="zh-CN"/>
        </w:rPr>
        <w:t>施工用配电开关箱、电焊机等临时用电设备须距离容易发生泄漏的设备及下水井、油沟和隔油池不得少于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16313A" w:rsidRDefault="0016313A" w:rsidP="0016313A">
      <w:pPr>
        <w:spacing w:line="360" w:lineRule="auto"/>
        <w:ind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20、</w:t>
      </w:r>
      <w:r w:rsidRPr="0063575E">
        <w:rPr>
          <w:rFonts w:asciiTheme="minorEastAsia" w:eastAsiaTheme="minorEastAsia" w:hAnsiTheme="minorEastAsia" w:hint="eastAsia"/>
          <w:szCs w:val="21"/>
          <w:lang w:eastAsia="zh-CN"/>
        </w:rPr>
        <w:t xml:space="preserve"> 乙方施工产生的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asciiTheme="minorEastAsia" w:eastAsiaTheme="minorEastAsia" w:hAnsiTheme="minorEastAsia" w:hint="eastAsia"/>
          <w:szCs w:val="21"/>
          <w:lang w:eastAsia="zh-CN"/>
        </w:rPr>
        <w:t>产生的废物应进行鉴别，一般固废和危险废物应妥善包装、分类堆放，并及时清理</w:t>
      </w:r>
      <w:r w:rsidRPr="0063575E">
        <w:rPr>
          <w:rFonts w:asciiTheme="minorEastAsia" w:eastAsiaTheme="minorEastAsia" w:hAnsiTheme="minorEastAsia" w:hint="eastAsia"/>
          <w:sz w:val="24"/>
          <w:lang w:eastAsia="zh-CN"/>
        </w:rPr>
        <w:t>。</w:t>
      </w:r>
      <w:r w:rsidRPr="0063575E">
        <w:rPr>
          <w:rFonts w:asciiTheme="minorEastAsia" w:eastAsiaTheme="minorEastAsia" w:hAnsiTheme="minorEastAsia" w:hint="eastAsia"/>
          <w:szCs w:val="21"/>
          <w:lang w:eastAsia="zh-CN"/>
        </w:rPr>
        <w:t>不能任意排放和丢弃。</w:t>
      </w:r>
    </w:p>
    <w:p w:rsidR="0016313A" w:rsidRPr="0063575E" w:rsidRDefault="0016313A" w:rsidP="0016313A">
      <w:pPr>
        <w:spacing w:line="360" w:lineRule="auto"/>
        <w:ind w:hanging="1"/>
        <w:rPr>
          <w:rFonts w:asciiTheme="minorEastAsia" w:eastAsiaTheme="minorEastAsia" w:hAnsiTheme="minorEastAsia"/>
          <w:sz w:val="24"/>
          <w:lang w:eastAsia="zh-CN"/>
        </w:rPr>
      </w:pPr>
      <w:r>
        <w:rPr>
          <w:rFonts w:asciiTheme="minorEastAsia" w:eastAsiaTheme="minorEastAsia" w:hAnsiTheme="minorEastAsia" w:hint="eastAsia"/>
          <w:szCs w:val="21"/>
          <w:lang w:eastAsia="zh-CN"/>
        </w:rPr>
        <w:t xml:space="preserve">21、 </w:t>
      </w: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rsidR="0016313A" w:rsidRPr="0063575E" w:rsidRDefault="0016313A" w:rsidP="0016313A">
      <w:pPr>
        <w:spacing w:line="360" w:lineRule="auto"/>
        <w:ind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22、</w:t>
      </w:r>
      <w:r w:rsidRPr="0063575E">
        <w:rPr>
          <w:rFonts w:asciiTheme="minorEastAsia" w:eastAsiaTheme="minorEastAsia" w:hAnsiTheme="minorEastAsia"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16313A" w:rsidRDefault="0016313A" w:rsidP="0016313A">
      <w:pPr>
        <w:spacing w:line="550" w:lineRule="exact"/>
        <w:rPr>
          <w:rFonts w:asciiTheme="minorEastAsia" w:eastAsiaTheme="minorEastAsia" w:hAnsiTheme="minorEastAsia"/>
          <w:b/>
          <w:szCs w:val="21"/>
        </w:rPr>
      </w:pPr>
      <w:r>
        <w:rPr>
          <w:rFonts w:asciiTheme="minorEastAsia" w:eastAsiaTheme="minorEastAsia" w:hAnsiTheme="minorEastAsia" w:hint="eastAsia"/>
          <w:b/>
          <w:szCs w:val="21"/>
        </w:rPr>
        <w:t>三</w:t>
      </w:r>
      <w:r w:rsidRPr="0063575E">
        <w:rPr>
          <w:rFonts w:asciiTheme="minorEastAsia" w:eastAsiaTheme="minorEastAsia" w:hAnsiTheme="minorEastAsia" w:hint="eastAsia"/>
          <w:b/>
          <w:szCs w:val="21"/>
        </w:rPr>
        <w:t>、违约责任及处理</w:t>
      </w:r>
    </w:p>
    <w:p w:rsidR="0016313A" w:rsidRPr="00B118A4" w:rsidRDefault="0016313A" w:rsidP="0016313A">
      <w:pPr>
        <w:pStyle w:val="a7"/>
        <w:numPr>
          <w:ilvl w:val="0"/>
          <w:numId w:val="28"/>
        </w:numPr>
        <w:autoSpaceDE/>
        <w:autoSpaceDN/>
        <w:spacing w:before="0" w:line="550" w:lineRule="exact"/>
        <w:ind w:left="0" w:firstLine="0"/>
        <w:jc w:val="both"/>
        <w:rPr>
          <w:rFonts w:asciiTheme="minorEastAsia" w:eastAsiaTheme="minorEastAsia" w:hAnsiTheme="minorEastAsia"/>
          <w:b/>
          <w:szCs w:val="21"/>
          <w:lang w:eastAsia="zh-CN"/>
        </w:rPr>
      </w:pPr>
      <w:r w:rsidRPr="00B118A4">
        <w:rPr>
          <w:rFonts w:hint="eastAsia"/>
          <w:szCs w:val="21"/>
          <w:lang w:eastAsia="zh-CN"/>
        </w:rPr>
        <w:t>乙方不得将工程违法转包、分包。</w:t>
      </w:r>
    </w:p>
    <w:p w:rsidR="0016313A" w:rsidRPr="00B118A4" w:rsidRDefault="0016313A" w:rsidP="0016313A">
      <w:pPr>
        <w:spacing w:line="550" w:lineRule="exact"/>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w:t>
      </w:r>
      <w:r w:rsidRPr="00B118A4">
        <w:rPr>
          <w:rFonts w:asciiTheme="minorEastAsia" w:eastAsiaTheme="minorEastAsia" w:hAnsiTheme="minorEastAsia" w:hint="eastAsia"/>
          <w:szCs w:val="21"/>
          <w:lang w:eastAsia="zh-CN"/>
        </w:rPr>
        <w:t>发生安全事故时，甲乙双方均有抢险、救灾的义务，所发生的费用由责任方</w:t>
      </w:r>
      <w:r>
        <w:rPr>
          <w:rFonts w:asciiTheme="minorEastAsia" w:eastAsiaTheme="minorEastAsia" w:hAnsiTheme="minorEastAsia" w:hint="eastAsia"/>
          <w:szCs w:val="21"/>
          <w:lang w:eastAsia="zh-CN"/>
        </w:rPr>
        <w:t>承担。</w:t>
      </w:r>
    </w:p>
    <w:p w:rsidR="0016313A" w:rsidRPr="00581949" w:rsidRDefault="0016313A" w:rsidP="0016313A">
      <w:pPr>
        <w:spacing w:line="550" w:lineRule="exact"/>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16313A" w:rsidRPr="0063575E" w:rsidRDefault="0016313A" w:rsidP="0016313A">
      <w:pPr>
        <w:spacing w:line="550" w:lineRule="exact"/>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w:t>
      </w:r>
      <w:r w:rsidRPr="0063575E">
        <w:rPr>
          <w:rFonts w:asciiTheme="minorEastAsia" w:eastAsiaTheme="minorEastAsia" w:hAnsiTheme="minorEastAsia" w:hint="eastAsia"/>
          <w:szCs w:val="21"/>
          <w:lang w:eastAsia="zh-CN"/>
        </w:rPr>
        <w:t>甲方违约造成的事故，甲方承担全部责任，并按规定追究有关人员责任及上报。</w:t>
      </w:r>
    </w:p>
    <w:p w:rsidR="0016313A" w:rsidRPr="0063575E" w:rsidRDefault="0016313A" w:rsidP="0016313A">
      <w:pPr>
        <w:spacing w:line="550" w:lineRule="exact"/>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5、</w:t>
      </w:r>
      <w:r w:rsidRPr="0063575E">
        <w:rPr>
          <w:rFonts w:asciiTheme="minorEastAsia" w:eastAsiaTheme="minorEastAsia" w:hAnsiTheme="minorEastAsia" w:hint="eastAsia"/>
          <w:szCs w:val="21"/>
          <w:lang w:eastAsia="zh-CN"/>
        </w:rPr>
        <w:t xml:space="preserve"> 乙方在施工过程中如果有违法、违规和违章行为，甲方将按照按国家法律、法规和</w:t>
      </w:r>
      <w:r>
        <w:rPr>
          <w:rFonts w:asciiTheme="minorEastAsia" w:eastAsiaTheme="minorEastAsia" w:hAnsiTheme="minorEastAsia" w:hint="eastAsia"/>
          <w:szCs w:val="21"/>
          <w:lang w:eastAsia="zh-CN"/>
        </w:rPr>
        <w:t>甲方的</w:t>
      </w:r>
      <w:r w:rsidRPr="0063575E">
        <w:rPr>
          <w:rFonts w:asciiTheme="minorEastAsia" w:eastAsiaTheme="minorEastAsia" w:hAnsiTheme="minorEastAsia" w:hint="eastAsia"/>
          <w:szCs w:val="21"/>
          <w:lang w:eastAsia="zh-CN"/>
        </w:rPr>
        <w:t>HSE管理制度进行处罚。</w:t>
      </w:r>
      <w:r>
        <w:rPr>
          <w:rFonts w:hint="eastAsia"/>
          <w:szCs w:val="21"/>
          <w:lang w:eastAsia="zh-CN"/>
        </w:rPr>
        <w:t>处罚款由乙方现金形式交到甲方财务部，对不按时缴纳罚款的，甲方可以从乙方工程款双倍扣除。</w:t>
      </w:r>
    </w:p>
    <w:p w:rsidR="0016313A" w:rsidRPr="00581949" w:rsidRDefault="0016313A" w:rsidP="0016313A">
      <w:pPr>
        <w:tabs>
          <w:tab w:val="num" w:pos="360"/>
          <w:tab w:val="num" w:pos="840"/>
        </w:tabs>
        <w:spacing w:line="360" w:lineRule="auto"/>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6、</w:t>
      </w:r>
      <w:r w:rsidRPr="0063575E">
        <w:rPr>
          <w:rFonts w:asciiTheme="minorEastAsia" w:eastAsiaTheme="minorEastAsia" w:hAnsiTheme="minorEastAsia" w:hint="eastAsia"/>
          <w:szCs w:val="21"/>
          <w:lang w:eastAsia="zh-CN"/>
        </w:rPr>
        <w:t xml:space="preserve"> 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w:t>
      </w:r>
      <w:r w:rsidRPr="00BD1EAC">
        <w:rPr>
          <w:rFonts w:asciiTheme="minorEastAsia" w:eastAsiaTheme="minorEastAsia" w:hAnsiTheme="minorEastAsia" w:hint="eastAsia"/>
          <w:szCs w:val="21"/>
          <w:lang w:eastAsia="zh-CN"/>
        </w:rPr>
        <w:t>并按规定追究有关人员责任并报告甲方；</w:t>
      </w:r>
      <w:r w:rsidRPr="0063575E">
        <w:rPr>
          <w:rFonts w:asciiTheme="minorEastAsia" w:eastAsiaTheme="minorEastAsia" w:hAnsiTheme="minorEastAsia" w:hint="eastAsia"/>
          <w:szCs w:val="21"/>
          <w:lang w:eastAsia="zh-CN"/>
        </w:rPr>
        <w:t>由于乙方工程服务质量、检修质量及购买的原材料质量导致的事故，由乙方承担全部责任构成犯罪的，依法追究刑事责任。</w:t>
      </w:r>
    </w:p>
    <w:p w:rsidR="0016313A" w:rsidRPr="00620621" w:rsidRDefault="0016313A" w:rsidP="0016313A">
      <w:pPr>
        <w:spacing w:line="550" w:lineRule="exact"/>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 xml:space="preserve"> 对乙方发生事故后弄虚作假、隐瞒不报、迟报或谎报，一经查出，按有关规定处罚，</w:t>
      </w:r>
      <w:r>
        <w:rPr>
          <w:rFonts w:asciiTheme="minorEastAsia" w:eastAsiaTheme="minorEastAsia" w:hAnsiTheme="minorEastAsia" w:hint="eastAsia"/>
          <w:szCs w:val="21"/>
          <w:lang w:eastAsia="zh-CN"/>
        </w:rPr>
        <w:t>并</w:t>
      </w:r>
      <w:r w:rsidRPr="00BD1EAC">
        <w:rPr>
          <w:rFonts w:hint="eastAsia"/>
          <w:szCs w:val="21"/>
          <w:lang w:eastAsia="zh-CN"/>
        </w:rPr>
        <w:t>向所有</w:t>
      </w:r>
      <w:r w:rsidRPr="00BD1EAC">
        <w:rPr>
          <w:rFonts w:hint="eastAsia"/>
          <w:szCs w:val="21"/>
          <w:lang w:eastAsia="zh-CN"/>
        </w:rPr>
        <w:lastRenderedPageBreak/>
        <w:t>在甲方范围内施工的其它承包商进行通报，并将通报送达承包商。</w:t>
      </w:r>
      <w:r w:rsidRPr="00BD1EAC">
        <w:rPr>
          <w:rFonts w:asciiTheme="minorEastAsia" w:eastAsiaTheme="minorEastAsia" w:hAnsiTheme="minorEastAsia" w:hint="eastAsia"/>
          <w:szCs w:val="21"/>
          <w:lang w:eastAsia="zh-CN"/>
        </w:rPr>
        <w:t>情节严重的，取消其进入甲</w:t>
      </w:r>
      <w:r w:rsidRPr="0063575E">
        <w:rPr>
          <w:rFonts w:asciiTheme="minorEastAsia" w:eastAsiaTheme="minorEastAsia" w:hAnsiTheme="minorEastAsia" w:hint="eastAsia"/>
          <w:szCs w:val="21"/>
          <w:lang w:eastAsia="zh-CN"/>
        </w:rPr>
        <w:t>方的市场资格。</w:t>
      </w:r>
    </w:p>
    <w:p w:rsidR="0016313A" w:rsidRPr="0063575E" w:rsidRDefault="0016313A" w:rsidP="0016313A">
      <w:pPr>
        <w:spacing w:line="550" w:lineRule="exact"/>
        <w:ind w:left="1"/>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四</w:t>
      </w:r>
      <w:r w:rsidRPr="0063575E">
        <w:rPr>
          <w:rFonts w:asciiTheme="minorEastAsia" w:eastAsiaTheme="minorEastAsia" w:hAnsiTheme="minorEastAsia" w:hint="eastAsia"/>
          <w:b/>
          <w:szCs w:val="21"/>
          <w:lang w:eastAsia="zh-CN"/>
        </w:rPr>
        <w:t>、 不可抗力：</w:t>
      </w:r>
    </w:p>
    <w:p w:rsidR="0016313A" w:rsidRPr="0063575E" w:rsidRDefault="0016313A" w:rsidP="0016313A">
      <w:pPr>
        <w:spacing w:line="550" w:lineRule="exact"/>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由于不可抗力造成合同项目施工作业事故及产生的损失，甲乙双方各自承担相应的损失。</w:t>
      </w:r>
    </w:p>
    <w:p w:rsidR="0016313A" w:rsidRPr="0063575E" w:rsidRDefault="0016313A" w:rsidP="0016313A">
      <w:pPr>
        <w:spacing w:line="360" w:lineRule="auto"/>
        <w:ind w:left="1"/>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五</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本协议书一式两份，甲乙双方各执一份。</w:t>
      </w:r>
    </w:p>
    <w:p w:rsidR="0016313A" w:rsidRPr="0063575E" w:rsidRDefault="0016313A" w:rsidP="0016313A">
      <w:pPr>
        <w:spacing w:line="360" w:lineRule="auto"/>
        <w:ind w:left="1"/>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六</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本协议书经双方盖章后生效。</w:t>
      </w:r>
    </w:p>
    <w:p w:rsidR="0016313A" w:rsidRPr="0063575E" w:rsidRDefault="0016313A" w:rsidP="0016313A">
      <w:pPr>
        <w:spacing w:line="550" w:lineRule="exact"/>
        <w:ind w:left="1"/>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七</w:t>
      </w:r>
      <w:r w:rsidRPr="0063575E">
        <w:rPr>
          <w:rFonts w:asciiTheme="minorEastAsia" w:eastAsiaTheme="minorEastAsia" w:hAnsiTheme="minorEastAsia" w:hint="eastAsia"/>
          <w:b/>
          <w:szCs w:val="21"/>
          <w:lang w:eastAsia="zh-CN"/>
        </w:rPr>
        <w:t>、协议期限：</w:t>
      </w:r>
    </w:p>
    <w:p w:rsidR="0016313A" w:rsidRPr="0063575E" w:rsidRDefault="0016313A" w:rsidP="0016313A">
      <w:pPr>
        <w:spacing w:line="550" w:lineRule="exact"/>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本协议期限应与主合同期限一致。如果主合同因故需要变更期限，本合同应与主同变更至相同期限。</w:t>
      </w:r>
    </w:p>
    <w:p w:rsidR="0016313A" w:rsidRPr="00BD491B" w:rsidRDefault="0016313A" w:rsidP="0016313A">
      <w:pPr>
        <w:spacing w:line="360" w:lineRule="auto"/>
        <w:ind w:left="-105"/>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（以下无正文）</w:t>
      </w:r>
    </w:p>
    <w:p w:rsidR="0016313A" w:rsidRDefault="0016313A" w:rsidP="0016313A">
      <w:pPr>
        <w:spacing w:line="276" w:lineRule="auto"/>
        <w:ind w:leftChars="-339" w:left="-550" w:hangingChars="89" w:hanging="196"/>
        <w:rPr>
          <w:szCs w:val="21"/>
          <w:lang w:eastAsia="zh-CN"/>
        </w:rPr>
      </w:pPr>
    </w:p>
    <w:p w:rsidR="0016313A" w:rsidRDefault="0016313A" w:rsidP="0016313A">
      <w:pPr>
        <w:spacing w:line="276" w:lineRule="auto"/>
        <w:ind w:leftChars="-339" w:left="-550" w:hangingChars="89" w:hanging="196"/>
        <w:rPr>
          <w:szCs w:val="21"/>
          <w:lang w:eastAsia="zh-CN"/>
        </w:rPr>
      </w:pPr>
    </w:p>
    <w:p w:rsidR="0016313A" w:rsidRPr="0063575E" w:rsidRDefault="0016313A" w:rsidP="0016313A">
      <w:pPr>
        <w:spacing w:line="276" w:lineRule="auto"/>
        <w:rPr>
          <w:szCs w:val="21"/>
          <w:lang w:eastAsia="zh-CN"/>
        </w:rPr>
      </w:pPr>
      <w:r w:rsidRPr="0063575E">
        <w:rPr>
          <w:rFonts w:hint="eastAsia"/>
          <w:szCs w:val="21"/>
          <w:lang w:eastAsia="zh-CN"/>
        </w:rPr>
        <w:t>甲方 (章)：                                  乙方(章)：</w:t>
      </w:r>
    </w:p>
    <w:p w:rsidR="0016313A" w:rsidRDefault="00CF2260" w:rsidP="0016313A">
      <w:pPr>
        <w:spacing w:line="276" w:lineRule="auto"/>
        <w:ind w:firstLineChars="150" w:firstLine="330"/>
        <w:rPr>
          <w:szCs w:val="21"/>
          <w:lang w:eastAsia="zh-CN"/>
        </w:rPr>
      </w:pPr>
      <w:r>
        <w:rPr>
          <w:rFonts w:hint="eastAsia"/>
          <w:szCs w:val="21"/>
          <w:lang w:eastAsia="zh-CN"/>
        </w:rPr>
        <w:t>福建福海创石油化工</w:t>
      </w:r>
      <w:r w:rsidR="0016313A">
        <w:rPr>
          <w:rFonts w:hint="eastAsia"/>
          <w:szCs w:val="21"/>
          <w:lang w:eastAsia="zh-CN"/>
        </w:rPr>
        <w:t xml:space="preserve">有限公司            </w:t>
      </w:r>
    </w:p>
    <w:p w:rsidR="0016313A" w:rsidRPr="0063575E" w:rsidRDefault="0016313A" w:rsidP="0016313A">
      <w:pPr>
        <w:spacing w:line="276" w:lineRule="auto"/>
        <w:ind w:left="-187"/>
        <w:rPr>
          <w:szCs w:val="21"/>
          <w:lang w:eastAsia="zh-CN"/>
        </w:rPr>
      </w:pPr>
    </w:p>
    <w:p w:rsidR="0016313A" w:rsidRPr="0063575E" w:rsidRDefault="0016313A" w:rsidP="0016313A">
      <w:pPr>
        <w:spacing w:line="276" w:lineRule="auto"/>
        <w:rPr>
          <w:szCs w:val="21"/>
          <w:lang w:eastAsia="zh-CN"/>
        </w:rPr>
      </w:pPr>
      <w:r w:rsidRPr="0063575E">
        <w:rPr>
          <w:rFonts w:hint="eastAsia"/>
          <w:szCs w:val="21"/>
          <w:lang w:eastAsia="zh-CN"/>
        </w:rPr>
        <w:t>法人代表:                                     法人代表:</w:t>
      </w:r>
    </w:p>
    <w:p w:rsidR="0016313A" w:rsidRDefault="0016313A" w:rsidP="0016313A">
      <w:pPr>
        <w:spacing w:line="276" w:lineRule="auto"/>
        <w:ind w:left="-187"/>
        <w:rPr>
          <w:szCs w:val="21"/>
          <w:lang w:eastAsia="zh-CN"/>
        </w:rPr>
      </w:pPr>
    </w:p>
    <w:p w:rsidR="0016313A" w:rsidRPr="00B118A4" w:rsidRDefault="0016313A" w:rsidP="0016313A">
      <w:pPr>
        <w:spacing w:line="276" w:lineRule="auto"/>
        <w:ind w:left="-187"/>
        <w:rPr>
          <w:szCs w:val="21"/>
          <w:lang w:eastAsia="zh-CN"/>
        </w:rPr>
      </w:pPr>
    </w:p>
    <w:p w:rsidR="0016313A" w:rsidRPr="0063575E" w:rsidRDefault="0016313A" w:rsidP="0016313A">
      <w:pPr>
        <w:spacing w:line="276" w:lineRule="auto"/>
        <w:rPr>
          <w:szCs w:val="21"/>
          <w:lang w:eastAsia="zh-CN"/>
        </w:rPr>
      </w:pPr>
      <w:r w:rsidRPr="0063575E">
        <w:rPr>
          <w:rFonts w:hint="eastAsia"/>
          <w:szCs w:val="21"/>
          <w:lang w:eastAsia="zh-CN"/>
        </w:rPr>
        <w:t>法人委托代理人 :                              法人委托代理人:</w:t>
      </w:r>
    </w:p>
    <w:p w:rsidR="0016313A" w:rsidRPr="0063575E" w:rsidRDefault="0016313A" w:rsidP="0016313A">
      <w:pPr>
        <w:spacing w:line="276" w:lineRule="auto"/>
        <w:ind w:left="-187"/>
        <w:rPr>
          <w:szCs w:val="21"/>
          <w:lang w:eastAsia="zh-CN"/>
        </w:rPr>
      </w:pPr>
    </w:p>
    <w:p w:rsidR="0016313A" w:rsidRDefault="0016313A" w:rsidP="0016313A">
      <w:pPr>
        <w:spacing w:line="276" w:lineRule="auto"/>
        <w:ind w:leftChars="-339" w:left="-550" w:hangingChars="89" w:hanging="196"/>
        <w:rPr>
          <w:szCs w:val="21"/>
          <w:lang w:eastAsia="zh-CN"/>
        </w:rPr>
      </w:pPr>
    </w:p>
    <w:p w:rsidR="0016313A" w:rsidRDefault="0016313A" w:rsidP="0016313A">
      <w:pPr>
        <w:spacing w:line="276" w:lineRule="auto"/>
        <w:ind w:leftChars="-339" w:left="-550" w:hangingChars="89" w:hanging="196"/>
        <w:rPr>
          <w:szCs w:val="21"/>
          <w:lang w:eastAsia="zh-CN"/>
        </w:rPr>
      </w:pPr>
    </w:p>
    <w:p w:rsidR="0016313A" w:rsidRPr="0063575E" w:rsidRDefault="0016313A" w:rsidP="0016313A">
      <w:pPr>
        <w:spacing w:line="276" w:lineRule="auto"/>
        <w:rPr>
          <w:szCs w:val="21"/>
          <w:lang w:eastAsia="zh-CN"/>
        </w:rPr>
      </w:pPr>
      <w:r w:rsidRPr="0063575E">
        <w:rPr>
          <w:rFonts w:hint="eastAsia"/>
          <w:szCs w:val="21"/>
          <w:lang w:eastAsia="zh-CN"/>
        </w:rPr>
        <w:t xml:space="preserve">签定日期：   </w:t>
      </w:r>
      <w:r>
        <w:rPr>
          <w:rFonts w:hint="eastAsia"/>
          <w:szCs w:val="21"/>
          <w:lang w:eastAsia="zh-CN"/>
        </w:rPr>
        <w:t xml:space="preserve"> </w:t>
      </w:r>
      <w:r w:rsidRPr="0063575E">
        <w:rPr>
          <w:rFonts w:hint="eastAsia"/>
          <w:szCs w:val="21"/>
          <w:lang w:eastAsia="zh-CN"/>
        </w:rPr>
        <w:t xml:space="preserve"> 年    月    日             </w:t>
      </w:r>
      <w:r>
        <w:rPr>
          <w:rFonts w:hint="eastAsia"/>
          <w:szCs w:val="21"/>
          <w:lang w:eastAsia="zh-CN"/>
        </w:rPr>
        <w:t xml:space="preserve">       </w:t>
      </w:r>
      <w:r w:rsidRPr="0063575E">
        <w:rPr>
          <w:rFonts w:hint="eastAsia"/>
          <w:szCs w:val="21"/>
          <w:lang w:eastAsia="zh-CN"/>
        </w:rPr>
        <w:t xml:space="preserve">      年    月    日</w:t>
      </w:r>
    </w:p>
    <w:p w:rsidR="0016313A" w:rsidRDefault="0016313A" w:rsidP="0016313A">
      <w:pPr>
        <w:spacing w:line="300" w:lineRule="auto"/>
        <w:rPr>
          <w:b/>
          <w:sz w:val="32"/>
          <w:szCs w:val="32"/>
          <w:lang w:eastAsia="zh-CN"/>
        </w:rPr>
      </w:pPr>
    </w:p>
    <w:p w:rsidR="0016313A" w:rsidRDefault="0016313A" w:rsidP="0016313A">
      <w:pPr>
        <w:pStyle w:val="1"/>
      </w:pPr>
    </w:p>
    <w:p w:rsidR="0016313A" w:rsidRDefault="0016313A" w:rsidP="0016313A">
      <w:pPr>
        <w:pStyle w:val="1"/>
      </w:pPr>
    </w:p>
    <w:p w:rsidR="0016313A" w:rsidRDefault="0016313A" w:rsidP="0016313A">
      <w:pPr>
        <w:pStyle w:val="1"/>
      </w:pPr>
    </w:p>
    <w:p w:rsidR="0016313A" w:rsidRDefault="0016313A" w:rsidP="0016313A">
      <w:pPr>
        <w:pStyle w:val="1"/>
      </w:pPr>
    </w:p>
    <w:p w:rsidR="0016313A" w:rsidRDefault="0016313A" w:rsidP="0016313A">
      <w:pPr>
        <w:pStyle w:val="1"/>
      </w:pPr>
    </w:p>
    <w:p w:rsidR="0016313A" w:rsidRDefault="0016313A" w:rsidP="0016313A">
      <w:pPr>
        <w:pStyle w:val="1"/>
      </w:pPr>
    </w:p>
    <w:p w:rsidR="0016313A" w:rsidRDefault="0016313A" w:rsidP="0016313A">
      <w:pPr>
        <w:pStyle w:val="1"/>
      </w:pPr>
    </w:p>
    <w:p w:rsidR="0016313A" w:rsidRDefault="0016313A" w:rsidP="0016313A">
      <w:pPr>
        <w:pStyle w:val="1"/>
      </w:pPr>
    </w:p>
    <w:p w:rsidR="0016313A" w:rsidRDefault="0016313A" w:rsidP="0016313A">
      <w:pPr>
        <w:pStyle w:val="1"/>
      </w:pPr>
    </w:p>
    <w:p w:rsidR="0016313A" w:rsidRDefault="0016313A" w:rsidP="0016313A">
      <w:pPr>
        <w:pStyle w:val="1"/>
      </w:pPr>
    </w:p>
    <w:p w:rsidR="0016313A" w:rsidRDefault="0016313A" w:rsidP="0016313A">
      <w:pPr>
        <w:pStyle w:val="1"/>
      </w:pPr>
    </w:p>
    <w:p w:rsidR="0016313A" w:rsidRDefault="0016313A" w:rsidP="0016313A">
      <w:pPr>
        <w:pStyle w:val="10"/>
        <w:ind w:left="0"/>
        <w:rPr>
          <w:lang w:eastAsia="zh-CN"/>
        </w:rPr>
      </w:pPr>
    </w:p>
    <w:p w:rsidR="0016313A" w:rsidRDefault="0016313A" w:rsidP="0016313A">
      <w:pPr>
        <w:pStyle w:val="10"/>
        <w:ind w:left="0"/>
        <w:rPr>
          <w:sz w:val="52"/>
          <w:lang w:eastAsia="zh-CN"/>
        </w:rPr>
      </w:pPr>
      <w:r>
        <w:rPr>
          <w:rFonts w:hint="eastAsia"/>
          <w:lang w:eastAsia="zh-CN"/>
        </w:rPr>
        <w:lastRenderedPageBreak/>
        <w:t>附件</w:t>
      </w:r>
      <w:r w:rsidR="00B92675">
        <w:rPr>
          <w:rFonts w:hint="eastAsia"/>
          <w:lang w:eastAsia="zh-CN"/>
        </w:rPr>
        <w:t>2</w:t>
      </w:r>
      <w:r>
        <w:rPr>
          <w:rFonts w:hint="eastAsia"/>
          <w:lang w:eastAsia="zh-CN"/>
        </w:rPr>
        <w:t>：</w:t>
      </w:r>
    </w:p>
    <w:p w:rsidR="0016313A" w:rsidRPr="00674BD3" w:rsidRDefault="0016313A" w:rsidP="0016313A">
      <w:pPr>
        <w:pStyle w:val="ad"/>
        <w:jc w:val="center"/>
        <w:rPr>
          <w:rFonts w:ascii="楷体_GB2312" w:eastAsia="楷体_GB2312"/>
          <w:sz w:val="36"/>
          <w:szCs w:val="36"/>
        </w:rPr>
      </w:pPr>
      <w:r>
        <w:rPr>
          <w:rFonts w:hint="eastAsia"/>
        </w:rPr>
        <w:t xml:space="preserve">   </w:t>
      </w:r>
      <w:r w:rsidRPr="00674BD3">
        <w:rPr>
          <w:rFonts w:ascii="楷体_GB2312" w:eastAsia="楷体_GB2312" w:hint="eastAsia"/>
          <w:sz w:val="36"/>
          <w:szCs w:val="36"/>
        </w:rPr>
        <w:t>卸船机</w:t>
      </w:r>
      <w:r>
        <w:rPr>
          <w:rFonts w:ascii="楷体_GB2312" w:eastAsia="楷体_GB2312" w:hint="eastAsia"/>
          <w:sz w:val="36"/>
          <w:szCs w:val="36"/>
        </w:rPr>
        <w:t>起</w:t>
      </w:r>
      <w:r w:rsidRPr="00674BD3">
        <w:rPr>
          <w:rFonts w:ascii="楷体_GB2312" w:eastAsia="楷体_GB2312" w:hint="eastAsia"/>
          <w:sz w:val="36"/>
          <w:szCs w:val="36"/>
        </w:rPr>
        <w:t>重量限制器维修说明</w:t>
      </w:r>
    </w:p>
    <w:p w:rsidR="0016313A" w:rsidRPr="005A7BB0" w:rsidRDefault="0016313A" w:rsidP="005A7BB0">
      <w:pPr>
        <w:pStyle w:val="ad"/>
        <w:spacing w:line="360" w:lineRule="auto"/>
        <w:rPr>
          <w:rFonts w:asciiTheme="majorEastAsia" w:eastAsiaTheme="majorEastAsia" w:hAnsiTheme="majorEastAsia"/>
          <w:b/>
        </w:rPr>
      </w:pPr>
      <w:r w:rsidRPr="005A7BB0">
        <w:rPr>
          <w:rFonts w:asciiTheme="majorEastAsia" w:eastAsiaTheme="majorEastAsia" w:hAnsiTheme="majorEastAsia" w:hint="eastAsia"/>
          <w:b/>
        </w:rPr>
        <w:t>一、项目概况：</w:t>
      </w:r>
    </w:p>
    <w:p w:rsidR="0016313A" w:rsidRPr="005A7BB0" w:rsidRDefault="0016313A" w:rsidP="005A7BB0">
      <w:pPr>
        <w:pStyle w:val="ad"/>
        <w:spacing w:line="360" w:lineRule="auto"/>
        <w:rPr>
          <w:rFonts w:asciiTheme="majorEastAsia" w:eastAsiaTheme="majorEastAsia" w:hAnsiTheme="majorEastAsia"/>
        </w:rPr>
      </w:pPr>
      <w:r w:rsidRPr="005A7BB0">
        <w:rPr>
          <w:rFonts w:asciiTheme="majorEastAsia" w:eastAsiaTheme="majorEastAsia" w:hAnsiTheme="majorEastAsia" w:hint="eastAsia"/>
        </w:rPr>
        <w:t>1.工程名称：卸船机起重量限制器维修</w:t>
      </w:r>
    </w:p>
    <w:p w:rsidR="0016313A" w:rsidRPr="005A7BB0" w:rsidRDefault="0016313A" w:rsidP="005A7BB0">
      <w:pPr>
        <w:pStyle w:val="ad"/>
        <w:spacing w:line="360" w:lineRule="auto"/>
        <w:rPr>
          <w:rFonts w:asciiTheme="majorEastAsia" w:eastAsiaTheme="majorEastAsia" w:hAnsiTheme="majorEastAsia"/>
        </w:rPr>
      </w:pPr>
      <w:r w:rsidRPr="005A7BB0">
        <w:rPr>
          <w:rFonts w:asciiTheme="majorEastAsia" w:eastAsiaTheme="majorEastAsia" w:hAnsiTheme="majorEastAsia" w:hint="eastAsia"/>
        </w:rPr>
        <w:t>2.工程内容：2台卸船机抓斗及料斗起重量限制器仪表更换、称重传感器至仪表的线路敷设、仪表至PLC控制系统的线路敷设及整体称重系统调试。</w:t>
      </w:r>
    </w:p>
    <w:p w:rsidR="0016313A" w:rsidRPr="005A7BB0" w:rsidRDefault="0016313A" w:rsidP="005A7BB0">
      <w:pPr>
        <w:pStyle w:val="ad"/>
        <w:spacing w:line="360" w:lineRule="auto"/>
        <w:rPr>
          <w:rFonts w:asciiTheme="majorEastAsia" w:eastAsiaTheme="majorEastAsia" w:hAnsiTheme="majorEastAsia"/>
        </w:rPr>
      </w:pPr>
      <w:r w:rsidRPr="005A7BB0">
        <w:rPr>
          <w:rFonts w:asciiTheme="majorEastAsia" w:eastAsiaTheme="majorEastAsia" w:hAnsiTheme="majorEastAsia" w:hint="eastAsia"/>
        </w:rPr>
        <w:t>3.工程地点：福建省漳州古雷经济开发区翔鹭码头</w:t>
      </w:r>
    </w:p>
    <w:p w:rsidR="0016313A" w:rsidRPr="005A7BB0" w:rsidRDefault="0016313A" w:rsidP="005A7BB0">
      <w:pPr>
        <w:pStyle w:val="ad"/>
        <w:spacing w:line="360" w:lineRule="auto"/>
        <w:rPr>
          <w:rFonts w:asciiTheme="majorEastAsia" w:eastAsiaTheme="majorEastAsia" w:hAnsiTheme="majorEastAsia"/>
        </w:rPr>
      </w:pPr>
      <w:r w:rsidRPr="005A7BB0">
        <w:rPr>
          <w:rFonts w:asciiTheme="majorEastAsia" w:eastAsiaTheme="majorEastAsia" w:hAnsiTheme="majorEastAsia" w:hint="eastAsia"/>
        </w:rPr>
        <w:t>4.工期要求： 合同签定后15天内完成。</w:t>
      </w:r>
    </w:p>
    <w:p w:rsidR="0016313A" w:rsidRPr="005A7BB0" w:rsidRDefault="0016313A" w:rsidP="005A7BB0">
      <w:pPr>
        <w:pStyle w:val="ad"/>
        <w:spacing w:line="360" w:lineRule="auto"/>
        <w:rPr>
          <w:rFonts w:asciiTheme="majorEastAsia" w:eastAsiaTheme="majorEastAsia" w:hAnsiTheme="majorEastAsia"/>
        </w:rPr>
      </w:pPr>
      <w:r w:rsidRPr="005A7BB0">
        <w:rPr>
          <w:rFonts w:asciiTheme="majorEastAsia" w:eastAsiaTheme="majorEastAsia" w:hAnsiTheme="majorEastAsia" w:hint="eastAsia"/>
          <w:b/>
        </w:rPr>
        <w:t>二、具体维修说明：</w:t>
      </w:r>
      <w:r w:rsidRPr="005A7BB0">
        <w:rPr>
          <w:rFonts w:asciiTheme="majorEastAsia" w:eastAsiaTheme="majorEastAsia" w:hAnsiTheme="majorEastAsia" w:hint="eastAsia"/>
        </w:rPr>
        <w:t>码头卸船机抓斗和料斗系统起重量限制器为2012年上海宏岸港机厂配套选用宜昌微特公司的WTZ-A(300) 起重量限制器，传感器为托利多SBF-2.25（抓斗）、 GD-100（料斗）型号产品。原设计的系统在传感器和起重量限制器仪表之间安装了1组信号模块，即重量传感器信号通过信号模块分1路到仪表，另1路到PLC输入模块，信号模块安装于卸船机箱梁里面，箱梁内部为密闭空间无专用检修通道，出现故障后不便于维修更换（1号卸船机料斗系统已出现故障）。为了使起重量限制器稳定运行及日常维护考虑，需将现有型号重量限制器仪表进行更换，取消中间模块并对控制线路进行调整。</w:t>
      </w:r>
    </w:p>
    <w:p w:rsidR="0016313A" w:rsidRPr="005A7BB0" w:rsidRDefault="0016313A" w:rsidP="005A7BB0">
      <w:pPr>
        <w:pStyle w:val="ad"/>
        <w:spacing w:line="360" w:lineRule="auto"/>
        <w:rPr>
          <w:rFonts w:asciiTheme="majorEastAsia" w:eastAsiaTheme="majorEastAsia" w:hAnsiTheme="majorEastAsia"/>
        </w:rPr>
      </w:pPr>
      <w:r w:rsidRPr="005A7BB0">
        <w:rPr>
          <w:rFonts w:asciiTheme="majorEastAsia" w:eastAsiaTheme="majorEastAsia" w:hAnsiTheme="majorEastAsia" w:hint="eastAsia"/>
        </w:rPr>
        <w:t>1.将原抓斗/料斗机构起重量限制器拆除，更换新起重量限制器；</w:t>
      </w:r>
    </w:p>
    <w:p w:rsidR="0016313A" w:rsidRPr="005A7BB0" w:rsidRDefault="0016313A" w:rsidP="005A7BB0">
      <w:pPr>
        <w:pStyle w:val="ad"/>
        <w:spacing w:line="360" w:lineRule="auto"/>
        <w:rPr>
          <w:rFonts w:asciiTheme="majorEastAsia" w:eastAsiaTheme="majorEastAsia" w:hAnsiTheme="majorEastAsia"/>
        </w:rPr>
      </w:pPr>
      <w:r w:rsidRPr="005A7BB0">
        <w:rPr>
          <w:rFonts w:asciiTheme="majorEastAsia" w:eastAsiaTheme="majorEastAsia" w:hAnsiTheme="majorEastAsia" w:hint="eastAsia"/>
        </w:rPr>
        <w:t>2.从抓斗称重传感器位置穿管敷设信号线至PLC控制室、料斗称重传感器位置穿管敷设信号线至料斗操作室，起重量限制器仪表位置敷设信号线至PLC模拟量模块；</w:t>
      </w:r>
    </w:p>
    <w:p w:rsidR="0016313A" w:rsidRPr="005A7BB0" w:rsidRDefault="0016313A" w:rsidP="005A7BB0">
      <w:pPr>
        <w:pStyle w:val="ad"/>
        <w:spacing w:line="360" w:lineRule="auto"/>
        <w:rPr>
          <w:rFonts w:asciiTheme="majorEastAsia" w:eastAsiaTheme="majorEastAsia" w:hAnsiTheme="majorEastAsia"/>
        </w:rPr>
      </w:pPr>
      <w:r w:rsidRPr="005A7BB0">
        <w:rPr>
          <w:rFonts w:asciiTheme="majorEastAsia" w:eastAsiaTheme="majorEastAsia" w:hAnsiTheme="majorEastAsia" w:hint="eastAsia"/>
        </w:rPr>
        <w:t>3.穿线管选用热镀锌钢管，控制线选用抗干扰能力强的金属屏蔽电缆；</w:t>
      </w:r>
    </w:p>
    <w:p w:rsidR="0016313A" w:rsidRPr="005A7BB0" w:rsidRDefault="0016313A" w:rsidP="005A7BB0">
      <w:pPr>
        <w:pStyle w:val="ad"/>
        <w:spacing w:line="360" w:lineRule="auto"/>
        <w:rPr>
          <w:rFonts w:asciiTheme="majorEastAsia" w:eastAsiaTheme="majorEastAsia" w:hAnsiTheme="majorEastAsia"/>
        </w:rPr>
      </w:pPr>
      <w:r w:rsidRPr="005A7BB0">
        <w:rPr>
          <w:rFonts w:asciiTheme="majorEastAsia" w:eastAsiaTheme="majorEastAsia" w:hAnsiTheme="majorEastAsia" w:hint="eastAsia"/>
        </w:rPr>
        <w:t>4.起重量限制器安装完成需进行重量标定及PLC称重模块程序编译和性能测试，保证卸船机抓斗/料斗机构称重系统工作稳定；</w:t>
      </w:r>
    </w:p>
    <w:p w:rsidR="0016313A" w:rsidRPr="005A7BB0" w:rsidRDefault="0016313A" w:rsidP="005A7BB0">
      <w:pPr>
        <w:pStyle w:val="ad"/>
        <w:spacing w:line="360" w:lineRule="auto"/>
        <w:rPr>
          <w:rFonts w:asciiTheme="majorEastAsia" w:eastAsiaTheme="majorEastAsia" w:hAnsiTheme="majorEastAsia"/>
        </w:rPr>
      </w:pPr>
      <w:r w:rsidRPr="005A7BB0">
        <w:rPr>
          <w:rFonts w:asciiTheme="majorEastAsia" w:eastAsiaTheme="majorEastAsia" w:hAnsiTheme="majorEastAsia" w:hint="eastAsia"/>
        </w:rPr>
        <w:t xml:space="preserve">5.维修所需更换的材料均由承揽商负责提供，入场设备及材料需提供合格证明文件，验收合格后才能投入使用； </w:t>
      </w:r>
    </w:p>
    <w:p w:rsidR="0016313A" w:rsidRPr="005A7BB0" w:rsidRDefault="0016313A" w:rsidP="005A7BB0">
      <w:pPr>
        <w:pStyle w:val="ad"/>
        <w:spacing w:line="360" w:lineRule="auto"/>
        <w:rPr>
          <w:rFonts w:asciiTheme="majorEastAsia" w:eastAsiaTheme="majorEastAsia" w:hAnsiTheme="majorEastAsia"/>
        </w:rPr>
      </w:pPr>
      <w:r w:rsidRPr="005A7BB0">
        <w:rPr>
          <w:rFonts w:asciiTheme="majorEastAsia" w:eastAsiaTheme="majorEastAsia" w:hAnsiTheme="majorEastAsia" w:hint="eastAsia"/>
        </w:rPr>
        <w:t>6.维修质保期：自验收合格之日起12个月。</w:t>
      </w:r>
    </w:p>
    <w:p w:rsidR="0016313A" w:rsidRPr="005A7BB0" w:rsidRDefault="0016313A" w:rsidP="005A7BB0">
      <w:pPr>
        <w:pStyle w:val="ad"/>
        <w:spacing w:line="360" w:lineRule="auto"/>
        <w:rPr>
          <w:rFonts w:asciiTheme="majorEastAsia" w:eastAsiaTheme="majorEastAsia" w:hAnsiTheme="majorEastAsia"/>
        </w:rPr>
      </w:pPr>
      <w:r w:rsidRPr="005A7BB0">
        <w:rPr>
          <w:rFonts w:asciiTheme="majorEastAsia" w:eastAsiaTheme="majorEastAsia" w:hAnsiTheme="majorEastAsia" w:hint="eastAsia"/>
          <w:b/>
        </w:rPr>
        <w:t>三、资质要求</w:t>
      </w:r>
      <w:r w:rsidRPr="005A7BB0">
        <w:rPr>
          <w:rFonts w:asciiTheme="majorEastAsia" w:eastAsiaTheme="majorEastAsia" w:hAnsiTheme="majorEastAsia" w:hint="eastAsia"/>
        </w:rPr>
        <w:t>：</w:t>
      </w:r>
    </w:p>
    <w:p w:rsidR="0016313A" w:rsidRPr="005A7BB0" w:rsidRDefault="0016313A" w:rsidP="005A7BB0">
      <w:pPr>
        <w:pStyle w:val="ad"/>
        <w:spacing w:line="360" w:lineRule="auto"/>
        <w:rPr>
          <w:rFonts w:asciiTheme="majorEastAsia" w:eastAsiaTheme="majorEastAsia" w:hAnsiTheme="majorEastAsia"/>
        </w:rPr>
      </w:pPr>
      <w:r w:rsidRPr="005A7BB0">
        <w:rPr>
          <w:rFonts w:asciiTheme="majorEastAsia" w:eastAsiaTheme="majorEastAsia" w:hAnsiTheme="majorEastAsia" w:hint="eastAsia"/>
        </w:rPr>
        <w:t>1.具备港口起重机起重量限制器安装和维修经验，熟悉港口桥式卸船机控制系统原理；</w:t>
      </w:r>
    </w:p>
    <w:p w:rsidR="0016313A" w:rsidRPr="005A7BB0" w:rsidRDefault="0016313A" w:rsidP="005A7BB0">
      <w:pPr>
        <w:pStyle w:val="ad"/>
        <w:spacing w:line="360" w:lineRule="auto"/>
        <w:rPr>
          <w:rFonts w:asciiTheme="majorEastAsia" w:eastAsiaTheme="majorEastAsia" w:hAnsiTheme="majorEastAsia"/>
        </w:rPr>
      </w:pPr>
      <w:r w:rsidRPr="005A7BB0">
        <w:rPr>
          <w:rFonts w:asciiTheme="majorEastAsia" w:eastAsiaTheme="majorEastAsia" w:hAnsiTheme="majorEastAsia" w:hint="eastAsia"/>
        </w:rPr>
        <w:t>2.投标时须提供相关业绩证明。</w:t>
      </w:r>
    </w:p>
    <w:p w:rsidR="0016313A" w:rsidRPr="005A7BB0" w:rsidRDefault="0016313A" w:rsidP="005A7BB0">
      <w:pPr>
        <w:pStyle w:val="ad"/>
        <w:spacing w:line="360" w:lineRule="auto"/>
        <w:rPr>
          <w:rFonts w:asciiTheme="majorEastAsia" w:eastAsiaTheme="majorEastAsia" w:hAnsiTheme="majorEastAsia"/>
          <w:b/>
        </w:rPr>
      </w:pPr>
      <w:r w:rsidRPr="005A7BB0">
        <w:rPr>
          <w:rFonts w:asciiTheme="majorEastAsia" w:eastAsiaTheme="majorEastAsia" w:hAnsiTheme="majorEastAsia" w:hint="eastAsia"/>
          <w:b/>
        </w:rPr>
        <w:t xml:space="preserve">四、工程量清单如下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7"/>
        <w:gridCol w:w="2268"/>
        <w:gridCol w:w="2835"/>
        <w:gridCol w:w="992"/>
        <w:gridCol w:w="1944"/>
      </w:tblGrid>
      <w:tr w:rsidR="0016313A" w:rsidRPr="005A7BB0" w:rsidTr="005A7BB0">
        <w:tc>
          <w:tcPr>
            <w:tcW w:w="817" w:type="dxa"/>
          </w:tcPr>
          <w:p w:rsidR="0016313A" w:rsidRPr="005A7BB0" w:rsidRDefault="0016313A" w:rsidP="005A7BB0">
            <w:pPr>
              <w:pStyle w:val="ad"/>
              <w:spacing w:line="360" w:lineRule="auto"/>
              <w:rPr>
                <w:rFonts w:asciiTheme="majorEastAsia" w:eastAsiaTheme="majorEastAsia" w:hAnsiTheme="majorEastAsia"/>
                <w:sz w:val="21"/>
                <w:szCs w:val="21"/>
              </w:rPr>
            </w:pPr>
            <w:r w:rsidRPr="005A7BB0">
              <w:rPr>
                <w:rFonts w:asciiTheme="majorEastAsia" w:eastAsiaTheme="majorEastAsia" w:hAnsiTheme="majorEastAsia" w:hint="eastAsia"/>
                <w:sz w:val="21"/>
                <w:szCs w:val="21"/>
              </w:rPr>
              <w:t>序号</w:t>
            </w:r>
          </w:p>
        </w:tc>
        <w:tc>
          <w:tcPr>
            <w:tcW w:w="2268" w:type="dxa"/>
          </w:tcPr>
          <w:p w:rsidR="0016313A" w:rsidRPr="005A7BB0" w:rsidRDefault="0016313A" w:rsidP="005A7BB0">
            <w:pPr>
              <w:pStyle w:val="ad"/>
              <w:spacing w:line="360" w:lineRule="auto"/>
              <w:rPr>
                <w:rFonts w:asciiTheme="majorEastAsia" w:eastAsiaTheme="majorEastAsia" w:hAnsiTheme="majorEastAsia"/>
                <w:sz w:val="21"/>
                <w:szCs w:val="21"/>
              </w:rPr>
            </w:pPr>
            <w:r w:rsidRPr="005A7BB0">
              <w:rPr>
                <w:rFonts w:asciiTheme="majorEastAsia" w:eastAsiaTheme="majorEastAsia" w:hAnsiTheme="majorEastAsia" w:hint="eastAsia"/>
                <w:sz w:val="21"/>
                <w:szCs w:val="21"/>
              </w:rPr>
              <w:t>名称</w:t>
            </w:r>
          </w:p>
        </w:tc>
        <w:tc>
          <w:tcPr>
            <w:tcW w:w="2835" w:type="dxa"/>
          </w:tcPr>
          <w:p w:rsidR="0016313A" w:rsidRPr="005A7BB0" w:rsidRDefault="0016313A" w:rsidP="005A7BB0">
            <w:pPr>
              <w:pStyle w:val="ad"/>
              <w:spacing w:line="360" w:lineRule="auto"/>
              <w:rPr>
                <w:rFonts w:asciiTheme="majorEastAsia" w:eastAsiaTheme="majorEastAsia" w:hAnsiTheme="majorEastAsia"/>
                <w:sz w:val="21"/>
                <w:szCs w:val="21"/>
              </w:rPr>
            </w:pPr>
            <w:r w:rsidRPr="005A7BB0">
              <w:rPr>
                <w:rFonts w:asciiTheme="majorEastAsia" w:eastAsiaTheme="majorEastAsia" w:hAnsiTheme="majorEastAsia" w:hint="eastAsia"/>
                <w:sz w:val="21"/>
                <w:szCs w:val="21"/>
              </w:rPr>
              <w:t>规格型号</w:t>
            </w:r>
          </w:p>
        </w:tc>
        <w:tc>
          <w:tcPr>
            <w:tcW w:w="992" w:type="dxa"/>
          </w:tcPr>
          <w:p w:rsidR="0016313A" w:rsidRPr="005A7BB0" w:rsidRDefault="0016313A" w:rsidP="005A7BB0">
            <w:pPr>
              <w:pStyle w:val="ad"/>
              <w:spacing w:line="360" w:lineRule="auto"/>
              <w:rPr>
                <w:rFonts w:asciiTheme="majorEastAsia" w:eastAsiaTheme="majorEastAsia" w:hAnsiTheme="majorEastAsia"/>
                <w:sz w:val="21"/>
                <w:szCs w:val="21"/>
              </w:rPr>
            </w:pPr>
            <w:r w:rsidRPr="005A7BB0">
              <w:rPr>
                <w:rFonts w:asciiTheme="majorEastAsia" w:eastAsiaTheme="majorEastAsia" w:hAnsiTheme="majorEastAsia" w:hint="eastAsia"/>
                <w:sz w:val="21"/>
                <w:szCs w:val="21"/>
              </w:rPr>
              <w:t>数量</w:t>
            </w:r>
          </w:p>
        </w:tc>
        <w:tc>
          <w:tcPr>
            <w:tcW w:w="1944" w:type="dxa"/>
          </w:tcPr>
          <w:p w:rsidR="0016313A" w:rsidRPr="005A7BB0" w:rsidRDefault="0016313A" w:rsidP="005A7BB0">
            <w:pPr>
              <w:pStyle w:val="ad"/>
              <w:spacing w:line="360" w:lineRule="auto"/>
              <w:rPr>
                <w:rFonts w:asciiTheme="majorEastAsia" w:eastAsiaTheme="majorEastAsia" w:hAnsiTheme="majorEastAsia"/>
                <w:sz w:val="21"/>
                <w:szCs w:val="21"/>
              </w:rPr>
            </w:pPr>
            <w:r w:rsidRPr="005A7BB0">
              <w:rPr>
                <w:rFonts w:asciiTheme="majorEastAsia" w:eastAsiaTheme="majorEastAsia" w:hAnsiTheme="majorEastAsia" w:hint="eastAsia"/>
                <w:sz w:val="21"/>
                <w:szCs w:val="21"/>
              </w:rPr>
              <w:t>备注</w:t>
            </w:r>
          </w:p>
        </w:tc>
      </w:tr>
      <w:tr w:rsidR="0016313A" w:rsidRPr="005A7BB0" w:rsidTr="005A7BB0">
        <w:trPr>
          <w:trHeight w:val="530"/>
        </w:trPr>
        <w:tc>
          <w:tcPr>
            <w:tcW w:w="817" w:type="dxa"/>
          </w:tcPr>
          <w:p w:rsidR="0016313A" w:rsidRPr="005A7BB0" w:rsidRDefault="0016313A" w:rsidP="005A7BB0">
            <w:pPr>
              <w:pStyle w:val="ad"/>
              <w:spacing w:line="360" w:lineRule="auto"/>
              <w:rPr>
                <w:rFonts w:asciiTheme="majorEastAsia" w:eastAsiaTheme="majorEastAsia" w:hAnsiTheme="majorEastAsia"/>
                <w:sz w:val="21"/>
                <w:szCs w:val="21"/>
              </w:rPr>
            </w:pPr>
            <w:r w:rsidRPr="005A7BB0">
              <w:rPr>
                <w:rFonts w:asciiTheme="majorEastAsia" w:eastAsiaTheme="majorEastAsia" w:hAnsiTheme="majorEastAsia" w:hint="eastAsia"/>
                <w:sz w:val="21"/>
                <w:szCs w:val="21"/>
              </w:rPr>
              <w:t>1</w:t>
            </w:r>
          </w:p>
        </w:tc>
        <w:tc>
          <w:tcPr>
            <w:tcW w:w="2268" w:type="dxa"/>
          </w:tcPr>
          <w:p w:rsidR="0016313A" w:rsidRPr="005A7BB0" w:rsidRDefault="0016313A" w:rsidP="005A7BB0">
            <w:pPr>
              <w:pStyle w:val="ad"/>
              <w:spacing w:line="360" w:lineRule="auto"/>
              <w:rPr>
                <w:rFonts w:asciiTheme="majorEastAsia" w:eastAsiaTheme="majorEastAsia" w:hAnsiTheme="majorEastAsia"/>
                <w:sz w:val="21"/>
                <w:szCs w:val="21"/>
              </w:rPr>
            </w:pPr>
            <w:r w:rsidRPr="005A7BB0">
              <w:rPr>
                <w:rFonts w:asciiTheme="majorEastAsia" w:eastAsiaTheme="majorEastAsia" w:hAnsiTheme="majorEastAsia" w:hint="eastAsia"/>
                <w:sz w:val="21"/>
                <w:szCs w:val="21"/>
              </w:rPr>
              <w:t>起重量限制器</w:t>
            </w:r>
          </w:p>
        </w:tc>
        <w:tc>
          <w:tcPr>
            <w:tcW w:w="2835" w:type="dxa"/>
          </w:tcPr>
          <w:p w:rsidR="0016313A" w:rsidRPr="005A7BB0" w:rsidRDefault="0016313A" w:rsidP="005A7BB0">
            <w:pPr>
              <w:pStyle w:val="ad"/>
              <w:spacing w:line="360" w:lineRule="auto"/>
              <w:rPr>
                <w:rFonts w:asciiTheme="majorEastAsia" w:eastAsiaTheme="majorEastAsia" w:hAnsiTheme="majorEastAsia"/>
                <w:sz w:val="21"/>
                <w:szCs w:val="21"/>
              </w:rPr>
            </w:pPr>
            <w:r w:rsidRPr="005A7BB0">
              <w:rPr>
                <w:rFonts w:asciiTheme="majorEastAsia" w:eastAsiaTheme="majorEastAsia" w:hAnsiTheme="majorEastAsia" w:hint="eastAsia"/>
                <w:sz w:val="21"/>
                <w:szCs w:val="21"/>
              </w:rPr>
              <w:t>WTZ-A(300) 微特</w:t>
            </w:r>
          </w:p>
        </w:tc>
        <w:tc>
          <w:tcPr>
            <w:tcW w:w="992" w:type="dxa"/>
          </w:tcPr>
          <w:p w:rsidR="0016313A" w:rsidRPr="005A7BB0" w:rsidRDefault="0016313A" w:rsidP="005A7BB0">
            <w:pPr>
              <w:pStyle w:val="ad"/>
              <w:spacing w:line="360" w:lineRule="auto"/>
              <w:rPr>
                <w:rFonts w:asciiTheme="majorEastAsia" w:eastAsiaTheme="majorEastAsia" w:hAnsiTheme="majorEastAsia"/>
                <w:sz w:val="21"/>
                <w:szCs w:val="21"/>
              </w:rPr>
            </w:pPr>
            <w:r w:rsidRPr="005A7BB0">
              <w:rPr>
                <w:rFonts w:asciiTheme="majorEastAsia" w:eastAsiaTheme="majorEastAsia" w:hAnsiTheme="majorEastAsia" w:hint="eastAsia"/>
                <w:sz w:val="21"/>
                <w:szCs w:val="21"/>
              </w:rPr>
              <w:t>4台</w:t>
            </w:r>
          </w:p>
        </w:tc>
        <w:tc>
          <w:tcPr>
            <w:tcW w:w="1944" w:type="dxa"/>
          </w:tcPr>
          <w:p w:rsidR="0016313A" w:rsidRPr="005A7BB0" w:rsidRDefault="0016313A" w:rsidP="005A7BB0">
            <w:pPr>
              <w:pStyle w:val="ad"/>
              <w:spacing w:line="360" w:lineRule="auto"/>
              <w:rPr>
                <w:rFonts w:asciiTheme="majorEastAsia" w:eastAsiaTheme="majorEastAsia" w:hAnsiTheme="majorEastAsia"/>
                <w:b/>
                <w:color w:val="FF0000"/>
                <w:sz w:val="21"/>
                <w:szCs w:val="21"/>
              </w:rPr>
            </w:pPr>
          </w:p>
        </w:tc>
      </w:tr>
      <w:tr w:rsidR="0016313A" w:rsidRPr="005A7BB0" w:rsidTr="005A7BB0">
        <w:trPr>
          <w:trHeight w:val="530"/>
        </w:trPr>
        <w:tc>
          <w:tcPr>
            <w:tcW w:w="817" w:type="dxa"/>
          </w:tcPr>
          <w:p w:rsidR="0016313A" w:rsidRPr="005A7BB0" w:rsidRDefault="0016313A" w:rsidP="005A7BB0">
            <w:pPr>
              <w:pStyle w:val="ad"/>
              <w:spacing w:line="360" w:lineRule="auto"/>
              <w:rPr>
                <w:rFonts w:asciiTheme="majorEastAsia" w:eastAsiaTheme="majorEastAsia" w:hAnsiTheme="majorEastAsia"/>
                <w:sz w:val="21"/>
                <w:szCs w:val="21"/>
              </w:rPr>
            </w:pPr>
            <w:r w:rsidRPr="005A7BB0">
              <w:rPr>
                <w:rFonts w:asciiTheme="majorEastAsia" w:eastAsiaTheme="majorEastAsia" w:hAnsiTheme="majorEastAsia" w:hint="eastAsia"/>
                <w:sz w:val="21"/>
                <w:szCs w:val="21"/>
              </w:rPr>
              <w:t>2</w:t>
            </w:r>
          </w:p>
        </w:tc>
        <w:tc>
          <w:tcPr>
            <w:tcW w:w="2268" w:type="dxa"/>
          </w:tcPr>
          <w:p w:rsidR="0016313A" w:rsidRPr="005A7BB0" w:rsidRDefault="0016313A" w:rsidP="005A7BB0">
            <w:pPr>
              <w:pStyle w:val="ad"/>
              <w:spacing w:line="360" w:lineRule="auto"/>
              <w:rPr>
                <w:rFonts w:asciiTheme="majorEastAsia" w:eastAsiaTheme="majorEastAsia" w:hAnsiTheme="majorEastAsia"/>
                <w:sz w:val="21"/>
                <w:szCs w:val="21"/>
              </w:rPr>
            </w:pPr>
            <w:r w:rsidRPr="005A7BB0">
              <w:rPr>
                <w:rFonts w:asciiTheme="majorEastAsia" w:eastAsiaTheme="majorEastAsia" w:hAnsiTheme="majorEastAsia" w:hint="eastAsia"/>
                <w:sz w:val="21"/>
                <w:szCs w:val="21"/>
              </w:rPr>
              <w:t>称重传感器</w:t>
            </w:r>
          </w:p>
        </w:tc>
        <w:tc>
          <w:tcPr>
            <w:tcW w:w="2835" w:type="dxa"/>
          </w:tcPr>
          <w:p w:rsidR="0016313A" w:rsidRPr="005A7BB0" w:rsidRDefault="0016313A" w:rsidP="005A7BB0">
            <w:pPr>
              <w:pStyle w:val="ad"/>
              <w:rPr>
                <w:rFonts w:asciiTheme="majorEastAsia" w:eastAsiaTheme="majorEastAsia" w:hAnsiTheme="majorEastAsia"/>
                <w:sz w:val="21"/>
                <w:szCs w:val="21"/>
              </w:rPr>
            </w:pPr>
            <w:r w:rsidRPr="005A7BB0">
              <w:rPr>
                <w:rFonts w:asciiTheme="majorEastAsia" w:eastAsiaTheme="majorEastAsia" w:hAnsiTheme="majorEastAsia" w:hint="eastAsia"/>
                <w:sz w:val="21"/>
                <w:szCs w:val="21"/>
              </w:rPr>
              <w:t xml:space="preserve">SBF-2.25 准确度等级 C1      额定载荷 2.25t  灵敏度 </w:t>
            </w:r>
            <w:r w:rsidRPr="005A7BB0">
              <w:rPr>
                <w:rFonts w:asciiTheme="majorEastAsia" w:eastAsiaTheme="majorEastAsia" w:hAnsiTheme="majorEastAsia" w:hint="eastAsia"/>
                <w:sz w:val="21"/>
                <w:szCs w:val="21"/>
              </w:rPr>
              <w:lastRenderedPageBreak/>
              <w:t>3.99980mV/V  METTLER TOLEDO</w:t>
            </w:r>
          </w:p>
        </w:tc>
        <w:tc>
          <w:tcPr>
            <w:tcW w:w="992" w:type="dxa"/>
          </w:tcPr>
          <w:p w:rsidR="0016313A" w:rsidRPr="005A7BB0" w:rsidRDefault="0016313A" w:rsidP="005A7BB0">
            <w:pPr>
              <w:pStyle w:val="ad"/>
              <w:spacing w:line="360" w:lineRule="auto"/>
              <w:rPr>
                <w:rFonts w:asciiTheme="majorEastAsia" w:eastAsiaTheme="majorEastAsia" w:hAnsiTheme="majorEastAsia"/>
                <w:sz w:val="21"/>
                <w:szCs w:val="21"/>
              </w:rPr>
            </w:pPr>
            <w:r w:rsidRPr="005A7BB0">
              <w:rPr>
                <w:rFonts w:asciiTheme="majorEastAsia" w:eastAsiaTheme="majorEastAsia" w:hAnsiTheme="majorEastAsia" w:hint="eastAsia"/>
                <w:sz w:val="21"/>
                <w:szCs w:val="21"/>
              </w:rPr>
              <w:lastRenderedPageBreak/>
              <w:t>2个</w:t>
            </w:r>
          </w:p>
        </w:tc>
        <w:tc>
          <w:tcPr>
            <w:tcW w:w="1944" w:type="dxa"/>
          </w:tcPr>
          <w:p w:rsidR="0016313A" w:rsidRPr="005A7BB0" w:rsidRDefault="0016313A" w:rsidP="005A7BB0">
            <w:pPr>
              <w:pStyle w:val="ad"/>
              <w:spacing w:line="360" w:lineRule="auto"/>
              <w:rPr>
                <w:rFonts w:asciiTheme="majorEastAsia" w:eastAsiaTheme="majorEastAsia" w:hAnsiTheme="majorEastAsia"/>
                <w:b/>
                <w:color w:val="FF0000"/>
                <w:sz w:val="21"/>
                <w:szCs w:val="21"/>
              </w:rPr>
            </w:pPr>
          </w:p>
        </w:tc>
      </w:tr>
      <w:tr w:rsidR="0016313A" w:rsidRPr="005A7BB0" w:rsidTr="005A7BB0">
        <w:trPr>
          <w:trHeight w:val="530"/>
        </w:trPr>
        <w:tc>
          <w:tcPr>
            <w:tcW w:w="817" w:type="dxa"/>
          </w:tcPr>
          <w:p w:rsidR="0016313A" w:rsidRPr="005A7BB0" w:rsidRDefault="0016313A" w:rsidP="005A7BB0">
            <w:pPr>
              <w:pStyle w:val="ad"/>
              <w:spacing w:line="360" w:lineRule="auto"/>
              <w:rPr>
                <w:rFonts w:asciiTheme="majorEastAsia" w:eastAsiaTheme="majorEastAsia" w:hAnsiTheme="majorEastAsia"/>
                <w:sz w:val="21"/>
                <w:szCs w:val="21"/>
              </w:rPr>
            </w:pPr>
            <w:r w:rsidRPr="005A7BB0">
              <w:rPr>
                <w:rFonts w:asciiTheme="majorEastAsia" w:eastAsiaTheme="majorEastAsia" w:hAnsiTheme="majorEastAsia" w:hint="eastAsia"/>
                <w:sz w:val="21"/>
                <w:szCs w:val="21"/>
              </w:rPr>
              <w:lastRenderedPageBreak/>
              <w:t>3</w:t>
            </w:r>
          </w:p>
        </w:tc>
        <w:tc>
          <w:tcPr>
            <w:tcW w:w="2268" w:type="dxa"/>
          </w:tcPr>
          <w:p w:rsidR="0016313A" w:rsidRPr="005A7BB0" w:rsidRDefault="0016313A" w:rsidP="005A7BB0">
            <w:pPr>
              <w:pStyle w:val="ad"/>
              <w:spacing w:line="360" w:lineRule="auto"/>
              <w:rPr>
                <w:rFonts w:asciiTheme="majorEastAsia" w:eastAsiaTheme="majorEastAsia" w:hAnsiTheme="majorEastAsia"/>
                <w:sz w:val="21"/>
                <w:szCs w:val="21"/>
              </w:rPr>
            </w:pPr>
            <w:r w:rsidRPr="005A7BB0">
              <w:rPr>
                <w:rFonts w:asciiTheme="majorEastAsia" w:eastAsiaTheme="majorEastAsia" w:hAnsiTheme="majorEastAsia" w:hint="eastAsia"/>
                <w:sz w:val="21"/>
                <w:szCs w:val="21"/>
              </w:rPr>
              <w:t>称重传感器</w:t>
            </w:r>
          </w:p>
        </w:tc>
        <w:tc>
          <w:tcPr>
            <w:tcW w:w="2835" w:type="dxa"/>
          </w:tcPr>
          <w:p w:rsidR="0016313A" w:rsidRPr="005A7BB0" w:rsidRDefault="0016313A" w:rsidP="005A7BB0">
            <w:pPr>
              <w:pStyle w:val="ad"/>
              <w:rPr>
                <w:rFonts w:asciiTheme="majorEastAsia" w:eastAsiaTheme="majorEastAsia" w:hAnsiTheme="majorEastAsia"/>
                <w:sz w:val="21"/>
                <w:szCs w:val="21"/>
              </w:rPr>
            </w:pPr>
            <w:r w:rsidRPr="005A7BB0">
              <w:rPr>
                <w:rFonts w:asciiTheme="majorEastAsia" w:eastAsiaTheme="majorEastAsia" w:hAnsiTheme="majorEastAsia" w:hint="eastAsia"/>
                <w:sz w:val="21"/>
                <w:szCs w:val="21"/>
              </w:rPr>
              <w:t>GD-100 准确度等级 C1      额定载荷 100t 灵敏度 1.99999mV/V METTLER TOLEDO</w:t>
            </w:r>
          </w:p>
        </w:tc>
        <w:tc>
          <w:tcPr>
            <w:tcW w:w="992" w:type="dxa"/>
          </w:tcPr>
          <w:p w:rsidR="0016313A" w:rsidRPr="005A7BB0" w:rsidRDefault="0016313A" w:rsidP="005A7BB0">
            <w:pPr>
              <w:pStyle w:val="ad"/>
              <w:spacing w:line="360" w:lineRule="auto"/>
              <w:rPr>
                <w:rFonts w:asciiTheme="majorEastAsia" w:eastAsiaTheme="majorEastAsia" w:hAnsiTheme="majorEastAsia"/>
                <w:sz w:val="21"/>
                <w:szCs w:val="21"/>
              </w:rPr>
            </w:pPr>
            <w:r w:rsidRPr="005A7BB0">
              <w:rPr>
                <w:rFonts w:asciiTheme="majorEastAsia" w:eastAsiaTheme="majorEastAsia" w:hAnsiTheme="majorEastAsia" w:hint="eastAsia"/>
                <w:sz w:val="21"/>
                <w:szCs w:val="21"/>
              </w:rPr>
              <w:t>2个</w:t>
            </w:r>
          </w:p>
        </w:tc>
        <w:tc>
          <w:tcPr>
            <w:tcW w:w="1944" w:type="dxa"/>
          </w:tcPr>
          <w:p w:rsidR="0016313A" w:rsidRPr="005A7BB0" w:rsidRDefault="0016313A" w:rsidP="005A7BB0">
            <w:pPr>
              <w:pStyle w:val="ad"/>
              <w:spacing w:line="360" w:lineRule="auto"/>
              <w:rPr>
                <w:rFonts w:asciiTheme="majorEastAsia" w:eastAsiaTheme="majorEastAsia" w:hAnsiTheme="majorEastAsia"/>
                <w:b/>
                <w:color w:val="FF0000"/>
                <w:sz w:val="21"/>
                <w:szCs w:val="21"/>
              </w:rPr>
            </w:pPr>
          </w:p>
        </w:tc>
      </w:tr>
      <w:tr w:rsidR="0016313A" w:rsidRPr="005A7BB0" w:rsidTr="005A7BB0">
        <w:tc>
          <w:tcPr>
            <w:tcW w:w="817" w:type="dxa"/>
          </w:tcPr>
          <w:p w:rsidR="0016313A" w:rsidRPr="005A7BB0" w:rsidRDefault="0016313A" w:rsidP="005A7BB0">
            <w:pPr>
              <w:pStyle w:val="ad"/>
              <w:spacing w:line="360" w:lineRule="auto"/>
              <w:rPr>
                <w:rFonts w:asciiTheme="majorEastAsia" w:eastAsiaTheme="majorEastAsia" w:hAnsiTheme="majorEastAsia"/>
                <w:sz w:val="21"/>
                <w:szCs w:val="21"/>
              </w:rPr>
            </w:pPr>
            <w:r w:rsidRPr="005A7BB0">
              <w:rPr>
                <w:rFonts w:asciiTheme="majorEastAsia" w:eastAsiaTheme="majorEastAsia" w:hAnsiTheme="majorEastAsia" w:hint="eastAsia"/>
                <w:sz w:val="21"/>
                <w:szCs w:val="21"/>
              </w:rPr>
              <w:t>4</w:t>
            </w:r>
          </w:p>
        </w:tc>
        <w:tc>
          <w:tcPr>
            <w:tcW w:w="2268" w:type="dxa"/>
          </w:tcPr>
          <w:p w:rsidR="0016313A" w:rsidRPr="005A7BB0" w:rsidRDefault="0016313A" w:rsidP="005A7BB0">
            <w:pPr>
              <w:pStyle w:val="ad"/>
              <w:spacing w:line="360" w:lineRule="auto"/>
              <w:rPr>
                <w:rFonts w:asciiTheme="majorEastAsia" w:eastAsiaTheme="majorEastAsia" w:hAnsiTheme="majorEastAsia"/>
                <w:sz w:val="21"/>
                <w:szCs w:val="21"/>
              </w:rPr>
            </w:pPr>
            <w:r w:rsidRPr="005A7BB0">
              <w:rPr>
                <w:rFonts w:asciiTheme="majorEastAsia" w:eastAsiaTheme="majorEastAsia" w:hAnsiTheme="majorEastAsia" w:hint="eastAsia"/>
                <w:sz w:val="21"/>
                <w:szCs w:val="21"/>
              </w:rPr>
              <w:t>控制电缆</w:t>
            </w:r>
          </w:p>
        </w:tc>
        <w:tc>
          <w:tcPr>
            <w:tcW w:w="2835" w:type="dxa"/>
          </w:tcPr>
          <w:p w:rsidR="0016313A" w:rsidRPr="005A7BB0" w:rsidRDefault="0016313A" w:rsidP="005A7BB0">
            <w:pPr>
              <w:pStyle w:val="ad"/>
              <w:spacing w:line="360" w:lineRule="auto"/>
              <w:rPr>
                <w:rFonts w:asciiTheme="majorEastAsia" w:eastAsiaTheme="majorEastAsia" w:hAnsiTheme="majorEastAsia"/>
                <w:sz w:val="21"/>
                <w:szCs w:val="21"/>
              </w:rPr>
            </w:pPr>
            <w:r w:rsidRPr="005A7BB0">
              <w:rPr>
                <w:rFonts w:asciiTheme="majorEastAsia" w:eastAsiaTheme="majorEastAsia" w:hAnsiTheme="majorEastAsia" w:hint="eastAsia"/>
                <w:sz w:val="21"/>
                <w:szCs w:val="21"/>
              </w:rPr>
              <w:t>RVVP4*0.75m㎡</w:t>
            </w:r>
          </w:p>
        </w:tc>
        <w:tc>
          <w:tcPr>
            <w:tcW w:w="992" w:type="dxa"/>
          </w:tcPr>
          <w:p w:rsidR="0016313A" w:rsidRPr="005A7BB0" w:rsidRDefault="0016313A" w:rsidP="005A7BB0">
            <w:pPr>
              <w:pStyle w:val="ad"/>
              <w:spacing w:line="360" w:lineRule="auto"/>
              <w:rPr>
                <w:rFonts w:asciiTheme="majorEastAsia" w:eastAsiaTheme="majorEastAsia" w:hAnsiTheme="majorEastAsia"/>
                <w:sz w:val="21"/>
                <w:szCs w:val="21"/>
              </w:rPr>
            </w:pPr>
            <w:r w:rsidRPr="005A7BB0">
              <w:rPr>
                <w:rFonts w:asciiTheme="majorEastAsia" w:eastAsiaTheme="majorEastAsia" w:hAnsiTheme="majorEastAsia" w:hint="eastAsia"/>
                <w:sz w:val="21"/>
                <w:szCs w:val="21"/>
              </w:rPr>
              <w:t>700米</w:t>
            </w:r>
          </w:p>
        </w:tc>
        <w:tc>
          <w:tcPr>
            <w:tcW w:w="1944" w:type="dxa"/>
          </w:tcPr>
          <w:p w:rsidR="0016313A" w:rsidRPr="005A7BB0" w:rsidRDefault="0016313A" w:rsidP="005A7BB0">
            <w:pPr>
              <w:pStyle w:val="ad"/>
              <w:spacing w:line="360" w:lineRule="auto"/>
              <w:rPr>
                <w:rFonts w:asciiTheme="majorEastAsia" w:eastAsiaTheme="majorEastAsia" w:hAnsiTheme="majorEastAsia"/>
                <w:sz w:val="21"/>
                <w:szCs w:val="21"/>
              </w:rPr>
            </w:pPr>
          </w:p>
        </w:tc>
      </w:tr>
      <w:tr w:rsidR="0016313A" w:rsidRPr="005A7BB0" w:rsidTr="005A7BB0">
        <w:tc>
          <w:tcPr>
            <w:tcW w:w="817" w:type="dxa"/>
          </w:tcPr>
          <w:p w:rsidR="0016313A" w:rsidRPr="005A7BB0" w:rsidRDefault="0016313A" w:rsidP="005A7BB0">
            <w:pPr>
              <w:pStyle w:val="ad"/>
              <w:spacing w:line="360" w:lineRule="auto"/>
              <w:rPr>
                <w:rFonts w:asciiTheme="majorEastAsia" w:eastAsiaTheme="majorEastAsia" w:hAnsiTheme="majorEastAsia"/>
                <w:sz w:val="21"/>
                <w:szCs w:val="21"/>
              </w:rPr>
            </w:pPr>
            <w:r w:rsidRPr="005A7BB0">
              <w:rPr>
                <w:rFonts w:asciiTheme="majorEastAsia" w:eastAsiaTheme="majorEastAsia" w:hAnsiTheme="majorEastAsia" w:hint="eastAsia"/>
                <w:sz w:val="21"/>
                <w:szCs w:val="21"/>
              </w:rPr>
              <w:t>5</w:t>
            </w:r>
          </w:p>
        </w:tc>
        <w:tc>
          <w:tcPr>
            <w:tcW w:w="2268" w:type="dxa"/>
          </w:tcPr>
          <w:p w:rsidR="0016313A" w:rsidRPr="005A7BB0" w:rsidRDefault="0016313A" w:rsidP="005A7BB0">
            <w:pPr>
              <w:pStyle w:val="ad"/>
              <w:spacing w:line="360" w:lineRule="auto"/>
              <w:rPr>
                <w:rFonts w:asciiTheme="majorEastAsia" w:eastAsiaTheme="majorEastAsia" w:hAnsiTheme="majorEastAsia"/>
                <w:sz w:val="21"/>
                <w:szCs w:val="21"/>
              </w:rPr>
            </w:pPr>
            <w:r w:rsidRPr="005A7BB0">
              <w:rPr>
                <w:rFonts w:asciiTheme="majorEastAsia" w:eastAsiaTheme="majorEastAsia" w:hAnsiTheme="majorEastAsia" w:hint="eastAsia"/>
                <w:sz w:val="21"/>
                <w:szCs w:val="21"/>
              </w:rPr>
              <w:t>镀锌钢管</w:t>
            </w:r>
          </w:p>
        </w:tc>
        <w:tc>
          <w:tcPr>
            <w:tcW w:w="2835" w:type="dxa"/>
          </w:tcPr>
          <w:p w:rsidR="0016313A" w:rsidRPr="005A7BB0" w:rsidRDefault="0016313A" w:rsidP="005A7BB0">
            <w:pPr>
              <w:pStyle w:val="ad"/>
              <w:spacing w:line="360" w:lineRule="auto"/>
              <w:rPr>
                <w:rFonts w:asciiTheme="majorEastAsia" w:eastAsiaTheme="majorEastAsia" w:hAnsiTheme="majorEastAsia"/>
                <w:sz w:val="21"/>
                <w:szCs w:val="21"/>
              </w:rPr>
            </w:pPr>
            <w:r w:rsidRPr="005A7BB0">
              <w:rPr>
                <w:rFonts w:asciiTheme="majorEastAsia" w:eastAsiaTheme="majorEastAsia" w:hAnsiTheme="majorEastAsia" w:hint="eastAsia"/>
                <w:sz w:val="21"/>
                <w:szCs w:val="21"/>
              </w:rPr>
              <w:t>3/4”</w:t>
            </w:r>
          </w:p>
        </w:tc>
        <w:tc>
          <w:tcPr>
            <w:tcW w:w="992" w:type="dxa"/>
          </w:tcPr>
          <w:p w:rsidR="0016313A" w:rsidRPr="005A7BB0" w:rsidRDefault="0016313A" w:rsidP="005A7BB0">
            <w:pPr>
              <w:pStyle w:val="ad"/>
              <w:spacing w:line="360" w:lineRule="auto"/>
              <w:rPr>
                <w:rFonts w:asciiTheme="majorEastAsia" w:eastAsiaTheme="majorEastAsia" w:hAnsiTheme="majorEastAsia"/>
                <w:sz w:val="21"/>
                <w:szCs w:val="21"/>
              </w:rPr>
            </w:pPr>
            <w:r w:rsidRPr="005A7BB0">
              <w:rPr>
                <w:rFonts w:asciiTheme="majorEastAsia" w:eastAsiaTheme="majorEastAsia" w:hAnsiTheme="majorEastAsia" w:hint="eastAsia"/>
                <w:sz w:val="21"/>
                <w:szCs w:val="21"/>
              </w:rPr>
              <w:t>300米</w:t>
            </w:r>
          </w:p>
        </w:tc>
        <w:tc>
          <w:tcPr>
            <w:tcW w:w="1944" w:type="dxa"/>
          </w:tcPr>
          <w:p w:rsidR="0016313A" w:rsidRPr="005A7BB0" w:rsidRDefault="0016313A" w:rsidP="005A7BB0">
            <w:pPr>
              <w:pStyle w:val="ad"/>
              <w:spacing w:line="360" w:lineRule="auto"/>
              <w:rPr>
                <w:rFonts w:asciiTheme="majorEastAsia" w:eastAsiaTheme="majorEastAsia" w:hAnsiTheme="majorEastAsia"/>
                <w:sz w:val="21"/>
                <w:szCs w:val="21"/>
              </w:rPr>
            </w:pPr>
          </w:p>
        </w:tc>
      </w:tr>
      <w:tr w:rsidR="0016313A" w:rsidRPr="005A7BB0" w:rsidTr="005A7BB0">
        <w:tc>
          <w:tcPr>
            <w:tcW w:w="817" w:type="dxa"/>
          </w:tcPr>
          <w:p w:rsidR="0016313A" w:rsidRPr="005A7BB0" w:rsidRDefault="0016313A" w:rsidP="005A7BB0">
            <w:pPr>
              <w:pStyle w:val="ad"/>
              <w:spacing w:line="360" w:lineRule="auto"/>
              <w:rPr>
                <w:rFonts w:asciiTheme="majorEastAsia" w:eastAsiaTheme="majorEastAsia" w:hAnsiTheme="majorEastAsia"/>
                <w:sz w:val="21"/>
                <w:szCs w:val="21"/>
              </w:rPr>
            </w:pPr>
            <w:r w:rsidRPr="005A7BB0">
              <w:rPr>
                <w:rFonts w:asciiTheme="majorEastAsia" w:eastAsiaTheme="majorEastAsia" w:hAnsiTheme="majorEastAsia" w:hint="eastAsia"/>
                <w:sz w:val="21"/>
                <w:szCs w:val="21"/>
              </w:rPr>
              <w:t>6</w:t>
            </w:r>
          </w:p>
        </w:tc>
        <w:tc>
          <w:tcPr>
            <w:tcW w:w="2268" w:type="dxa"/>
          </w:tcPr>
          <w:p w:rsidR="0016313A" w:rsidRPr="005A7BB0" w:rsidRDefault="0016313A" w:rsidP="005A7BB0">
            <w:pPr>
              <w:pStyle w:val="ad"/>
              <w:spacing w:line="360" w:lineRule="auto"/>
              <w:rPr>
                <w:rFonts w:asciiTheme="majorEastAsia" w:eastAsiaTheme="majorEastAsia" w:hAnsiTheme="majorEastAsia"/>
                <w:sz w:val="21"/>
                <w:szCs w:val="21"/>
              </w:rPr>
            </w:pPr>
            <w:r w:rsidRPr="005A7BB0">
              <w:rPr>
                <w:rFonts w:asciiTheme="majorEastAsia" w:eastAsiaTheme="majorEastAsia" w:hAnsiTheme="majorEastAsia" w:hint="eastAsia"/>
                <w:sz w:val="21"/>
                <w:szCs w:val="21"/>
              </w:rPr>
              <w:t>镀锌弯头</w:t>
            </w:r>
          </w:p>
        </w:tc>
        <w:tc>
          <w:tcPr>
            <w:tcW w:w="2835" w:type="dxa"/>
          </w:tcPr>
          <w:p w:rsidR="0016313A" w:rsidRPr="005A7BB0" w:rsidRDefault="0016313A" w:rsidP="005A7BB0">
            <w:pPr>
              <w:pStyle w:val="ad"/>
              <w:spacing w:line="360" w:lineRule="auto"/>
              <w:rPr>
                <w:rFonts w:asciiTheme="majorEastAsia" w:eastAsiaTheme="majorEastAsia" w:hAnsiTheme="majorEastAsia"/>
                <w:sz w:val="21"/>
                <w:szCs w:val="21"/>
              </w:rPr>
            </w:pPr>
            <w:r w:rsidRPr="005A7BB0">
              <w:rPr>
                <w:rFonts w:asciiTheme="majorEastAsia" w:eastAsiaTheme="majorEastAsia" w:hAnsiTheme="majorEastAsia" w:hint="eastAsia"/>
                <w:sz w:val="21"/>
                <w:szCs w:val="21"/>
              </w:rPr>
              <w:t>3/4”</w:t>
            </w:r>
          </w:p>
        </w:tc>
        <w:tc>
          <w:tcPr>
            <w:tcW w:w="992" w:type="dxa"/>
          </w:tcPr>
          <w:p w:rsidR="0016313A" w:rsidRPr="005A7BB0" w:rsidRDefault="0016313A" w:rsidP="005A7BB0">
            <w:pPr>
              <w:pStyle w:val="ad"/>
              <w:spacing w:line="360" w:lineRule="auto"/>
              <w:rPr>
                <w:rFonts w:asciiTheme="majorEastAsia" w:eastAsiaTheme="majorEastAsia" w:hAnsiTheme="majorEastAsia"/>
                <w:sz w:val="21"/>
                <w:szCs w:val="21"/>
              </w:rPr>
            </w:pPr>
            <w:r w:rsidRPr="005A7BB0">
              <w:rPr>
                <w:rFonts w:asciiTheme="majorEastAsia" w:eastAsiaTheme="majorEastAsia" w:hAnsiTheme="majorEastAsia" w:hint="eastAsia"/>
                <w:sz w:val="21"/>
                <w:szCs w:val="21"/>
              </w:rPr>
              <w:t>50个</w:t>
            </w:r>
          </w:p>
        </w:tc>
        <w:tc>
          <w:tcPr>
            <w:tcW w:w="1944" w:type="dxa"/>
          </w:tcPr>
          <w:p w:rsidR="0016313A" w:rsidRPr="005A7BB0" w:rsidRDefault="0016313A" w:rsidP="005A7BB0">
            <w:pPr>
              <w:pStyle w:val="ad"/>
              <w:spacing w:line="360" w:lineRule="auto"/>
              <w:rPr>
                <w:rFonts w:asciiTheme="majorEastAsia" w:eastAsiaTheme="majorEastAsia" w:hAnsiTheme="majorEastAsia"/>
                <w:sz w:val="21"/>
                <w:szCs w:val="21"/>
              </w:rPr>
            </w:pPr>
          </w:p>
        </w:tc>
      </w:tr>
      <w:tr w:rsidR="0016313A" w:rsidRPr="005A7BB0" w:rsidTr="005A7BB0">
        <w:tc>
          <w:tcPr>
            <w:tcW w:w="817" w:type="dxa"/>
          </w:tcPr>
          <w:p w:rsidR="0016313A" w:rsidRPr="005A7BB0" w:rsidRDefault="0016313A" w:rsidP="005A7BB0">
            <w:pPr>
              <w:pStyle w:val="ad"/>
              <w:spacing w:line="360" w:lineRule="auto"/>
              <w:rPr>
                <w:rFonts w:asciiTheme="majorEastAsia" w:eastAsiaTheme="majorEastAsia" w:hAnsiTheme="majorEastAsia"/>
                <w:sz w:val="21"/>
                <w:szCs w:val="21"/>
              </w:rPr>
            </w:pPr>
            <w:r w:rsidRPr="005A7BB0">
              <w:rPr>
                <w:rFonts w:asciiTheme="majorEastAsia" w:eastAsiaTheme="majorEastAsia" w:hAnsiTheme="majorEastAsia" w:hint="eastAsia"/>
                <w:sz w:val="21"/>
                <w:szCs w:val="21"/>
              </w:rPr>
              <w:t>7</w:t>
            </w:r>
          </w:p>
        </w:tc>
        <w:tc>
          <w:tcPr>
            <w:tcW w:w="2268" w:type="dxa"/>
          </w:tcPr>
          <w:p w:rsidR="0016313A" w:rsidRPr="005A7BB0" w:rsidRDefault="0016313A" w:rsidP="005A7BB0">
            <w:pPr>
              <w:pStyle w:val="ad"/>
              <w:spacing w:line="360" w:lineRule="auto"/>
              <w:rPr>
                <w:rFonts w:asciiTheme="majorEastAsia" w:eastAsiaTheme="majorEastAsia" w:hAnsiTheme="majorEastAsia"/>
                <w:sz w:val="21"/>
                <w:szCs w:val="21"/>
              </w:rPr>
            </w:pPr>
            <w:r w:rsidRPr="005A7BB0">
              <w:rPr>
                <w:rFonts w:asciiTheme="majorEastAsia" w:eastAsiaTheme="majorEastAsia" w:hAnsiTheme="majorEastAsia" w:hint="eastAsia"/>
                <w:sz w:val="21"/>
                <w:szCs w:val="21"/>
              </w:rPr>
              <w:t>镀锌直接</w:t>
            </w:r>
          </w:p>
        </w:tc>
        <w:tc>
          <w:tcPr>
            <w:tcW w:w="2835" w:type="dxa"/>
          </w:tcPr>
          <w:p w:rsidR="0016313A" w:rsidRPr="005A7BB0" w:rsidRDefault="0016313A" w:rsidP="005A7BB0">
            <w:pPr>
              <w:pStyle w:val="ad"/>
              <w:spacing w:line="360" w:lineRule="auto"/>
              <w:rPr>
                <w:rFonts w:asciiTheme="majorEastAsia" w:eastAsiaTheme="majorEastAsia" w:hAnsiTheme="majorEastAsia"/>
                <w:sz w:val="21"/>
                <w:szCs w:val="21"/>
              </w:rPr>
            </w:pPr>
            <w:r w:rsidRPr="005A7BB0">
              <w:rPr>
                <w:rFonts w:asciiTheme="majorEastAsia" w:eastAsiaTheme="majorEastAsia" w:hAnsiTheme="majorEastAsia" w:hint="eastAsia"/>
                <w:sz w:val="21"/>
                <w:szCs w:val="21"/>
              </w:rPr>
              <w:t>3/4”</w:t>
            </w:r>
          </w:p>
        </w:tc>
        <w:tc>
          <w:tcPr>
            <w:tcW w:w="992" w:type="dxa"/>
          </w:tcPr>
          <w:p w:rsidR="0016313A" w:rsidRPr="005A7BB0" w:rsidRDefault="0016313A" w:rsidP="005A7BB0">
            <w:pPr>
              <w:pStyle w:val="ad"/>
              <w:spacing w:line="360" w:lineRule="auto"/>
              <w:rPr>
                <w:rFonts w:asciiTheme="majorEastAsia" w:eastAsiaTheme="majorEastAsia" w:hAnsiTheme="majorEastAsia"/>
                <w:sz w:val="21"/>
                <w:szCs w:val="21"/>
              </w:rPr>
            </w:pPr>
            <w:r w:rsidRPr="005A7BB0">
              <w:rPr>
                <w:rFonts w:asciiTheme="majorEastAsia" w:eastAsiaTheme="majorEastAsia" w:hAnsiTheme="majorEastAsia" w:hint="eastAsia"/>
                <w:sz w:val="21"/>
                <w:szCs w:val="21"/>
              </w:rPr>
              <w:t>50个</w:t>
            </w:r>
          </w:p>
        </w:tc>
        <w:tc>
          <w:tcPr>
            <w:tcW w:w="1944" w:type="dxa"/>
          </w:tcPr>
          <w:p w:rsidR="0016313A" w:rsidRPr="005A7BB0" w:rsidRDefault="0016313A" w:rsidP="005A7BB0">
            <w:pPr>
              <w:pStyle w:val="ad"/>
              <w:spacing w:line="360" w:lineRule="auto"/>
              <w:rPr>
                <w:rFonts w:asciiTheme="majorEastAsia" w:eastAsiaTheme="majorEastAsia" w:hAnsiTheme="majorEastAsia"/>
                <w:sz w:val="21"/>
                <w:szCs w:val="21"/>
              </w:rPr>
            </w:pPr>
          </w:p>
        </w:tc>
      </w:tr>
      <w:tr w:rsidR="0016313A" w:rsidRPr="005A7BB0" w:rsidTr="005A7BB0">
        <w:tc>
          <w:tcPr>
            <w:tcW w:w="817" w:type="dxa"/>
          </w:tcPr>
          <w:p w:rsidR="0016313A" w:rsidRPr="005A7BB0" w:rsidRDefault="0016313A" w:rsidP="005A7BB0">
            <w:pPr>
              <w:pStyle w:val="ad"/>
              <w:spacing w:line="360" w:lineRule="auto"/>
              <w:rPr>
                <w:rFonts w:asciiTheme="majorEastAsia" w:eastAsiaTheme="majorEastAsia" w:hAnsiTheme="majorEastAsia"/>
                <w:sz w:val="21"/>
                <w:szCs w:val="21"/>
              </w:rPr>
            </w:pPr>
            <w:r w:rsidRPr="005A7BB0">
              <w:rPr>
                <w:rFonts w:asciiTheme="majorEastAsia" w:eastAsiaTheme="majorEastAsia" w:hAnsiTheme="majorEastAsia" w:hint="eastAsia"/>
                <w:sz w:val="21"/>
                <w:szCs w:val="21"/>
              </w:rPr>
              <w:t>8</w:t>
            </w:r>
          </w:p>
        </w:tc>
        <w:tc>
          <w:tcPr>
            <w:tcW w:w="2268" w:type="dxa"/>
          </w:tcPr>
          <w:p w:rsidR="0016313A" w:rsidRPr="005A7BB0" w:rsidRDefault="0016313A" w:rsidP="005A7BB0">
            <w:pPr>
              <w:pStyle w:val="ad"/>
              <w:spacing w:line="360" w:lineRule="auto"/>
              <w:rPr>
                <w:rFonts w:asciiTheme="majorEastAsia" w:eastAsiaTheme="majorEastAsia" w:hAnsiTheme="majorEastAsia"/>
                <w:sz w:val="21"/>
                <w:szCs w:val="21"/>
              </w:rPr>
            </w:pPr>
            <w:r w:rsidRPr="005A7BB0">
              <w:rPr>
                <w:rFonts w:asciiTheme="majorEastAsia" w:eastAsiaTheme="majorEastAsia" w:hAnsiTheme="majorEastAsia" w:hint="eastAsia"/>
                <w:sz w:val="21"/>
                <w:szCs w:val="21"/>
              </w:rPr>
              <w:t>安装调试</w:t>
            </w:r>
          </w:p>
        </w:tc>
        <w:tc>
          <w:tcPr>
            <w:tcW w:w="2835" w:type="dxa"/>
          </w:tcPr>
          <w:p w:rsidR="0016313A" w:rsidRPr="005A7BB0" w:rsidRDefault="0016313A" w:rsidP="005A7BB0">
            <w:pPr>
              <w:pStyle w:val="ad"/>
              <w:spacing w:line="360" w:lineRule="auto"/>
              <w:rPr>
                <w:rFonts w:asciiTheme="majorEastAsia" w:eastAsiaTheme="majorEastAsia" w:hAnsiTheme="majorEastAsia"/>
                <w:sz w:val="21"/>
                <w:szCs w:val="21"/>
              </w:rPr>
            </w:pPr>
            <w:r w:rsidRPr="005A7BB0">
              <w:rPr>
                <w:rFonts w:asciiTheme="majorEastAsia" w:eastAsiaTheme="majorEastAsia" w:hAnsiTheme="majorEastAsia" w:hint="eastAsia"/>
                <w:sz w:val="21"/>
                <w:szCs w:val="21"/>
              </w:rPr>
              <w:t>抓斗/料斗称重系统</w:t>
            </w:r>
          </w:p>
        </w:tc>
        <w:tc>
          <w:tcPr>
            <w:tcW w:w="992" w:type="dxa"/>
          </w:tcPr>
          <w:p w:rsidR="0016313A" w:rsidRPr="005A7BB0" w:rsidRDefault="0016313A" w:rsidP="005A7BB0">
            <w:pPr>
              <w:pStyle w:val="ad"/>
              <w:spacing w:line="360" w:lineRule="auto"/>
              <w:rPr>
                <w:rFonts w:asciiTheme="majorEastAsia" w:eastAsiaTheme="majorEastAsia" w:hAnsiTheme="majorEastAsia"/>
                <w:sz w:val="21"/>
                <w:szCs w:val="21"/>
              </w:rPr>
            </w:pPr>
            <w:r w:rsidRPr="005A7BB0">
              <w:rPr>
                <w:rFonts w:asciiTheme="majorEastAsia" w:eastAsiaTheme="majorEastAsia" w:hAnsiTheme="majorEastAsia" w:hint="eastAsia"/>
                <w:sz w:val="21"/>
                <w:szCs w:val="21"/>
              </w:rPr>
              <w:t>1项</w:t>
            </w:r>
          </w:p>
        </w:tc>
        <w:tc>
          <w:tcPr>
            <w:tcW w:w="1944" w:type="dxa"/>
          </w:tcPr>
          <w:p w:rsidR="0016313A" w:rsidRPr="005A7BB0" w:rsidRDefault="0016313A" w:rsidP="005A7BB0">
            <w:pPr>
              <w:pStyle w:val="ad"/>
              <w:rPr>
                <w:rFonts w:asciiTheme="majorEastAsia" w:eastAsiaTheme="majorEastAsia" w:hAnsiTheme="majorEastAsia"/>
                <w:sz w:val="21"/>
                <w:szCs w:val="21"/>
              </w:rPr>
            </w:pPr>
            <w:r w:rsidRPr="005A7BB0">
              <w:rPr>
                <w:rFonts w:asciiTheme="majorEastAsia" w:eastAsiaTheme="majorEastAsia" w:hAnsiTheme="majorEastAsia" w:hint="eastAsia"/>
                <w:sz w:val="21"/>
                <w:szCs w:val="21"/>
              </w:rPr>
              <w:t>含PLC系统称重模块程序编译、测试</w:t>
            </w:r>
          </w:p>
        </w:tc>
      </w:tr>
    </w:tbl>
    <w:p w:rsidR="0016313A" w:rsidRPr="005A7BB0" w:rsidRDefault="0016313A" w:rsidP="005A7BB0">
      <w:pPr>
        <w:pStyle w:val="ad"/>
        <w:spacing w:line="360" w:lineRule="auto"/>
        <w:rPr>
          <w:rFonts w:asciiTheme="majorEastAsia" w:eastAsiaTheme="majorEastAsia" w:hAnsiTheme="majorEastAsia"/>
        </w:rPr>
      </w:pPr>
      <w:r w:rsidRPr="005A7BB0">
        <w:rPr>
          <w:rFonts w:asciiTheme="majorEastAsia" w:eastAsiaTheme="majorEastAsia" w:hAnsiTheme="majorEastAsia" w:hint="eastAsia"/>
        </w:rPr>
        <w:t>说明：承揽商须亲临现场进行工程量确认</w:t>
      </w:r>
    </w:p>
    <w:p w:rsidR="0016313A" w:rsidRPr="005A7BB0" w:rsidRDefault="0016313A" w:rsidP="005A7BB0">
      <w:pPr>
        <w:pStyle w:val="ad"/>
        <w:spacing w:line="360" w:lineRule="auto"/>
        <w:rPr>
          <w:rFonts w:asciiTheme="majorEastAsia" w:eastAsiaTheme="majorEastAsia" w:hAnsiTheme="majorEastAsia"/>
          <w:b/>
        </w:rPr>
      </w:pPr>
      <w:r w:rsidRPr="005A7BB0">
        <w:rPr>
          <w:rFonts w:asciiTheme="majorEastAsia" w:eastAsiaTheme="majorEastAsia" w:hAnsiTheme="majorEastAsia" w:hint="eastAsia"/>
          <w:b/>
        </w:rPr>
        <w:t>五、其它要求</w:t>
      </w:r>
    </w:p>
    <w:p w:rsidR="0016313A" w:rsidRPr="005A7BB0" w:rsidRDefault="0016313A" w:rsidP="005A7BB0">
      <w:pPr>
        <w:pStyle w:val="ad"/>
        <w:spacing w:line="360" w:lineRule="auto"/>
        <w:rPr>
          <w:rFonts w:asciiTheme="majorEastAsia" w:eastAsiaTheme="majorEastAsia" w:hAnsiTheme="majorEastAsia"/>
        </w:rPr>
      </w:pPr>
      <w:r w:rsidRPr="005A7BB0">
        <w:rPr>
          <w:rFonts w:asciiTheme="majorEastAsia" w:eastAsiaTheme="majorEastAsia" w:hAnsiTheme="majorEastAsia" w:hint="eastAsia"/>
        </w:rPr>
        <w:t>1. 以上产品验收合格并投入使用之日起一年内为质量保修期，保修期内产品正常使用有任何质量问题承揽商免费修理及更换零部件；</w:t>
      </w:r>
    </w:p>
    <w:p w:rsidR="0016313A" w:rsidRPr="005A7BB0" w:rsidRDefault="0016313A" w:rsidP="005A7BB0">
      <w:pPr>
        <w:pStyle w:val="ad"/>
        <w:spacing w:line="360" w:lineRule="auto"/>
        <w:rPr>
          <w:rFonts w:asciiTheme="majorEastAsia" w:eastAsiaTheme="majorEastAsia" w:hAnsiTheme="majorEastAsia"/>
        </w:rPr>
      </w:pPr>
      <w:r w:rsidRPr="005A7BB0">
        <w:rPr>
          <w:rFonts w:asciiTheme="majorEastAsia" w:eastAsiaTheme="majorEastAsia" w:hAnsiTheme="majorEastAsia" w:hint="eastAsia"/>
        </w:rPr>
        <w:t>2. 售后服务期间，承揽商指派专人为售后服务联络人，任何时候，接到现场通知后36小时内派经验丰富的工程师到现场维修；</w:t>
      </w:r>
    </w:p>
    <w:p w:rsidR="0016313A" w:rsidRPr="005A7BB0" w:rsidRDefault="0016313A" w:rsidP="005A7BB0">
      <w:pPr>
        <w:pStyle w:val="ad"/>
        <w:spacing w:line="360" w:lineRule="auto"/>
        <w:rPr>
          <w:rFonts w:asciiTheme="majorEastAsia" w:eastAsiaTheme="majorEastAsia" w:hAnsiTheme="majorEastAsia"/>
        </w:rPr>
      </w:pPr>
      <w:r w:rsidRPr="005A7BB0">
        <w:rPr>
          <w:rFonts w:asciiTheme="majorEastAsia" w:eastAsiaTheme="majorEastAsia" w:hAnsiTheme="majorEastAsia" w:hint="eastAsia"/>
        </w:rPr>
        <w:t>3. 每台设备提供产品合格证，技术说明书，安装调试验收报告，系统图纸等资料；</w:t>
      </w:r>
    </w:p>
    <w:p w:rsidR="0016313A" w:rsidRPr="005A7BB0" w:rsidRDefault="0016313A" w:rsidP="005A7BB0">
      <w:pPr>
        <w:pStyle w:val="ad"/>
        <w:spacing w:line="360" w:lineRule="auto"/>
        <w:rPr>
          <w:rFonts w:asciiTheme="majorEastAsia" w:eastAsiaTheme="majorEastAsia" w:hAnsiTheme="majorEastAsia"/>
        </w:rPr>
      </w:pPr>
      <w:r w:rsidRPr="005A7BB0">
        <w:rPr>
          <w:rFonts w:asciiTheme="majorEastAsia" w:eastAsiaTheme="majorEastAsia" w:hAnsiTheme="majorEastAsia" w:hint="eastAsia"/>
        </w:rPr>
        <w:t>4. 承揽商负责培训甲方的技术人员、操作和维护人员，了解设备结构、工作原理，能排除一般故障,现场技术资料培训及操作培训不小于2小时。</w:t>
      </w:r>
    </w:p>
    <w:p w:rsidR="0016313A" w:rsidRPr="005A7BB0" w:rsidRDefault="0016313A" w:rsidP="005A7BB0">
      <w:pPr>
        <w:pStyle w:val="ad"/>
        <w:spacing w:line="360" w:lineRule="auto"/>
        <w:rPr>
          <w:rFonts w:asciiTheme="majorEastAsia" w:eastAsiaTheme="majorEastAsia" w:hAnsiTheme="majorEastAsia"/>
        </w:rPr>
      </w:pPr>
    </w:p>
    <w:p w:rsidR="0016313A" w:rsidRPr="005A7BB0" w:rsidRDefault="0016313A" w:rsidP="005A7BB0">
      <w:pPr>
        <w:pStyle w:val="1"/>
        <w:spacing w:line="360" w:lineRule="auto"/>
        <w:rPr>
          <w:rFonts w:asciiTheme="majorEastAsia" w:eastAsiaTheme="majorEastAsia" w:hAnsiTheme="majorEastAsia"/>
          <w:sz w:val="24"/>
          <w:szCs w:val="24"/>
        </w:rPr>
      </w:pPr>
    </w:p>
    <w:p w:rsidR="0016313A" w:rsidRPr="005A7BB0" w:rsidRDefault="0016313A" w:rsidP="005A7BB0">
      <w:pPr>
        <w:pStyle w:val="1"/>
        <w:spacing w:line="360" w:lineRule="auto"/>
        <w:rPr>
          <w:rFonts w:asciiTheme="majorEastAsia" w:eastAsiaTheme="majorEastAsia" w:hAnsiTheme="majorEastAsia"/>
          <w:sz w:val="24"/>
          <w:szCs w:val="24"/>
        </w:rPr>
      </w:pPr>
    </w:p>
    <w:p w:rsidR="0016313A" w:rsidRPr="005A7BB0" w:rsidRDefault="0016313A" w:rsidP="005A7BB0">
      <w:pPr>
        <w:pStyle w:val="1"/>
        <w:spacing w:line="360" w:lineRule="auto"/>
        <w:rPr>
          <w:rFonts w:asciiTheme="majorEastAsia" w:eastAsiaTheme="majorEastAsia" w:hAnsiTheme="majorEastAsia"/>
          <w:sz w:val="24"/>
          <w:szCs w:val="24"/>
        </w:rPr>
      </w:pPr>
    </w:p>
    <w:p w:rsidR="00967702" w:rsidRPr="0016313A" w:rsidRDefault="00967702" w:rsidP="005E0672">
      <w:pPr>
        <w:pStyle w:val="a7"/>
        <w:ind w:left="360" w:firstLine="0"/>
        <w:rPr>
          <w:rFonts w:ascii="Times New Roman" w:hAnsi="Times New Roman" w:cs="Times New Roman"/>
          <w:sz w:val="24"/>
          <w:szCs w:val="24"/>
          <w:lang w:eastAsia="zh-CN"/>
        </w:rPr>
        <w:sectPr w:rsidR="00967702" w:rsidRPr="0016313A">
          <w:footerReference w:type="default" r:id="rId10"/>
          <w:pgSz w:w="11910" w:h="16840"/>
          <w:pgMar w:top="1480" w:right="1120" w:bottom="740" w:left="1300" w:header="0" w:footer="487" w:gutter="0"/>
          <w:cols w:space="720"/>
        </w:sectPr>
      </w:pPr>
    </w:p>
    <w:p w:rsidR="00967702" w:rsidRDefault="00DD56C2">
      <w:pPr>
        <w:pStyle w:val="1"/>
        <w:rPr>
          <w:b/>
          <w:bCs/>
          <w:sz w:val="24"/>
          <w:szCs w:val="24"/>
        </w:rPr>
      </w:pPr>
      <w:bookmarkStart w:id="1" w:name="_Toc251742852"/>
      <w:r>
        <w:rPr>
          <w:rFonts w:hint="eastAsia"/>
          <w:b/>
          <w:bCs/>
          <w:sz w:val="24"/>
          <w:szCs w:val="24"/>
        </w:rPr>
        <w:lastRenderedPageBreak/>
        <w:t>附件二</w:t>
      </w:r>
      <w:r w:rsidR="00703FAF">
        <w:rPr>
          <w:rFonts w:hint="eastAsia"/>
          <w:b/>
          <w:bCs/>
          <w:sz w:val="24"/>
          <w:szCs w:val="24"/>
        </w:rPr>
        <w:t xml:space="preserve">   </w:t>
      </w:r>
      <w:r>
        <w:rPr>
          <w:rFonts w:hint="eastAsia"/>
          <w:b/>
          <w:bCs/>
          <w:sz w:val="24"/>
          <w:szCs w:val="24"/>
        </w:rPr>
        <w:t>参选文件范本</w:t>
      </w:r>
    </w:p>
    <w:p w:rsidR="00967702" w:rsidRDefault="00967702">
      <w:pPr>
        <w:pStyle w:val="a4"/>
        <w:jc w:val="center"/>
        <w:rPr>
          <w:rFonts w:ascii="Times New Roman" w:hAnsi="Times New Roman"/>
          <w:b/>
          <w:sz w:val="52"/>
          <w:szCs w:val="52"/>
          <w:lang w:eastAsia="zh-CN"/>
        </w:rPr>
      </w:pPr>
    </w:p>
    <w:p w:rsidR="00967702" w:rsidRPr="00B92675" w:rsidRDefault="00CF2260">
      <w:pPr>
        <w:pStyle w:val="a4"/>
        <w:spacing w:line="615" w:lineRule="exact"/>
        <w:jc w:val="center"/>
        <w:rPr>
          <w:rFonts w:ascii="方正小标宋简体" w:eastAsia="方正小标宋简体" w:hAnsi="方正小标宋简体" w:cs="方正小标宋简体"/>
          <w:b/>
          <w:sz w:val="36"/>
          <w:szCs w:val="36"/>
          <w:lang w:eastAsia="zh-CN"/>
        </w:rPr>
      </w:pPr>
      <w:r>
        <w:rPr>
          <w:rFonts w:ascii="方正小标宋简体" w:eastAsia="方正小标宋简体" w:hAnsi="方正小标宋简体" w:cs="方正小标宋简体" w:hint="eastAsia"/>
          <w:b/>
          <w:sz w:val="36"/>
          <w:szCs w:val="36"/>
          <w:lang w:eastAsia="zh-CN"/>
        </w:rPr>
        <w:t>福建福海创石油化工</w:t>
      </w:r>
      <w:r w:rsidR="00322549" w:rsidRPr="00B92675">
        <w:rPr>
          <w:rFonts w:ascii="方正小标宋简体" w:eastAsia="方正小标宋简体" w:hAnsi="方正小标宋简体" w:cs="方正小标宋简体" w:hint="eastAsia"/>
          <w:b/>
          <w:sz w:val="36"/>
          <w:szCs w:val="36"/>
          <w:lang w:eastAsia="zh-CN"/>
        </w:rPr>
        <w:t>有限公司</w:t>
      </w:r>
    </w:p>
    <w:p w:rsidR="000E3D99" w:rsidRDefault="000E3D99">
      <w:pPr>
        <w:pStyle w:val="a4"/>
        <w:spacing w:line="615" w:lineRule="exact"/>
        <w:jc w:val="center"/>
        <w:rPr>
          <w:rFonts w:ascii="方正小标宋简体" w:eastAsia="方正小标宋简体" w:hAnsi="方正小标宋简体" w:cs="方正小标宋简体"/>
          <w:b/>
          <w:sz w:val="44"/>
          <w:szCs w:val="44"/>
          <w:lang w:eastAsia="zh-CN"/>
        </w:rPr>
      </w:pPr>
    </w:p>
    <w:p w:rsidR="000E3D99" w:rsidRPr="00A374CB" w:rsidRDefault="000E3D99" w:rsidP="000E3D9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B92675">
        <w:rPr>
          <w:rFonts w:ascii="微软雅黑" w:eastAsia="微软雅黑" w:hint="eastAsia"/>
          <w:b/>
          <w:sz w:val="36"/>
          <w:szCs w:val="36"/>
          <w:u w:val="single"/>
          <w:lang w:eastAsia="zh-CN"/>
        </w:rPr>
        <w:t>卸船机起重量限制器维修</w:t>
      </w:r>
      <w:r w:rsidRPr="00A374CB">
        <w:rPr>
          <w:rFonts w:ascii="微软雅黑" w:eastAsia="微软雅黑" w:hint="eastAsia"/>
          <w:b/>
          <w:sz w:val="36"/>
          <w:szCs w:val="36"/>
          <w:u w:val="single"/>
          <w:lang w:eastAsia="zh-CN"/>
        </w:rPr>
        <w:t xml:space="preserve">  </w:t>
      </w:r>
      <w:r w:rsidRPr="00A374CB">
        <w:rPr>
          <w:rFonts w:ascii="微软雅黑" w:eastAsia="微软雅黑" w:hint="eastAsia"/>
          <w:b/>
          <w:sz w:val="36"/>
          <w:szCs w:val="36"/>
          <w:lang w:eastAsia="zh-CN"/>
        </w:rPr>
        <w:t>项目</w:t>
      </w:r>
    </w:p>
    <w:p w:rsidR="00967702" w:rsidRPr="000E3D99"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w:t>
      </w:r>
      <w:r w:rsidR="006C66F6">
        <w:rPr>
          <w:rFonts w:ascii="Times New Roman" w:hAnsi="Times New Roman" w:hint="eastAsia"/>
          <w:b/>
          <w:bCs/>
          <w:w w:val="95"/>
          <w:sz w:val="32"/>
          <w:lang w:eastAsia="zh-CN"/>
        </w:rPr>
        <w:t>9</w:t>
      </w:r>
      <w:r>
        <w:rPr>
          <w:rFonts w:ascii="Times New Roman" w:hAnsi="Times New Roman"/>
          <w:b/>
          <w:bCs/>
          <w:w w:val="95"/>
          <w:sz w:val="32"/>
          <w:lang w:eastAsia="zh-CN"/>
        </w:rPr>
        <w:t>年</w:t>
      </w:r>
      <w:r w:rsidR="00A26323">
        <w:rPr>
          <w:rFonts w:ascii="Times New Roman" w:hAnsi="Times New Roman" w:hint="eastAsia"/>
          <w:b/>
          <w:bCs/>
          <w:w w:val="95"/>
          <w:sz w:val="32"/>
          <w:lang w:eastAsia="zh-CN"/>
        </w:rPr>
        <w:t>9</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pPr>
        <w:spacing w:line="1000" w:lineRule="exact"/>
        <w:jc w:val="center"/>
        <w:rPr>
          <w:b/>
          <w:color w:val="984806"/>
          <w:sz w:val="44"/>
          <w:szCs w:val="44"/>
          <w:lang w:eastAsia="zh-CN"/>
        </w:rPr>
      </w:pPr>
    </w:p>
    <w:p w:rsidR="00967702" w:rsidRDefault="00967702">
      <w:pPr>
        <w:spacing w:line="1000" w:lineRule="exact"/>
        <w:jc w:val="center"/>
        <w:rPr>
          <w:b/>
          <w:i/>
          <w:iCs/>
          <w:color w:val="C00000"/>
          <w:sz w:val="44"/>
          <w:szCs w:val="44"/>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67702" w:rsidRDefault="00967702">
      <w:pPr>
        <w:pStyle w:val="1"/>
        <w:rPr>
          <w:color w:val="4E6127"/>
        </w:rPr>
      </w:pP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Pr>
          <w:rFonts w:cs="Times New Roman" w:hint="eastAsia"/>
          <w:b/>
          <w:color w:val="C00000"/>
          <w:lang w:eastAsia="zh-CN"/>
        </w:rPr>
        <w:t>正本一份、副本两份</w:t>
      </w:r>
      <w:r>
        <w:rPr>
          <w:rFonts w:cs="Times New Roman" w:hint="eastAsia"/>
          <w:bCs w:val="0"/>
          <w:color w:val="C00000"/>
          <w:lang w:eastAsia="zh-CN"/>
        </w:rPr>
        <w:t>，当正本与副本有不一致时，以正本为准。</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2、参选文件的正本和副本均需A4纸打印或用不褪色墨水书写，由参选人的法定代表人或其授权的代理人按规定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rsidR="00967702" w:rsidRDefault="00DD56C2">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3、参选文件的任何一页都不应涂改，不应有行间插字或删除。如果出现上述情况，不论何种原因造成，均由参选文件签字人在改动处签字或盖法人章。</w:t>
      </w:r>
    </w:p>
    <w:p w:rsidR="00967702" w:rsidRDefault="00DD56C2">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4、每包参选文件的正本与副本应分别装订成册，不得采用活页夹，</w:t>
      </w:r>
      <w:r>
        <w:rPr>
          <w:rFonts w:cs="Times New Roman" w:hint="eastAsia"/>
          <w:b/>
          <w:color w:val="C00000"/>
          <w:lang w:eastAsia="zh-CN"/>
        </w:rPr>
        <w:t>必须</w:t>
      </w:r>
      <w:r w:rsidR="000E3D99">
        <w:rPr>
          <w:rFonts w:cs="Times New Roman" w:hint="eastAsia"/>
          <w:b/>
          <w:color w:val="C00000"/>
          <w:lang w:eastAsia="zh-CN"/>
        </w:rPr>
        <w:t>装订</w:t>
      </w:r>
      <w:r>
        <w:rPr>
          <w:rFonts w:cs="Times New Roman" w:hint="eastAsia"/>
          <w:b/>
          <w:color w:val="C00000"/>
          <w:lang w:eastAsia="zh-CN"/>
        </w:rPr>
        <w:t>，否则为无效参选文件。参选文件应编制目录，并且逐页标注连续页码。</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67702" w:rsidRDefault="00DD56C2">
      <w:pPr>
        <w:pStyle w:val="a8"/>
        <w:spacing w:beforeLines="0" w:afterLines="0" w:line="240" w:lineRule="auto"/>
        <w:ind w:firstLineChars="221" w:firstLine="621"/>
        <w:rPr>
          <w:rFonts w:cs="Times New Roman"/>
          <w:b/>
          <w:color w:val="C00000"/>
          <w:lang w:eastAsia="zh-CN"/>
        </w:rPr>
      </w:pPr>
      <w:r>
        <w:rPr>
          <w:rFonts w:cs="Times New Roman" w:hint="eastAsia"/>
          <w:b/>
          <w:color w:val="C00000"/>
          <w:lang w:eastAsia="zh-CN"/>
        </w:rPr>
        <w:t>6、以下文件中红色字体部分，打印时请删除。</w:t>
      </w:r>
    </w:p>
    <w:p w:rsidR="00967702" w:rsidRDefault="00967702">
      <w:pPr>
        <w:spacing w:line="1000" w:lineRule="exact"/>
        <w:jc w:val="center"/>
        <w:rPr>
          <w:b/>
          <w:sz w:val="44"/>
          <w:szCs w:val="44"/>
          <w:lang w:eastAsia="zh-CN"/>
        </w:rPr>
      </w:pPr>
    </w:p>
    <w:p w:rsidR="00703FAF" w:rsidRPr="00703FAF" w:rsidRDefault="00703FAF" w:rsidP="00703FAF">
      <w:pPr>
        <w:pStyle w:val="1"/>
      </w:pPr>
    </w:p>
    <w:p w:rsidR="00967702" w:rsidRDefault="00DD56C2">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027" w:type="dxa"/>
          </w:tcPr>
          <w:p w:rsidR="00967702" w:rsidRDefault="00DD56C2">
            <w:pPr>
              <w:spacing w:line="500" w:lineRule="exact"/>
              <w:jc w:val="center"/>
              <w:rPr>
                <w:b/>
                <w:bCs/>
                <w:sz w:val="24"/>
              </w:rPr>
            </w:pPr>
            <w:r>
              <w:rPr>
                <w:rFonts w:hint="eastAsia"/>
                <w:b/>
                <w:bCs/>
                <w:sz w:val="24"/>
              </w:rPr>
              <w:t>内容</w:t>
            </w:r>
          </w:p>
        </w:tc>
        <w:tc>
          <w:tcPr>
            <w:tcW w:w="1363" w:type="dxa"/>
          </w:tcPr>
          <w:p w:rsidR="00967702" w:rsidRDefault="00DD56C2">
            <w:pPr>
              <w:spacing w:line="500" w:lineRule="exact"/>
              <w:jc w:val="center"/>
              <w:rPr>
                <w:b/>
                <w:bCs/>
                <w:sz w:val="24"/>
              </w:rPr>
            </w:pPr>
            <w:r>
              <w:rPr>
                <w:rFonts w:hint="eastAsia"/>
                <w:b/>
                <w:bCs/>
                <w:sz w:val="24"/>
              </w:rPr>
              <w:t>页码</w:t>
            </w:r>
          </w:p>
        </w:tc>
      </w:tr>
      <w:tr w:rsidR="00967702">
        <w:trPr>
          <w:jc w:val="center"/>
        </w:trPr>
        <w:tc>
          <w:tcPr>
            <w:tcW w:w="971" w:type="dxa"/>
          </w:tcPr>
          <w:p w:rsidR="00967702" w:rsidRDefault="00DD56C2">
            <w:pPr>
              <w:spacing w:line="500" w:lineRule="exact"/>
              <w:jc w:val="center"/>
              <w:rPr>
                <w:sz w:val="24"/>
              </w:rPr>
            </w:pPr>
            <w:r>
              <w:rPr>
                <w:rFonts w:hint="eastAsia"/>
                <w:sz w:val="24"/>
              </w:rPr>
              <w:t>1</w:t>
            </w:r>
          </w:p>
        </w:tc>
        <w:tc>
          <w:tcPr>
            <w:tcW w:w="6027" w:type="dxa"/>
          </w:tcPr>
          <w:p w:rsidR="00967702" w:rsidRDefault="00DD56C2">
            <w:pPr>
              <w:spacing w:line="500" w:lineRule="exact"/>
              <w:rPr>
                <w:sz w:val="24"/>
              </w:rPr>
            </w:pPr>
            <w:r>
              <w:rPr>
                <w:rFonts w:hint="eastAsia"/>
                <w:sz w:val="24"/>
              </w:rPr>
              <w:t>参选书</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2</w:t>
            </w:r>
          </w:p>
        </w:tc>
        <w:tc>
          <w:tcPr>
            <w:tcW w:w="6027" w:type="dxa"/>
          </w:tcPr>
          <w:p w:rsidR="00967702" w:rsidRDefault="00DD56C2">
            <w:pPr>
              <w:spacing w:line="500" w:lineRule="exact"/>
              <w:rPr>
                <w:sz w:val="24"/>
              </w:rPr>
            </w:pPr>
            <w:r>
              <w:rPr>
                <w:rFonts w:hint="eastAsia"/>
                <w:sz w:val="24"/>
              </w:rPr>
              <w:t>法定代表人授权书</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3</w:t>
            </w:r>
          </w:p>
        </w:tc>
        <w:tc>
          <w:tcPr>
            <w:tcW w:w="6027" w:type="dxa"/>
          </w:tcPr>
          <w:p w:rsidR="00967702" w:rsidRDefault="00DD56C2">
            <w:pPr>
              <w:spacing w:line="500" w:lineRule="exact"/>
              <w:rPr>
                <w:sz w:val="24"/>
                <w:lang w:eastAsia="zh-CN"/>
              </w:rPr>
            </w:pPr>
            <w:r>
              <w:rPr>
                <w:rFonts w:hint="eastAsia"/>
                <w:sz w:val="24"/>
                <w:lang w:eastAsia="zh-CN"/>
              </w:rPr>
              <w:t>法定代表人身份证复印件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4</w:t>
            </w:r>
          </w:p>
        </w:tc>
        <w:tc>
          <w:tcPr>
            <w:tcW w:w="6027" w:type="dxa"/>
          </w:tcPr>
          <w:p w:rsidR="00967702" w:rsidRDefault="00DD56C2">
            <w:pPr>
              <w:spacing w:line="500" w:lineRule="exact"/>
              <w:rPr>
                <w:sz w:val="24"/>
                <w:lang w:eastAsia="zh-CN"/>
              </w:rPr>
            </w:pPr>
            <w:r>
              <w:rPr>
                <w:rFonts w:hint="eastAsia"/>
                <w:sz w:val="24"/>
                <w:lang w:eastAsia="zh-CN"/>
              </w:rPr>
              <w:t>授权代表身份证复印件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5</w:t>
            </w:r>
          </w:p>
        </w:tc>
        <w:tc>
          <w:tcPr>
            <w:tcW w:w="6027" w:type="dxa"/>
          </w:tcPr>
          <w:p w:rsidR="00967702" w:rsidRDefault="00DD56C2">
            <w:pPr>
              <w:spacing w:line="500" w:lineRule="exact"/>
              <w:rPr>
                <w:sz w:val="24"/>
              </w:rPr>
            </w:pPr>
            <w:r>
              <w:rPr>
                <w:rFonts w:hint="eastAsia"/>
                <w:sz w:val="24"/>
                <w:szCs w:val="28"/>
              </w:rPr>
              <w:t>企业概况</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6</w:t>
            </w:r>
          </w:p>
        </w:tc>
        <w:tc>
          <w:tcPr>
            <w:tcW w:w="6027" w:type="dxa"/>
          </w:tcPr>
          <w:p w:rsidR="00967702" w:rsidRDefault="00DD56C2">
            <w:pPr>
              <w:spacing w:line="500" w:lineRule="exact"/>
              <w:rPr>
                <w:sz w:val="24"/>
              </w:rPr>
            </w:pPr>
            <w:r>
              <w:rPr>
                <w:rFonts w:hint="eastAsia"/>
                <w:sz w:val="24"/>
              </w:rPr>
              <w:t>营业执照复印件</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7</w:t>
            </w:r>
          </w:p>
        </w:tc>
        <w:tc>
          <w:tcPr>
            <w:tcW w:w="6027" w:type="dxa"/>
          </w:tcPr>
          <w:p w:rsidR="00967702" w:rsidRDefault="00703FAF">
            <w:pPr>
              <w:spacing w:line="500" w:lineRule="exact"/>
              <w:rPr>
                <w:sz w:val="24"/>
              </w:rPr>
            </w:pPr>
            <w:r>
              <w:rPr>
                <w:rFonts w:hint="eastAsia"/>
                <w:sz w:val="24"/>
                <w:lang w:eastAsia="zh-CN"/>
              </w:rPr>
              <w:t>行业</w:t>
            </w:r>
            <w:r w:rsidR="00DD56C2">
              <w:rPr>
                <w:rFonts w:hint="eastAsia"/>
                <w:sz w:val="24"/>
              </w:rPr>
              <w:t>资质</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8</w:t>
            </w:r>
          </w:p>
        </w:tc>
        <w:tc>
          <w:tcPr>
            <w:tcW w:w="6027" w:type="dxa"/>
          </w:tcPr>
          <w:p w:rsidR="00967702" w:rsidRDefault="00703FAF">
            <w:pPr>
              <w:spacing w:line="500" w:lineRule="exact"/>
              <w:rPr>
                <w:sz w:val="24"/>
              </w:rPr>
            </w:pPr>
            <w:r>
              <w:rPr>
                <w:rFonts w:hint="eastAsia"/>
                <w:sz w:val="24"/>
                <w:szCs w:val="28"/>
              </w:rPr>
              <w:t>业绩的证明</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9</w:t>
            </w:r>
          </w:p>
        </w:tc>
        <w:tc>
          <w:tcPr>
            <w:tcW w:w="6027" w:type="dxa"/>
          </w:tcPr>
          <w:p w:rsidR="00967702" w:rsidRDefault="00703FAF">
            <w:pPr>
              <w:spacing w:line="500" w:lineRule="exact"/>
              <w:rPr>
                <w:sz w:val="24"/>
              </w:rPr>
            </w:pPr>
            <w:r>
              <w:rPr>
                <w:rFonts w:hint="eastAsia"/>
                <w:sz w:val="24"/>
              </w:rPr>
              <w:t>其他</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10</w:t>
            </w:r>
          </w:p>
        </w:tc>
        <w:tc>
          <w:tcPr>
            <w:tcW w:w="6027" w:type="dxa"/>
          </w:tcPr>
          <w:p w:rsidR="00967702" w:rsidRDefault="00703FAF">
            <w:pPr>
              <w:spacing w:line="500" w:lineRule="exact"/>
              <w:rPr>
                <w:sz w:val="24"/>
              </w:rPr>
            </w:pPr>
            <w:r>
              <w:rPr>
                <w:rFonts w:hint="eastAsia"/>
                <w:sz w:val="24"/>
              </w:rPr>
              <w:t>参选报价单</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11</w:t>
            </w:r>
          </w:p>
        </w:tc>
        <w:tc>
          <w:tcPr>
            <w:tcW w:w="6027" w:type="dxa"/>
          </w:tcPr>
          <w:p w:rsidR="00967702" w:rsidRDefault="00703FAF">
            <w:pPr>
              <w:spacing w:line="500" w:lineRule="exact"/>
              <w:rPr>
                <w:sz w:val="24"/>
              </w:rPr>
            </w:pPr>
            <w:r>
              <w:rPr>
                <w:rFonts w:hint="eastAsia"/>
                <w:sz w:val="24"/>
              </w:rPr>
              <w:t>承诺函</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967702">
            <w:pPr>
              <w:spacing w:line="500" w:lineRule="exact"/>
              <w:jc w:val="center"/>
              <w:rPr>
                <w:sz w:val="24"/>
                <w:lang w:eastAsia="zh-CN"/>
              </w:rPr>
            </w:pPr>
          </w:p>
        </w:tc>
        <w:tc>
          <w:tcPr>
            <w:tcW w:w="6027" w:type="dxa"/>
          </w:tcPr>
          <w:p w:rsidR="00967702" w:rsidRDefault="00967702">
            <w:pPr>
              <w:spacing w:line="500" w:lineRule="exact"/>
              <w:rPr>
                <w:sz w:val="24"/>
              </w:rPr>
            </w:pPr>
          </w:p>
        </w:tc>
        <w:tc>
          <w:tcPr>
            <w:tcW w:w="1363" w:type="dxa"/>
          </w:tcPr>
          <w:p w:rsidR="00967702" w:rsidRDefault="00967702">
            <w:pPr>
              <w:spacing w:line="500" w:lineRule="exact"/>
              <w:jc w:val="center"/>
              <w:rPr>
                <w:sz w:val="24"/>
              </w:rPr>
            </w:pPr>
          </w:p>
        </w:tc>
      </w:tr>
    </w:tbl>
    <w:p w:rsidR="00967702" w:rsidRDefault="00967702">
      <w:pPr>
        <w:spacing w:line="500" w:lineRule="exact"/>
        <w:jc w:val="center"/>
        <w:rPr>
          <w:b/>
          <w:bCs/>
          <w:sz w:val="24"/>
        </w:rPr>
      </w:pPr>
    </w:p>
    <w:p w:rsidR="00967702" w:rsidRDefault="00967702">
      <w:pPr>
        <w:spacing w:line="500" w:lineRule="exact"/>
        <w:jc w:val="center"/>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967702" w:rsidRDefault="00967702">
      <w:pPr>
        <w:spacing w:line="500" w:lineRule="exact"/>
        <w:jc w:val="center"/>
        <w:rPr>
          <w:b/>
          <w:bCs/>
          <w:sz w:val="36"/>
          <w:szCs w:val="36"/>
        </w:rPr>
      </w:pPr>
    </w:p>
    <w:p w:rsidR="00967702" w:rsidRDefault="00967702">
      <w:pPr>
        <w:spacing w:line="500" w:lineRule="exact"/>
        <w:jc w:val="center"/>
        <w:rPr>
          <w:b/>
          <w:bCs/>
          <w:sz w:val="36"/>
          <w:szCs w:val="36"/>
        </w:rPr>
      </w:pPr>
    </w:p>
    <w:p w:rsidR="00967702" w:rsidRDefault="00DD56C2">
      <w:pPr>
        <w:spacing w:line="500" w:lineRule="exact"/>
        <w:jc w:val="center"/>
        <w:rPr>
          <w:b/>
          <w:bCs/>
          <w:sz w:val="36"/>
          <w:szCs w:val="36"/>
          <w:lang w:eastAsia="zh-CN"/>
        </w:rPr>
      </w:pPr>
      <w:r>
        <w:rPr>
          <w:rFonts w:hint="eastAsia"/>
          <w:b/>
          <w:bCs/>
          <w:sz w:val="36"/>
          <w:szCs w:val="36"/>
          <w:lang w:eastAsia="zh-CN"/>
        </w:rPr>
        <w:t>参选书</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致：</w:t>
      </w:r>
      <w:r w:rsidR="00CF2260">
        <w:rPr>
          <w:rFonts w:hint="eastAsia"/>
          <w:sz w:val="24"/>
          <w:lang w:eastAsia="zh-CN"/>
        </w:rPr>
        <w:t>福建福海创石油化工</w:t>
      </w:r>
      <w:r w:rsidR="00322549">
        <w:rPr>
          <w:rFonts w:hint="eastAsia"/>
          <w:sz w:val="24"/>
          <w:lang w:eastAsia="zh-CN"/>
        </w:rPr>
        <w:t>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联系方式：</w:t>
      </w:r>
    </w:p>
    <w:p w:rsidR="00967702" w:rsidRDefault="00902CEE">
      <w:pPr>
        <w:spacing w:line="500" w:lineRule="exact"/>
        <w:ind w:firstLineChars="200" w:firstLine="480"/>
        <w:rPr>
          <w:sz w:val="24"/>
          <w:lang w:eastAsia="zh-CN"/>
        </w:rPr>
      </w:pPr>
      <w:r>
        <w:rPr>
          <w:rFonts w:hint="eastAsia"/>
          <w:sz w:val="24"/>
          <w:lang w:eastAsia="zh-CN"/>
        </w:rPr>
        <w:t xml:space="preserve">        邮箱：</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pStyle w:val="1"/>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CF2260">
        <w:rPr>
          <w:rFonts w:hint="eastAsia"/>
          <w:sz w:val="24"/>
          <w:lang w:eastAsia="zh-CN"/>
        </w:rPr>
        <w:t>福建福海创石油化工</w:t>
      </w:r>
      <w:r w:rsidR="00322549">
        <w:rPr>
          <w:rFonts w:hint="eastAsia"/>
          <w:sz w:val="24"/>
          <w:lang w:eastAsia="zh-CN"/>
        </w:rPr>
        <w:t>有限公司</w:t>
      </w:r>
      <w:r w:rsidR="00FB3167">
        <w:rPr>
          <w:rFonts w:hint="eastAsia"/>
          <w:sz w:val="24"/>
          <w:lang w:eastAsia="zh-CN"/>
        </w:rPr>
        <w:t>卸船机起重量限制器维修</w:t>
      </w:r>
      <w:r w:rsidR="000E3D99" w:rsidRPr="000E3D99">
        <w:rPr>
          <w:rFonts w:asciiTheme="majorEastAsia" w:eastAsiaTheme="majorEastAsia" w:hAnsiTheme="majorEastAsia" w:hint="eastAsia"/>
          <w:sz w:val="24"/>
          <w:szCs w:val="24"/>
          <w:lang w:eastAsia="zh-CN"/>
        </w:rPr>
        <w:t>项目</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2019年  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spacing w:line="500" w:lineRule="exact"/>
        <w:rPr>
          <w:b/>
          <w:bCs/>
          <w:color w:val="4E6127"/>
          <w:sz w:val="36"/>
          <w:szCs w:val="36"/>
          <w:lang w:eastAsia="zh-CN"/>
        </w:rPr>
      </w:pPr>
    </w:p>
    <w:p w:rsidR="00967702" w:rsidRDefault="00967702" w:rsidP="00BF68B8">
      <w:pPr>
        <w:spacing w:line="500" w:lineRule="exact"/>
        <w:rPr>
          <w:rFonts w:ascii="Times New Roman" w:hAnsi="Times New Roman" w:cs="Times New Roman"/>
          <w:b/>
          <w:bCs/>
          <w:sz w:val="36"/>
          <w:szCs w:val="36"/>
          <w:lang w:eastAsia="zh-CN"/>
        </w:rP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Pr="00BF68B8" w:rsidRDefault="00967702">
      <w:pPr>
        <w:pStyle w:val="1"/>
        <w:rPr>
          <w:b/>
          <w:bCs/>
          <w:color w:val="4E6127"/>
          <w:sz w:val="36"/>
          <w:szCs w:val="36"/>
        </w:rPr>
      </w:pPr>
    </w:p>
    <w:p w:rsidR="00967702" w:rsidRDefault="00967702">
      <w:pPr>
        <w:pStyle w:val="1"/>
        <w:rPr>
          <w:b/>
          <w:bCs/>
          <w:color w:val="4E6127"/>
          <w:sz w:val="36"/>
          <w:szCs w:val="36"/>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rsidP="00BF68B8">
      <w:pPr>
        <w:pStyle w:val="a8"/>
        <w:spacing w:beforeLines="0" w:afterLines="0" w:line="240" w:lineRule="auto"/>
        <w:ind w:firstLineChars="0" w:firstLine="0"/>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Default="00DD56C2">
      <w:pPr>
        <w:pStyle w:val="a8"/>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
        <w:jc w:val="center"/>
        <w:rPr>
          <w:color w:val="FF0000"/>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rsidP="00BF68B8">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BF68B8" w:rsidRDefault="00BF68B8" w:rsidP="00BF68B8">
      <w:pPr>
        <w:pStyle w:val="1"/>
      </w:pPr>
    </w:p>
    <w:p w:rsidR="00BF68B8" w:rsidRDefault="00BF68B8" w:rsidP="00BF68B8">
      <w:pPr>
        <w:pStyle w:val="1"/>
      </w:pPr>
    </w:p>
    <w:p w:rsidR="00BF68B8" w:rsidRDefault="00BF68B8" w:rsidP="00BF68B8">
      <w:pPr>
        <w:pStyle w:val="1"/>
      </w:pPr>
    </w:p>
    <w:p w:rsidR="00BF68B8" w:rsidRDefault="00BF68B8" w:rsidP="00BF68B8">
      <w:pPr>
        <w:pStyle w:val="1"/>
      </w:pPr>
    </w:p>
    <w:p w:rsidR="00BF68B8" w:rsidRPr="00BF68B8" w:rsidRDefault="00BF68B8" w:rsidP="00BF68B8">
      <w:pPr>
        <w:pStyle w:val="1"/>
      </w:pPr>
    </w:p>
    <w:p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BF68B8">
      <w:pPr>
        <w:pStyle w:val="1"/>
        <w:jc w:val="center"/>
        <w:rPr>
          <w:rFonts w:ascii="Times New Roman" w:hAnsi="Times New Roman"/>
          <w:b/>
          <w:bCs/>
          <w:kern w:val="2"/>
          <w:sz w:val="36"/>
          <w:szCs w:val="36"/>
        </w:rPr>
      </w:pPr>
      <w:r>
        <w:rPr>
          <w:rFonts w:ascii="Times New Roman" w:hAnsi="Times New Roman" w:hint="eastAsia"/>
          <w:b/>
          <w:bCs/>
          <w:kern w:val="2"/>
          <w:sz w:val="36"/>
          <w:szCs w:val="36"/>
        </w:rPr>
        <w:t>行业</w:t>
      </w:r>
      <w:r w:rsidR="00DD56C2">
        <w:rPr>
          <w:rFonts w:ascii="Times New Roman" w:hAnsi="Times New Roman" w:hint="eastAsia"/>
          <w:b/>
          <w:bCs/>
          <w:kern w:val="2"/>
          <w:sz w:val="36"/>
          <w:szCs w:val="36"/>
        </w:rPr>
        <w:t>资质</w:t>
      </w:r>
    </w:p>
    <w:p w:rsidR="00967702" w:rsidRDefault="00DD56C2">
      <w:pPr>
        <w:pStyle w:val="1"/>
        <w:jc w:val="center"/>
        <w:rPr>
          <w:rFonts w:ascii="Times New Roman" w:hAnsi="Times New Roman"/>
          <w:b/>
          <w:bCs/>
          <w:color w:val="FF0000"/>
          <w:kern w:val="2"/>
          <w:sz w:val="36"/>
          <w:szCs w:val="36"/>
        </w:rPr>
      </w:pPr>
      <w:r>
        <w:rPr>
          <w:rFonts w:ascii="Times New Roman" w:hAnsi="Times New Roman" w:hint="eastAsia"/>
          <w:b/>
          <w:bCs/>
          <w:color w:val="FF0000"/>
          <w:kern w:val="2"/>
          <w:sz w:val="24"/>
          <w:szCs w:val="24"/>
          <w:u w:val="single"/>
        </w:rPr>
        <w:t>（如内容超过一页，可附页）</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rFonts w:ascii="Times New Roman" w:hAnsi="Times New Roman"/>
          <w:b/>
          <w:bCs/>
          <w:kern w:val="2"/>
          <w:sz w:val="36"/>
          <w:szCs w:val="36"/>
        </w:rPr>
      </w:pPr>
    </w:p>
    <w:p w:rsidR="00967702" w:rsidRDefault="00967702" w:rsidP="00BF68B8">
      <w:pPr>
        <w:pStyle w:val="1"/>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DD56C2">
      <w:pPr>
        <w:pStyle w:val="1"/>
        <w:jc w:val="center"/>
        <w:rPr>
          <w:rFonts w:ascii="Times New Roman" w:hAnsi="Times New Roman"/>
          <w:b/>
          <w:bCs/>
          <w:kern w:val="2"/>
          <w:sz w:val="36"/>
          <w:szCs w:val="36"/>
        </w:rPr>
      </w:pPr>
      <w:r>
        <w:rPr>
          <w:rFonts w:ascii="Times New Roman" w:hAnsi="Times New Roman" w:hint="eastAsia"/>
          <w:b/>
          <w:bCs/>
          <w:kern w:val="2"/>
          <w:sz w:val="36"/>
          <w:szCs w:val="36"/>
        </w:rPr>
        <w:t>业绩证明</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a8"/>
        <w:spacing w:beforeLines="0" w:afterLines="0" w:line="240" w:lineRule="auto"/>
        <w:rPr>
          <w:rFonts w:cs="Times New Roman"/>
          <w:bCs w:val="0"/>
          <w:color w:val="4E6127"/>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361ABB" w:rsidRDefault="00361ABB">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其他</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967702" w:rsidRDefault="00967702">
      <w:pPr>
        <w:pStyle w:val="1"/>
        <w:jc w:val="center"/>
        <w:rPr>
          <w:color w:val="FF0000"/>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361ABB" w:rsidRDefault="00361ABB">
      <w:pPr>
        <w:pStyle w:val="1"/>
        <w:jc w:val="center"/>
        <w:rPr>
          <w:color w:val="0000FF"/>
          <w:kern w:val="2"/>
        </w:rPr>
      </w:pPr>
    </w:p>
    <w:p w:rsidR="00967702" w:rsidRDefault="00DD56C2">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 xml:space="preserve">       </w:t>
      </w:r>
      <w:r>
        <w:rPr>
          <w:rFonts w:ascii="Times New Roman" w:hAnsi="Times New Roman" w:cs="Times New Roman" w:hint="eastAsia"/>
          <w:b/>
          <w:sz w:val="36"/>
          <w:szCs w:val="36"/>
          <w:lang w:eastAsia="zh-CN"/>
        </w:rPr>
        <w:t>参选报价单</w:t>
      </w:r>
      <w:r w:rsidR="00BF68B8" w:rsidRPr="00C14D43">
        <w:rPr>
          <w:rFonts w:ascii="Times New Roman" w:hAnsi="Times New Roman" w:cs="Times New Roman" w:hint="eastAsia"/>
          <w:b/>
          <w:color w:val="FF0000"/>
          <w:sz w:val="36"/>
          <w:szCs w:val="36"/>
          <w:lang w:eastAsia="zh-CN"/>
        </w:rPr>
        <w:t>（注：需单独密封）</w:t>
      </w:r>
    </w:p>
    <w:p w:rsidR="00967702" w:rsidRDefault="00DD56C2" w:rsidP="000F58B5">
      <w:pPr>
        <w:ind w:firstLineChars="545" w:firstLine="1970"/>
        <w:rPr>
          <w:b/>
          <w:bCs/>
          <w:sz w:val="36"/>
          <w:lang w:eastAsia="zh-CN"/>
        </w:rPr>
      </w:pPr>
      <w:r>
        <w:rPr>
          <w:rFonts w:hint="eastAsia"/>
          <w:b/>
          <w:bCs/>
          <w:sz w:val="36"/>
          <w:lang w:eastAsia="zh-CN"/>
        </w:rPr>
        <w:t xml:space="preserve">   </w:t>
      </w:r>
      <w:r w:rsidR="005F2E5C">
        <w:rPr>
          <w:rFonts w:hint="eastAsia"/>
          <w:b/>
          <w:bCs/>
          <w:sz w:val="36"/>
          <w:lang w:eastAsia="zh-CN"/>
        </w:rPr>
        <w:t>报</w:t>
      </w:r>
      <w:r>
        <w:rPr>
          <w:rFonts w:hint="eastAsia"/>
          <w:b/>
          <w:bCs/>
          <w:sz w:val="36"/>
          <w:lang w:eastAsia="zh-CN"/>
        </w:rPr>
        <w:t xml:space="preserve">  </w:t>
      </w:r>
      <w:r w:rsidR="00BF68B8">
        <w:rPr>
          <w:rFonts w:hint="eastAsia"/>
          <w:b/>
          <w:bCs/>
          <w:sz w:val="36"/>
          <w:lang w:eastAsia="zh-CN"/>
        </w:rPr>
        <w:t>价</w:t>
      </w:r>
      <w:r w:rsidR="005F2E5C">
        <w:rPr>
          <w:rFonts w:hint="eastAsia"/>
          <w:b/>
          <w:bCs/>
          <w:sz w:val="36"/>
          <w:lang w:eastAsia="zh-CN"/>
        </w:rPr>
        <w:t xml:space="preserve">  单</w:t>
      </w:r>
    </w:p>
    <w:p w:rsidR="00967702" w:rsidRDefault="005F2E5C" w:rsidP="00C14D43">
      <w:pPr>
        <w:ind w:firstLineChars="200" w:firstLine="560"/>
        <w:rPr>
          <w:sz w:val="28"/>
          <w:u w:val="single"/>
          <w:lang w:eastAsia="zh-CN"/>
        </w:rPr>
      </w:pPr>
      <w:r>
        <w:rPr>
          <w:rFonts w:hint="eastAsia"/>
          <w:sz w:val="28"/>
          <w:lang w:eastAsia="zh-CN"/>
        </w:rPr>
        <w:t>参选</w:t>
      </w:r>
      <w:r w:rsidR="00DD56C2">
        <w:rPr>
          <w:rFonts w:hint="eastAsia"/>
          <w:sz w:val="28"/>
          <w:lang w:eastAsia="zh-CN"/>
        </w:rPr>
        <w:t>单位：</w:t>
      </w:r>
      <w:r w:rsidR="00DD56C2">
        <w:rPr>
          <w:sz w:val="36"/>
          <w:lang w:eastAsia="zh-CN"/>
        </w:rPr>
        <w:t xml:space="preserve"> ____________________</w:t>
      </w:r>
    </w:p>
    <w:p w:rsidR="00967702" w:rsidRPr="00C14D43" w:rsidRDefault="00DD56C2" w:rsidP="00C14D43">
      <w:pPr>
        <w:ind w:firstLineChars="200" w:firstLine="560"/>
        <w:rPr>
          <w:sz w:val="28"/>
          <w:u w:val="single"/>
          <w:lang w:eastAsia="zh-CN"/>
        </w:rPr>
      </w:pPr>
      <w:r>
        <w:rPr>
          <w:rFonts w:hint="eastAsia"/>
          <w:sz w:val="28"/>
          <w:lang w:eastAsia="zh-CN"/>
        </w:rPr>
        <w:t>项目名称：</w:t>
      </w:r>
      <w:r w:rsidR="00FB3167">
        <w:rPr>
          <w:rFonts w:asciiTheme="majorEastAsia" w:eastAsiaTheme="majorEastAsia" w:hAnsiTheme="majorEastAsia" w:hint="eastAsia"/>
          <w:sz w:val="28"/>
          <w:szCs w:val="28"/>
          <w:u w:val="single"/>
          <w:lang w:eastAsia="zh-CN"/>
        </w:rPr>
        <w:t>卸船机起重量限制器维修</w:t>
      </w:r>
      <w:r w:rsidR="00BD562D" w:rsidRPr="00B73A92">
        <w:rPr>
          <w:rFonts w:asciiTheme="majorEastAsia" w:eastAsiaTheme="majorEastAsia" w:hAnsiTheme="majorEastAsia" w:hint="eastAsia"/>
          <w:sz w:val="28"/>
          <w:szCs w:val="28"/>
          <w:u w:val="single"/>
          <w:lang w:eastAsia="zh-CN"/>
        </w:rPr>
        <w:t>项目</w:t>
      </w:r>
    </w:p>
    <w:p w:rsidR="00967702" w:rsidRDefault="00DD56C2">
      <w:pPr>
        <w:ind w:firstLineChars="200" w:firstLine="560"/>
        <w:rPr>
          <w:sz w:val="28"/>
          <w:lang w:eastAsia="zh-CN"/>
        </w:rPr>
      </w:pPr>
      <w:r>
        <w:rPr>
          <w:rFonts w:hint="eastAsia"/>
          <w:sz w:val="28"/>
          <w:lang w:eastAsia="zh-CN"/>
        </w:rPr>
        <w:t>参选</w:t>
      </w:r>
      <w:r w:rsidR="005F2E5C">
        <w:rPr>
          <w:rFonts w:hint="eastAsia"/>
          <w:sz w:val="28"/>
          <w:lang w:eastAsia="zh-CN"/>
        </w:rPr>
        <w:t>报</w:t>
      </w:r>
      <w:r w:rsidR="00BF68B8">
        <w:rPr>
          <w:rFonts w:hint="eastAsia"/>
          <w:sz w:val="28"/>
          <w:lang w:eastAsia="zh-CN"/>
        </w:rPr>
        <w:t>价</w:t>
      </w:r>
      <w:r>
        <w:rPr>
          <w:rFonts w:hint="eastAsia"/>
          <w:sz w:val="28"/>
          <w:lang w:eastAsia="zh-CN"/>
        </w:rPr>
        <w:t>：</w:t>
      </w:r>
      <w:r>
        <w:rPr>
          <w:sz w:val="36"/>
          <w:lang w:eastAsia="zh-CN"/>
        </w:rPr>
        <w:t>____________________</w:t>
      </w:r>
    </w:p>
    <w:p w:rsidR="00967702" w:rsidRPr="00540F71" w:rsidRDefault="005F2E5C" w:rsidP="00540F71">
      <w:pPr>
        <w:spacing w:line="360" w:lineRule="auto"/>
        <w:rPr>
          <w:sz w:val="24"/>
          <w:szCs w:val="24"/>
          <w:lang w:eastAsia="zh-CN"/>
        </w:rPr>
      </w:pPr>
      <w:r>
        <w:rPr>
          <w:rFonts w:hint="eastAsia"/>
          <w:sz w:val="28"/>
          <w:lang w:eastAsia="zh-CN"/>
        </w:rPr>
        <w:t xml:space="preserve">      </w:t>
      </w:r>
      <w:r w:rsidRPr="00540F71">
        <w:rPr>
          <w:rFonts w:hint="eastAsia"/>
          <w:sz w:val="24"/>
          <w:szCs w:val="24"/>
          <w:lang w:eastAsia="zh-CN"/>
        </w:rPr>
        <w:t>注：1、价格为含税价，税率：</w:t>
      </w:r>
      <w:r w:rsidRPr="00540F71">
        <w:rPr>
          <w:rFonts w:hint="eastAsia"/>
          <w:sz w:val="24"/>
          <w:szCs w:val="24"/>
          <w:u w:val="single"/>
          <w:lang w:eastAsia="zh-CN"/>
        </w:rPr>
        <w:t xml:space="preserve">    </w:t>
      </w:r>
      <w:r w:rsidR="000566C1">
        <w:rPr>
          <w:rFonts w:hint="eastAsia"/>
          <w:sz w:val="24"/>
          <w:szCs w:val="24"/>
          <w:u w:val="single"/>
          <w:lang w:eastAsia="zh-CN"/>
        </w:rPr>
        <w:t>%</w:t>
      </w:r>
      <w:r w:rsidRPr="00540F71">
        <w:rPr>
          <w:rFonts w:hint="eastAsia"/>
          <w:sz w:val="24"/>
          <w:szCs w:val="24"/>
          <w:u w:val="single"/>
          <w:lang w:eastAsia="zh-CN"/>
        </w:rPr>
        <w:t xml:space="preserve">  </w:t>
      </w:r>
      <w:r w:rsidRPr="00540F71">
        <w:rPr>
          <w:rFonts w:hint="eastAsia"/>
          <w:sz w:val="24"/>
          <w:szCs w:val="24"/>
          <w:lang w:eastAsia="zh-CN"/>
        </w:rPr>
        <w:t xml:space="preserve"> ；</w:t>
      </w:r>
    </w:p>
    <w:p w:rsidR="005F2E5C" w:rsidRPr="00540F71" w:rsidRDefault="005F2E5C" w:rsidP="00540F71">
      <w:pPr>
        <w:pStyle w:val="1"/>
        <w:spacing w:line="360" w:lineRule="auto"/>
        <w:rPr>
          <w:sz w:val="24"/>
          <w:szCs w:val="24"/>
        </w:rPr>
      </w:pPr>
      <w:r w:rsidRPr="00540F71">
        <w:rPr>
          <w:rFonts w:hint="eastAsia"/>
          <w:sz w:val="24"/>
          <w:szCs w:val="24"/>
        </w:rPr>
        <w:t xml:space="preserve">        </w:t>
      </w:r>
      <w:r w:rsidR="00540F71">
        <w:rPr>
          <w:rFonts w:hint="eastAsia"/>
          <w:sz w:val="24"/>
          <w:szCs w:val="24"/>
        </w:rPr>
        <w:t xml:space="preserve">   </w:t>
      </w:r>
      <w:r w:rsidRPr="00540F71">
        <w:rPr>
          <w:rFonts w:hint="eastAsia"/>
          <w:sz w:val="24"/>
          <w:szCs w:val="24"/>
        </w:rPr>
        <w:t>2、完成时间：</w:t>
      </w:r>
      <w:r w:rsidRPr="00540F71">
        <w:rPr>
          <w:rFonts w:hint="eastAsia"/>
          <w:sz w:val="24"/>
          <w:szCs w:val="24"/>
          <w:u w:val="single"/>
        </w:rPr>
        <w:t xml:space="preserve">                 </w:t>
      </w:r>
      <w:r w:rsidRPr="00540F71">
        <w:rPr>
          <w:rFonts w:hint="eastAsia"/>
          <w:sz w:val="24"/>
          <w:szCs w:val="24"/>
        </w:rPr>
        <w:t>；</w:t>
      </w:r>
    </w:p>
    <w:p w:rsidR="000F58B5" w:rsidRPr="00540F71" w:rsidRDefault="000F58B5" w:rsidP="00540F71">
      <w:pPr>
        <w:pStyle w:val="1"/>
        <w:spacing w:line="360" w:lineRule="auto"/>
        <w:rPr>
          <w:sz w:val="24"/>
          <w:szCs w:val="24"/>
          <w:u w:val="single"/>
        </w:rPr>
      </w:pPr>
      <w:r w:rsidRPr="00540F71">
        <w:rPr>
          <w:rFonts w:hint="eastAsia"/>
          <w:sz w:val="24"/>
          <w:szCs w:val="24"/>
        </w:rPr>
        <w:t xml:space="preserve">          </w:t>
      </w:r>
      <w:r w:rsidR="00540F71">
        <w:rPr>
          <w:rFonts w:hint="eastAsia"/>
          <w:sz w:val="24"/>
          <w:szCs w:val="24"/>
        </w:rPr>
        <w:t xml:space="preserve"> </w:t>
      </w:r>
      <w:r w:rsidRPr="00540F71">
        <w:rPr>
          <w:rFonts w:hint="eastAsia"/>
          <w:sz w:val="24"/>
          <w:szCs w:val="24"/>
        </w:rPr>
        <w:t>3、付款方式：</w:t>
      </w:r>
      <w:r w:rsidRPr="00540F71">
        <w:rPr>
          <w:rFonts w:hint="eastAsia"/>
          <w:sz w:val="24"/>
          <w:szCs w:val="24"/>
          <w:u w:val="single"/>
        </w:rPr>
        <w:t xml:space="preserve">                 </w:t>
      </w:r>
      <w:r w:rsidRPr="00540F71">
        <w:rPr>
          <w:rFonts w:hint="eastAsia"/>
          <w:sz w:val="24"/>
          <w:szCs w:val="24"/>
        </w:rPr>
        <w:t>；</w:t>
      </w:r>
    </w:p>
    <w:p w:rsidR="00540F71" w:rsidRPr="00A850EC" w:rsidRDefault="002432A4" w:rsidP="00540F71">
      <w:pPr>
        <w:widowControl/>
        <w:spacing w:line="360" w:lineRule="auto"/>
        <w:rPr>
          <w:rFonts w:asciiTheme="majorEastAsia" w:eastAsiaTheme="majorEastAsia" w:hAnsiTheme="majorEastAsia"/>
          <w:b/>
          <w:color w:val="000000"/>
          <w:sz w:val="24"/>
          <w:lang w:eastAsia="zh-CN"/>
        </w:rPr>
      </w:pPr>
      <w:r>
        <w:rPr>
          <w:rFonts w:hint="eastAsia"/>
          <w:sz w:val="24"/>
          <w:szCs w:val="24"/>
        </w:rPr>
        <w:t>表：</w:t>
      </w:r>
    </w:p>
    <w:tbl>
      <w:tblPr>
        <w:tblW w:w="951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582"/>
        <w:gridCol w:w="1418"/>
        <w:gridCol w:w="2977"/>
        <w:gridCol w:w="708"/>
        <w:gridCol w:w="1134"/>
        <w:gridCol w:w="1134"/>
        <w:gridCol w:w="1560"/>
      </w:tblGrid>
      <w:tr w:rsidR="00540F71" w:rsidRPr="008A5545" w:rsidTr="00C73BF4">
        <w:trPr>
          <w:tblCellSpacing w:w="0" w:type="dxa"/>
        </w:trPr>
        <w:tc>
          <w:tcPr>
            <w:tcW w:w="582" w:type="dxa"/>
            <w:tcBorders>
              <w:top w:val="outset" w:sz="6" w:space="0" w:color="auto"/>
              <w:left w:val="outset" w:sz="6" w:space="0" w:color="auto"/>
              <w:bottom w:val="outset" w:sz="6" w:space="0" w:color="auto"/>
              <w:right w:val="outset" w:sz="6" w:space="0" w:color="auto"/>
            </w:tcBorders>
          </w:tcPr>
          <w:p w:rsidR="00540F71" w:rsidRPr="008A5545" w:rsidRDefault="00540F71" w:rsidP="00C73BF4">
            <w:pPr>
              <w:widowControl/>
              <w:spacing w:before="100" w:beforeAutospacing="1" w:after="100" w:afterAutospacing="1" w:line="360" w:lineRule="auto"/>
              <w:jc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序号</w:t>
            </w:r>
          </w:p>
        </w:tc>
        <w:tc>
          <w:tcPr>
            <w:tcW w:w="1418" w:type="dxa"/>
            <w:tcBorders>
              <w:top w:val="outset" w:sz="6" w:space="0" w:color="auto"/>
              <w:left w:val="outset" w:sz="6" w:space="0" w:color="auto"/>
              <w:bottom w:val="outset" w:sz="6" w:space="0" w:color="auto"/>
              <w:right w:val="outset" w:sz="6" w:space="0" w:color="auto"/>
            </w:tcBorders>
          </w:tcPr>
          <w:p w:rsidR="00540F71" w:rsidRPr="008A5545" w:rsidRDefault="00540F71" w:rsidP="00C73BF4">
            <w:pPr>
              <w:widowControl/>
              <w:spacing w:before="100" w:beforeAutospacing="1" w:after="100" w:afterAutospacing="1" w:line="360" w:lineRule="auto"/>
              <w:jc w:val="center"/>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设备名称</w:t>
            </w:r>
          </w:p>
        </w:tc>
        <w:tc>
          <w:tcPr>
            <w:tcW w:w="2977" w:type="dxa"/>
            <w:tcBorders>
              <w:top w:val="outset" w:sz="6" w:space="0" w:color="auto"/>
              <w:left w:val="outset" w:sz="6" w:space="0" w:color="auto"/>
              <w:bottom w:val="outset" w:sz="6" w:space="0" w:color="auto"/>
              <w:right w:val="outset" w:sz="6" w:space="0" w:color="auto"/>
            </w:tcBorders>
          </w:tcPr>
          <w:p w:rsidR="00540F71" w:rsidRPr="008A5545" w:rsidRDefault="00540F71" w:rsidP="00C73BF4">
            <w:pPr>
              <w:widowControl/>
              <w:spacing w:before="100" w:beforeAutospacing="1" w:after="100" w:afterAutospacing="1" w:line="360" w:lineRule="auto"/>
              <w:jc w:val="center"/>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型号</w:t>
            </w:r>
          </w:p>
        </w:tc>
        <w:tc>
          <w:tcPr>
            <w:tcW w:w="708" w:type="dxa"/>
            <w:tcBorders>
              <w:top w:val="outset" w:sz="6" w:space="0" w:color="auto"/>
              <w:left w:val="outset" w:sz="6" w:space="0" w:color="auto"/>
              <w:bottom w:val="outset" w:sz="6" w:space="0" w:color="auto"/>
              <w:right w:val="outset" w:sz="6" w:space="0" w:color="auto"/>
            </w:tcBorders>
          </w:tcPr>
          <w:p w:rsidR="00540F71" w:rsidRPr="008A5545" w:rsidRDefault="00540F71" w:rsidP="00C73BF4">
            <w:pPr>
              <w:widowControl/>
              <w:spacing w:before="100" w:beforeAutospacing="1" w:after="100" w:afterAutospacing="1" w:line="360" w:lineRule="auto"/>
              <w:jc w:val="center"/>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数量</w:t>
            </w:r>
          </w:p>
        </w:tc>
        <w:tc>
          <w:tcPr>
            <w:tcW w:w="1134" w:type="dxa"/>
            <w:tcBorders>
              <w:top w:val="outset" w:sz="6" w:space="0" w:color="auto"/>
              <w:left w:val="outset" w:sz="6" w:space="0" w:color="auto"/>
              <w:bottom w:val="outset" w:sz="6" w:space="0" w:color="auto"/>
              <w:right w:val="outset" w:sz="6" w:space="0" w:color="auto"/>
            </w:tcBorders>
          </w:tcPr>
          <w:p w:rsidR="00540F71" w:rsidRPr="008A5545" w:rsidRDefault="00540F71" w:rsidP="00C73BF4">
            <w:pPr>
              <w:widowControl/>
              <w:spacing w:before="100" w:beforeAutospacing="1" w:after="100" w:afterAutospacing="1" w:line="360" w:lineRule="auto"/>
              <w:ind w:rightChars="-134" w:right="-295"/>
              <w:jc w:val="center"/>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单价（元）</w:t>
            </w:r>
          </w:p>
        </w:tc>
        <w:tc>
          <w:tcPr>
            <w:tcW w:w="1134" w:type="dxa"/>
            <w:tcBorders>
              <w:top w:val="outset" w:sz="6" w:space="0" w:color="auto"/>
              <w:left w:val="outset" w:sz="6" w:space="0" w:color="auto"/>
              <w:bottom w:val="outset" w:sz="6" w:space="0" w:color="auto"/>
              <w:right w:val="outset" w:sz="6" w:space="0" w:color="auto"/>
            </w:tcBorders>
          </w:tcPr>
          <w:p w:rsidR="00540F71" w:rsidRPr="008A5545" w:rsidRDefault="00540F71" w:rsidP="00C73BF4">
            <w:pPr>
              <w:widowControl/>
              <w:spacing w:before="100" w:beforeAutospacing="1" w:after="100" w:afterAutospacing="1" w:line="360" w:lineRule="auto"/>
              <w:jc w:val="center"/>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合计（元）</w:t>
            </w:r>
          </w:p>
        </w:tc>
        <w:tc>
          <w:tcPr>
            <w:tcW w:w="1560" w:type="dxa"/>
            <w:tcBorders>
              <w:top w:val="outset" w:sz="6" w:space="0" w:color="auto"/>
              <w:left w:val="outset" w:sz="6" w:space="0" w:color="auto"/>
              <w:bottom w:val="outset" w:sz="6" w:space="0" w:color="auto"/>
              <w:right w:val="outset" w:sz="6" w:space="0" w:color="auto"/>
            </w:tcBorders>
          </w:tcPr>
          <w:p w:rsidR="00540F71" w:rsidRPr="008A5545" w:rsidRDefault="00540F71" w:rsidP="00C73BF4">
            <w:pPr>
              <w:widowControl/>
              <w:spacing w:before="100" w:beforeAutospacing="1" w:after="100" w:afterAutospacing="1" w:line="360" w:lineRule="auto"/>
              <w:jc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备注</w:t>
            </w:r>
          </w:p>
        </w:tc>
      </w:tr>
      <w:tr w:rsidR="00540F71" w:rsidRPr="008A5545" w:rsidTr="00C73BF4">
        <w:trPr>
          <w:tblCellSpacing w:w="0" w:type="dxa"/>
        </w:trPr>
        <w:tc>
          <w:tcPr>
            <w:tcW w:w="582" w:type="dxa"/>
            <w:tcBorders>
              <w:top w:val="outset" w:sz="6" w:space="0" w:color="auto"/>
              <w:left w:val="outset" w:sz="6" w:space="0" w:color="auto"/>
              <w:bottom w:val="outset" w:sz="6" w:space="0" w:color="auto"/>
              <w:right w:val="outset" w:sz="6" w:space="0" w:color="auto"/>
            </w:tcBorders>
          </w:tcPr>
          <w:p w:rsidR="00540F71" w:rsidRPr="008A5545" w:rsidRDefault="00540F71" w:rsidP="00C73BF4">
            <w:pPr>
              <w:widowControl/>
              <w:spacing w:before="100" w:beforeAutospacing="1" w:after="100" w:afterAutospacing="1" w:line="360" w:lineRule="auto"/>
              <w:jc w:val="center"/>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1</w:t>
            </w:r>
          </w:p>
        </w:tc>
        <w:tc>
          <w:tcPr>
            <w:tcW w:w="1418" w:type="dxa"/>
            <w:tcBorders>
              <w:top w:val="outset" w:sz="6" w:space="0" w:color="auto"/>
              <w:left w:val="outset" w:sz="6" w:space="0" w:color="auto"/>
              <w:bottom w:val="outset" w:sz="6" w:space="0" w:color="auto"/>
              <w:right w:val="outset" w:sz="6" w:space="0" w:color="auto"/>
            </w:tcBorders>
          </w:tcPr>
          <w:p w:rsidR="00540F71" w:rsidRPr="008A5545" w:rsidRDefault="00540F71" w:rsidP="00C73BF4">
            <w:pPr>
              <w:pStyle w:val="ad"/>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起重量限制器</w:t>
            </w:r>
          </w:p>
        </w:tc>
        <w:tc>
          <w:tcPr>
            <w:tcW w:w="2977" w:type="dxa"/>
            <w:tcBorders>
              <w:top w:val="outset" w:sz="6" w:space="0" w:color="auto"/>
              <w:left w:val="outset" w:sz="6" w:space="0" w:color="auto"/>
              <w:bottom w:val="outset" w:sz="6" w:space="0" w:color="auto"/>
              <w:right w:val="outset" w:sz="6" w:space="0" w:color="auto"/>
            </w:tcBorders>
          </w:tcPr>
          <w:p w:rsidR="00540F71" w:rsidRPr="008A5545" w:rsidRDefault="00540F71" w:rsidP="00C73BF4">
            <w:pPr>
              <w:pStyle w:val="ad"/>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WTZ-A(300) 微特</w:t>
            </w:r>
          </w:p>
        </w:tc>
        <w:tc>
          <w:tcPr>
            <w:tcW w:w="708" w:type="dxa"/>
            <w:tcBorders>
              <w:top w:val="outset" w:sz="6" w:space="0" w:color="auto"/>
              <w:left w:val="outset" w:sz="6" w:space="0" w:color="auto"/>
              <w:bottom w:val="outset" w:sz="6" w:space="0" w:color="auto"/>
              <w:right w:val="outset" w:sz="6" w:space="0" w:color="auto"/>
            </w:tcBorders>
          </w:tcPr>
          <w:p w:rsidR="00540F71" w:rsidRPr="008A5545" w:rsidRDefault="00540F71" w:rsidP="00C73BF4">
            <w:pPr>
              <w:pStyle w:val="ad"/>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4台</w:t>
            </w:r>
          </w:p>
        </w:tc>
        <w:tc>
          <w:tcPr>
            <w:tcW w:w="1134" w:type="dxa"/>
            <w:tcBorders>
              <w:top w:val="outset" w:sz="6" w:space="0" w:color="auto"/>
              <w:left w:val="outset" w:sz="6" w:space="0" w:color="auto"/>
              <w:bottom w:val="outset" w:sz="6" w:space="0" w:color="auto"/>
              <w:right w:val="outset" w:sz="6" w:space="0" w:color="auto"/>
            </w:tcBorders>
          </w:tcPr>
          <w:p w:rsidR="00540F71" w:rsidRPr="008A5545" w:rsidRDefault="00540F71" w:rsidP="00C73BF4">
            <w:pPr>
              <w:widowControl/>
              <w:spacing w:before="100" w:beforeAutospacing="1" w:after="100" w:afterAutospacing="1" w:line="360" w:lineRule="auto"/>
              <w:jc w:val="center"/>
              <w:rPr>
                <w:rFonts w:asciiTheme="majorEastAsia" w:eastAsiaTheme="majorEastAsia" w:hAnsiTheme="majorEastAsia"/>
                <w:sz w:val="21"/>
                <w:szCs w:val="21"/>
              </w:rPr>
            </w:pPr>
          </w:p>
        </w:tc>
        <w:tc>
          <w:tcPr>
            <w:tcW w:w="1134" w:type="dxa"/>
            <w:tcBorders>
              <w:top w:val="outset" w:sz="6" w:space="0" w:color="auto"/>
              <w:left w:val="outset" w:sz="6" w:space="0" w:color="auto"/>
              <w:bottom w:val="outset" w:sz="6" w:space="0" w:color="auto"/>
              <w:right w:val="outset" w:sz="6" w:space="0" w:color="auto"/>
            </w:tcBorders>
          </w:tcPr>
          <w:p w:rsidR="00540F71" w:rsidRPr="008A5545" w:rsidRDefault="00540F71" w:rsidP="00C73BF4">
            <w:pPr>
              <w:widowControl/>
              <w:spacing w:before="100" w:beforeAutospacing="1" w:after="100" w:afterAutospacing="1" w:line="360" w:lineRule="auto"/>
              <w:jc w:val="center"/>
              <w:rPr>
                <w:rFonts w:asciiTheme="majorEastAsia" w:eastAsiaTheme="majorEastAsia" w:hAnsiTheme="majorEastAsia"/>
                <w:sz w:val="21"/>
                <w:szCs w:val="21"/>
              </w:rPr>
            </w:pPr>
          </w:p>
        </w:tc>
        <w:tc>
          <w:tcPr>
            <w:tcW w:w="1560" w:type="dxa"/>
            <w:tcBorders>
              <w:top w:val="outset" w:sz="6" w:space="0" w:color="auto"/>
              <w:left w:val="outset" w:sz="6" w:space="0" w:color="auto"/>
              <w:bottom w:val="outset" w:sz="6" w:space="0" w:color="auto"/>
              <w:right w:val="outset" w:sz="6" w:space="0" w:color="auto"/>
            </w:tcBorders>
          </w:tcPr>
          <w:p w:rsidR="00540F71" w:rsidRPr="008A5545" w:rsidRDefault="00540F71" w:rsidP="00C73BF4">
            <w:pPr>
              <w:widowControl/>
              <w:spacing w:before="100" w:beforeAutospacing="1" w:after="100" w:afterAutospacing="1" w:line="360" w:lineRule="auto"/>
              <w:jc w:val="center"/>
              <w:rPr>
                <w:rFonts w:asciiTheme="majorEastAsia" w:eastAsiaTheme="majorEastAsia" w:hAnsiTheme="majorEastAsia"/>
                <w:sz w:val="21"/>
                <w:szCs w:val="21"/>
              </w:rPr>
            </w:pPr>
          </w:p>
        </w:tc>
      </w:tr>
      <w:tr w:rsidR="00540F71" w:rsidRPr="008A5545" w:rsidTr="00C73BF4">
        <w:trPr>
          <w:tblCellSpacing w:w="0" w:type="dxa"/>
        </w:trPr>
        <w:tc>
          <w:tcPr>
            <w:tcW w:w="582" w:type="dxa"/>
            <w:tcBorders>
              <w:top w:val="outset" w:sz="6" w:space="0" w:color="auto"/>
              <w:left w:val="outset" w:sz="6" w:space="0" w:color="auto"/>
              <w:bottom w:val="outset" w:sz="6" w:space="0" w:color="auto"/>
              <w:right w:val="outset" w:sz="6" w:space="0" w:color="auto"/>
            </w:tcBorders>
          </w:tcPr>
          <w:p w:rsidR="00540F71" w:rsidRPr="008A5545" w:rsidRDefault="00540F71" w:rsidP="00C73BF4">
            <w:pPr>
              <w:widowControl/>
              <w:spacing w:before="100" w:beforeAutospacing="1" w:after="100" w:afterAutospacing="1" w:line="360" w:lineRule="auto"/>
              <w:jc w:val="center"/>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2</w:t>
            </w:r>
          </w:p>
        </w:tc>
        <w:tc>
          <w:tcPr>
            <w:tcW w:w="1418" w:type="dxa"/>
            <w:tcBorders>
              <w:top w:val="outset" w:sz="6" w:space="0" w:color="auto"/>
              <w:left w:val="outset" w:sz="6" w:space="0" w:color="auto"/>
              <w:bottom w:val="outset" w:sz="6" w:space="0" w:color="auto"/>
              <w:right w:val="outset" w:sz="6" w:space="0" w:color="auto"/>
            </w:tcBorders>
          </w:tcPr>
          <w:p w:rsidR="00540F71" w:rsidRPr="008A5545" w:rsidRDefault="00540F71" w:rsidP="00C73BF4">
            <w:pPr>
              <w:pStyle w:val="ad"/>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称重传感器</w:t>
            </w:r>
          </w:p>
        </w:tc>
        <w:tc>
          <w:tcPr>
            <w:tcW w:w="2977" w:type="dxa"/>
            <w:tcBorders>
              <w:top w:val="outset" w:sz="6" w:space="0" w:color="auto"/>
              <w:left w:val="outset" w:sz="6" w:space="0" w:color="auto"/>
              <w:bottom w:val="outset" w:sz="6" w:space="0" w:color="auto"/>
              <w:right w:val="outset" w:sz="6" w:space="0" w:color="auto"/>
            </w:tcBorders>
          </w:tcPr>
          <w:p w:rsidR="00540F71" w:rsidRPr="008A5545" w:rsidRDefault="00540F71" w:rsidP="00C73BF4">
            <w:pPr>
              <w:pStyle w:val="ad"/>
              <w:rPr>
                <w:rFonts w:asciiTheme="majorEastAsia" w:eastAsiaTheme="majorEastAsia" w:hAnsiTheme="majorEastAsia"/>
                <w:sz w:val="21"/>
                <w:szCs w:val="21"/>
              </w:rPr>
            </w:pPr>
            <w:r>
              <w:rPr>
                <w:rFonts w:asciiTheme="majorEastAsia" w:eastAsiaTheme="majorEastAsia" w:hAnsiTheme="majorEastAsia" w:hint="eastAsia"/>
                <w:sz w:val="21"/>
                <w:szCs w:val="21"/>
              </w:rPr>
              <w:t>SBF-2.25</w:t>
            </w:r>
            <w:r w:rsidRPr="008A5545">
              <w:rPr>
                <w:rFonts w:asciiTheme="majorEastAsia" w:eastAsiaTheme="majorEastAsia" w:hAnsiTheme="majorEastAsia" w:hint="eastAsia"/>
                <w:sz w:val="21"/>
                <w:szCs w:val="21"/>
              </w:rPr>
              <w:t>准确度等级C1</w:t>
            </w:r>
            <w:r>
              <w:rPr>
                <w:rFonts w:asciiTheme="majorEastAsia" w:eastAsiaTheme="majorEastAsia" w:hAnsiTheme="majorEastAsia" w:hint="eastAsia"/>
                <w:sz w:val="21"/>
                <w:szCs w:val="21"/>
              </w:rPr>
              <w:t>，</w:t>
            </w:r>
            <w:r w:rsidRPr="008A5545">
              <w:rPr>
                <w:rFonts w:asciiTheme="majorEastAsia" w:eastAsiaTheme="majorEastAsia" w:hAnsiTheme="majorEastAsia" w:hint="eastAsia"/>
                <w:sz w:val="21"/>
                <w:szCs w:val="21"/>
              </w:rPr>
              <w:t>额定载荷</w:t>
            </w:r>
            <w:r>
              <w:rPr>
                <w:rFonts w:asciiTheme="majorEastAsia" w:eastAsiaTheme="majorEastAsia" w:hAnsiTheme="majorEastAsia" w:hint="eastAsia"/>
                <w:sz w:val="21"/>
                <w:szCs w:val="21"/>
              </w:rPr>
              <w:t>2.25t，</w:t>
            </w:r>
            <w:r w:rsidRPr="008A5545">
              <w:rPr>
                <w:rFonts w:asciiTheme="majorEastAsia" w:eastAsiaTheme="majorEastAsia" w:hAnsiTheme="majorEastAsia" w:hint="eastAsia"/>
                <w:sz w:val="21"/>
                <w:szCs w:val="21"/>
              </w:rPr>
              <w:t>灵敏度3.99980mV/V  METTLER TOLEDO</w:t>
            </w:r>
          </w:p>
        </w:tc>
        <w:tc>
          <w:tcPr>
            <w:tcW w:w="708" w:type="dxa"/>
            <w:tcBorders>
              <w:top w:val="outset" w:sz="6" w:space="0" w:color="auto"/>
              <w:left w:val="outset" w:sz="6" w:space="0" w:color="auto"/>
              <w:bottom w:val="outset" w:sz="6" w:space="0" w:color="auto"/>
              <w:right w:val="outset" w:sz="6" w:space="0" w:color="auto"/>
            </w:tcBorders>
          </w:tcPr>
          <w:p w:rsidR="00540F71" w:rsidRPr="008A5545" w:rsidRDefault="00540F71" w:rsidP="00C73BF4">
            <w:pPr>
              <w:pStyle w:val="ad"/>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2个</w:t>
            </w:r>
          </w:p>
        </w:tc>
        <w:tc>
          <w:tcPr>
            <w:tcW w:w="1134" w:type="dxa"/>
            <w:tcBorders>
              <w:top w:val="outset" w:sz="6" w:space="0" w:color="auto"/>
              <w:left w:val="outset" w:sz="6" w:space="0" w:color="auto"/>
              <w:bottom w:val="outset" w:sz="6" w:space="0" w:color="auto"/>
              <w:right w:val="outset" w:sz="6" w:space="0" w:color="auto"/>
            </w:tcBorders>
          </w:tcPr>
          <w:p w:rsidR="00540F71" w:rsidRPr="008A5545" w:rsidRDefault="00540F71" w:rsidP="00C73BF4">
            <w:pPr>
              <w:widowControl/>
              <w:spacing w:before="100" w:beforeAutospacing="1" w:after="100" w:afterAutospacing="1" w:line="360" w:lineRule="auto"/>
              <w:jc w:val="center"/>
              <w:rPr>
                <w:rFonts w:asciiTheme="majorEastAsia" w:eastAsiaTheme="majorEastAsia" w:hAnsiTheme="majorEastAsia"/>
                <w:sz w:val="21"/>
                <w:szCs w:val="21"/>
              </w:rPr>
            </w:pPr>
          </w:p>
        </w:tc>
        <w:tc>
          <w:tcPr>
            <w:tcW w:w="1134" w:type="dxa"/>
            <w:tcBorders>
              <w:top w:val="outset" w:sz="6" w:space="0" w:color="auto"/>
              <w:left w:val="outset" w:sz="6" w:space="0" w:color="auto"/>
              <w:bottom w:val="outset" w:sz="6" w:space="0" w:color="auto"/>
              <w:right w:val="outset" w:sz="6" w:space="0" w:color="auto"/>
            </w:tcBorders>
          </w:tcPr>
          <w:p w:rsidR="00540F71" w:rsidRPr="008A5545" w:rsidRDefault="00540F71" w:rsidP="00C73BF4">
            <w:pPr>
              <w:widowControl/>
              <w:spacing w:before="100" w:beforeAutospacing="1" w:after="100" w:afterAutospacing="1" w:line="360" w:lineRule="auto"/>
              <w:jc w:val="center"/>
              <w:rPr>
                <w:rFonts w:asciiTheme="majorEastAsia" w:eastAsiaTheme="majorEastAsia" w:hAnsiTheme="majorEastAsia"/>
                <w:sz w:val="21"/>
                <w:szCs w:val="21"/>
              </w:rPr>
            </w:pPr>
          </w:p>
        </w:tc>
        <w:tc>
          <w:tcPr>
            <w:tcW w:w="1560" w:type="dxa"/>
            <w:tcBorders>
              <w:top w:val="outset" w:sz="6" w:space="0" w:color="auto"/>
              <w:left w:val="outset" w:sz="6" w:space="0" w:color="auto"/>
              <w:bottom w:val="outset" w:sz="6" w:space="0" w:color="auto"/>
              <w:right w:val="outset" w:sz="6" w:space="0" w:color="auto"/>
            </w:tcBorders>
          </w:tcPr>
          <w:p w:rsidR="00540F71" w:rsidRPr="008A5545" w:rsidRDefault="00540F71" w:rsidP="00C73BF4">
            <w:pPr>
              <w:widowControl/>
              <w:spacing w:before="100" w:beforeAutospacing="1" w:after="100" w:afterAutospacing="1" w:line="360" w:lineRule="auto"/>
              <w:jc w:val="center"/>
              <w:rPr>
                <w:rFonts w:asciiTheme="majorEastAsia" w:eastAsiaTheme="majorEastAsia" w:hAnsiTheme="majorEastAsia"/>
                <w:sz w:val="21"/>
                <w:szCs w:val="21"/>
              </w:rPr>
            </w:pPr>
          </w:p>
        </w:tc>
      </w:tr>
      <w:tr w:rsidR="00540F71" w:rsidRPr="008A5545" w:rsidTr="00C73BF4">
        <w:trPr>
          <w:tblCellSpacing w:w="0" w:type="dxa"/>
        </w:trPr>
        <w:tc>
          <w:tcPr>
            <w:tcW w:w="582" w:type="dxa"/>
            <w:tcBorders>
              <w:top w:val="outset" w:sz="6" w:space="0" w:color="auto"/>
              <w:left w:val="outset" w:sz="6" w:space="0" w:color="auto"/>
              <w:bottom w:val="outset" w:sz="6" w:space="0" w:color="auto"/>
              <w:right w:val="outset" w:sz="6" w:space="0" w:color="auto"/>
            </w:tcBorders>
          </w:tcPr>
          <w:p w:rsidR="00540F71" w:rsidRPr="008A5545" w:rsidRDefault="00540F71" w:rsidP="00C73BF4">
            <w:pPr>
              <w:widowControl/>
              <w:spacing w:before="100" w:beforeAutospacing="1" w:after="100" w:afterAutospacing="1" w:line="360" w:lineRule="auto"/>
              <w:jc w:val="center"/>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3</w:t>
            </w:r>
          </w:p>
        </w:tc>
        <w:tc>
          <w:tcPr>
            <w:tcW w:w="1418" w:type="dxa"/>
            <w:tcBorders>
              <w:top w:val="outset" w:sz="6" w:space="0" w:color="auto"/>
              <w:left w:val="outset" w:sz="6" w:space="0" w:color="auto"/>
              <w:bottom w:val="outset" w:sz="6" w:space="0" w:color="auto"/>
              <w:right w:val="outset" w:sz="6" w:space="0" w:color="auto"/>
            </w:tcBorders>
          </w:tcPr>
          <w:p w:rsidR="00540F71" w:rsidRPr="008A5545" w:rsidRDefault="00540F71" w:rsidP="00C73BF4">
            <w:pPr>
              <w:pStyle w:val="ad"/>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称重传感器</w:t>
            </w:r>
          </w:p>
        </w:tc>
        <w:tc>
          <w:tcPr>
            <w:tcW w:w="2977" w:type="dxa"/>
            <w:tcBorders>
              <w:top w:val="outset" w:sz="6" w:space="0" w:color="auto"/>
              <w:left w:val="outset" w:sz="6" w:space="0" w:color="auto"/>
              <w:bottom w:val="outset" w:sz="6" w:space="0" w:color="auto"/>
              <w:right w:val="outset" w:sz="6" w:space="0" w:color="auto"/>
            </w:tcBorders>
          </w:tcPr>
          <w:p w:rsidR="00540F71" w:rsidRPr="008A5545" w:rsidRDefault="00540F71" w:rsidP="00C73BF4">
            <w:pPr>
              <w:pStyle w:val="ad"/>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GD-100 准确度等级</w:t>
            </w:r>
            <w:r>
              <w:rPr>
                <w:rFonts w:asciiTheme="majorEastAsia" w:eastAsiaTheme="majorEastAsia" w:hAnsiTheme="majorEastAsia" w:hint="eastAsia"/>
                <w:sz w:val="21"/>
                <w:szCs w:val="21"/>
              </w:rPr>
              <w:t>C1，</w:t>
            </w:r>
            <w:r w:rsidRPr="008A5545">
              <w:rPr>
                <w:rFonts w:asciiTheme="majorEastAsia" w:eastAsiaTheme="majorEastAsia" w:hAnsiTheme="majorEastAsia" w:hint="eastAsia"/>
                <w:sz w:val="21"/>
                <w:szCs w:val="21"/>
              </w:rPr>
              <w:t>额定载荷</w:t>
            </w:r>
            <w:r>
              <w:rPr>
                <w:rFonts w:asciiTheme="majorEastAsia" w:eastAsiaTheme="majorEastAsia" w:hAnsiTheme="majorEastAsia" w:hint="eastAsia"/>
                <w:sz w:val="21"/>
                <w:szCs w:val="21"/>
              </w:rPr>
              <w:t>100t，</w:t>
            </w:r>
            <w:r w:rsidRPr="008A5545">
              <w:rPr>
                <w:rFonts w:asciiTheme="majorEastAsia" w:eastAsiaTheme="majorEastAsia" w:hAnsiTheme="majorEastAsia" w:hint="eastAsia"/>
                <w:sz w:val="21"/>
                <w:szCs w:val="21"/>
              </w:rPr>
              <w:t>灵敏度1.99999mV/V METTLER TOLEDO</w:t>
            </w:r>
          </w:p>
        </w:tc>
        <w:tc>
          <w:tcPr>
            <w:tcW w:w="708" w:type="dxa"/>
            <w:tcBorders>
              <w:top w:val="outset" w:sz="6" w:space="0" w:color="auto"/>
              <w:left w:val="outset" w:sz="6" w:space="0" w:color="auto"/>
              <w:bottom w:val="outset" w:sz="6" w:space="0" w:color="auto"/>
              <w:right w:val="outset" w:sz="6" w:space="0" w:color="auto"/>
            </w:tcBorders>
          </w:tcPr>
          <w:p w:rsidR="00540F71" w:rsidRPr="008A5545" w:rsidRDefault="00540F71" w:rsidP="00C73BF4">
            <w:pPr>
              <w:pStyle w:val="ad"/>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2个</w:t>
            </w:r>
          </w:p>
        </w:tc>
        <w:tc>
          <w:tcPr>
            <w:tcW w:w="1134" w:type="dxa"/>
            <w:tcBorders>
              <w:top w:val="outset" w:sz="6" w:space="0" w:color="auto"/>
              <w:left w:val="outset" w:sz="6" w:space="0" w:color="auto"/>
              <w:bottom w:val="outset" w:sz="6" w:space="0" w:color="auto"/>
              <w:right w:val="outset" w:sz="6" w:space="0" w:color="auto"/>
            </w:tcBorders>
          </w:tcPr>
          <w:p w:rsidR="00540F71" w:rsidRPr="008A5545" w:rsidRDefault="00540F71" w:rsidP="00C73BF4">
            <w:pPr>
              <w:widowControl/>
              <w:spacing w:before="100" w:beforeAutospacing="1" w:after="100" w:afterAutospacing="1" w:line="360" w:lineRule="auto"/>
              <w:jc w:val="center"/>
              <w:rPr>
                <w:rFonts w:asciiTheme="majorEastAsia" w:eastAsiaTheme="majorEastAsia" w:hAnsiTheme="majorEastAsia"/>
                <w:sz w:val="21"/>
                <w:szCs w:val="21"/>
              </w:rPr>
            </w:pPr>
          </w:p>
        </w:tc>
        <w:tc>
          <w:tcPr>
            <w:tcW w:w="1134" w:type="dxa"/>
            <w:tcBorders>
              <w:top w:val="outset" w:sz="6" w:space="0" w:color="auto"/>
              <w:left w:val="outset" w:sz="6" w:space="0" w:color="auto"/>
              <w:bottom w:val="outset" w:sz="6" w:space="0" w:color="auto"/>
              <w:right w:val="outset" w:sz="6" w:space="0" w:color="auto"/>
            </w:tcBorders>
          </w:tcPr>
          <w:p w:rsidR="00540F71" w:rsidRPr="008A5545" w:rsidRDefault="00540F71" w:rsidP="00C73BF4">
            <w:pPr>
              <w:widowControl/>
              <w:spacing w:before="100" w:beforeAutospacing="1" w:after="100" w:afterAutospacing="1" w:line="360" w:lineRule="auto"/>
              <w:jc w:val="center"/>
              <w:rPr>
                <w:rFonts w:asciiTheme="majorEastAsia" w:eastAsiaTheme="majorEastAsia" w:hAnsiTheme="majorEastAsia"/>
                <w:sz w:val="21"/>
                <w:szCs w:val="21"/>
              </w:rPr>
            </w:pPr>
          </w:p>
        </w:tc>
        <w:tc>
          <w:tcPr>
            <w:tcW w:w="1560" w:type="dxa"/>
            <w:tcBorders>
              <w:top w:val="outset" w:sz="6" w:space="0" w:color="auto"/>
              <w:left w:val="outset" w:sz="6" w:space="0" w:color="auto"/>
              <w:bottom w:val="outset" w:sz="6" w:space="0" w:color="auto"/>
              <w:right w:val="outset" w:sz="6" w:space="0" w:color="auto"/>
            </w:tcBorders>
          </w:tcPr>
          <w:p w:rsidR="00540F71" w:rsidRPr="008A5545" w:rsidRDefault="00540F71" w:rsidP="00C73BF4">
            <w:pPr>
              <w:widowControl/>
              <w:spacing w:before="100" w:beforeAutospacing="1" w:after="100" w:afterAutospacing="1" w:line="360" w:lineRule="auto"/>
              <w:jc w:val="center"/>
              <w:rPr>
                <w:rFonts w:asciiTheme="majorEastAsia" w:eastAsiaTheme="majorEastAsia" w:hAnsiTheme="majorEastAsia"/>
                <w:sz w:val="21"/>
                <w:szCs w:val="21"/>
              </w:rPr>
            </w:pPr>
          </w:p>
        </w:tc>
      </w:tr>
      <w:tr w:rsidR="00540F71" w:rsidRPr="008A5545" w:rsidTr="00C73BF4">
        <w:trPr>
          <w:tblCellSpacing w:w="0" w:type="dxa"/>
        </w:trPr>
        <w:tc>
          <w:tcPr>
            <w:tcW w:w="582" w:type="dxa"/>
            <w:tcBorders>
              <w:top w:val="outset" w:sz="6" w:space="0" w:color="auto"/>
              <w:left w:val="outset" w:sz="6" w:space="0" w:color="auto"/>
              <w:bottom w:val="outset" w:sz="6" w:space="0" w:color="auto"/>
              <w:right w:val="outset" w:sz="6" w:space="0" w:color="auto"/>
            </w:tcBorders>
          </w:tcPr>
          <w:p w:rsidR="00540F71" w:rsidRPr="008A5545" w:rsidRDefault="00540F71" w:rsidP="00C73BF4">
            <w:pPr>
              <w:widowControl/>
              <w:spacing w:before="100" w:beforeAutospacing="1" w:after="100" w:afterAutospacing="1" w:line="360" w:lineRule="auto"/>
              <w:jc w:val="center"/>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4</w:t>
            </w:r>
          </w:p>
        </w:tc>
        <w:tc>
          <w:tcPr>
            <w:tcW w:w="1418" w:type="dxa"/>
            <w:tcBorders>
              <w:top w:val="outset" w:sz="6" w:space="0" w:color="auto"/>
              <w:left w:val="outset" w:sz="6" w:space="0" w:color="auto"/>
              <w:bottom w:val="outset" w:sz="6" w:space="0" w:color="auto"/>
              <w:right w:val="outset" w:sz="6" w:space="0" w:color="auto"/>
            </w:tcBorders>
          </w:tcPr>
          <w:p w:rsidR="00540F71" w:rsidRPr="008A5545" w:rsidRDefault="00540F71" w:rsidP="00C73BF4">
            <w:pPr>
              <w:pStyle w:val="ad"/>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控制电缆</w:t>
            </w:r>
          </w:p>
        </w:tc>
        <w:tc>
          <w:tcPr>
            <w:tcW w:w="2977" w:type="dxa"/>
            <w:tcBorders>
              <w:top w:val="outset" w:sz="6" w:space="0" w:color="auto"/>
              <w:left w:val="outset" w:sz="6" w:space="0" w:color="auto"/>
              <w:bottom w:val="outset" w:sz="6" w:space="0" w:color="auto"/>
              <w:right w:val="outset" w:sz="6" w:space="0" w:color="auto"/>
            </w:tcBorders>
          </w:tcPr>
          <w:p w:rsidR="00540F71" w:rsidRPr="008A5545" w:rsidRDefault="00540F71" w:rsidP="00C73BF4">
            <w:pPr>
              <w:pStyle w:val="ad"/>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RVVP4*0.75m㎡</w:t>
            </w:r>
          </w:p>
        </w:tc>
        <w:tc>
          <w:tcPr>
            <w:tcW w:w="708" w:type="dxa"/>
            <w:tcBorders>
              <w:top w:val="outset" w:sz="6" w:space="0" w:color="auto"/>
              <w:left w:val="outset" w:sz="6" w:space="0" w:color="auto"/>
              <w:bottom w:val="outset" w:sz="6" w:space="0" w:color="auto"/>
              <w:right w:val="outset" w:sz="6" w:space="0" w:color="auto"/>
            </w:tcBorders>
          </w:tcPr>
          <w:p w:rsidR="00540F71" w:rsidRPr="008A5545" w:rsidRDefault="00540F71" w:rsidP="00C73BF4">
            <w:pPr>
              <w:pStyle w:val="ad"/>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700米</w:t>
            </w:r>
          </w:p>
        </w:tc>
        <w:tc>
          <w:tcPr>
            <w:tcW w:w="1134" w:type="dxa"/>
            <w:tcBorders>
              <w:top w:val="outset" w:sz="6" w:space="0" w:color="auto"/>
              <w:left w:val="outset" w:sz="6" w:space="0" w:color="auto"/>
              <w:bottom w:val="outset" w:sz="6" w:space="0" w:color="auto"/>
              <w:right w:val="outset" w:sz="6" w:space="0" w:color="auto"/>
            </w:tcBorders>
          </w:tcPr>
          <w:p w:rsidR="00540F71" w:rsidRPr="008A5545" w:rsidRDefault="00540F71" w:rsidP="00C73BF4">
            <w:pPr>
              <w:widowControl/>
              <w:spacing w:before="100" w:beforeAutospacing="1" w:after="100" w:afterAutospacing="1" w:line="360" w:lineRule="auto"/>
              <w:jc w:val="center"/>
              <w:rPr>
                <w:rFonts w:asciiTheme="majorEastAsia" w:eastAsiaTheme="majorEastAsia" w:hAnsiTheme="majorEastAsia"/>
                <w:sz w:val="21"/>
                <w:szCs w:val="21"/>
              </w:rPr>
            </w:pPr>
          </w:p>
        </w:tc>
        <w:tc>
          <w:tcPr>
            <w:tcW w:w="1134" w:type="dxa"/>
            <w:tcBorders>
              <w:top w:val="outset" w:sz="6" w:space="0" w:color="auto"/>
              <w:left w:val="outset" w:sz="6" w:space="0" w:color="auto"/>
              <w:bottom w:val="outset" w:sz="6" w:space="0" w:color="auto"/>
              <w:right w:val="outset" w:sz="6" w:space="0" w:color="auto"/>
            </w:tcBorders>
          </w:tcPr>
          <w:p w:rsidR="00540F71" w:rsidRPr="008A5545" w:rsidRDefault="00540F71" w:rsidP="00C73BF4">
            <w:pPr>
              <w:widowControl/>
              <w:spacing w:before="100" w:beforeAutospacing="1" w:after="100" w:afterAutospacing="1" w:line="360" w:lineRule="auto"/>
              <w:jc w:val="center"/>
              <w:rPr>
                <w:rFonts w:asciiTheme="majorEastAsia" w:eastAsiaTheme="majorEastAsia" w:hAnsiTheme="majorEastAsia"/>
                <w:sz w:val="21"/>
                <w:szCs w:val="21"/>
              </w:rPr>
            </w:pPr>
          </w:p>
        </w:tc>
        <w:tc>
          <w:tcPr>
            <w:tcW w:w="1560" w:type="dxa"/>
            <w:tcBorders>
              <w:top w:val="outset" w:sz="6" w:space="0" w:color="auto"/>
              <w:left w:val="outset" w:sz="6" w:space="0" w:color="auto"/>
              <w:bottom w:val="outset" w:sz="6" w:space="0" w:color="auto"/>
              <w:right w:val="outset" w:sz="6" w:space="0" w:color="auto"/>
            </w:tcBorders>
          </w:tcPr>
          <w:p w:rsidR="00540F71" w:rsidRPr="008A5545" w:rsidRDefault="00540F71" w:rsidP="00C73BF4">
            <w:pPr>
              <w:widowControl/>
              <w:spacing w:before="100" w:beforeAutospacing="1" w:after="100" w:afterAutospacing="1" w:line="360" w:lineRule="auto"/>
              <w:jc w:val="center"/>
              <w:rPr>
                <w:rFonts w:asciiTheme="majorEastAsia" w:eastAsiaTheme="majorEastAsia" w:hAnsiTheme="majorEastAsia"/>
                <w:sz w:val="21"/>
                <w:szCs w:val="21"/>
              </w:rPr>
            </w:pPr>
          </w:p>
        </w:tc>
      </w:tr>
      <w:tr w:rsidR="00540F71" w:rsidRPr="008A5545" w:rsidTr="00C73BF4">
        <w:trPr>
          <w:tblCellSpacing w:w="0" w:type="dxa"/>
        </w:trPr>
        <w:tc>
          <w:tcPr>
            <w:tcW w:w="582" w:type="dxa"/>
            <w:tcBorders>
              <w:top w:val="outset" w:sz="6" w:space="0" w:color="auto"/>
              <w:left w:val="outset" w:sz="6" w:space="0" w:color="auto"/>
              <w:bottom w:val="outset" w:sz="6" w:space="0" w:color="auto"/>
              <w:right w:val="outset" w:sz="6" w:space="0" w:color="auto"/>
            </w:tcBorders>
          </w:tcPr>
          <w:p w:rsidR="00540F71" w:rsidRPr="008A5545" w:rsidRDefault="00540F71" w:rsidP="00C73BF4">
            <w:pPr>
              <w:widowControl/>
              <w:spacing w:before="100" w:beforeAutospacing="1" w:after="100" w:afterAutospacing="1" w:line="360" w:lineRule="auto"/>
              <w:jc w:val="center"/>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5</w:t>
            </w:r>
          </w:p>
        </w:tc>
        <w:tc>
          <w:tcPr>
            <w:tcW w:w="1418" w:type="dxa"/>
            <w:tcBorders>
              <w:top w:val="outset" w:sz="6" w:space="0" w:color="auto"/>
              <w:left w:val="outset" w:sz="6" w:space="0" w:color="auto"/>
              <w:bottom w:val="outset" w:sz="6" w:space="0" w:color="auto"/>
              <w:right w:val="outset" w:sz="6" w:space="0" w:color="auto"/>
            </w:tcBorders>
          </w:tcPr>
          <w:p w:rsidR="00540F71" w:rsidRPr="008A5545" w:rsidRDefault="00540F71" w:rsidP="00C73BF4">
            <w:pPr>
              <w:pStyle w:val="ad"/>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镀锌钢管</w:t>
            </w:r>
          </w:p>
        </w:tc>
        <w:tc>
          <w:tcPr>
            <w:tcW w:w="2977" w:type="dxa"/>
            <w:tcBorders>
              <w:top w:val="outset" w:sz="6" w:space="0" w:color="auto"/>
              <w:left w:val="outset" w:sz="6" w:space="0" w:color="auto"/>
              <w:bottom w:val="outset" w:sz="6" w:space="0" w:color="auto"/>
              <w:right w:val="outset" w:sz="6" w:space="0" w:color="auto"/>
            </w:tcBorders>
          </w:tcPr>
          <w:p w:rsidR="00540F71" w:rsidRPr="008A5545" w:rsidRDefault="00540F71" w:rsidP="00C73BF4">
            <w:pPr>
              <w:pStyle w:val="ad"/>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3/4”</w:t>
            </w:r>
          </w:p>
        </w:tc>
        <w:tc>
          <w:tcPr>
            <w:tcW w:w="708" w:type="dxa"/>
            <w:tcBorders>
              <w:top w:val="outset" w:sz="6" w:space="0" w:color="auto"/>
              <w:left w:val="outset" w:sz="6" w:space="0" w:color="auto"/>
              <w:bottom w:val="outset" w:sz="6" w:space="0" w:color="auto"/>
              <w:right w:val="outset" w:sz="6" w:space="0" w:color="auto"/>
            </w:tcBorders>
          </w:tcPr>
          <w:p w:rsidR="00540F71" w:rsidRPr="008A5545" w:rsidRDefault="00540F71" w:rsidP="00C73BF4">
            <w:pPr>
              <w:pStyle w:val="ad"/>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300米</w:t>
            </w:r>
          </w:p>
        </w:tc>
        <w:tc>
          <w:tcPr>
            <w:tcW w:w="1134" w:type="dxa"/>
            <w:tcBorders>
              <w:top w:val="outset" w:sz="6" w:space="0" w:color="auto"/>
              <w:left w:val="outset" w:sz="6" w:space="0" w:color="auto"/>
              <w:bottom w:val="outset" w:sz="6" w:space="0" w:color="auto"/>
              <w:right w:val="outset" w:sz="6" w:space="0" w:color="auto"/>
            </w:tcBorders>
          </w:tcPr>
          <w:p w:rsidR="00540F71" w:rsidRPr="008A5545" w:rsidRDefault="00540F71" w:rsidP="00C73BF4">
            <w:pPr>
              <w:widowControl/>
              <w:spacing w:before="100" w:beforeAutospacing="1" w:after="100" w:afterAutospacing="1" w:line="360" w:lineRule="auto"/>
              <w:jc w:val="center"/>
              <w:rPr>
                <w:rFonts w:asciiTheme="majorEastAsia" w:eastAsiaTheme="majorEastAsia" w:hAnsiTheme="majorEastAsia"/>
                <w:sz w:val="21"/>
                <w:szCs w:val="21"/>
              </w:rPr>
            </w:pPr>
          </w:p>
        </w:tc>
        <w:tc>
          <w:tcPr>
            <w:tcW w:w="1134" w:type="dxa"/>
            <w:tcBorders>
              <w:top w:val="outset" w:sz="6" w:space="0" w:color="auto"/>
              <w:left w:val="outset" w:sz="6" w:space="0" w:color="auto"/>
              <w:bottom w:val="outset" w:sz="6" w:space="0" w:color="auto"/>
              <w:right w:val="outset" w:sz="6" w:space="0" w:color="auto"/>
            </w:tcBorders>
          </w:tcPr>
          <w:p w:rsidR="00540F71" w:rsidRPr="008A5545" w:rsidRDefault="00540F71" w:rsidP="00C73BF4">
            <w:pPr>
              <w:widowControl/>
              <w:spacing w:before="100" w:beforeAutospacing="1" w:after="100" w:afterAutospacing="1" w:line="360" w:lineRule="auto"/>
              <w:jc w:val="center"/>
              <w:rPr>
                <w:rFonts w:asciiTheme="majorEastAsia" w:eastAsiaTheme="majorEastAsia" w:hAnsiTheme="majorEastAsia"/>
                <w:sz w:val="21"/>
                <w:szCs w:val="21"/>
              </w:rPr>
            </w:pPr>
          </w:p>
        </w:tc>
        <w:tc>
          <w:tcPr>
            <w:tcW w:w="1560" w:type="dxa"/>
            <w:tcBorders>
              <w:top w:val="outset" w:sz="6" w:space="0" w:color="auto"/>
              <w:left w:val="outset" w:sz="6" w:space="0" w:color="auto"/>
              <w:bottom w:val="outset" w:sz="6" w:space="0" w:color="auto"/>
              <w:right w:val="outset" w:sz="6" w:space="0" w:color="auto"/>
            </w:tcBorders>
          </w:tcPr>
          <w:p w:rsidR="00540F71" w:rsidRPr="008A5545" w:rsidRDefault="00540F71" w:rsidP="00C73BF4">
            <w:pPr>
              <w:widowControl/>
              <w:spacing w:before="100" w:beforeAutospacing="1" w:after="100" w:afterAutospacing="1" w:line="360" w:lineRule="auto"/>
              <w:jc w:val="center"/>
              <w:rPr>
                <w:rFonts w:asciiTheme="majorEastAsia" w:eastAsiaTheme="majorEastAsia" w:hAnsiTheme="majorEastAsia"/>
                <w:sz w:val="21"/>
                <w:szCs w:val="21"/>
              </w:rPr>
            </w:pPr>
          </w:p>
        </w:tc>
      </w:tr>
      <w:tr w:rsidR="00540F71" w:rsidRPr="008A5545" w:rsidTr="00C73BF4">
        <w:trPr>
          <w:tblCellSpacing w:w="0" w:type="dxa"/>
        </w:trPr>
        <w:tc>
          <w:tcPr>
            <w:tcW w:w="582" w:type="dxa"/>
            <w:tcBorders>
              <w:top w:val="outset" w:sz="6" w:space="0" w:color="auto"/>
              <w:left w:val="outset" w:sz="6" w:space="0" w:color="auto"/>
              <w:bottom w:val="outset" w:sz="6" w:space="0" w:color="auto"/>
              <w:right w:val="outset" w:sz="6" w:space="0" w:color="auto"/>
            </w:tcBorders>
          </w:tcPr>
          <w:p w:rsidR="00540F71" w:rsidRPr="008A5545" w:rsidRDefault="00540F71" w:rsidP="00C73BF4">
            <w:pPr>
              <w:widowControl/>
              <w:spacing w:before="100" w:beforeAutospacing="1" w:after="100" w:afterAutospacing="1" w:line="360" w:lineRule="auto"/>
              <w:jc w:val="center"/>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6</w:t>
            </w:r>
          </w:p>
        </w:tc>
        <w:tc>
          <w:tcPr>
            <w:tcW w:w="1418" w:type="dxa"/>
            <w:tcBorders>
              <w:top w:val="outset" w:sz="6" w:space="0" w:color="auto"/>
              <w:left w:val="outset" w:sz="6" w:space="0" w:color="auto"/>
              <w:bottom w:val="outset" w:sz="6" w:space="0" w:color="auto"/>
              <w:right w:val="outset" w:sz="6" w:space="0" w:color="auto"/>
            </w:tcBorders>
          </w:tcPr>
          <w:p w:rsidR="00540F71" w:rsidRPr="008A5545" w:rsidRDefault="00540F71" w:rsidP="00C73BF4">
            <w:pPr>
              <w:pStyle w:val="ad"/>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镀锌弯头</w:t>
            </w:r>
          </w:p>
        </w:tc>
        <w:tc>
          <w:tcPr>
            <w:tcW w:w="2977" w:type="dxa"/>
            <w:tcBorders>
              <w:top w:val="outset" w:sz="6" w:space="0" w:color="auto"/>
              <w:left w:val="outset" w:sz="6" w:space="0" w:color="auto"/>
              <w:bottom w:val="outset" w:sz="6" w:space="0" w:color="auto"/>
              <w:right w:val="outset" w:sz="6" w:space="0" w:color="auto"/>
            </w:tcBorders>
          </w:tcPr>
          <w:p w:rsidR="00540F71" w:rsidRPr="008A5545" w:rsidRDefault="00540F71" w:rsidP="00C73BF4">
            <w:pPr>
              <w:pStyle w:val="ad"/>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3/4”</w:t>
            </w:r>
          </w:p>
        </w:tc>
        <w:tc>
          <w:tcPr>
            <w:tcW w:w="708" w:type="dxa"/>
            <w:tcBorders>
              <w:top w:val="outset" w:sz="6" w:space="0" w:color="auto"/>
              <w:left w:val="outset" w:sz="6" w:space="0" w:color="auto"/>
              <w:bottom w:val="outset" w:sz="6" w:space="0" w:color="auto"/>
              <w:right w:val="outset" w:sz="6" w:space="0" w:color="auto"/>
            </w:tcBorders>
          </w:tcPr>
          <w:p w:rsidR="00540F71" w:rsidRPr="008A5545" w:rsidRDefault="00540F71" w:rsidP="00C73BF4">
            <w:pPr>
              <w:pStyle w:val="ad"/>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50个</w:t>
            </w:r>
          </w:p>
        </w:tc>
        <w:tc>
          <w:tcPr>
            <w:tcW w:w="1134" w:type="dxa"/>
            <w:tcBorders>
              <w:top w:val="outset" w:sz="6" w:space="0" w:color="auto"/>
              <w:left w:val="outset" w:sz="6" w:space="0" w:color="auto"/>
              <w:bottom w:val="outset" w:sz="6" w:space="0" w:color="auto"/>
              <w:right w:val="outset" w:sz="6" w:space="0" w:color="auto"/>
            </w:tcBorders>
          </w:tcPr>
          <w:p w:rsidR="00540F71" w:rsidRPr="008A5545" w:rsidRDefault="00540F71" w:rsidP="00C73BF4">
            <w:pPr>
              <w:widowControl/>
              <w:spacing w:before="100" w:beforeAutospacing="1" w:after="100" w:afterAutospacing="1" w:line="360" w:lineRule="auto"/>
              <w:jc w:val="center"/>
              <w:rPr>
                <w:rFonts w:asciiTheme="majorEastAsia" w:eastAsiaTheme="majorEastAsia" w:hAnsiTheme="majorEastAsia"/>
                <w:sz w:val="21"/>
                <w:szCs w:val="21"/>
              </w:rPr>
            </w:pPr>
          </w:p>
        </w:tc>
        <w:tc>
          <w:tcPr>
            <w:tcW w:w="1134" w:type="dxa"/>
            <w:tcBorders>
              <w:top w:val="outset" w:sz="6" w:space="0" w:color="auto"/>
              <w:left w:val="outset" w:sz="6" w:space="0" w:color="auto"/>
              <w:bottom w:val="outset" w:sz="6" w:space="0" w:color="auto"/>
              <w:right w:val="outset" w:sz="6" w:space="0" w:color="auto"/>
            </w:tcBorders>
          </w:tcPr>
          <w:p w:rsidR="00540F71" w:rsidRPr="008A5545" w:rsidRDefault="00540F71" w:rsidP="00C73BF4">
            <w:pPr>
              <w:widowControl/>
              <w:spacing w:before="100" w:beforeAutospacing="1" w:after="100" w:afterAutospacing="1" w:line="360" w:lineRule="auto"/>
              <w:jc w:val="center"/>
              <w:rPr>
                <w:rFonts w:asciiTheme="majorEastAsia" w:eastAsiaTheme="majorEastAsia" w:hAnsiTheme="majorEastAsia"/>
                <w:sz w:val="21"/>
                <w:szCs w:val="21"/>
              </w:rPr>
            </w:pPr>
          </w:p>
        </w:tc>
        <w:tc>
          <w:tcPr>
            <w:tcW w:w="1560" w:type="dxa"/>
            <w:tcBorders>
              <w:top w:val="outset" w:sz="6" w:space="0" w:color="auto"/>
              <w:left w:val="outset" w:sz="6" w:space="0" w:color="auto"/>
              <w:bottom w:val="outset" w:sz="6" w:space="0" w:color="auto"/>
              <w:right w:val="outset" w:sz="6" w:space="0" w:color="auto"/>
            </w:tcBorders>
          </w:tcPr>
          <w:p w:rsidR="00540F71" w:rsidRPr="008A5545" w:rsidRDefault="00540F71" w:rsidP="00C73BF4">
            <w:pPr>
              <w:widowControl/>
              <w:spacing w:before="100" w:beforeAutospacing="1" w:after="100" w:afterAutospacing="1" w:line="360" w:lineRule="auto"/>
              <w:jc w:val="center"/>
              <w:rPr>
                <w:rFonts w:asciiTheme="majorEastAsia" w:eastAsiaTheme="majorEastAsia" w:hAnsiTheme="majorEastAsia"/>
                <w:sz w:val="21"/>
                <w:szCs w:val="21"/>
              </w:rPr>
            </w:pPr>
          </w:p>
        </w:tc>
      </w:tr>
      <w:tr w:rsidR="00540F71" w:rsidRPr="008A5545" w:rsidTr="00C73BF4">
        <w:trPr>
          <w:tblCellSpacing w:w="0" w:type="dxa"/>
        </w:trPr>
        <w:tc>
          <w:tcPr>
            <w:tcW w:w="582" w:type="dxa"/>
            <w:tcBorders>
              <w:top w:val="outset" w:sz="6" w:space="0" w:color="auto"/>
              <w:left w:val="outset" w:sz="6" w:space="0" w:color="auto"/>
              <w:bottom w:val="outset" w:sz="6" w:space="0" w:color="auto"/>
              <w:right w:val="outset" w:sz="6" w:space="0" w:color="auto"/>
            </w:tcBorders>
          </w:tcPr>
          <w:p w:rsidR="00540F71" w:rsidRPr="008A5545" w:rsidRDefault="00540F71" w:rsidP="00C73BF4">
            <w:pPr>
              <w:widowControl/>
              <w:spacing w:before="100" w:beforeAutospacing="1" w:after="100" w:afterAutospacing="1" w:line="360" w:lineRule="auto"/>
              <w:jc w:val="center"/>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7</w:t>
            </w:r>
          </w:p>
        </w:tc>
        <w:tc>
          <w:tcPr>
            <w:tcW w:w="1418" w:type="dxa"/>
            <w:tcBorders>
              <w:top w:val="outset" w:sz="6" w:space="0" w:color="auto"/>
              <w:left w:val="outset" w:sz="6" w:space="0" w:color="auto"/>
              <w:bottom w:val="outset" w:sz="6" w:space="0" w:color="auto"/>
              <w:right w:val="outset" w:sz="6" w:space="0" w:color="auto"/>
            </w:tcBorders>
          </w:tcPr>
          <w:p w:rsidR="00540F71" w:rsidRPr="008A5545" w:rsidRDefault="00540F71" w:rsidP="00C73BF4">
            <w:pPr>
              <w:pStyle w:val="ad"/>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镀锌直接</w:t>
            </w:r>
          </w:p>
        </w:tc>
        <w:tc>
          <w:tcPr>
            <w:tcW w:w="2977" w:type="dxa"/>
            <w:tcBorders>
              <w:top w:val="outset" w:sz="6" w:space="0" w:color="auto"/>
              <w:left w:val="outset" w:sz="6" w:space="0" w:color="auto"/>
              <w:bottom w:val="outset" w:sz="6" w:space="0" w:color="auto"/>
              <w:right w:val="outset" w:sz="6" w:space="0" w:color="auto"/>
            </w:tcBorders>
          </w:tcPr>
          <w:p w:rsidR="00540F71" w:rsidRPr="008A5545" w:rsidRDefault="00540F71" w:rsidP="00C73BF4">
            <w:pPr>
              <w:pStyle w:val="ad"/>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3/4”</w:t>
            </w:r>
          </w:p>
        </w:tc>
        <w:tc>
          <w:tcPr>
            <w:tcW w:w="708" w:type="dxa"/>
            <w:tcBorders>
              <w:top w:val="outset" w:sz="6" w:space="0" w:color="auto"/>
              <w:left w:val="outset" w:sz="6" w:space="0" w:color="auto"/>
              <w:bottom w:val="outset" w:sz="6" w:space="0" w:color="auto"/>
              <w:right w:val="outset" w:sz="6" w:space="0" w:color="auto"/>
            </w:tcBorders>
          </w:tcPr>
          <w:p w:rsidR="00540F71" w:rsidRPr="008A5545" w:rsidRDefault="00540F71" w:rsidP="00C73BF4">
            <w:pPr>
              <w:pStyle w:val="ad"/>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50个</w:t>
            </w:r>
          </w:p>
        </w:tc>
        <w:tc>
          <w:tcPr>
            <w:tcW w:w="1134" w:type="dxa"/>
            <w:tcBorders>
              <w:top w:val="outset" w:sz="6" w:space="0" w:color="auto"/>
              <w:left w:val="outset" w:sz="6" w:space="0" w:color="auto"/>
              <w:bottom w:val="outset" w:sz="6" w:space="0" w:color="auto"/>
              <w:right w:val="outset" w:sz="6" w:space="0" w:color="auto"/>
            </w:tcBorders>
          </w:tcPr>
          <w:p w:rsidR="00540F71" w:rsidRPr="008A5545" w:rsidRDefault="00540F71" w:rsidP="00C73BF4">
            <w:pPr>
              <w:widowControl/>
              <w:spacing w:before="100" w:beforeAutospacing="1" w:after="100" w:afterAutospacing="1" w:line="360" w:lineRule="auto"/>
              <w:jc w:val="center"/>
              <w:rPr>
                <w:rFonts w:asciiTheme="majorEastAsia" w:eastAsiaTheme="majorEastAsia" w:hAnsiTheme="majorEastAsia"/>
                <w:sz w:val="21"/>
                <w:szCs w:val="21"/>
              </w:rPr>
            </w:pPr>
          </w:p>
        </w:tc>
        <w:tc>
          <w:tcPr>
            <w:tcW w:w="1134" w:type="dxa"/>
            <w:tcBorders>
              <w:top w:val="outset" w:sz="6" w:space="0" w:color="auto"/>
              <w:left w:val="outset" w:sz="6" w:space="0" w:color="auto"/>
              <w:bottom w:val="outset" w:sz="6" w:space="0" w:color="auto"/>
              <w:right w:val="outset" w:sz="6" w:space="0" w:color="auto"/>
            </w:tcBorders>
          </w:tcPr>
          <w:p w:rsidR="00540F71" w:rsidRPr="008A5545" w:rsidRDefault="00540F71" w:rsidP="00C73BF4">
            <w:pPr>
              <w:widowControl/>
              <w:spacing w:before="100" w:beforeAutospacing="1" w:after="100" w:afterAutospacing="1" w:line="360" w:lineRule="auto"/>
              <w:jc w:val="center"/>
              <w:rPr>
                <w:rFonts w:asciiTheme="majorEastAsia" w:eastAsiaTheme="majorEastAsia" w:hAnsiTheme="majorEastAsia"/>
                <w:sz w:val="21"/>
                <w:szCs w:val="21"/>
              </w:rPr>
            </w:pPr>
          </w:p>
        </w:tc>
        <w:tc>
          <w:tcPr>
            <w:tcW w:w="1560" w:type="dxa"/>
            <w:tcBorders>
              <w:top w:val="outset" w:sz="6" w:space="0" w:color="auto"/>
              <w:left w:val="outset" w:sz="6" w:space="0" w:color="auto"/>
              <w:bottom w:val="outset" w:sz="6" w:space="0" w:color="auto"/>
              <w:right w:val="outset" w:sz="6" w:space="0" w:color="auto"/>
            </w:tcBorders>
          </w:tcPr>
          <w:p w:rsidR="00540F71" w:rsidRPr="008A5545" w:rsidRDefault="00540F71" w:rsidP="00C73BF4">
            <w:pPr>
              <w:widowControl/>
              <w:spacing w:before="100" w:beforeAutospacing="1" w:after="100" w:afterAutospacing="1" w:line="360" w:lineRule="auto"/>
              <w:jc w:val="center"/>
              <w:rPr>
                <w:rFonts w:asciiTheme="majorEastAsia" w:eastAsiaTheme="majorEastAsia" w:hAnsiTheme="majorEastAsia"/>
                <w:sz w:val="21"/>
                <w:szCs w:val="21"/>
              </w:rPr>
            </w:pPr>
          </w:p>
        </w:tc>
      </w:tr>
      <w:tr w:rsidR="00540F71" w:rsidRPr="008A5545" w:rsidTr="00540F71">
        <w:trPr>
          <w:trHeight w:val="865"/>
          <w:tblCellSpacing w:w="0" w:type="dxa"/>
        </w:trPr>
        <w:tc>
          <w:tcPr>
            <w:tcW w:w="582" w:type="dxa"/>
            <w:tcBorders>
              <w:top w:val="outset" w:sz="6" w:space="0" w:color="auto"/>
              <w:left w:val="outset" w:sz="6" w:space="0" w:color="auto"/>
              <w:right w:val="outset" w:sz="6" w:space="0" w:color="auto"/>
            </w:tcBorders>
          </w:tcPr>
          <w:p w:rsidR="00540F71" w:rsidRPr="008A5545" w:rsidRDefault="00540F71" w:rsidP="00C73BF4">
            <w:pPr>
              <w:widowControl/>
              <w:spacing w:before="100" w:beforeAutospacing="1" w:after="100" w:afterAutospacing="1" w:line="360" w:lineRule="auto"/>
              <w:jc w:val="center"/>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8</w:t>
            </w:r>
          </w:p>
        </w:tc>
        <w:tc>
          <w:tcPr>
            <w:tcW w:w="1418" w:type="dxa"/>
            <w:tcBorders>
              <w:top w:val="outset" w:sz="6" w:space="0" w:color="auto"/>
              <w:left w:val="outset" w:sz="6" w:space="0" w:color="auto"/>
              <w:right w:val="outset" w:sz="6" w:space="0" w:color="auto"/>
            </w:tcBorders>
          </w:tcPr>
          <w:p w:rsidR="00540F71" w:rsidRPr="008A5545" w:rsidRDefault="00540F71" w:rsidP="00C73BF4">
            <w:pPr>
              <w:pStyle w:val="ad"/>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安装调试</w:t>
            </w:r>
          </w:p>
        </w:tc>
        <w:tc>
          <w:tcPr>
            <w:tcW w:w="2977" w:type="dxa"/>
            <w:tcBorders>
              <w:top w:val="outset" w:sz="6" w:space="0" w:color="auto"/>
              <w:left w:val="outset" w:sz="6" w:space="0" w:color="auto"/>
              <w:right w:val="outset" w:sz="6" w:space="0" w:color="auto"/>
            </w:tcBorders>
          </w:tcPr>
          <w:p w:rsidR="00540F71" w:rsidRPr="008A5545" w:rsidRDefault="00540F71" w:rsidP="00C73BF4">
            <w:pPr>
              <w:pStyle w:val="ad"/>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抓斗/料斗称重系统</w:t>
            </w:r>
          </w:p>
        </w:tc>
        <w:tc>
          <w:tcPr>
            <w:tcW w:w="708" w:type="dxa"/>
            <w:tcBorders>
              <w:top w:val="outset" w:sz="6" w:space="0" w:color="auto"/>
              <w:left w:val="outset" w:sz="6" w:space="0" w:color="auto"/>
              <w:right w:val="outset" w:sz="6" w:space="0" w:color="auto"/>
            </w:tcBorders>
          </w:tcPr>
          <w:p w:rsidR="00540F71" w:rsidRPr="008A5545" w:rsidRDefault="00540F71" w:rsidP="00C73BF4">
            <w:pPr>
              <w:pStyle w:val="ad"/>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1项</w:t>
            </w:r>
          </w:p>
        </w:tc>
        <w:tc>
          <w:tcPr>
            <w:tcW w:w="1134" w:type="dxa"/>
            <w:tcBorders>
              <w:top w:val="outset" w:sz="6" w:space="0" w:color="auto"/>
              <w:left w:val="outset" w:sz="6" w:space="0" w:color="auto"/>
              <w:right w:val="outset" w:sz="6" w:space="0" w:color="auto"/>
            </w:tcBorders>
          </w:tcPr>
          <w:p w:rsidR="00540F71" w:rsidRPr="008A5545" w:rsidRDefault="00540F71" w:rsidP="00C73BF4">
            <w:pPr>
              <w:widowControl/>
              <w:spacing w:before="100" w:beforeAutospacing="1" w:after="100" w:afterAutospacing="1" w:line="360" w:lineRule="auto"/>
              <w:jc w:val="center"/>
              <w:rPr>
                <w:rFonts w:asciiTheme="majorEastAsia" w:eastAsiaTheme="majorEastAsia" w:hAnsiTheme="majorEastAsia"/>
                <w:sz w:val="21"/>
                <w:szCs w:val="21"/>
              </w:rPr>
            </w:pPr>
          </w:p>
        </w:tc>
        <w:tc>
          <w:tcPr>
            <w:tcW w:w="1134" w:type="dxa"/>
            <w:tcBorders>
              <w:top w:val="outset" w:sz="6" w:space="0" w:color="auto"/>
              <w:left w:val="outset" w:sz="6" w:space="0" w:color="auto"/>
              <w:right w:val="outset" w:sz="6" w:space="0" w:color="auto"/>
            </w:tcBorders>
          </w:tcPr>
          <w:p w:rsidR="00540F71" w:rsidRPr="008A5545" w:rsidRDefault="00540F71" w:rsidP="00C73BF4">
            <w:pPr>
              <w:widowControl/>
              <w:spacing w:before="100" w:beforeAutospacing="1" w:after="100" w:afterAutospacing="1" w:line="360" w:lineRule="auto"/>
              <w:jc w:val="center"/>
              <w:rPr>
                <w:rFonts w:asciiTheme="majorEastAsia" w:eastAsiaTheme="majorEastAsia" w:hAnsiTheme="majorEastAsia"/>
                <w:sz w:val="21"/>
                <w:szCs w:val="21"/>
              </w:rPr>
            </w:pPr>
          </w:p>
        </w:tc>
        <w:tc>
          <w:tcPr>
            <w:tcW w:w="1560" w:type="dxa"/>
            <w:tcBorders>
              <w:top w:val="outset" w:sz="6" w:space="0" w:color="auto"/>
              <w:left w:val="outset" w:sz="6" w:space="0" w:color="auto"/>
              <w:right w:val="outset" w:sz="6" w:space="0" w:color="auto"/>
            </w:tcBorders>
          </w:tcPr>
          <w:p w:rsidR="00540F71" w:rsidRPr="00EE735B" w:rsidRDefault="00540F71" w:rsidP="00C73BF4">
            <w:pPr>
              <w:widowControl/>
              <w:spacing w:before="100" w:beforeAutospacing="1" w:after="100" w:afterAutospacing="1" w:line="240" w:lineRule="atLeast"/>
              <w:jc w:val="center"/>
              <w:rPr>
                <w:rFonts w:asciiTheme="majorEastAsia" w:eastAsiaTheme="majorEastAsia" w:hAnsiTheme="majorEastAsia"/>
                <w:sz w:val="21"/>
                <w:szCs w:val="21"/>
                <w:lang w:eastAsia="zh-CN"/>
              </w:rPr>
            </w:pPr>
            <w:r w:rsidRPr="00EE735B">
              <w:rPr>
                <w:rFonts w:asciiTheme="majorEastAsia" w:eastAsiaTheme="majorEastAsia" w:hAnsiTheme="majorEastAsia" w:hint="eastAsia"/>
                <w:sz w:val="21"/>
                <w:szCs w:val="21"/>
                <w:lang w:eastAsia="zh-CN"/>
              </w:rPr>
              <w:t>含PLC系统称重模块程序编译、测试</w:t>
            </w:r>
          </w:p>
        </w:tc>
      </w:tr>
      <w:tr w:rsidR="00540F71" w:rsidRPr="008A5545" w:rsidTr="00C73BF4">
        <w:trPr>
          <w:tblCellSpacing w:w="0" w:type="dxa"/>
        </w:trPr>
        <w:tc>
          <w:tcPr>
            <w:tcW w:w="9513" w:type="dxa"/>
            <w:gridSpan w:val="7"/>
            <w:tcBorders>
              <w:top w:val="outset" w:sz="6" w:space="0" w:color="auto"/>
              <w:left w:val="outset" w:sz="6" w:space="0" w:color="auto"/>
              <w:bottom w:val="outset" w:sz="6" w:space="0" w:color="auto"/>
              <w:right w:val="outset" w:sz="6" w:space="0" w:color="auto"/>
            </w:tcBorders>
          </w:tcPr>
          <w:p w:rsidR="00540F71" w:rsidRPr="008A5545" w:rsidRDefault="00540F71" w:rsidP="00C73BF4">
            <w:pPr>
              <w:widowControl/>
              <w:spacing w:before="100" w:beforeAutospacing="1" w:after="100" w:afterAutospacing="1" w:line="360" w:lineRule="auto"/>
              <w:rPr>
                <w:rFonts w:asciiTheme="majorEastAsia" w:eastAsiaTheme="majorEastAsia" w:hAnsiTheme="majorEastAsia"/>
                <w:sz w:val="21"/>
                <w:szCs w:val="21"/>
                <w:lang w:eastAsia="zh-CN"/>
              </w:rPr>
            </w:pPr>
            <w:r w:rsidRPr="008A5545">
              <w:rPr>
                <w:rFonts w:asciiTheme="majorEastAsia" w:eastAsiaTheme="majorEastAsia" w:hAnsiTheme="majorEastAsia" w:hint="eastAsia"/>
                <w:sz w:val="21"/>
                <w:szCs w:val="21"/>
                <w:lang w:eastAsia="zh-CN"/>
              </w:rPr>
              <w:t xml:space="preserve">总计（含税）：人民币 </w:t>
            </w:r>
            <w:r>
              <w:rPr>
                <w:rFonts w:asciiTheme="majorEastAsia" w:eastAsiaTheme="majorEastAsia" w:hAnsiTheme="majorEastAsia" w:hint="eastAsia"/>
                <w:sz w:val="21"/>
                <w:szCs w:val="21"/>
                <w:lang w:eastAsia="zh-CN"/>
              </w:rPr>
              <w:t xml:space="preserve"> </w:t>
            </w:r>
            <w:r>
              <w:rPr>
                <w:rFonts w:asciiTheme="majorEastAsia" w:eastAsiaTheme="majorEastAsia" w:hAnsiTheme="majorEastAsia" w:hint="eastAsia"/>
                <w:sz w:val="21"/>
                <w:szCs w:val="21"/>
                <w:u w:val="single"/>
                <w:lang w:eastAsia="zh-CN"/>
              </w:rPr>
              <w:t xml:space="preserve">         </w:t>
            </w:r>
            <w:r w:rsidRPr="008A5545">
              <w:rPr>
                <w:rFonts w:asciiTheme="majorEastAsia" w:eastAsiaTheme="majorEastAsia" w:hAnsiTheme="majorEastAsia" w:hint="eastAsia"/>
                <w:sz w:val="21"/>
                <w:szCs w:val="21"/>
                <w:lang w:eastAsia="zh-CN"/>
              </w:rPr>
              <w:t>元整（含</w:t>
            </w:r>
            <w:r w:rsidRPr="008A5545">
              <w:rPr>
                <w:rFonts w:asciiTheme="majorEastAsia" w:eastAsiaTheme="majorEastAsia" w:hAnsiTheme="majorEastAsia" w:hint="eastAsia"/>
                <w:sz w:val="21"/>
                <w:szCs w:val="21"/>
                <w:u w:val="single"/>
                <w:lang w:eastAsia="zh-CN"/>
              </w:rPr>
              <w:t xml:space="preserve"> </w:t>
            </w:r>
            <w:r>
              <w:rPr>
                <w:rFonts w:asciiTheme="majorEastAsia" w:eastAsiaTheme="majorEastAsia" w:hAnsiTheme="majorEastAsia" w:hint="eastAsia"/>
                <w:sz w:val="21"/>
                <w:szCs w:val="21"/>
                <w:u w:val="single"/>
                <w:lang w:eastAsia="zh-CN"/>
              </w:rPr>
              <w:t xml:space="preserve">   </w:t>
            </w:r>
            <w:r w:rsidRPr="008A5545">
              <w:rPr>
                <w:rFonts w:asciiTheme="majorEastAsia" w:eastAsiaTheme="majorEastAsia" w:hAnsiTheme="majorEastAsia" w:hint="eastAsia"/>
                <w:sz w:val="21"/>
                <w:szCs w:val="21"/>
                <w:u w:val="single"/>
                <w:lang w:eastAsia="zh-CN"/>
              </w:rPr>
              <w:t xml:space="preserve"> </w:t>
            </w:r>
            <w:r w:rsidRPr="008A5545">
              <w:rPr>
                <w:rFonts w:asciiTheme="majorEastAsia" w:eastAsiaTheme="majorEastAsia" w:hAnsiTheme="majorEastAsia" w:hint="eastAsia"/>
                <w:sz w:val="21"/>
                <w:szCs w:val="21"/>
                <w:lang w:eastAsia="zh-CN"/>
              </w:rPr>
              <w:t>%增值税）</w:t>
            </w:r>
          </w:p>
        </w:tc>
      </w:tr>
    </w:tbl>
    <w:p w:rsidR="00967702" w:rsidRDefault="00DD56C2" w:rsidP="00540F71">
      <w:pPr>
        <w:pStyle w:val="1"/>
        <w:ind w:firstLineChars="200" w:firstLine="560"/>
        <w:rPr>
          <w:sz w:val="28"/>
          <w:u w:val="single"/>
        </w:rPr>
      </w:pPr>
      <w:r>
        <w:rPr>
          <w:rFonts w:hint="eastAsia"/>
          <w:sz w:val="28"/>
        </w:rPr>
        <w:t>参选人：</w:t>
      </w:r>
      <w:r>
        <w:rPr>
          <w:rFonts w:hint="eastAsia"/>
          <w:sz w:val="28"/>
          <w:u w:val="single"/>
        </w:rPr>
        <w:t xml:space="preserve">      </w:t>
      </w:r>
      <w:r>
        <w:rPr>
          <w:rFonts w:hint="eastAsia"/>
          <w:color w:val="00B050"/>
          <w:sz w:val="28"/>
        </w:rPr>
        <w:t>（加盖参选单位章）</w:t>
      </w:r>
    </w:p>
    <w:p w:rsidR="00967702" w:rsidRDefault="00967702">
      <w:pPr>
        <w:spacing w:line="460" w:lineRule="exact"/>
        <w:ind w:firstLineChars="200" w:firstLine="560"/>
        <w:rPr>
          <w:sz w:val="28"/>
          <w:u w:val="single"/>
          <w:lang w:eastAsia="zh-CN"/>
        </w:rPr>
      </w:pPr>
    </w:p>
    <w:p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967702">
      <w:pPr>
        <w:spacing w:line="460" w:lineRule="exact"/>
        <w:ind w:firstLineChars="200" w:firstLine="560"/>
        <w:rPr>
          <w:color w:val="00B050"/>
          <w:sz w:val="28"/>
          <w:lang w:eastAsia="zh-CN"/>
        </w:rPr>
      </w:pPr>
    </w:p>
    <w:p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967702" w:rsidRDefault="00967702">
      <w:pPr>
        <w:spacing w:line="500" w:lineRule="exact"/>
        <w:rPr>
          <w:color w:val="4E6127"/>
          <w:sz w:val="28"/>
          <w:u w:val="single"/>
          <w:lang w:eastAsia="zh-CN"/>
        </w:rPr>
      </w:pP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rsidR="00967702" w:rsidRDefault="00967702">
      <w:pPr>
        <w:ind w:firstLineChars="200" w:firstLine="480"/>
        <w:rPr>
          <w:sz w:val="24"/>
          <w:lang w:eastAsia="zh-CN"/>
        </w:rPr>
      </w:pPr>
    </w:p>
    <w:p w:rsidR="00967702" w:rsidRDefault="00967702">
      <w:pPr>
        <w:pStyle w:val="a4"/>
        <w:spacing w:line="460" w:lineRule="exact"/>
        <w:ind w:firstLine="494"/>
        <w:rPr>
          <w:rFonts w:hAnsi="宋体"/>
          <w:sz w:val="24"/>
          <w:lang w:eastAsia="zh-CN"/>
        </w:rPr>
      </w:pPr>
    </w:p>
    <w:p w:rsidR="00967702" w:rsidRDefault="00967702">
      <w:pPr>
        <w:pStyle w:val="1"/>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spacing w:line="500" w:lineRule="exact"/>
        <w:rPr>
          <w:sz w:val="24"/>
          <w:lang w:eastAsia="zh-CN"/>
        </w:rPr>
      </w:pPr>
      <w:r>
        <w:rPr>
          <w:rFonts w:hint="eastAsia"/>
          <w:sz w:val="24"/>
          <w:lang w:eastAsia="zh-CN"/>
        </w:rPr>
        <w:t>致：</w:t>
      </w:r>
      <w:r w:rsidR="00CF2260">
        <w:rPr>
          <w:rFonts w:hint="eastAsia"/>
          <w:sz w:val="24"/>
          <w:lang w:eastAsia="zh-CN"/>
        </w:rPr>
        <w:t>福建福海创石油化工</w:t>
      </w:r>
      <w:r w:rsidR="00322549">
        <w:rPr>
          <w:rFonts w:hint="eastAsia"/>
          <w:sz w:val="24"/>
          <w:lang w:eastAsia="zh-CN"/>
        </w:rPr>
        <w:t>有限公司</w:t>
      </w:r>
    </w:p>
    <w:p w:rsidR="00967702" w:rsidRDefault="00DD56C2">
      <w:pPr>
        <w:spacing w:line="500" w:lineRule="exact"/>
        <w:ind w:firstLineChars="200" w:firstLine="480"/>
        <w:rPr>
          <w:sz w:val="24"/>
          <w:lang w:eastAsia="zh-CN"/>
        </w:rPr>
      </w:pPr>
      <w:r>
        <w:rPr>
          <w:rFonts w:hint="eastAsia"/>
          <w:sz w:val="24"/>
          <w:lang w:eastAsia="zh-CN"/>
        </w:rPr>
        <w:t>我公司对</w:t>
      </w:r>
      <w:r w:rsidR="009A106C">
        <w:rPr>
          <w:rFonts w:asciiTheme="majorEastAsia" w:eastAsiaTheme="majorEastAsia" w:hAnsiTheme="majorEastAsia" w:hint="eastAsia"/>
          <w:sz w:val="24"/>
          <w:szCs w:val="24"/>
          <w:u w:val="single"/>
          <w:lang w:eastAsia="zh-CN"/>
        </w:rPr>
        <w:t xml:space="preserve">  卸船机起重量限制器维修</w:t>
      </w:r>
      <w:r w:rsidR="000F58B5" w:rsidRPr="000F58B5">
        <w:rPr>
          <w:rFonts w:asciiTheme="majorEastAsia" w:eastAsiaTheme="majorEastAsia" w:hAnsiTheme="majorEastAsia" w:hint="eastAsia"/>
          <w:sz w:val="24"/>
          <w:szCs w:val="24"/>
          <w:u w:val="single"/>
          <w:lang w:eastAsia="zh-CN"/>
        </w:rPr>
        <w:t xml:space="preserve">  </w:t>
      </w:r>
      <w:r w:rsidR="000F58B5" w:rsidRPr="000F58B5">
        <w:rPr>
          <w:rFonts w:asciiTheme="majorEastAsia" w:eastAsiaTheme="majorEastAsia" w:hAnsiTheme="majorEastAsia" w:hint="eastAsia"/>
          <w:sz w:val="24"/>
          <w:szCs w:val="24"/>
          <w:lang w:eastAsia="zh-CN"/>
        </w:rPr>
        <w:t>项目</w:t>
      </w:r>
      <w:r>
        <w:rPr>
          <w:rFonts w:hint="eastAsia"/>
          <w:sz w:val="24"/>
          <w:lang w:eastAsia="zh-CN"/>
        </w:rPr>
        <w:t>招标文件中有关要求完全响应，完全满足供应商合格条件。如我公司能在本次中选，我公司郑重承诺如下：</w:t>
      </w:r>
    </w:p>
    <w:p w:rsidR="00967702" w:rsidRDefault="00DD56C2">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967702" w:rsidRDefault="00DD56C2">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pPr>
        <w:pStyle w:val="a8"/>
        <w:spacing w:beforeLines="0" w:afterLines="0" w:line="560" w:lineRule="exact"/>
        <w:ind w:firstLine="640"/>
        <w:rPr>
          <w:rFonts w:ascii="Times New Roman" w:eastAsia="仿宋_GB2312" w:hAnsi="Times New Roman"/>
          <w:sz w:val="32"/>
          <w:szCs w:val="32"/>
          <w:lang w:eastAsia="zh-CN"/>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年  月  日</w:t>
      </w:r>
    </w:p>
    <w:p w:rsidR="00967702" w:rsidRDefault="00967702">
      <w:pPr>
        <w:pStyle w:val="1"/>
      </w:pPr>
    </w:p>
    <w:bookmarkEnd w:id="1"/>
    <w:p w:rsidR="00967702" w:rsidRDefault="00967702">
      <w:pPr>
        <w:pStyle w:val="1"/>
        <w:rPr>
          <w:rFonts w:hAnsi="宋体"/>
          <w:b/>
          <w:sz w:val="40"/>
          <w:szCs w:val="40"/>
        </w:rPr>
      </w:pPr>
    </w:p>
    <w:p w:rsidR="00967702" w:rsidRDefault="00967702"/>
    <w:p w:rsidR="00967702" w:rsidRDefault="00967702">
      <w:pPr>
        <w:pStyle w:val="a3"/>
        <w:spacing w:before="106"/>
        <w:ind w:left="218"/>
      </w:pPr>
    </w:p>
    <w:sectPr w:rsidR="00967702" w:rsidSect="00595F8F">
      <w:footerReference w:type="default" r:id="rId11"/>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515E" w:rsidRDefault="007F515E">
      <w:r>
        <w:separator/>
      </w:r>
    </w:p>
  </w:endnote>
  <w:endnote w:type="continuationSeparator" w:id="0">
    <w:p w:rsidR="007F515E" w:rsidRDefault="007F51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BF4" w:rsidRDefault="00B1155E">
    <w:pPr>
      <w:pStyle w:val="a3"/>
      <w:spacing w:line="14" w:lineRule="auto"/>
      <w:rPr>
        <w:sz w:val="20"/>
      </w:rPr>
    </w:pPr>
    <w:r w:rsidRPr="00B1155E">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8752;mso-position-horizontal-relative:page;mso-position-vertical-relative:page" filled="f" stroked="f">
          <v:textbox inset="0,0,0,0">
            <w:txbxContent>
              <w:p w:rsidR="00C73BF4" w:rsidRDefault="00C73BF4">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14187"/>
      <w:docPartObj>
        <w:docPartGallery w:val="Page Numbers (Bottom of Page)"/>
        <w:docPartUnique/>
      </w:docPartObj>
    </w:sdtPr>
    <w:sdtContent>
      <w:p w:rsidR="00C73BF4" w:rsidRDefault="00B1155E">
        <w:pPr>
          <w:pStyle w:val="a5"/>
          <w:jc w:val="center"/>
        </w:pPr>
        <w:fldSimple w:instr=" PAGE   \* MERGEFORMAT ">
          <w:r w:rsidR="00B12739" w:rsidRPr="00B12739">
            <w:rPr>
              <w:noProof/>
              <w:lang w:val="zh-CN"/>
            </w:rPr>
            <w:t>11</w:t>
          </w:r>
        </w:fldSimple>
      </w:p>
    </w:sdtContent>
  </w:sdt>
  <w:p w:rsidR="00C73BF4" w:rsidRDefault="00C73BF4">
    <w:pPr>
      <w:pStyle w:val="a3"/>
      <w:spacing w:line="14" w:lineRule="auto"/>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BF4" w:rsidRDefault="00C73BF4">
    <w:pPr>
      <w:pStyle w:val="a3"/>
      <w:spacing w:line="14" w:lineRule="auto"/>
      <w:rPr>
        <w:sz w:val="1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BF4" w:rsidRDefault="00C73BF4">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515E" w:rsidRDefault="007F515E">
      <w:r>
        <w:separator/>
      </w:r>
    </w:p>
  </w:footnote>
  <w:footnote w:type="continuationSeparator" w:id="0">
    <w:p w:rsidR="007F515E" w:rsidRDefault="007F51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1C978D"/>
    <w:multiLevelType w:val="singleLevel"/>
    <w:tmpl w:val="A31C978D"/>
    <w:lvl w:ilvl="0">
      <w:start w:val="1"/>
      <w:numFmt w:val="chineseCounting"/>
      <w:suff w:val="nothing"/>
      <w:lvlText w:val="%1、"/>
      <w:lvlJc w:val="left"/>
      <w:pPr>
        <w:ind w:left="600" w:firstLine="0"/>
      </w:pPr>
      <w:rPr>
        <w:rFonts w:hint="eastAsia"/>
      </w:rPr>
    </w:lvl>
  </w:abstractNum>
  <w:abstractNum w:abstractNumId="1">
    <w:nsid w:val="C426E0D7"/>
    <w:multiLevelType w:val="singleLevel"/>
    <w:tmpl w:val="C426E0D7"/>
    <w:lvl w:ilvl="0">
      <w:start w:val="1"/>
      <w:numFmt w:val="decimal"/>
      <w:suff w:val="nothing"/>
      <w:lvlText w:val="%1、"/>
      <w:lvlJc w:val="left"/>
    </w:lvl>
  </w:abstractNum>
  <w:abstractNum w:abstractNumId="2">
    <w:nsid w:val="0000000C"/>
    <w:multiLevelType w:val="multilevel"/>
    <w:tmpl w:val="0000000C"/>
    <w:lvl w:ilvl="0">
      <w:start w:val="1"/>
      <w:numFmt w:val="decimalEnclosedCircle"/>
      <w:lvlText w:val="%1"/>
      <w:lvlJc w:val="left"/>
      <w:pPr>
        <w:ind w:left="600" w:hanging="360"/>
      </w:pPr>
      <w:rPr>
        <w:rFonts w:cs="Times New Roman" w:hint="default"/>
      </w:rPr>
    </w:lvl>
    <w:lvl w:ilvl="1">
      <w:start w:val="1"/>
      <w:numFmt w:val="lowerLetter"/>
      <w:lvlText w:val="%2)"/>
      <w:lvlJc w:val="left"/>
      <w:pPr>
        <w:ind w:left="1080" w:hanging="420"/>
      </w:pPr>
      <w:rPr>
        <w:rFonts w:cs="Times New Roman"/>
      </w:rPr>
    </w:lvl>
    <w:lvl w:ilvl="2">
      <w:start w:val="1"/>
      <w:numFmt w:val="lowerRoman"/>
      <w:lvlText w:val="%3."/>
      <w:lvlJc w:val="right"/>
      <w:pPr>
        <w:ind w:left="1500" w:hanging="420"/>
      </w:pPr>
      <w:rPr>
        <w:rFonts w:cs="Times New Roman"/>
      </w:rPr>
    </w:lvl>
    <w:lvl w:ilvl="3">
      <w:start w:val="1"/>
      <w:numFmt w:val="decimal"/>
      <w:lvlText w:val="%4."/>
      <w:lvlJc w:val="left"/>
      <w:pPr>
        <w:ind w:left="1920" w:hanging="420"/>
      </w:pPr>
      <w:rPr>
        <w:rFonts w:cs="Times New Roman"/>
      </w:rPr>
    </w:lvl>
    <w:lvl w:ilvl="4">
      <w:start w:val="1"/>
      <w:numFmt w:val="lowerLetter"/>
      <w:lvlText w:val="%5)"/>
      <w:lvlJc w:val="left"/>
      <w:pPr>
        <w:ind w:left="2340" w:hanging="420"/>
      </w:pPr>
      <w:rPr>
        <w:rFonts w:cs="Times New Roman"/>
      </w:rPr>
    </w:lvl>
    <w:lvl w:ilvl="5">
      <w:start w:val="1"/>
      <w:numFmt w:val="lowerRoman"/>
      <w:lvlText w:val="%6."/>
      <w:lvlJc w:val="right"/>
      <w:pPr>
        <w:ind w:left="2760" w:hanging="420"/>
      </w:pPr>
      <w:rPr>
        <w:rFonts w:cs="Times New Roman"/>
      </w:rPr>
    </w:lvl>
    <w:lvl w:ilvl="6">
      <w:start w:val="1"/>
      <w:numFmt w:val="decimal"/>
      <w:lvlText w:val="%7."/>
      <w:lvlJc w:val="left"/>
      <w:pPr>
        <w:ind w:left="3180" w:hanging="420"/>
      </w:pPr>
      <w:rPr>
        <w:rFonts w:cs="Times New Roman"/>
      </w:rPr>
    </w:lvl>
    <w:lvl w:ilvl="7">
      <w:start w:val="1"/>
      <w:numFmt w:val="lowerLetter"/>
      <w:lvlText w:val="%8)"/>
      <w:lvlJc w:val="left"/>
      <w:pPr>
        <w:ind w:left="3600" w:hanging="420"/>
      </w:pPr>
      <w:rPr>
        <w:rFonts w:cs="Times New Roman"/>
      </w:rPr>
    </w:lvl>
    <w:lvl w:ilvl="8">
      <w:start w:val="1"/>
      <w:numFmt w:val="lowerRoman"/>
      <w:lvlText w:val="%9."/>
      <w:lvlJc w:val="right"/>
      <w:pPr>
        <w:ind w:left="4020" w:hanging="420"/>
      </w:pPr>
      <w:rPr>
        <w:rFonts w:cs="Times New Roman"/>
      </w:rPr>
    </w:lvl>
  </w:abstractNum>
  <w:abstractNum w:abstractNumId="3">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4">
    <w:nsid w:val="0383570F"/>
    <w:multiLevelType w:val="hybridMultilevel"/>
    <w:tmpl w:val="9EC8D480"/>
    <w:lvl w:ilvl="0" w:tplc="9E2EF946">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6E362BB"/>
    <w:multiLevelType w:val="multilevel"/>
    <w:tmpl w:val="5DBA14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宋体" w:eastAsia="宋体" w:hAnsi="Times New Roman" w:cs="Times New Roman" w:hint="eastAsia"/>
        <w:b w:val="0"/>
        <w:sz w:val="21"/>
        <w:szCs w:val="2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91924EE"/>
    <w:multiLevelType w:val="hybridMultilevel"/>
    <w:tmpl w:val="DF9CE52A"/>
    <w:lvl w:ilvl="0" w:tplc="04090011">
      <w:start w:val="1"/>
      <w:numFmt w:val="decimal"/>
      <w:lvlText w:val="%1)"/>
      <w:lvlJc w:val="left"/>
      <w:pPr>
        <w:ind w:left="420" w:hanging="420"/>
      </w:pPr>
    </w:lvl>
    <w:lvl w:ilvl="1" w:tplc="4502C8A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E603979"/>
    <w:multiLevelType w:val="hybridMultilevel"/>
    <w:tmpl w:val="0E1471BE"/>
    <w:lvl w:ilvl="0" w:tplc="E97242B8">
      <w:start w:val="1"/>
      <w:numFmt w:val="decimal"/>
      <w:lvlText w:val="%1、"/>
      <w:lvlJc w:val="left"/>
      <w:pPr>
        <w:ind w:left="360" w:hanging="360"/>
      </w:pPr>
      <w:rPr>
        <w:rFonts w:ascii="宋体" w:eastAsia="宋体" w:hAnsi="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1396E37"/>
    <w:multiLevelType w:val="hybridMultilevel"/>
    <w:tmpl w:val="F8B86360"/>
    <w:lvl w:ilvl="0" w:tplc="04090011">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4A537FF"/>
    <w:multiLevelType w:val="hybridMultilevel"/>
    <w:tmpl w:val="F1921012"/>
    <w:lvl w:ilvl="0" w:tplc="6AC4382A">
      <w:start w:val="1"/>
      <w:numFmt w:val="decimal"/>
      <w:lvlText w:val="%1、"/>
      <w:lvlJc w:val="left"/>
      <w:pPr>
        <w:ind w:left="839" w:hanging="360"/>
      </w:pPr>
      <w:rPr>
        <w:rFonts w:hint="default"/>
        <w:u w:val="none"/>
      </w:rPr>
    </w:lvl>
    <w:lvl w:ilvl="1" w:tplc="04090019" w:tentative="1">
      <w:start w:val="1"/>
      <w:numFmt w:val="lowerLetter"/>
      <w:lvlText w:val="%2)"/>
      <w:lvlJc w:val="left"/>
      <w:pPr>
        <w:ind w:left="1319" w:hanging="420"/>
      </w:pPr>
    </w:lvl>
    <w:lvl w:ilvl="2" w:tplc="0409001B" w:tentative="1">
      <w:start w:val="1"/>
      <w:numFmt w:val="lowerRoman"/>
      <w:lvlText w:val="%3."/>
      <w:lvlJc w:val="right"/>
      <w:pPr>
        <w:ind w:left="1739" w:hanging="420"/>
      </w:pPr>
    </w:lvl>
    <w:lvl w:ilvl="3" w:tplc="0409000F" w:tentative="1">
      <w:start w:val="1"/>
      <w:numFmt w:val="decimal"/>
      <w:lvlText w:val="%4."/>
      <w:lvlJc w:val="left"/>
      <w:pPr>
        <w:ind w:left="2159" w:hanging="420"/>
      </w:pPr>
    </w:lvl>
    <w:lvl w:ilvl="4" w:tplc="04090019" w:tentative="1">
      <w:start w:val="1"/>
      <w:numFmt w:val="lowerLetter"/>
      <w:lvlText w:val="%5)"/>
      <w:lvlJc w:val="left"/>
      <w:pPr>
        <w:ind w:left="2579" w:hanging="420"/>
      </w:pPr>
    </w:lvl>
    <w:lvl w:ilvl="5" w:tplc="0409001B" w:tentative="1">
      <w:start w:val="1"/>
      <w:numFmt w:val="lowerRoman"/>
      <w:lvlText w:val="%6."/>
      <w:lvlJc w:val="right"/>
      <w:pPr>
        <w:ind w:left="2999" w:hanging="420"/>
      </w:pPr>
    </w:lvl>
    <w:lvl w:ilvl="6" w:tplc="0409000F" w:tentative="1">
      <w:start w:val="1"/>
      <w:numFmt w:val="decimal"/>
      <w:lvlText w:val="%7."/>
      <w:lvlJc w:val="left"/>
      <w:pPr>
        <w:ind w:left="3419" w:hanging="420"/>
      </w:pPr>
    </w:lvl>
    <w:lvl w:ilvl="7" w:tplc="04090019" w:tentative="1">
      <w:start w:val="1"/>
      <w:numFmt w:val="lowerLetter"/>
      <w:lvlText w:val="%8)"/>
      <w:lvlJc w:val="left"/>
      <w:pPr>
        <w:ind w:left="3839" w:hanging="420"/>
      </w:pPr>
    </w:lvl>
    <w:lvl w:ilvl="8" w:tplc="0409001B" w:tentative="1">
      <w:start w:val="1"/>
      <w:numFmt w:val="lowerRoman"/>
      <w:lvlText w:val="%9."/>
      <w:lvlJc w:val="right"/>
      <w:pPr>
        <w:ind w:left="4259" w:hanging="420"/>
      </w:pPr>
    </w:lvl>
  </w:abstractNum>
  <w:abstractNum w:abstractNumId="10">
    <w:nsid w:val="18104BC9"/>
    <w:multiLevelType w:val="hybridMultilevel"/>
    <w:tmpl w:val="5D38C20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4D94BB3"/>
    <w:multiLevelType w:val="singleLevel"/>
    <w:tmpl w:val="3ECEF926"/>
    <w:lvl w:ilvl="0">
      <w:start w:val="1"/>
      <w:numFmt w:val="decimal"/>
      <w:lvlText w:val="%1）"/>
      <w:lvlJc w:val="left"/>
      <w:pPr>
        <w:ind w:left="420" w:hanging="420"/>
      </w:pPr>
      <w:rPr>
        <w:rFonts w:ascii="宋体" w:eastAsia="宋体" w:hAnsi="宋体" w:cs="宋体"/>
        <w:color w:val="auto"/>
      </w:rPr>
    </w:lvl>
  </w:abstractNum>
  <w:abstractNum w:abstractNumId="12">
    <w:nsid w:val="26BC2B6D"/>
    <w:multiLevelType w:val="hybridMultilevel"/>
    <w:tmpl w:val="433EF9E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BA91EA1"/>
    <w:multiLevelType w:val="hybridMultilevel"/>
    <w:tmpl w:val="7DE6810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2C771C7D"/>
    <w:multiLevelType w:val="hybridMultilevel"/>
    <w:tmpl w:val="D10076C8"/>
    <w:lvl w:ilvl="0" w:tplc="588C8340">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DE59C95"/>
    <w:multiLevelType w:val="singleLevel"/>
    <w:tmpl w:val="2DE59C95"/>
    <w:lvl w:ilvl="0">
      <w:start w:val="3"/>
      <w:numFmt w:val="chineseCounting"/>
      <w:suff w:val="nothing"/>
      <w:lvlText w:val="%1、"/>
      <w:lvlJc w:val="left"/>
      <w:rPr>
        <w:rFonts w:hint="eastAsia"/>
      </w:rPr>
    </w:lvl>
  </w:abstractNum>
  <w:abstractNum w:abstractNumId="16">
    <w:nsid w:val="33B56CDB"/>
    <w:multiLevelType w:val="hybridMultilevel"/>
    <w:tmpl w:val="951007F2"/>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7">
    <w:nsid w:val="34D45A0F"/>
    <w:multiLevelType w:val="hybridMultilevel"/>
    <w:tmpl w:val="E166B816"/>
    <w:lvl w:ilvl="0" w:tplc="2EBC6DD4">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A6E5F13"/>
    <w:multiLevelType w:val="multilevel"/>
    <w:tmpl w:val="EF983564"/>
    <w:lvl w:ilvl="0">
      <w:start w:val="1"/>
      <w:numFmt w:val="decimal"/>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b w:val="0"/>
        <w:sz w:val="21"/>
        <w:szCs w:val="21"/>
      </w:rPr>
    </w:lvl>
    <w:lvl w:ilvl="2">
      <w:start w:val="1"/>
      <w:numFmt w:val="decimal"/>
      <w:isLgl/>
      <w:lvlText w:val="%1.%2.%3"/>
      <w:lvlJc w:val="left"/>
      <w:pPr>
        <w:tabs>
          <w:tab w:val="num" w:pos="720"/>
        </w:tabs>
        <w:ind w:left="720" w:hanging="720"/>
      </w:pPr>
      <w:rPr>
        <w:rFonts w:ascii="宋体" w:eastAsia="宋体" w:hAnsi="宋体" w:hint="default"/>
        <w:sz w:val="21"/>
        <w:szCs w:val="21"/>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9">
    <w:nsid w:val="46C40BF6"/>
    <w:multiLevelType w:val="hybridMultilevel"/>
    <w:tmpl w:val="CDBAE824"/>
    <w:lvl w:ilvl="0" w:tplc="0409000F">
      <w:start w:val="1"/>
      <w:numFmt w:val="decimal"/>
      <w:lvlText w:val="%1."/>
      <w:lvlJc w:val="left"/>
      <w:pPr>
        <w:ind w:left="420" w:hanging="420"/>
      </w:pPr>
    </w:lvl>
    <w:lvl w:ilvl="1" w:tplc="4502C8A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8D37AF0"/>
    <w:multiLevelType w:val="hybridMultilevel"/>
    <w:tmpl w:val="14AEA9D0"/>
    <w:lvl w:ilvl="0" w:tplc="C46E643E">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B44014A"/>
    <w:multiLevelType w:val="singleLevel"/>
    <w:tmpl w:val="4B44014A"/>
    <w:lvl w:ilvl="0">
      <w:start w:val="9"/>
      <w:numFmt w:val="chineseCounting"/>
      <w:suff w:val="nothing"/>
      <w:lvlText w:val="%1、"/>
      <w:lvlJc w:val="left"/>
      <w:rPr>
        <w:rFonts w:hint="eastAsia"/>
      </w:rPr>
    </w:lvl>
  </w:abstractNum>
  <w:abstractNum w:abstractNumId="22">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23">
    <w:nsid w:val="5ABD5D0A"/>
    <w:multiLevelType w:val="multilevel"/>
    <w:tmpl w:val="3D2E7166"/>
    <w:lvl w:ilvl="0">
      <w:start w:val="2"/>
      <w:numFmt w:val="decimal"/>
      <w:lvlText w:val="%1"/>
      <w:lvlJc w:val="left"/>
      <w:pPr>
        <w:tabs>
          <w:tab w:val="num" w:pos="3196"/>
        </w:tabs>
        <w:ind w:left="3196" w:hanging="360"/>
      </w:pPr>
      <w:rPr>
        <w:rFonts w:hint="default"/>
      </w:rPr>
    </w:lvl>
    <w:lvl w:ilvl="1">
      <w:start w:val="1"/>
      <w:numFmt w:val="decimal"/>
      <w:lvlText w:val="%1.%2"/>
      <w:lvlJc w:val="left"/>
      <w:pPr>
        <w:tabs>
          <w:tab w:val="num" w:pos="360"/>
        </w:tabs>
        <w:ind w:left="360" w:hanging="360"/>
      </w:pPr>
      <w:rPr>
        <w:rFonts w:ascii="宋体" w:eastAsia="宋体" w:hAnsi="宋体" w:hint="default"/>
        <w:b w:val="0"/>
        <w:sz w:val="24"/>
        <w:szCs w:val="24"/>
      </w:rPr>
    </w:lvl>
    <w:lvl w:ilvl="2">
      <w:start w:val="2"/>
      <w:numFmt w:val="decimal"/>
      <w:lvlText w:val="%3.1"/>
      <w:lvlJc w:val="left"/>
      <w:pPr>
        <w:tabs>
          <w:tab w:val="num" w:pos="720"/>
        </w:tabs>
        <w:ind w:left="720" w:hanging="720"/>
      </w:pPr>
      <w:rPr>
        <w:rFonts w:hint="eastAsia"/>
        <w:b w:val="0"/>
        <w:sz w:val="21"/>
        <w:szCs w:val="21"/>
      </w:rPr>
    </w:lvl>
    <w:lvl w:ilvl="3">
      <w:start w:val="1"/>
      <w:numFmt w:val="decimal"/>
      <w:lvlText w:val="%1.%2.%3.%4"/>
      <w:lvlJc w:val="left"/>
      <w:pPr>
        <w:tabs>
          <w:tab w:val="num" w:pos="1080"/>
        </w:tabs>
        <w:ind w:left="1080" w:hanging="1080"/>
      </w:pPr>
      <w:rPr>
        <w:rFonts w:ascii="宋体" w:eastAsia="宋体" w:hAnsi="宋体" w:hint="default"/>
        <w:b w:val="0"/>
        <w:sz w:val="21"/>
        <w:szCs w:val="21"/>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668549AA"/>
    <w:multiLevelType w:val="hybridMultilevel"/>
    <w:tmpl w:val="43A22E08"/>
    <w:lvl w:ilvl="0" w:tplc="04090011">
      <w:start w:val="1"/>
      <w:numFmt w:val="decimal"/>
      <w:lvlText w:val="%1)"/>
      <w:lvlJc w:val="left"/>
      <w:pPr>
        <w:ind w:left="720" w:hanging="36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5">
    <w:nsid w:val="701D4C7A"/>
    <w:multiLevelType w:val="hybridMultilevel"/>
    <w:tmpl w:val="C43A78C6"/>
    <w:lvl w:ilvl="0" w:tplc="04090011">
      <w:start w:val="1"/>
      <w:numFmt w:val="decimal"/>
      <w:lvlText w:val="%1)"/>
      <w:lvlJc w:val="left"/>
      <w:pPr>
        <w:ind w:left="900" w:hanging="420"/>
      </w:pPr>
    </w:lvl>
    <w:lvl w:ilvl="1" w:tplc="04090011">
      <w:start w:val="1"/>
      <w:numFmt w:val="decimal"/>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nsid w:val="714A698A"/>
    <w:multiLevelType w:val="hybridMultilevel"/>
    <w:tmpl w:val="65D4101E"/>
    <w:lvl w:ilvl="0" w:tplc="04090011">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7">
    <w:nsid w:val="784E1DBC"/>
    <w:multiLevelType w:val="hybridMultilevel"/>
    <w:tmpl w:val="DF9861F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2"/>
  </w:num>
  <w:num w:numId="3">
    <w:abstractNumId w:val="21"/>
  </w:num>
  <w:num w:numId="4">
    <w:abstractNumId w:val="26"/>
  </w:num>
  <w:num w:numId="5">
    <w:abstractNumId w:val="8"/>
  </w:num>
  <w:num w:numId="6">
    <w:abstractNumId w:val="11"/>
  </w:num>
  <w:num w:numId="7">
    <w:abstractNumId w:val="14"/>
  </w:num>
  <w:num w:numId="8">
    <w:abstractNumId w:val="2"/>
  </w:num>
  <w:num w:numId="9">
    <w:abstractNumId w:val="12"/>
  </w:num>
  <w:num w:numId="10">
    <w:abstractNumId w:val="24"/>
  </w:num>
  <w:num w:numId="11">
    <w:abstractNumId w:val="10"/>
  </w:num>
  <w:num w:numId="12">
    <w:abstractNumId w:val="19"/>
  </w:num>
  <w:num w:numId="13">
    <w:abstractNumId w:val="27"/>
  </w:num>
  <w:num w:numId="14">
    <w:abstractNumId w:val="25"/>
  </w:num>
  <w:num w:numId="15">
    <w:abstractNumId w:val="13"/>
  </w:num>
  <w:num w:numId="16">
    <w:abstractNumId w:val="20"/>
  </w:num>
  <w:num w:numId="17">
    <w:abstractNumId w:val="17"/>
  </w:num>
  <w:num w:numId="18">
    <w:abstractNumId w:val="18"/>
  </w:num>
  <w:num w:numId="19">
    <w:abstractNumId w:val="5"/>
  </w:num>
  <w:num w:numId="20">
    <w:abstractNumId w:val="23"/>
  </w:num>
  <w:num w:numId="21">
    <w:abstractNumId w:val="16"/>
  </w:num>
  <w:num w:numId="22">
    <w:abstractNumId w:val="6"/>
  </w:num>
  <w:num w:numId="23">
    <w:abstractNumId w:val="4"/>
  </w:num>
  <w:num w:numId="24">
    <w:abstractNumId w:val="0"/>
  </w:num>
  <w:num w:numId="25">
    <w:abstractNumId w:val="1"/>
  </w:num>
  <w:num w:numId="26">
    <w:abstractNumId w:val="15"/>
  </w:num>
  <w:num w:numId="27">
    <w:abstractNumId w:val="9"/>
  </w:num>
  <w:num w:numId="2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35842"/>
    <o:shapelayout v:ext="edit">
      <o:idmap v:ext="edit" data="2,3"/>
    </o:shapelayout>
  </w:hdrShapeDefaults>
  <w:footnotePr>
    <w:footnote w:id="-1"/>
    <w:footnote w:id="0"/>
  </w:footnotePr>
  <w:endnotePr>
    <w:endnote w:id="-1"/>
    <w:endnote w:id="0"/>
  </w:endnotePr>
  <w:compat>
    <w:ulTrailSpace/>
    <w:useFELayout/>
  </w:compat>
  <w:rsids>
    <w:rsidRoot w:val="00967702"/>
    <w:rsid w:val="0000223B"/>
    <w:rsid w:val="000202CA"/>
    <w:rsid w:val="00023EC0"/>
    <w:rsid w:val="000566C1"/>
    <w:rsid w:val="000574D8"/>
    <w:rsid w:val="00057B80"/>
    <w:rsid w:val="00061920"/>
    <w:rsid w:val="00083E6F"/>
    <w:rsid w:val="000A3EC0"/>
    <w:rsid w:val="000C5F12"/>
    <w:rsid w:val="000D11B0"/>
    <w:rsid w:val="000E01DA"/>
    <w:rsid w:val="000E3D99"/>
    <w:rsid w:val="000E76E8"/>
    <w:rsid w:val="000F58B5"/>
    <w:rsid w:val="00102DE0"/>
    <w:rsid w:val="00127930"/>
    <w:rsid w:val="00127CFD"/>
    <w:rsid w:val="00134B8B"/>
    <w:rsid w:val="00144E45"/>
    <w:rsid w:val="0016313A"/>
    <w:rsid w:val="00193817"/>
    <w:rsid w:val="001B698B"/>
    <w:rsid w:val="001D129E"/>
    <w:rsid w:val="00206E34"/>
    <w:rsid w:val="00226C0B"/>
    <w:rsid w:val="00227556"/>
    <w:rsid w:val="00240817"/>
    <w:rsid w:val="002432A4"/>
    <w:rsid w:val="00255354"/>
    <w:rsid w:val="00261F6C"/>
    <w:rsid w:val="002B0A06"/>
    <w:rsid w:val="002C18CA"/>
    <w:rsid w:val="002D2646"/>
    <w:rsid w:val="002E1E41"/>
    <w:rsid w:val="002E210C"/>
    <w:rsid w:val="002F0FE0"/>
    <w:rsid w:val="00322549"/>
    <w:rsid w:val="003352AA"/>
    <w:rsid w:val="00361ABB"/>
    <w:rsid w:val="00365AFE"/>
    <w:rsid w:val="00371CA0"/>
    <w:rsid w:val="003A327F"/>
    <w:rsid w:val="003B4363"/>
    <w:rsid w:val="0040417A"/>
    <w:rsid w:val="0040778F"/>
    <w:rsid w:val="0047282D"/>
    <w:rsid w:val="004835AF"/>
    <w:rsid w:val="004919EE"/>
    <w:rsid w:val="004D16FD"/>
    <w:rsid w:val="004E0E75"/>
    <w:rsid w:val="005257EA"/>
    <w:rsid w:val="00540F71"/>
    <w:rsid w:val="0054734D"/>
    <w:rsid w:val="00551549"/>
    <w:rsid w:val="00595F8F"/>
    <w:rsid w:val="005A7BB0"/>
    <w:rsid w:val="005B4BA0"/>
    <w:rsid w:val="005B66C2"/>
    <w:rsid w:val="005C4060"/>
    <w:rsid w:val="005D12E3"/>
    <w:rsid w:val="005E0672"/>
    <w:rsid w:val="005E54DE"/>
    <w:rsid w:val="005F2E5C"/>
    <w:rsid w:val="0060334B"/>
    <w:rsid w:val="00645F1C"/>
    <w:rsid w:val="006565A2"/>
    <w:rsid w:val="00667E90"/>
    <w:rsid w:val="00671E1A"/>
    <w:rsid w:val="00680835"/>
    <w:rsid w:val="00683267"/>
    <w:rsid w:val="00687836"/>
    <w:rsid w:val="00692262"/>
    <w:rsid w:val="0069733E"/>
    <w:rsid w:val="006A61A9"/>
    <w:rsid w:val="006C66F6"/>
    <w:rsid w:val="006E572C"/>
    <w:rsid w:val="006E62DE"/>
    <w:rsid w:val="00701934"/>
    <w:rsid w:val="00703FAF"/>
    <w:rsid w:val="007563C8"/>
    <w:rsid w:val="007A3950"/>
    <w:rsid w:val="007A7888"/>
    <w:rsid w:val="007D7C61"/>
    <w:rsid w:val="007F515E"/>
    <w:rsid w:val="007F5584"/>
    <w:rsid w:val="00820E36"/>
    <w:rsid w:val="008427A4"/>
    <w:rsid w:val="008736F1"/>
    <w:rsid w:val="008769E8"/>
    <w:rsid w:val="00884873"/>
    <w:rsid w:val="00896532"/>
    <w:rsid w:val="008A5545"/>
    <w:rsid w:val="008B177E"/>
    <w:rsid w:val="008C0A12"/>
    <w:rsid w:val="008C21B5"/>
    <w:rsid w:val="008D7465"/>
    <w:rsid w:val="00902CEE"/>
    <w:rsid w:val="009312CA"/>
    <w:rsid w:val="00943426"/>
    <w:rsid w:val="00967702"/>
    <w:rsid w:val="00973032"/>
    <w:rsid w:val="00980519"/>
    <w:rsid w:val="009A0766"/>
    <w:rsid w:val="009A106C"/>
    <w:rsid w:val="009B3333"/>
    <w:rsid w:val="009B34E7"/>
    <w:rsid w:val="009F1737"/>
    <w:rsid w:val="00A00F4B"/>
    <w:rsid w:val="00A12DF4"/>
    <w:rsid w:val="00A22B2E"/>
    <w:rsid w:val="00A26323"/>
    <w:rsid w:val="00A26BD6"/>
    <w:rsid w:val="00A374CB"/>
    <w:rsid w:val="00A77229"/>
    <w:rsid w:val="00A84167"/>
    <w:rsid w:val="00A9710D"/>
    <w:rsid w:val="00A97D0E"/>
    <w:rsid w:val="00AA062F"/>
    <w:rsid w:val="00AE058E"/>
    <w:rsid w:val="00AF4539"/>
    <w:rsid w:val="00B065F7"/>
    <w:rsid w:val="00B1155E"/>
    <w:rsid w:val="00B12739"/>
    <w:rsid w:val="00B26192"/>
    <w:rsid w:val="00B27085"/>
    <w:rsid w:val="00B44FC3"/>
    <w:rsid w:val="00B705AE"/>
    <w:rsid w:val="00B73A92"/>
    <w:rsid w:val="00B841C5"/>
    <w:rsid w:val="00B92675"/>
    <w:rsid w:val="00B93FAE"/>
    <w:rsid w:val="00B966DA"/>
    <w:rsid w:val="00BA29FE"/>
    <w:rsid w:val="00BD15B7"/>
    <w:rsid w:val="00BD3682"/>
    <w:rsid w:val="00BD562D"/>
    <w:rsid w:val="00BF41E6"/>
    <w:rsid w:val="00BF5ECE"/>
    <w:rsid w:val="00BF68B8"/>
    <w:rsid w:val="00C03A00"/>
    <w:rsid w:val="00C10120"/>
    <w:rsid w:val="00C14D43"/>
    <w:rsid w:val="00C236A4"/>
    <w:rsid w:val="00C31793"/>
    <w:rsid w:val="00C3555D"/>
    <w:rsid w:val="00C5640F"/>
    <w:rsid w:val="00C73BF4"/>
    <w:rsid w:val="00C74C62"/>
    <w:rsid w:val="00C845B7"/>
    <w:rsid w:val="00CB2E01"/>
    <w:rsid w:val="00CB41BE"/>
    <w:rsid w:val="00CF2260"/>
    <w:rsid w:val="00D43086"/>
    <w:rsid w:val="00D461AC"/>
    <w:rsid w:val="00D56426"/>
    <w:rsid w:val="00D749CB"/>
    <w:rsid w:val="00D84374"/>
    <w:rsid w:val="00D844C1"/>
    <w:rsid w:val="00D947D8"/>
    <w:rsid w:val="00D97E3F"/>
    <w:rsid w:val="00DC3284"/>
    <w:rsid w:val="00DD56C2"/>
    <w:rsid w:val="00DE5602"/>
    <w:rsid w:val="00DE6B27"/>
    <w:rsid w:val="00E44AC8"/>
    <w:rsid w:val="00E56F9B"/>
    <w:rsid w:val="00E72FE6"/>
    <w:rsid w:val="00E95ACA"/>
    <w:rsid w:val="00EB2E58"/>
    <w:rsid w:val="00ED0EB7"/>
    <w:rsid w:val="00EE735B"/>
    <w:rsid w:val="00EF5DFE"/>
    <w:rsid w:val="00F14430"/>
    <w:rsid w:val="00F42B7B"/>
    <w:rsid w:val="00F56134"/>
    <w:rsid w:val="00F60757"/>
    <w:rsid w:val="00F6274B"/>
    <w:rsid w:val="00F6409E"/>
    <w:rsid w:val="00F7405E"/>
    <w:rsid w:val="00F81DC8"/>
    <w:rsid w:val="00FB3167"/>
    <w:rsid w:val="00FC0F19"/>
    <w:rsid w:val="00FE775B"/>
    <w:rsid w:val="00FF618B"/>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uiPriority w:val="1"/>
    <w:qFormat/>
    <w:rsid w:val="00595F8F"/>
    <w:pPr>
      <w:ind w:left="538"/>
      <w:outlineLvl w:val="0"/>
    </w:pPr>
    <w:rPr>
      <w:b/>
      <w:bCs/>
      <w:sz w:val="28"/>
      <w:szCs w:val="28"/>
    </w:rPr>
  </w:style>
  <w:style w:type="paragraph" w:styleId="2">
    <w:name w:val="heading 2"/>
    <w:basedOn w:val="a"/>
    <w:next w:val="a"/>
    <w:uiPriority w:val="1"/>
    <w:qFormat/>
    <w:rsid w:val="00595F8F"/>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uiPriority w:val="1"/>
    <w:qFormat/>
    <w:rsid w:val="00595F8F"/>
    <w:rPr>
      <w:sz w:val="24"/>
      <w:szCs w:val="24"/>
    </w:rPr>
  </w:style>
  <w:style w:type="paragraph" w:styleId="a4">
    <w:name w:val="Plain Text"/>
    <w:aliases w:val="普通文字,纯文本 Char,普通文字 Char,正 文 1,纯文本 Char1 Char Char,纯文本 Char Char Char Char,纯文本 Char Char1,纯文本 Char1 Char,纯文本 Char Char Char"/>
    <w:basedOn w:val="a"/>
    <w:qFormat/>
    <w:rsid w:val="00595F8F"/>
    <w:rPr>
      <w:rFonts w:hAnsi="Courier New" w:cs="Courier New"/>
      <w:szCs w:val="21"/>
    </w:rPr>
  </w:style>
  <w:style w:type="paragraph" w:styleId="a5">
    <w:name w:val="footer"/>
    <w:basedOn w:val="a"/>
    <w:link w:val="Char"/>
    <w:uiPriority w:val="99"/>
    <w:qFormat/>
    <w:rsid w:val="00595F8F"/>
    <w:pPr>
      <w:tabs>
        <w:tab w:val="center" w:pos="4153"/>
        <w:tab w:val="right" w:pos="8306"/>
      </w:tabs>
      <w:snapToGrid w:val="0"/>
    </w:pPr>
    <w:rPr>
      <w:sz w:val="18"/>
      <w:szCs w:val="18"/>
    </w:rPr>
  </w:style>
  <w:style w:type="paragraph" w:styleId="a6">
    <w:name w:val="header"/>
    <w:basedOn w:val="a"/>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paragraph" w:styleId="a9">
    <w:name w:val="Date"/>
    <w:basedOn w:val="a"/>
    <w:next w:val="a"/>
    <w:link w:val="Char0"/>
    <w:unhideWhenUsed/>
    <w:rsid w:val="00820E36"/>
    <w:pPr>
      <w:autoSpaceDE/>
      <w:autoSpaceDN/>
      <w:ind w:leftChars="2500" w:left="100"/>
      <w:jc w:val="both"/>
    </w:pPr>
    <w:rPr>
      <w:rFonts w:asciiTheme="minorHAnsi" w:eastAsiaTheme="minorEastAsia" w:hAnsiTheme="minorHAnsi" w:cstheme="minorBidi"/>
      <w:kern w:val="2"/>
      <w:sz w:val="21"/>
      <w:lang w:eastAsia="zh-CN"/>
    </w:rPr>
  </w:style>
  <w:style w:type="character" w:customStyle="1" w:styleId="Char0">
    <w:name w:val="日期 Char"/>
    <w:basedOn w:val="a0"/>
    <w:link w:val="a9"/>
    <w:rsid w:val="00820E36"/>
    <w:rPr>
      <w:rFonts w:asciiTheme="minorHAnsi" w:eastAsiaTheme="minorEastAsia" w:hAnsiTheme="minorHAnsi" w:cstheme="minorBidi"/>
      <w:kern w:val="2"/>
      <w:sz w:val="21"/>
      <w:szCs w:val="22"/>
    </w:rPr>
  </w:style>
  <w:style w:type="paragraph" w:customStyle="1" w:styleId="11">
    <w:name w:val="样式1"/>
    <w:basedOn w:val="a"/>
    <w:rsid w:val="00820E36"/>
    <w:pPr>
      <w:autoSpaceDE/>
      <w:autoSpaceDN/>
      <w:adjustRightInd w:val="0"/>
      <w:spacing w:line="420" w:lineRule="auto"/>
      <w:jc w:val="center"/>
      <w:textAlignment w:val="baseline"/>
    </w:pPr>
    <w:rPr>
      <w:rFonts w:hAnsi="Times New Roman" w:cs="Times New Roman"/>
      <w:sz w:val="24"/>
      <w:szCs w:val="20"/>
      <w:lang w:eastAsia="zh-CN"/>
    </w:rPr>
  </w:style>
  <w:style w:type="table" w:styleId="aa">
    <w:name w:val="Table Grid"/>
    <w:basedOn w:val="a1"/>
    <w:rsid w:val="00703F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列出段落2"/>
    <w:basedOn w:val="a"/>
    <w:rsid w:val="00703FAF"/>
    <w:pPr>
      <w:widowControl/>
      <w:autoSpaceDE/>
      <w:autoSpaceDN/>
      <w:ind w:firstLineChars="200" w:firstLine="420"/>
    </w:pPr>
    <w:rPr>
      <w:rFonts w:ascii="Times New Roman" w:hAnsi="Times New Roman" w:cs="Times New Roman"/>
      <w:sz w:val="20"/>
      <w:szCs w:val="20"/>
      <w:lang w:eastAsia="zh-CN"/>
    </w:rPr>
  </w:style>
  <w:style w:type="character" w:customStyle="1" w:styleId="xdrichtextbox2">
    <w:name w:val="xdrichtextbox2"/>
    <w:basedOn w:val="a0"/>
    <w:rsid w:val="00DE5602"/>
    <w:rPr>
      <w:i w:val="0"/>
      <w:iCs w:val="0"/>
      <w:strike w:val="0"/>
      <w:dstrike w:val="0"/>
      <w:color w:val="0000FF"/>
      <w:sz w:val="18"/>
      <w:szCs w:val="18"/>
      <w:u w:val="none"/>
      <w:effect w:val="none"/>
      <w:bdr w:val="single" w:sz="8" w:space="0" w:color="DCDCDC" w:frame="1"/>
      <w:shd w:val="clear" w:color="auto" w:fill="FFFFFF"/>
    </w:rPr>
  </w:style>
  <w:style w:type="paragraph" w:styleId="12">
    <w:name w:val="toc 1"/>
    <w:basedOn w:val="a"/>
    <w:next w:val="a"/>
    <w:autoRedefine/>
    <w:uiPriority w:val="39"/>
    <w:rsid w:val="00F7405E"/>
    <w:pPr>
      <w:autoSpaceDE/>
      <w:autoSpaceDN/>
      <w:spacing w:before="120" w:after="120"/>
    </w:pPr>
    <w:rPr>
      <w:rFonts w:ascii="Times New Roman" w:hAnsi="Times New Roman" w:cs="Times New Roman"/>
      <w:b/>
      <w:caps/>
      <w:kern w:val="2"/>
      <w:sz w:val="20"/>
      <w:szCs w:val="20"/>
      <w:lang w:eastAsia="zh-CN"/>
    </w:rPr>
  </w:style>
  <w:style w:type="character" w:styleId="ab">
    <w:name w:val="Hyperlink"/>
    <w:basedOn w:val="a0"/>
    <w:rsid w:val="00F7405E"/>
    <w:rPr>
      <w:color w:val="0000FF"/>
      <w:u w:val="single"/>
    </w:rPr>
  </w:style>
  <w:style w:type="paragraph" w:styleId="ac">
    <w:name w:val="Balloon Text"/>
    <w:basedOn w:val="a"/>
    <w:link w:val="Char1"/>
    <w:rsid w:val="00F7405E"/>
    <w:rPr>
      <w:sz w:val="18"/>
      <w:szCs w:val="18"/>
    </w:rPr>
  </w:style>
  <w:style w:type="character" w:customStyle="1" w:styleId="Char1">
    <w:name w:val="批注框文本 Char"/>
    <w:basedOn w:val="a0"/>
    <w:link w:val="ac"/>
    <w:rsid w:val="00F7405E"/>
    <w:rPr>
      <w:rFonts w:ascii="宋体" w:hAnsi="宋体" w:cs="宋体"/>
      <w:sz w:val="18"/>
      <w:szCs w:val="18"/>
      <w:lang w:eastAsia="en-US"/>
    </w:rPr>
  </w:style>
  <w:style w:type="character" w:customStyle="1" w:styleId="Char">
    <w:name w:val="页脚 Char"/>
    <w:basedOn w:val="a0"/>
    <w:link w:val="a5"/>
    <w:uiPriority w:val="99"/>
    <w:rsid w:val="00F7405E"/>
    <w:rPr>
      <w:rFonts w:ascii="宋体" w:hAnsi="宋体" w:cs="宋体"/>
      <w:sz w:val="18"/>
      <w:szCs w:val="18"/>
      <w:lang w:eastAsia="en-US"/>
    </w:rPr>
  </w:style>
  <w:style w:type="paragraph" w:customStyle="1" w:styleId="21">
    <w:name w:val="正文文本 21"/>
    <w:basedOn w:val="a"/>
    <w:rsid w:val="003B4363"/>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character" w:customStyle="1" w:styleId="apple-converted-space">
    <w:name w:val="apple-converted-space"/>
    <w:basedOn w:val="a0"/>
    <w:qFormat/>
    <w:rsid w:val="003B4363"/>
  </w:style>
  <w:style w:type="paragraph" w:customStyle="1" w:styleId="ad">
    <w:name w:val="* 左对齐的段落"/>
    <w:uiPriority w:val="99"/>
    <w:rsid w:val="003B4363"/>
    <w:pPr>
      <w:widowControl w:val="0"/>
      <w:autoSpaceDE w:val="0"/>
      <w:autoSpaceDN w:val="0"/>
      <w:adjustRightInd w:val="0"/>
      <w:spacing w:line="240" w:lineRule="atLeast"/>
    </w:pPr>
    <w:rPr>
      <w:rFonts w:ascii="宋体" w:hAnsi="Calibri" w:cs="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36</Pages>
  <Words>2520</Words>
  <Characters>14365</Characters>
  <Application>Microsoft Office Word</Application>
  <DocSecurity>0</DocSecurity>
  <Lines>119</Lines>
  <Paragraphs>33</Paragraphs>
  <ScaleCrop>false</ScaleCrop>
  <Company>福化环保</Company>
  <LinksUpToDate>false</LinksUpToDate>
  <CharactersWithSpaces>16852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75</cp:revision>
  <dcterms:created xsi:type="dcterms:W3CDTF">2019-08-16T07:48:00Z</dcterms:created>
  <dcterms:modified xsi:type="dcterms:W3CDTF">2019-09-17T01:18:00Z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