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556EF8">
      <w:pPr>
        <w:spacing w:before="38"/>
        <w:ind w:left="172"/>
        <w:jc w:val="center"/>
        <w:rPr>
          <w:rFonts w:ascii="微软雅黑" w:eastAsia="微软雅黑"/>
          <w:b/>
          <w:sz w:val="52"/>
          <w:lang w:eastAsia="zh-CN"/>
        </w:rPr>
      </w:pPr>
      <w:r w:rsidRPr="00556EF8">
        <w:rPr>
          <w:rFonts w:ascii="微软雅黑" w:eastAsia="微软雅黑" w:hint="eastAsia"/>
          <w:b/>
          <w:sz w:val="52"/>
          <w:u w:val="single"/>
          <w:lang w:eastAsia="zh-CN"/>
        </w:rPr>
        <w:t>翔鹭石化（漳州）有限公司海水冷却系统排水工程施工安全总体风险评估</w:t>
      </w:r>
      <w:r w:rsidR="0076551D">
        <w:rPr>
          <w:rFonts w:ascii="微软雅黑" w:eastAsia="微软雅黑" w:hint="eastAsia"/>
          <w:b/>
          <w:sz w:val="52"/>
          <w:u w:val="single"/>
          <w:lang w:eastAsia="zh-CN"/>
        </w:rPr>
        <w:t>技术服务</w:t>
      </w:r>
      <w:r w:rsidR="00322549">
        <w:rPr>
          <w:rFonts w:ascii="微软雅黑" w:eastAsia="微软雅黑" w:hint="eastAsia"/>
          <w:b/>
          <w:sz w:val="52"/>
          <w:u w:val="single"/>
          <w:lang w:eastAsia="zh-CN"/>
        </w:rPr>
        <w:t xml:space="preserve">  </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556EF8" w:rsidRPr="00556EF8">
        <w:rPr>
          <w:sz w:val="28"/>
          <w:szCs w:val="28"/>
          <w:u w:val="single"/>
        </w:rPr>
        <w:t>FHC-PTCG20190821002</w:t>
      </w:r>
      <w:r w:rsidRPr="00365CCD">
        <w:rPr>
          <w:rFonts w:hint="eastAsia"/>
          <w:sz w:val="28"/>
          <w:szCs w:val="28"/>
        </w:rPr>
        <w:t xml:space="preserve"> </w:t>
      </w:r>
      <w:r w:rsidRPr="00322549">
        <w:rPr>
          <w:rFonts w:hint="eastAsia"/>
          <w:sz w:val="28"/>
          <w:szCs w:val="28"/>
        </w:rPr>
        <w:t>）</w:t>
      </w:r>
    </w:p>
    <w:p w:rsidR="00967702" w:rsidRPr="00D957A8" w:rsidRDefault="00967702">
      <w:pPr>
        <w:pStyle w:val="a3"/>
        <w:rPr>
          <w:rFonts w:ascii="微软雅黑"/>
          <w:b/>
          <w:sz w:val="94"/>
          <w:lang w:eastAsia="zh-CN"/>
        </w:rPr>
      </w:pPr>
    </w:p>
    <w:p w:rsidR="00967702" w:rsidRDefault="00967702">
      <w:pPr>
        <w:pStyle w:val="a3"/>
        <w:rPr>
          <w:rFonts w:ascii="微软雅黑"/>
          <w:b/>
          <w:sz w:val="94"/>
          <w:lang w:eastAsia="zh-CN"/>
        </w:rPr>
      </w:pPr>
    </w:p>
    <w:p w:rsidR="0020141D" w:rsidRDefault="0020141D">
      <w:pPr>
        <w:pStyle w:val="a3"/>
        <w:rPr>
          <w:rFonts w:ascii="微软雅黑"/>
          <w:b/>
          <w:sz w:val="32"/>
          <w:szCs w:val="32"/>
          <w:lang w:eastAsia="zh-CN"/>
        </w:rPr>
      </w:pPr>
    </w:p>
    <w:p w:rsidR="0020141D" w:rsidRPr="0020141D" w:rsidRDefault="0020141D">
      <w:pPr>
        <w:pStyle w:val="a3"/>
        <w:rPr>
          <w:rFonts w:ascii="微软雅黑"/>
          <w:b/>
          <w:sz w:val="32"/>
          <w:szCs w:val="32"/>
          <w:lang w:eastAsia="zh-CN"/>
        </w:rPr>
      </w:pPr>
    </w:p>
    <w:p w:rsidR="00E068F1" w:rsidRPr="0020141D" w:rsidRDefault="0020141D" w:rsidP="0020141D">
      <w:pPr>
        <w:pStyle w:val="1"/>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556EF8">
        <w:rPr>
          <w:rFonts w:ascii="微软雅黑" w:eastAsia="微软雅黑" w:hAnsi="微软雅黑" w:hint="eastAsia"/>
          <w:b/>
          <w:sz w:val="28"/>
          <w:szCs w:val="28"/>
        </w:rPr>
        <w:t>翔鹭石化</w:t>
      </w:r>
      <w:r w:rsidR="00D957A8" w:rsidRPr="0020141D">
        <w:rPr>
          <w:rFonts w:ascii="微软雅黑" w:eastAsia="微软雅黑" w:hAnsi="微软雅黑" w:hint="eastAsia"/>
          <w:b/>
          <w:sz w:val="28"/>
          <w:szCs w:val="28"/>
        </w:rPr>
        <w:t>（漳州）有限公司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20141D">
        <w:rPr>
          <w:rFonts w:ascii="微软雅黑" w:eastAsia="微软雅黑" w:hint="eastAsia"/>
          <w:b/>
          <w:w w:val="95"/>
          <w:sz w:val="32"/>
          <w:lang w:eastAsia="zh-CN"/>
        </w:rPr>
        <w:t>8</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Pr="002E3036" w:rsidRDefault="00556EF8" w:rsidP="002E3036">
      <w:pPr>
        <w:pStyle w:val="a3"/>
        <w:spacing w:line="360" w:lineRule="auto"/>
        <w:ind w:left="118" w:right="121" w:firstLine="511"/>
        <w:jc w:val="both"/>
        <w:rPr>
          <w:lang w:eastAsia="zh-CN"/>
        </w:rPr>
      </w:pPr>
      <w:r>
        <w:rPr>
          <w:rFonts w:hint="eastAsia"/>
          <w:lang w:eastAsia="zh-CN"/>
        </w:rPr>
        <w:t>翔鹭石化</w:t>
      </w:r>
      <w:r w:rsidR="00E068F1">
        <w:rPr>
          <w:lang w:eastAsia="zh-CN"/>
        </w:rPr>
        <w:t>（漳州）有限公司</w:t>
      </w:r>
      <w:r w:rsidR="00DD56C2" w:rsidRPr="002E3036">
        <w:rPr>
          <w:lang w:eastAsia="zh-CN"/>
        </w:rPr>
        <w:t>拟对本公司</w:t>
      </w:r>
      <w:r w:rsidR="004D4729" w:rsidRPr="004D4729">
        <w:rPr>
          <w:rFonts w:hint="eastAsia"/>
          <w:u w:val="single"/>
          <w:lang w:eastAsia="zh-CN"/>
        </w:rPr>
        <w:t>海水冷却系统排水工程施工安全总体风险评估</w:t>
      </w:r>
      <w:r w:rsidR="00DD56C2" w:rsidRPr="002E3036">
        <w:rPr>
          <w:lang w:eastAsia="zh-CN"/>
        </w:rPr>
        <w:t>进行公开比选。为了“公开、公平、公正、透明”，引导参选人进行正确参选，特制定本规定文件。</w:t>
      </w:r>
    </w:p>
    <w:p w:rsidR="00967702" w:rsidRPr="002E3036" w:rsidRDefault="00556EF8" w:rsidP="002E3036">
      <w:pPr>
        <w:pStyle w:val="a3"/>
        <w:spacing w:before="26" w:line="360" w:lineRule="auto"/>
        <w:ind w:left="118" w:right="121" w:firstLine="511"/>
        <w:jc w:val="both"/>
        <w:rPr>
          <w:lang w:eastAsia="zh-CN"/>
        </w:rPr>
      </w:pPr>
      <w:r>
        <w:rPr>
          <w:rFonts w:hint="eastAsia"/>
          <w:lang w:eastAsia="zh-CN"/>
        </w:rPr>
        <w:t>翔鹭石化</w:t>
      </w:r>
      <w:r w:rsidR="00F10B09">
        <w:rPr>
          <w:lang w:eastAsia="zh-CN"/>
        </w:rPr>
        <w:t>（漳州）有限公司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pStyle w:val="2"/>
        <w:spacing w:before="24" w:line="360" w:lineRule="auto"/>
        <w:ind w:left="0" w:firstLineChars="100" w:firstLine="241"/>
        <w:rPr>
          <w:lang w:eastAsia="zh-CN"/>
        </w:rPr>
      </w:pPr>
      <w:bookmarkStart w:id="0" w:name="_GoBack"/>
      <w:bookmarkEnd w:id="0"/>
      <w:r w:rsidRPr="002E3036">
        <w:rPr>
          <w:lang w:eastAsia="zh-CN"/>
        </w:rPr>
        <w:t>一、参选人资格要求：</w:t>
      </w:r>
    </w:p>
    <w:p w:rsidR="002648A2" w:rsidRPr="002648A2" w:rsidRDefault="002648A2" w:rsidP="002648A2">
      <w:pPr>
        <w:spacing w:line="360" w:lineRule="auto"/>
        <w:ind w:firstLineChars="200" w:firstLine="480"/>
        <w:rPr>
          <w:sz w:val="24"/>
          <w:szCs w:val="24"/>
          <w:lang w:eastAsia="zh-CN"/>
        </w:rPr>
      </w:pPr>
      <w:r w:rsidRPr="002648A2">
        <w:rPr>
          <w:rFonts w:hint="eastAsia"/>
          <w:sz w:val="24"/>
          <w:szCs w:val="24"/>
          <w:lang w:eastAsia="zh-CN"/>
        </w:rPr>
        <w:t>1、在中华人民共和国注册的具有独立承担民事责任能力的法人或其他组织，并取得合法企业工商营业执照，具有相关经营范围；</w:t>
      </w:r>
    </w:p>
    <w:p w:rsidR="002648A2" w:rsidRPr="002648A2" w:rsidRDefault="004D4729" w:rsidP="002648A2">
      <w:pPr>
        <w:spacing w:line="360" w:lineRule="auto"/>
        <w:ind w:firstLineChars="200" w:firstLine="480"/>
        <w:rPr>
          <w:sz w:val="24"/>
          <w:szCs w:val="24"/>
          <w:lang w:eastAsia="zh-CN"/>
        </w:rPr>
      </w:pPr>
      <w:r>
        <w:rPr>
          <w:rFonts w:hint="eastAsia"/>
          <w:sz w:val="24"/>
          <w:szCs w:val="24"/>
          <w:lang w:eastAsia="zh-CN"/>
        </w:rPr>
        <w:t>2</w:t>
      </w:r>
      <w:r w:rsidR="002648A2" w:rsidRPr="002648A2">
        <w:rPr>
          <w:rFonts w:hint="eastAsia"/>
          <w:sz w:val="24"/>
          <w:szCs w:val="24"/>
          <w:lang w:eastAsia="zh-CN"/>
        </w:rPr>
        <w:t>、参选人在采购活动前三年内，在经营活动中无严重违法记录；</w:t>
      </w:r>
    </w:p>
    <w:p w:rsidR="004C16AE" w:rsidRDefault="004D4729" w:rsidP="004C16AE">
      <w:pPr>
        <w:spacing w:line="360" w:lineRule="auto"/>
        <w:ind w:firstLineChars="200" w:firstLine="480"/>
        <w:rPr>
          <w:sz w:val="24"/>
          <w:szCs w:val="24"/>
          <w:lang w:eastAsia="zh-CN"/>
        </w:rPr>
      </w:pPr>
      <w:r>
        <w:rPr>
          <w:rFonts w:hint="eastAsia"/>
          <w:sz w:val="24"/>
          <w:szCs w:val="24"/>
          <w:lang w:eastAsia="zh-CN"/>
        </w:rPr>
        <w:t>3、</w:t>
      </w:r>
      <w:r w:rsidR="004C16AE">
        <w:rPr>
          <w:rFonts w:hint="eastAsia"/>
          <w:sz w:val="24"/>
          <w:szCs w:val="24"/>
          <w:lang w:eastAsia="zh-CN"/>
        </w:rPr>
        <w:t>参选人</w:t>
      </w:r>
      <w:r w:rsidRPr="004D4729">
        <w:rPr>
          <w:rFonts w:hint="eastAsia"/>
          <w:sz w:val="24"/>
          <w:szCs w:val="24"/>
          <w:lang w:eastAsia="zh-CN"/>
        </w:rPr>
        <w:t>完成过施工安全总体风险评估工作，并在人员组成结构等方面具备相应的能力</w:t>
      </w:r>
      <w:r w:rsidR="004C16AE">
        <w:rPr>
          <w:rFonts w:hint="eastAsia"/>
          <w:sz w:val="24"/>
          <w:szCs w:val="24"/>
          <w:lang w:eastAsia="zh-CN"/>
        </w:rPr>
        <w:t>；</w:t>
      </w:r>
    </w:p>
    <w:p w:rsidR="004C16AE" w:rsidRDefault="004D4729" w:rsidP="004C16AE">
      <w:pPr>
        <w:spacing w:line="360" w:lineRule="auto"/>
        <w:ind w:firstLineChars="200" w:firstLine="480"/>
        <w:rPr>
          <w:sz w:val="24"/>
          <w:szCs w:val="24"/>
          <w:lang w:eastAsia="zh-CN"/>
        </w:rPr>
      </w:pPr>
      <w:r>
        <w:rPr>
          <w:rFonts w:hint="eastAsia"/>
          <w:sz w:val="24"/>
          <w:szCs w:val="24"/>
          <w:lang w:eastAsia="zh-CN"/>
        </w:rPr>
        <w:t>4、</w:t>
      </w:r>
      <w:r w:rsidR="004C16AE">
        <w:rPr>
          <w:rFonts w:hint="eastAsia"/>
          <w:sz w:val="24"/>
          <w:szCs w:val="24"/>
          <w:lang w:eastAsia="zh-CN"/>
        </w:rPr>
        <w:t>本项目不接受联合体参选，不允许分包。</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sidR="00AD202A">
        <w:rPr>
          <w:rFonts w:hint="eastAsia"/>
          <w:b/>
          <w:color w:val="000000" w:themeColor="text1"/>
          <w:sz w:val="24"/>
          <w:szCs w:val="24"/>
          <w:lang w:eastAsia="zh-CN"/>
        </w:rPr>
        <w:t>9</w:t>
      </w:r>
      <w:r w:rsidRPr="00BD607C">
        <w:rPr>
          <w:rFonts w:hint="eastAsia"/>
          <w:b/>
          <w:color w:val="000000" w:themeColor="text1"/>
          <w:sz w:val="24"/>
          <w:szCs w:val="24"/>
          <w:lang w:eastAsia="zh-CN"/>
        </w:rPr>
        <w:t>月</w:t>
      </w:r>
      <w:r w:rsidR="00B719E2">
        <w:rPr>
          <w:rFonts w:hint="eastAsia"/>
          <w:b/>
          <w:color w:val="000000" w:themeColor="text1"/>
          <w:sz w:val="24"/>
          <w:szCs w:val="24"/>
          <w:lang w:eastAsia="zh-CN"/>
        </w:rPr>
        <w:t>10</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技术参选文件满足要求商务报价</w:t>
      </w:r>
      <w:r w:rsidR="00C20605">
        <w:rPr>
          <w:rFonts w:hint="eastAsia"/>
          <w:b/>
          <w:bCs/>
          <w:snapToGrid w:val="0"/>
          <w:color w:val="000000" w:themeColor="text1"/>
          <w:spacing w:val="8"/>
          <w:sz w:val="24"/>
          <w:szCs w:val="24"/>
          <w:lang w:eastAsia="zh-CN"/>
        </w:rPr>
        <w:t>最低者</w:t>
      </w:r>
      <w:r w:rsidR="001B5CD4" w:rsidRPr="00BD607C">
        <w:rPr>
          <w:rFonts w:hint="eastAsia"/>
          <w:b/>
          <w:bCs/>
          <w:snapToGrid w:val="0"/>
          <w:color w:val="000000" w:themeColor="text1"/>
          <w:spacing w:val="8"/>
          <w:sz w:val="24"/>
          <w:szCs w:val="24"/>
          <w:lang w:eastAsia="zh-CN"/>
        </w:rPr>
        <w:t>中选</w:t>
      </w:r>
      <w:r w:rsidRPr="00BD607C">
        <w:rPr>
          <w:rFonts w:hint="eastAsia"/>
          <w:b/>
          <w:bCs/>
          <w:snapToGrid w:val="0"/>
          <w:color w:val="000000" w:themeColor="text1"/>
          <w:spacing w:val="8"/>
          <w:sz w:val="24"/>
          <w:szCs w:val="24"/>
          <w:lang w:eastAsia="zh-CN"/>
        </w:rPr>
        <w:t>的评标办法。</w:t>
      </w:r>
    </w:p>
    <w:p w:rsidR="00967702" w:rsidRPr="002E3036" w:rsidRDefault="00556EF8" w:rsidP="002E3036">
      <w:pPr>
        <w:spacing w:line="360" w:lineRule="auto"/>
        <w:ind w:firstLineChars="200" w:firstLine="480"/>
        <w:rPr>
          <w:sz w:val="24"/>
          <w:szCs w:val="24"/>
          <w:lang w:eastAsia="zh-CN"/>
        </w:rPr>
      </w:pPr>
      <w:r>
        <w:rPr>
          <w:rFonts w:hint="eastAsia"/>
          <w:sz w:val="24"/>
          <w:szCs w:val="24"/>
          <w:lang w:eastAsia="zh-CN"/>
        </w:rPr>
        <w:t>翔鹭石化</w:t>
      </w:r>
      <w:r w:rsidR="00F10B09">
        <w:rPr>
          <w:rFonts w:hint="eastAsia"/>
          <w:sz w:val="24"/>
          <w:szCs w:val="24"/>
          <w:lang w:eastAsia="zh-CN"/>
        </w:rPr>
        <w:t>（漳州）有限公司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556EF8">
        <w:rPr>
          <w:rFonts w:hint="eastAsia"/>
          <w:sz w:val="24"/>
          <w:szCs w:val="24"/>
          <w:lang w:eastAsia="zh-CN"/>
        </w:rPr>
        <w:t>翔鹭石化</w:t>
      </w:r>
      <w:r w:rsidR="00F10B09">
        <w:rPr>
          <w:rFonts w:hint="eastAsia"/>
          <w:sz w:val="24"/>
          <w:szCs w:val="24"/>
          <w:lang w:eastAsia="zh-CN"/>
        </w:rPr>
        <w:t>（漳州）有限公司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2019年</w:t>
      </w:r>
      <w:r w:rsidR="00AD202A">
        <w:rPr>
          <w:rFonts w:hint="eastAsia"/>
          <w:sz w:val="24"/>
          <w:szCs w:val="24"/>
          <w:lang w:eastAsia="zh-CN"/>
        </w:rPr>
        <w:t>8</w:t>
      </w:r>
      <w:r w:rsidRPr="002E3036">
        <w:rPr>
          <w:rFonts w:hint="eastAsia"/>
          <w:sz w:val="24"/>
          <w:szCs w:val="24"/>
          <w:lang w:eastAsia="zh-CN"/>
        </w:rPr>
        <w:t>月</w:t>
      </w:r>
      <w:r w:rsidR="00B719E2">
        <w:rPr>
          <w:rFonts w:hint="eastAsia"/>
          <w:sz w:val="24"/>
          <w:szCs w:val="24"/>
          <w:lang w:eastAsia="zh-CN"/>
        </w:rPr>
        <w:t>26</w:t>
      </w:r>
      <w:r w:rsidRPr="002E3036">
        <w:rPr>
          <w:rFonts w:hint="eastAsia"/>
          <w:sz w:val="24"/>
          <w:szCs w:val="24"/>
          <w:lang w:eastAsia="zh-CN"/>
        </w:rPr>
        <w:t>日</w:t>
      </w:r>
    </w:p>
    <w:p w:rsidR="00F6409E" w:rsidRPr="002E3036" w:rsidRDefault="00F6409E" w:rsidP="002E3036">
      <w:pPr>
        <w:pStyle w:val="10"/>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E602C8" w:rsidRDefault="00DD56C2" w:rsidP="00971BD1">
      <w:pPr>
        <w:pStyle w:val="a3"/>
        <w:spacing w:line="360" w:lineRule="auto"/>
        <w:ind w:left="598"/>
        <w:rPr>
          <w:lang w:eastAsia="zh-CN"/>
        </w:rPr>
      </w:pPr>
      <w:r w:rsidRPr="002451B2">
        <w:rPr>
          <w:rFonts w:asciiTheme="minorEastAsia" w:eastAsiaTheme="minorEastAsia" w:hAnsiTheme="minorEastAsia"/>
          <w:lang w:eastAsia="zh-CN"/>
        </w:rPr>
        <w:t>(</w:t>
      </w:r>
      <w:proofErr w:type="gramStart"/>
      <w:r w:rsidRPr="002451B2">
        <w:rPr>
          <w:rFonts w:asciiTheme="minorEastAsia" w:eastAsiaTheme="minorEastAsia" w:hAnsiTheme="minorEastAsia"/>
          <w:lang w:eastAsia="zh-CN"/>
        </w:rPr>
        <w:t>一</w:t>
      </w:r>
      <w:proofErr w:type="gramEnd"/>
      <w:r w:rsidRPr="002451B2">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名称：</w:t>
      </w:r>
      <w:r w:rsidR="00E602C8" w:rsidRPr="00E602C8">
        <w:rPr>
          <w:rFonts w:hint="eastAsia"/>
          <w:lang w:eastAsia="zh-CN"/>
        </w:rPr>
        <w:t>翔鹭石化（漳州）有限公司海水冷却系统排水工程施工安全总体风险评估</w:t>
      </w:r>
    </w:p>
    <w:p w:rsidR="00967702" w:rsidRPr="002451B2" w:rsidRDefault="00DD56C2" w:rsidP="00971BD1">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(二)</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地点：</w:t>
      </w:r>
      <w:r w:rsidR="00556EF8">
        <w:rPr>
          <w:rFonts w:asciiTheme="minorEastAsia" w:eastAsiaTheme="minorEastAsia" w:hAnsiTheme="minorEastAsia"/>
          <w:lang w:eastAsia="zh-CN"/>
        </w:rPr>
        <w:t>翔鹭石化</w:t>
      </w:r>
      <w:r w:rsidR="00F10B09">
        <w:rPr>
          <w:rFonts w:asciiTheme="minorEastAsia" w:eastAsiaTheme="minorEastAsia" w:hAnsiTheme="minorEastAsia"/>
          <w:lang w:eastAsia="zh-CN"/>
        </w:rPr>
        <w:t>（漳州）有限公司</w:t>
      </w:r>
    </w:p>
    <w:p w:rsidR="00E602C8" w:rsidRPr="00E602C8" w:rsidRDefault="00DD56C2" w:rsidP="00E602C8">
      <w:pPr>
        <w:pStyle w:val="a3"/>
        <w:spacing w:line="360" w:lineRule="auto"/>
        <w:ind w:left="598"/>
        <w:rPr>
          <w:rFonts w:asciiTheme="minorEastAsia" w:eastAsiaTheme="minorEastAsia" w:hAnsiTheme="minorEastAsia"/>
          <w:lang w:eastAsia="zh-CN"/>
        </w:rPr>
      </w:pPr>
      <w:r w:rsidRPr="00D64BE9">
        <w:rPr>
          <w:rFonts w:asciiTheme="minorEastAsia" w:eastAsiaTheme="minorEastAsia" w:hAnsiTheme="minorEastAsia"/>
          <w:lang w:eastAsia="zh-CN"/>
        </w:rPr>
        <w:t>(三)</w:t>
      </w:r>
      <w:r w:rsidRPr="00D64BE9">
        <w:rPr>
          <w:rFonts w:asciiTheme="minorEastAsia" w:eastAsiaTheme="minorEastAsia" w:hAnsiTheme="minorEastAsia" w:hint="eastAsia"/>
          <w:lang w:eastAsia="zh-CN"/>
        </w:rPr>
        <w:t>承包方式：</w:t>
      </w:r>
      <w:r w:rsidR="000A1C86" w:rsidRPr="00D64BE9">
        <w:rPr>
          <w:rFonts w:asciiTheme="minorEastAsia" w:eastAsiaTheme="minorEastAsia" w:hAnsiTheme="minorEastAsia" w:hint="eastAsia"/>
          <w:lang w:eastAsia="zh-CN"/>
        </w:rPr>
        <w:t>固定</w:t>
      </w:r>
      <w:r w:rsidR="00192465" w:rsidRPr="00D64BE9">
        <w:rPr>
          <w:rFonts w:asciiTheme="minorEastAsia" w:eastAsiaTheme="minorEastAsia" w:hAnsiTheme="minorEastAsia" w:hint="eastAsia"/>
          <w:lang w:eastAsia="zh-CN"/>
        </w:rPr>
        <w:t>总价包干</w:t>
      </w:r>
      <w:r w:rsidRPr="00D64BE9">
        <w:rPr>
          <w:rFonts w:asciiTheme="minorEastAsia" w:eastAsiaTheme="minorEastAsia" w:hAnsiTheme="minorEastAsia" w:hint="eastAsia"/>
          <w:lang w:eastAsia="zh-CN"/>
        </w:rPr>
        <w:t>。</w:t>
      </w:r>
      <w:r w:rsidR="00E602C8" w:rsidRPr="00E602C8">
        <w:rPr>
          <w:rFonts w:asciiTheme="minorEastAsia" w:eastAsiaTheme="minorEastAsia" w:hAnsiTheme="minorEastAsia" w:hint="eastAsia"/>
          <w:lang w:eastAsia="zh-CN"/>
        </w:rPr>
        <w:t>报价须考虑正常的报告书编制费用、利润、税费，并承担组织评审所需的会务费、专家费和参会人员费等费用，报告修编、差旅费及其他必要的费用等。</w:t>
      </w:r>
    </w:p>
    <w:p w:rsidR="00967702" w:rsidRPr="002451B2" w:rsidRDefault="00DD56C2" w:rsidP="00F53D9C">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w:t>
      </w:r>
      <w:r w:rsidRPr="002451B2">
        <w:rPr>
          <w:rFonts w:asciiTheme="minorEastAsia" w:eastAsiaTheme="minorEastAsia" w:hAnsiTheme="minorEastAsia" w:hint="eastAsia"/>
          <w:lang w:eastAsia="zh-CN"/>
        </w:rPr>
        <w:t>四</w:t>
      </w:r>
      <w:r w:rsidRPr="002451B2">
        <w:rPr>
          <w:rFonts w:asciiTheme="minorEastAsia" w:eastAsiaTheme="minorEastAsia" w:hAnsiTheme="minorEastAsia"/>
          <w:lang w:eastAsia="zh-CN"/>
        </w:rPr>
        <w:t>)</w:t>
      </w:r>
      <w:r w:rsidR="00E602C8" w:rsidRPr="00E602C8">
        <w:rPr>
          <w:rFonts w:asciiTheme="minorEastAsia" w:eastAsiaTheme="minorEastAsia" w:hAnsiTheme="minorEastAsia" w:hint="eastAsia"/>
          <w:lang w:eastAsia="zh-CN"/>
        </w:rPr>
        <w:t>项目简介</w:t>
      </w:r>
      <w:r w:rsidRPr="002451B2">
        <w:rPr>
          <w:rFonts w:asciiTheme="minorEastAsia" w:eastAsiaTheme="minorEastAsia" w:hAnsiTheme="minorEastAsia"/>
          <w:lang w:eastAsia="zh-CN"/>
        </w:rPr>
        <w:t>：</w:t>
      </w:r>
    </w:p>
    <w:p w:rsidR="00E602C8" w:rsidRPr="00E602C8" w:rsidRDefault="00E602C8" w:rsidP="00E602C8">
      <w:pPr>
        <w:spacing w:line="420" w:lineRule="exact"/>
        <w:ind w:firstLineChars="200" w:firstLine="480"/>
        <w:rPr>
          <w:rFonts w:asciiTheme="minorEastAsia" w:eastAsiaTheme="minorEastAsia" w:hAnsiTheme="minorEastAsia"/>
          <w:sz w:val="24"/>
          <w:szCs w:val="24"/>
          <w:lang w:eastAsia="zh-CN"/>
        </w:rPr>
      </w:pPr>
      <w:r w:rsidRPr="00E602C8">
        <w:rPr>
          <w:rFonts w:asciiTheme="minorEastAsia" w:eastAsiaTheme="minorEastAsia" w:hAnsiTheme="minorEastAsia" w:hint="eastAsia"/>
          <w:sz w:val="24"/>
          <w:szCs w:val="24"/>
          <w:lang w:eastAsia="zh-CN"/>
        </w:rPr>
        <w:t>翔鹭石化（漳州）有限公司 PTA厂区位于福建漳州古雷港经济开发区的石化启动区，漳浦县</w:t>
      </w:r>
      <w:proofErr w:type="gramStart"/>
      <w:r w:rsidRPr="00E602C8">
        <w:rPr>
          <w:rFonts w:asciiTheme="minorEastAsia" w:eastAsiaTheme="minorEastAsia" w:hAnsiTheme="minorEastAsia" w:hint="eastAsia"/>
          <w:sz w:val="24"/>
          <w:szCs w:val="24"/>
          <w:lang w:eastAsia="zh-CN"/>
        </w:rPr>
        <w:t>古雷镇杏仔村</w:t>
      </w:r>
      <w:proofErr w:type="gramEnd"/>
      <w:r w:rsidRPr="00E602C8">
        <w:rPr>
          <w:rFonts w:asciiTheme="minorEastAsia" w:eastAsiaTheme="minorEastAsia" w:hAnsiTheme="minorEastAsia" w:hint="eastAsia"/>
          <w:sz w:val="24"/>
          <w:szCs w:val="24"/>
          <w:lang w:eastAsia="zh-CN"/>
        </w:rPr>
        <w:t>西面。其海水冷却系统排水工程从厂区排出，进入石化启动区已建排洪渠，后经拟建的排海口排入浮头湾。拟建的排海口位于 PTA厂区东北面、</w:t>
      </w:r>
      <w:proofErr w:type="gramStart"/>
      <w:r w:rsidRPr="00E602C8">
        <w:rPr>
          <w:rFonts w:asciiTheme="minorEastAsia" w:eastAsiaTheme="minorEastAsia" w:hAnsiTheme="minorEastAsia" w:hint="eastAsia"/>
          <w:sz w:val="24"/>
          <w:szCs w:val="24"/>
          <w:lang w:eastAsia="zh-CN"/>
        </w:rPr>
        <w:t>杏仔村</w:t>
      </w:r>
      <w:proofErr w:type="gramEnd"/>
      <w:r w:rsidRPr="00E602C8">
        <w:rPr>
          <w:rFonts w:asciiTheme="minorEastAsia" w:eastAsiaTheme="minorEastAsia" w:hAnsiTheme="minorEastAsia" w:hint="eastAsia"/>
          <w:sz w:val="24"/>
          <w:szCs w:val="24"/>
          <w:lang w:eastAsia="zh-CN"/>
        </w:rPr>
        <w:t>的北面。排海口包括：从陆</w:t>
      </w:r>
      <w:proofErr w:type="gramStart"/>
      <w:r w:rsidRPr="00E602C8">
        <w:rPr>
          <w:rFonts w:asciiTheme="minorEastAsia" w:eastAsiaTheme="minorEastAsia" w:hAnsiTheme="minorEastAsia" w:hint="eastAsia"/>
          <w:sz w:val="24"/>
          <w:szCs w:val="24"/>
          <w:lang w:eastAsia="zh-CN"/>
        </w:rPr>
        <w:t>侧往海侧</w:t>
      </w:r>
      <w:proofErr w:type="gramEnd"/>
      <w:r w:rsidRPr="00E602C8">
        <w:rPr>
          <w:rFonts w:asciiTheme="minorEastAsia" w:eastAsiaTheme="minorEastAsia" w:hAnsiTheme="minorEastAsia" w:hint="eastAsia"/>
          <w:sz w:val="24"/>
          <w:szCs w:val="24"/>
          <w:lang w:eastAsia="zh-CN"/>
        </w:rPr>
        <w:t>依次分为明渠段、暗涵段及潜堤扩散段，总长约 392.9m（长度分别为131.721m、180m及79.9m）。</w:t>
      </w:r>
    </w:p>
    <w:p w:rsidR="00E602C8" w:rsidRPr="00E602C8" w:rsidRDefault="00E602C8" w:rsidP="00E602C8">
      <w:pPr>
        <w:spacing w:line="420" w:lineRule="exact"/>
        <w:ind w:firstLineChars="200" w:firstLine="480"/>
        <w:rPr>
          <w:rFonts w:asciiTheme="minorEastAsia" w:eastAsiaTheme="minorEastAsia" w:hAnsiTheme="minorEastAsia"/>
          <w:sz w:val="24"/>
          <w:szCs w:val="24"/>
          <w:lang w:eastAsia="zh-CN"/>
        </w:rPr>
      </w:pPr>
      <w:r w:rsidRPr="00E602C8">
        <w:rPr>
          <w:rFonts w:asciiTheme="minorEastAsia" w:eastAsiaTheme="minorEastAsia" w:hAnsiTheme="minorEastAsia" w:hint="eastAsia"/>
          <w:sz w:val="24"/>
          <w:szCs w:val="24"/>
          <w:lang w:eastAsia="zh-CN"/>
        </w:rPr>
        <w:t>（1）明渠段</w:t>
      </w:r>
    </w:p>
    <w:p w:rsidR="00E602C8" w:rsidRPr="00E602C8" w:rsidRDefault="00E602C8" w:rsidP="00E602C8">
      <w:pPr>
        <w:spacing w:line="420" w:lineRule="exact"/>
        <w:ind w:firstLineChars="200" w:firstLine="480"/>
        <w:rPr>
          <w:rFonts w:asciiTheme="minorEastAsia" w:eastAsiaTheme="minorEastAsia" w:hAnsiTheme="minorEastAsia"/>
          <w:sz w:val="24"/>
          <w:szCs w:val="24"/>
          <w:lang w:eastAsia="zh-CN"/>
        </w:rPr>
      </w:pPr>
      <w:r w:rsidRPr="00E602C8">
        <w:rPr>
          <w:rFonts w:asciiTheme="minorEastAsia" w:eastAsiaTheme="minorEastAsia" w:hAnsiTheme="minorEastAsia" w:hint="eastAsia"/>
          <w:sz w:val="24"/>
          <w:szCs w:val="24"/>
          <w:lang w:eastAsia="zh-CN"/>
        </w:rPr>
        <w:t>明渠段长131.721m，分为标准段及渐变段。</w:t>
      </w:r>
    </w:p>
    <w:p w:rsidR="00E602C8" w:rsidRPr="00E602C8" w:rsidRDefault="00E602C8" w:rsidP="00E602C8">
      <w:pPr>
        <w:spacing w:line="420" w:lineRule="exact"/>
        <w:ind w:firstLineChars="200" w:firstLine="480"/>
        <w:rPr>
          <w:rFonts w:asciiTheme="minorEastAsia" w:eastAsiaTheme="minorEastAsia" w:hAnsiTheme="minorEastAsia"/>
          <w:sz w:val="24"/>
          <w:szCs w:val="24"/>
          <w:lang w:eastAsia="zh-CN"/>
        </w:rPr>
      </w:pPr>
      <w:r w:rsidRPr="00E602C8">
        <w:rPr>
          <w:rFonts w:asciiTheme="minorEastAsia" w:eastAsiaTheme="minorEastAsia" w:hAnsiTheme="minorEastAsia" w:hint="eastAsia"/>
          <w:sz w:val="24"/>
          <w:szCs w:val="24"/>
          <w:lang w:eastAsia="zh-CN"/>
        </w:rPr>
        <w:t xml:space="preserve">标准段长101.721m，考虑尽量利用现状明渠，仅对端部基槽开挖区域按原断面尺寸恢复，渠底宽16m，顶宽31m，渠底标高-1.248m～-1.62m； 渐变段长30m，渠底宽由31m渐变至22.2m，渠底标高-1.62m～-4.5m。 </w:t>
      </w:r>
    </w:p>
    <w:p w:rsidR="00E602C8" w:rsidRPr="00E602C8" w:rsidRDefault="00E602C8" w:rsidP="00E602C8">
      <w:pPr>
        <w:spacing w:line="420" w:lineRule="exact"/>
        <w:ind w:firstLineChars="200" w:firstLine="480"/>
        <w:rPr>
          <w:rFonts w:asciiTheme="minorEastAsia" w:eastAsiaTheme="minorEastAsia" w:hAnsiTheme="minorEastAsia"/>
          <w:sz w:val="24"/>
          <w:szCs w:val="24"/>
          <w:lang w:eastAsia="zh-CN"/>
        </w:rPr>
      </w:pPr>
      <w:r w:rsidRPr="00E602C8">
        <w:rPr>
          <w:rFonts w:asciiTheme="minorEastAsia" w:eastAsiaTheme="minorEastAsia" w:hAnsiTheme="minorEastAsia" w:hint="eastAsia"/>
          <w:sz w:val="24"/>
          <w:szCs w:val="24"/>
          <w:lang w:eastAsia="zh-CN"/>
        </w:rPr>
        <w:t>（2）暗涵段</w:t>
      </w:r>
    </w:p>
    <w:p w:rsidR="00E602C8" w:rsidRPr="00E602C8" w:rsidRDefault="00E602C8" w:rsidP="00E602C8">
      <w:pPr>
        <w:spacing w:line="420" w:lineRule="exact"/>
        <w:ind w:firstLineChars="200" w:firstLine="480"/>
        <w:rPr>
          <w:rFonts w:asciiTheme="minorEastAsia" w:eastAsiaTheme="minorEastAsia" w:hAnsiTheme="minorEastAsia"/>
          <w:sz w:val="24"/>
          <w:szCs w:val="24"/>
          <w:lang w:eastAsia="zh-CN"/>
        </w:rPr>
      </w:pPr>
      <w:r w:rsidRPr="00E602C8">
        <w:rPr>
          <w:rFonts w:asciiTheme="minorEastAsia" w:eastAsiaTheme="minorEastAsia" w:hAnsiTheme="minorEastAsia" w:hint="eastAsia"/>
          <w:sz w:val="24"/>
          <w:szCs w:val="24"/>
          <w:lang w:eastAsia="zh-CN"/>
        </w:rPr>
        <w:t>暗涵段长180m，为方便预制沉管安装，采用斜线布置，</w:t>
      </w:r>
      <w:proofErr w:type="gramStart"/>
      <w:r w:rsidRPr="00E602C8">
        <w:rPr>
          <w:rFonts w:asciiTheme="minorEastAsia" w:eastAsiaTheme="minorEastAsia" w:hAnsiTheme="minorEastAsia" w:hint="eastAsia"/>
          <w:sz w:val="24"/>
          <w:szCs w:val="24"/>
          <w:lang w:eastAsia="zh-CN"/>
        </w:rPr>
        <w:t>涵内底</w:t>
      </w:r>
      <w:proofErr w:type="gramEnd"/>
      <w:r w:rsidRPr="00E602C8">
        <w:rPr>
          <w:rFonts w:asciiTheme="minorEastAsia" w:eastAsiaTheme="minorEastAsia" w:hAnsiTheme="minorEastAsia" w:hint="eastAsia"/>
          <w:sz w:val="24"/>
          <w:szCs w:val="24"/>
          <w:lang w:eastAsia="zh-CN"/>
        </w:rPr>
        <w:t>标高-4.5m～-6.5m。</w:t>
      </w:r>
    </w:p>
    <w:p w:rsidR="00E602C8" w:rsidRPr="00E602C8" w:rsidRDefault="00E602C8" w:rsidP="00E602C8">
      <w:pPr>
        <w:spacing w:line="420" w:lineRule="exact"/>
        <w:ind w:firstLineChars="200" w:firstLine="480"/>
        <w:rPr>
          <w:rFonts w:asciiTheme="minorEastAsia" w:eastAsiaTheme="minorEastAsia" w:hAnsiTheme="minorEastAsia"/>
          <w:sz w:val="24"/>
          <w:szCs w:val="24"/>
          <w:lang w:eastAsia="zh-CN"/>
        </w:rPr>
      </w:pPr>
      <w:r w:rsidRPr="00E602C8">
        <w:rPr>
          <w:rFonts w:asciiTheme="minorEastAsia" w:eastAsiaTheme="minorEastAsia" w:hAnsiTheme="minorEastAsia" w:hint="eastAsia"/>
          <w:sz w:val="24"/>
          <w:szCs w:val="24"/>
          <w:lang w:eastAsia="zh-CN"/>
        </w:rPr>
        <w:t>（3）潜堤扩散段</w:t>
      </w:r>
    </w:p>
    <w:p w:rsidR="00E602C8" w:rsidRPr="00E602C8" w:rsidRDefault="00E602C8" w:rsidP="00E602C8">
      <w:pPr>
        <w:spacing w:line="420" w:lineRule="exact"/>
        <w:ind w:firstLineChars="200" w:firstLine="480"/>
        <w:rPr>
          <w:rFonts w:asciiTheme="minorEastAsia" w:eastAsiaTheme="minorEastAsia" w:hAnsiTheme="minorEastAsia"/>
          <w:sz w:val="24"/>
          <w:szCs w:val="24"/>
          <w:lang w:eastAsia="zh-CN"/>
        </w:rPr>
      </w:pPr>
      <w:r w:rsidRPr="00E602C8">
        <w:rPr>
          <w:rFonts w:asciiTheme="minorEastAsia" w:eastAsiaTheme="minorEastAsia" w:hAnsiTheme="minorEastAsia" w:hint="eastAsia"/>
          <w:sz w:val="24"/>
          <w:szCs w:val="24"/>
          <w:lang w:eastAsia="zh-CN"/>
        </w:rPr>
        <w:t>潜堤扩散段长79.9m，宽22.2m～79.3m，底标高-6.5m，在排海口两侧设置翼墙，翼墙顶标高-0.2m，底标高-6.5m；在扩散段水域三侧设置抛石潜堤，潜堤底标高-4.2m，顶宽3m。</w:t>
      </w:r>
    </w:p>
    <w:p w:rsidR="00E602C8" w:rsidRDefault="00E602C8" w:rsidP="00E602C8">
      <w:pPr>
        <w:spacing w:line="420" w:lineRule="exact"/>
        <w:ind w:firstLineChars="200" w:firstLine="480"/>
        <w:rPr>
          <w:rFonts w:asciiTheme="minorEastAsia" w:eastAsiaTheme="minorEastAsia" w:hAnsiTheme="minorEastAsia"/>
          <w:sz w:val="24"/>
          <w:szCs w:val="24"/>
          <w:lang w:eastAsia="zh-CN"/>
        </w:rPr>
      </w:pPr>
      <w:r w:rsidRPr="00E602C8">
        <w:rPr>
          <w:rFonts w:asciiTheme="minorEastAsia" w:eastAsiaTheme="minorEastAsia" w:hAnsiTheme="minorEastAsia" w:hint="eastAsia"/>
          <w:sz w:val="24"/>
          <w:szCs w:val="24"/>
          <w:lang w:eastAsia="zh-CN"/>
        </w:rPr>
        <w:t>除汛期同时排洪水外，一般情况下，从该排海口排放的水量包括翔鹭石化（漳州）有限公司一期工程温排水55.1m³/s和腾龙芳烃（漳州）有限公司热电厂循环水工程温排水18.3m³/s。本工程基础挖砂量9万m3，暗涵工程回填砂量3 万m3，抛石2.5 万m3，多余沙量6万m3，施工期12个月。</w:t>
      </w:r>
    </w:p>
    <w:p w:rsidR="00967702" w:rsidRPr="00152A28" w:rsidRDefault="00D64BE9" w:rsidP="00152A28">
      <w:pPr>
        <w:spacing w:line="420" w:lineRule="exact"/>
        <w:ind w:firstLineChars="200" w:firstLine="480"/>
        <w:rPr>
          <w:rFonts w:asciiTheme="minorEastAsia" w:eastAsiaTheme="minorEastAsia" w:hAnsiTheme="minorEastAsia"/>
          <w:sz w:val="24"/>
          <w:szCs w:val="24"/>
          <w:lang w:eastAsia="zh-CN"/>
        </w:rPr>
      </w:pPr>
      <w:r w:rsidRPr="00152A28">
        <w:rPr>
          <w:rFonts w:asciiTheme="minorEastAsia" w:eastAsiaTheme="minorEastAsia" w:hAnsiTheme="minorEastAsia" w:hint="eastAsia"/>
          <w:sz w:val="24"/>
          <w:szCs w:val="24"/>
          <w:lang w:eastAsia="zh-CN"/>
        </w:rPr>
        <w:t>（五）</w:t>
      </w:r>
      <w:r w:rsidR="00E602C8" w:rsidRPr="00E602C8">
        <w:rPr>
          <w:rFonts w:asciiTheme="minorEastAsia" w:eastAsiaTheme="minorEastAsia" w:hAnsiTheme="minorEastAsia" w:hint="eastAsia"/>
          <w:sz w:val="24"/>
          <w:szCs w:val="24"/>
          <w:lang w:eastAsia="zh-CN"/>
        </w:rPr>
        <w:t>编制要求</w:t>
      </w:r>
      <w:r w:rsidR="00DD56C2" w:rsidRPr="00152A28">
        <w:rPr>
          <w:rFonts w:asciiTheme="minorEastAsia" w:eastAsiaTheme="minorEastAsia" w:hAnsiTheme="minorEastAsia" w:hint="eastAsia"/>
          <w:sz w:val="24"/>
          <w:szCs w:val="24"/>
          <w:lang w:eastAsia="zh-CN"/>
        </w:rPr>
        <w:t>：</w:t>
      </w:r>
    </w:p>
    <w:p w:rsidR="00E602C8" w:rsidRPr="00E602C8" w:rsidRDefault="00E602C8" w:rsidP="00E602C8">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E602C8">
        <w:rPr>
          <w:rFonts w:asciiTheme="minorEastAsia" w:eastAsiaTheme="minorEastAsia" w:hAnsiTheme="minorEastAsia" w:hint="eastAsia"/>
          <w:sz w:val="24"/>
          <w:szCs w:val="24"/>
          <w:lang w:eastAsia="zh-CN"/>
        </w:rPr>
        <w:t>编制的《总体风险评估报告》必须符合《港口工程施工安全风险评估指南（沿海码头、护岸及防波堤分册）》外，还应符合国家和行业有关法律、法规、标准和规范等的要求，依据充分、内容全面。</w:t>
      </w:r>
    </w:p>
    <w:p w:rsidR="00E602C8" w:rsidRDefault="00E602C8" w:rsidP="00E602C8">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E602C8">
        <w:rPr>
          <w:rFonts w:asciiTheme="minorEastAsia" w:eastAsiaTheme="minorEastAsia" w:hAnsiTheme="minorEastAsia" w:hint="eastAsia"/>
          <w:sz w:val="24"/>
          <w:szCs w:val="24"/>
          <w:lang w:eastAsia="zh-CN"/>
        </w:rPr>
        <w:t>编制的报告能对施工安全风险评估和专项风险评估提供有力的支持及指导作用，且通过专家评审形成最终可供参照执行的报告。</w:t>
      </w:r>
    </w:p>
    <w:p w:rsidR="000B0914" w:rsidRPr="00152A28" w:rsidRDefault="000B0914" w:rsidP="00152A28">
      <w:pPr>
        <w:spacing w:line="420" w:lineRule="exact"/>
        <w:ind w:firstLineChars="200" w:firstLine="480"/>
        <w:rPr>
          <w:rFonts w:asciiTheme="minorEastAsia" w:eastAsiaTheme="minorEastAsia" w:hAnsiTheme="minorEastAsia"/>
          <w:sz w:val="24"/>
          <w:szCs w:val="24"/>
          <w:lang w:eastAsia="zh-CN"/>
        </w:rPr>
      </w:pPr>
      <w:r w:rsidRPr="00152A28">
        <w:rPr>
          <w:rFonts w:asciiTheme="minorEastAsia" w:eastAsiaTheme="minorEastAsia" w:hAnsiTheme="minorEastAsia" w:hint="eastAsia"/>
          <w:sz w:val="24"/>
          <w:szCs w:val="24"/>
          <w:lang w:eastAsia="zh-CN"/>
        </w:rPr>
        <w:t>（六）</w:t>
      </w:r>
      <w:r w:rsidR="00152A28" w:rsidRPr="00152A28">
        <w:rPr>
          <w:rFonts w:asciiTheme="minorEastAsia" w:eastAsiaTheme="minorEastAsia" w:hAnsiTheme="minorEastAsia" w:hint="eastAsia"/>
          <w:sz w:val="24"/>
          <w:szCs w:val="24"/>
          <w:lang w:eastAsia="zh-CN"/>
        </w:rPr>
        <w:t>时间要求</w:t>
      </w:r>
    </w:p>
    <w:p w:rsidR="00152A28" w:rsidRPr="00152A28" w:rsidRDefault="00152A28" w:rsidP="00152A28">
      <w:pPr>
        <w:spacing w:line="420" w:lineRule="exact"/>
        <w:ind w:firstLineChars="200" w:firstLine="480"/>
        <w:rPr>
          <w:rFonts w:asciiTheme="minorEastAsia" w:eastAsiaTheme="minorEastAsia" w:hAnsiTheme="minorEastAsia"/>
          <w:sz w:val="24"/>
          <w:szCs w:val="24"/>
          <w:lang w:eastAsia="zh-CN"/>
        </w:rPr>
      </w:pPr>
      <w:r w:rsidRPr="00152A28">
        <w:rPr>
          <w:rFonts w:asciiTheme="minorEastAsia" w:eastAsiaTheme="minorEastAsia" w:hAnsiTheme="minorEastAsia" w:hint="eastAsia"/>
          <w:sz w:val="24"/>
          <w:szCs w:val="24"/>
          <w:lang w:eastAsia="zh-CN"/>
        </w:rPr>
        <w:t>合同签订之日起30天完成。（20天提交送审报告书；后10天内完成评审、报验）。</w:t>
      </w:r>
    </w:p>
    <w:p w:rsidR="000B0914" w:rsidRDefault="000B0914" w:rsidP="00152A28">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00152A28">
        <w:rPr>
          <w:rFonts w:asciiTheme="minorEastAsia" w:eastAsiaTheme="minorEastAsia" w:hAnsiTheme="minorEastAsia" w:hint="eastAsia"/>
          <w:sz w:val="24"/>
          <w:szCs w:val="24"/>
          <w:lang w:eastAsia="zh-CN"/>
        </w:rPr>
        <w:t>七</w:t>
      </w:r>
      <w:r>
        <w:rPr>
          <w:rFonts w:asciiTheme="minorEastAsia" w:eastAsiaTheme="minorEastAsia" w:hAnsiTheme="minorEastAsia" w:hint="eastAsia"/>
          <w:sz w:val="24"/>
          <w:szCs w:val="24"/>
          <w:lang w:eastAsia="zh-CN"/>
        </w:rPr>
        <w:t>）报告形式及份数</w:t>
      </w:r>
    </w:p>
    <w:p w:rsidR="00152A28" w:rsidRPr="00152A28" w:rsidRDefault="00152A28" w:rsidP="00152A28">
      <w:pPr>
        <w:spacing w:line="420" w:lineRule="exact"/>
        <w:ind w:firstLineChars="200" w:firstLine="480"/>
        <w:rPr>
          <w:rFonts w:asciiTheme="minorEastAsia" w:eastAsiaTheme="minorEastAsia" w:hAnsiTheme="minorEastAsia"/>
          <w:sz w:val="24"/>
          <w:szCs w:val="24"/>
          <w:lang w:eastAsia="zh-CN"/>
        </w:rPr>
      </w:pPr>
      <w:proofErr w:type="gramStart"/>
      <w:r w:rsidRPr="00152A28">
        <w:rPr>
          <w:rFonts w:asciiTheme="minorEastAsia" w:eastAsiaTheme="minorEastAsia" w:hAnsiTheme="minorEastAsia" w:hint="eastAsia"/>
          <w:sz w:val="24"/>
          <w:szCs w:val="24"/>
          <w:lang w:eastAsia="zh-CN"/>
        </w:rPr>
        <w:t>最终版总体</w:t>
      </w:r>
      <w:proofErr w:type="gramEnd"/>
      <w:r w:rsidRPr="00152A28">
        <w:rPr>
          <w:rFonts w:asciiTheme="minorEastAsia" w:eastAsiaTheme="minorEastAsia" w:hAnsiTheme="minorEastAsia" w:hint="eastAsia"/>
          <w:sz w:val="24"/>
          <w:szCs w:val="24"/>
          <w:lang w:eastAsia="zh-CN"/>
        </w:rPr>
        <w:t>风险评估报告（评审版按需）  10份</w:t>
      </w:r>
    </w:p>
    <w:p w:rsidR="00152A28" w:rsidRPr="00152A28" w:rsidRDefault="00152A28" w:rsidP="00152A28">
      <w:pPr>
        <w:spacing w:line="420" w:lineRule="exact"/>
        <w:ind w:firstLineChars="200" w:firstLine="480"/>
        <w:rPr>
          <w:rFonts w:asciiTheme="minorEastAsia" w:eastAsiaTheme="minorEastAsia" w:hAnsiTheme="minorEastAsia"/>
          <w:sz w:val="24"/>
          <w:szCs w:val="24"/>
          <w:lang w:eastAsia="zh-CN"/>
        </w:rPr>
      </w:pPr>
      <w:r w:rsidRPr="00152A28">
        <w:rPr>
          <w:rFonts w:asciiTheme="minorEastAsia" w:eastAsiaTheme="minorEastAsia" w:hAnsiTheme="minorEastAsia" w:hint="eastAsia"/>
          <w:sz w:val="24"/>
          <w:szCs w:val="24"/>
          <w:lang w:eastAsia="zh-CN"/>
        </w:rPr>
        <w:t>可编辑电子文档（如WORD）              1份</w:t>
      </w:r>
    </w:p>
    <w:p w:rsidR="00937414" w:rsidRPr="00937414" w:rsidRDefault="000B0914" w:rsidP="00152A28">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00152A28">
        <w:rPr>
          <w:rFonts w:asciiTheme="minorEastAsia" w:eastAsiaTheme="minorEastAsia" w:hAnsiTheme="minorEastAsia" w:hint="eastAsia"/>
          <w:sz w:val="24"/>
          <w:szCs w:val="24"/>
          <w:lang w:eastAsia="zh-CN"/>
        </w:rPr>
        <w:t>八</w:t>
      </w:r>
      <w:r>
        <w:rPr>
          <w:rFonts w:asciiTheme="minorEastAsia" w:eastAsiaTheme="minorEastAsia" w:hAnsiTheme="minorEastAsia" w:hint="eastAsia"/>
          <w:sz w:val="24"/>
          <w:szCs w:val="24"/>
          <w:lang w:eastAsia="zh-CN"/>
        </w:rPr>
        <w:t>）</w:t>
      </w:r>
      <w:r w:rsidR="00753C0F">
        <w:rPr>
          <w:rFonts w:asciiTheme="minorEastAsia" w:eastAsiaTheme="minorEastAsia" w:hAnsiTheme="minorEastAsia" w:hint="eastAsia"/>
          <w:sz w:val="24"/>
          <w:szCs w:val="24"/>
          <w:lang w:eastAsia="zh-CN"/>
        </w:rPr>
        <w:t>项目</w:t>
      </w:r>
      <w:r w:rsidR="00937414" w:rsidRPr="00937414">
        <w:rPr>
          <w:rFonts w:asciiTheme="minorEastAsia" w:eastAsiaTheme="minorEastAsia" w:hAnsiTheme="minorEastAsia" w:hint="eastAsia"/>
          <w:sz w:val="24"/>
          <w:szCs w:val="24"/>
          <w:lang w:eastAsia="zh-CN"/>
        </w:rPr>
        <w:t>联系人：</w:t>
      </w:r>
    </w:p>
    <w:p w:rsidR="00937414" w:rsidRPr="00937414" w:rsidRDefault="00937414" w:rsidP="00152A28">
      <w:pPr>
        <w:spacing w:line="420" w:lineRule="exact"/>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r w:rsidR="000B0914">
        <w:rPr>
          <w:rFonts w:asciiTheme="minorEastAsia" w:eastAsiaTheme="minorEastAsia" w:hAnsiTheme="minorEastAsia" w:hint="eastAsia"/>
          <w:sz w:val="24"/>
          <w:szCs w:val="24"/>
          <w:lang w:eastAsia="zh-CN"/>
        </w:rPr>
        <w:t>刘工</w:t>
      </w:r>
      <w:r w:rsidRPr="00937414">
        <w:rPr>
          <w:rFonts w:asciiTheme="minorEastAsia" w:eastAsiaTheme="minorEastAsia" w:hAnsiTheme="minorEastAsia" w:hint="eastAsia"/>
          <w:sz w:val="24"/>
          <w:szCs w:val="24"/>
          <w:lang w:eastAsia="zh-CN"/>
        </w:rPr>
        <w:t xml:space="preserve"> </w:t>
      </w:r>
      <w:r w:rsidR="000B0914" w:rsidRPr="000B0914">
        <w:rPr>
          <w:rFonts w:asciiTheme="minorEastAsia" w:eastAsiaTheme="minorEastAsia" w:hAnsiTheme="minorEastAsia" w:hint="eastAsia"/>
          <w:sz w:val="24"/>
          <w:szCs w:val="24"/>
          <w:lang w:eastAsia="zh-CN"/>
        </w:rPr>
        <w:t>0596-6310121  </w:t>
      </w:r>
    </w:p>
    <w:p w:rsidR="00937414" w:rsidRP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0"/>
        <w:spacing w:line="360" w:lineRule="auto"/>
        <w:ind w:left="680"/>
        <w:rPr>
          <w:lang w:eastAsia="zh-CN"/>
        </w:rPr>
      </w:pPr>
      <w:r>
        <w:rPr>
          <w:w w:val="95"/>
          <w:lang w:eastAsia="zh-CN"/>
        </w:rPr>
        <w:t>二、定义和解释</w:t>
      </w:r>
    </w:p>
    <w:p w:rsidR="00967702" w:rsidRPr="00745779" w:rsidRDefault="00DD56C2" w:rsidP="00BC1268">
      <w:pPr>
        <w:pStyle w:val="a3"/>
        <w:spacing w:line="360" w:lineRule="auto"/>
        <w:ind w:left="598"/>
        <w:rPr>
          <w:lang w:eastAsia="zh-CN"/>
        </w:rPr>
      </w:pPr>
      <w:r w:rsidRPr="00745779">
        <w:rPr>
          <w:lang w:eastAsia="zh-CN"/>
        </w:rPr>
        <w:t>1.</w:t>
      </w:r>
      <w:proofErr w:type="gramStart"/>
      <w:r w:rsidRPr="00745779">
        <w:rPr>
          <w:lang w:eastAsia="zh-CN"/>
        </w:rPr>
        <w:t>“比选人”系</w:t>
      </w:r>
      <w:r w:rsidR="00556EF8">
        <w:rPr>
          <w:lang w:eastAsia="zh-CN"/>
        </w:rPr>
        <w:t>翔鹭</w:t>
      </w:r>
      <w:proofErr w:type="gramEnd"/>
      <w:r w:rsidR="00556EF8">
        <w:rPr>
          <w:lang w:eastAsia="zh-CN"/>
        </w:rPr>
        <w:t>石化</w:t>
      </w:r>
      <w:r w:rsidR="00F10B09">
        <w:rPr>
          <w:lang w:eastAsia="zh-CN"/>
        </w:rPr>
        <w:t>（漳州）有限公司</w:t>
      </w:r>
      <w:r w:rsidRPr="00745779">
        <w:rPr>
          <w:lang w:eastAsia="zh-CN"/>
        </w:rPr>
        <w:t>，即业主方。</w:t>
      </w:r>
    </w:p>
    <w:p w:rsidR="00967702" w:rsidRPr="00745779" w:rsidRDefault="00DD56C2" w:rsidP="00BC1268">
      <w:pPr>
        <w:pStyle w:val="a3"/>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3"/>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0"/>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3"/>
        <w:spacing w:line="360" w:lineRule="auto"/>
        <w:ind w:left="118" w:right="92" w:firstLine="480"/>
        <w:rPr>
          <w:spacing w:val="-9"/>
          <w:lang w:eastAsia="zh-CN"/>
        </w:rPr>
      </w:pPr>
      <w:r w:rsidRPr="00745779">
        <w:rPr>
          <w:spacing w:val="-9"/>
          <w:lang w:eastAsia="zh-CN"/>
        </w:rPr>
        <w:t>1.比选文件包括下列内容：</w:t>
      </w:r>
    </w:p>
    <w:p w:rsidR="00967702" w:rsidRPr="00745779" w:rsidRDefault="00DD56C2" w:rsidP="00745779">
      <w:pPr>
        <w:pStyle w:val="a3"/>
        <w:spacing w:line="360" w:lineRule="auto"/>
        <w:ind w:left="118" w:right="92" w:firstLine="480"/>
        <w:rPr>
          <w:spacing w:val="-9"/>
          <w:lang w:eastAsia="zh-CN"/>
        </w:rPr>
      </w:pPr>
      <w:r w:rsidRPr="00745779">
        <w:rPr>
          <w:spacing w:val="-9"/>
          <w:lang w:eastAsia="zh-CN"/>
        </w:rPr>
        <w:t>比选公告、比选须知、项目内容、合同书格式、报价单、承诺函等。</w:t>
      </w:r>
    </w:p>
    <w:p w:rsidR="00E00780" w:rsidRPr="00745779" w:rsidRDefault="00DD56C2" w:rsidP="00745779">
      <w:pPr>
        <w:pStyle w:val="a3"/>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3"/>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0"/>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3"/>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0"/>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3"/>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3"/>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3"/>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0"/>
        <w:rPr>
          <w:lang w:eastAsia="zh-CN"/>
        </w:rPr>
      </w:pPr>
      <w:r w:rsidRPr="004A498D">
        <w:rPr>
          <w:w w:val="95"/>
          <w:lang w:eastAsia="zh-CN"/>
        </w:rPr>
        <w:t>六、参选人资格</w:t>
      </w:r>
    </w:p>
    <w:p w:rsidR="00E33089" w:rsidRPr="002648A2" w:rsidRDefault="00E33089" w:rsidP="00E33089">
      <w:pPr>
        <w:spacing w:line="360" w:lineRule="auto"/>
        <w:ind w:firstLineChars="200" w:firstLine="480"/>
        <w:rPr>
          <w:sz w:val="24"/>
          <w:szCs w:val="24"/>
          <w:lang w:eastAsia="zh-CN"/>
        </w:rPr>
      </w:pPr>
      <w:r w:rsidRPr="002648A2">
        <w:rPr>
          <w:rFonts w:hint="eastAsia"/>
          <w:sz w:val="24"/>
          <w:szCs w:val="24"/>
          <w:lang w:eastAsia="zh-CN"/>
        </w:rPr>
        <w:t>1、在中华人民共和国注册的具有独立承担民事责任能力的法人或其他组织，并取得合法企业工商营业执照，具有相关经营范围；</w:t>
      </w:r>
    </w:p>
    <w:p w:rsidR="00E33089" w:rsidRPr="002648A2" w:rsidRDefault="00E33089" w:rsidP="00E33089">
      <w:pPr>
        <w:spacing w:line="360" w:lineRule="auto"/>
        <w:ind w:firstLineChars="200" w:firstLine="480"/>
        <w:rPr>
          <w:sz w:val="24"/>
          <w:szCs w:val="24"/>
          <w:lang w:eastAsia="zh-CN"/>
        </w:rPr>
      </w:pPr>
      <w:r>
        <w:rPr>
          <w:rFonts w:hint="eastAsia"/>
          <w:sz w:val="24"/>
          <w:szCs w:val="24"/>
          <w:lang w:eastAsia="zh-CN"/>
        </w:rPr>
        <w:t>2</w:t>
      </w:r>
      <w:r w:rsidRPr="002648A2">
        <w:rPr>
          <w:rFonts w:hint="eastAsia"/>
          <w:sz w:val="24"/>
          <w:szCs w:val="24"/>
          <w:lang w:eastAsia="zh-CN"/>
        </w:rPr>
        <w:t>、参选人在采购活动前三年内，在经营活动中无严重违法记录；</w:t>
      </w:r>
    </w:p>
    <w:p w:rsidR="00E33089" w:rsidRDefault="00E33089" w:rsidP="00E33089">
      <w:pPr>
        <w:spacing w:line="360" w:lineRule="auto"/>
        <w:ind w:firstLineChars="200" w:firstLine="480"/>
        <w:rPr>
          <w:sz w:val="24"/>
          <w:szCs w:val="24"/>
          <w:lang w:eastAsia="zh-CN"/>
        </w:rPr>
      </w:pPr>
      <w:r>
        <w:rPr>
          <w:rFonts w:hint="eastAsia"/>
          <w:sz w:val="24"/>
          <w:szCs w:val="24"/>
          <w:lang w:eastAsia="zh-CN"/>
        </w:rPr>
        <w:t>3、参选人</w:t>
      </w:r>
      <w:r w:rsidRPr="004D4729">
        <w:rPr>
          <w:rFonts w:hint="eastAsia"/>
          <w:sz w:val="24"/>
          <w:szCs w:val="24"/>
          <w:lang w:eastAsia="zh-CN"/>
        </w:rPr>
        <w:t>完成过施工安全总体风险评估工作，并在人员组成结构等方面具备相应的能力</w:t>
      </w:r>
      <w:r>
        <w:rPr>
          <w:rFonts w:hint="eastAsia"/>
          <w:sz w:val="24"/>
          <w:szCs w:val="24"/>
          <w:lang w:eastAsia="zh-CN"/>
        </w:rPr>
        <w:t>；</w:t>
      </w:r>
    </w:p>
    <w:p w:rsidR="00E33089" w:rsidRDefault="00E33089" w:rsidP="00E33089">
      <w:pPr>
        <w:spacing w:line="360" w:lineRule="auto"/>
        <w:ind w:firstLineChars="200" w:firstLine="480"/>
        <w:rPr>
          <w:sz w:val="24"/>
          <w:szCs w:val="24"/>
          <w:lang w:eastAsia="zh-CN"/>
        </w:rPr>
      </w:pPr>
      <w:r>
        <w:rPr>
          <w:rFonts w:hint="eastAsia"/>
          <w:sz w:val="24"/>
          <w:szCs w:val="24"/>
          <w:lang w:eastAsia="zh-CN"/>
        </w:rPr>
        <w:t>4、本项目不接受联合体参选，不允许分包。</w:t>
      </w:r>
    </w:p>
    <w:p w:rsidR="00967702" w:rsidRPr="00995F84" w:rsidRDefault="00DD56C2" w:rsidP="00995F84">
      <w:pPr>
        <w:pStyle w:val="10"/>
        <w:rPr>
          <w:w w:val="95"/>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rsidP="00D463C4">
      <w:pPr>
        <w:pStyle w:val="10"/>
        <w:spacing w:before="174"/>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F51F3C">
        <w:rPr>
          <w:rFonts w:hint="eastAsia"/>
          <w:lang w:eastAsia="zh-CN"/>
        </w:rPr>
        <w:t>9</w:t>
      </w:r>
      <w:r w:rsidRPr="00322549">
        <w:rPr>
          <w:rFonts w:hint="eastAsia"/>
          <w:lang w:eastAsia="zh-CN"/>
        </w:rPr>
        <w:t>月</w:t>
      </w:r>
      <w:r w:rsidR="00B719E2">
        <w:rPr>
          <w:rFonts w:hint="eastAsia"/>
          <w:lang w:eastAsia="zh-CN"/>
        </w:rPr>
        <w:t>10</w:t>
      </w:r>
      <w:r w:rsidRPr="00322549">
        <w:rPr>
          <w:rFonts w:hint="eastAsia"/>
          <w:lang w:eastAsia="zh-CN"/>
        </w:rPr>
        <w:t>日下午</w:t>
      </w:r>
      <w:r w:rsidR="00B17438">
        <w:rPr>
          <w:rFonts w:hint="eastAsia"/>
          <w:lang w:eastAsia="zh-CN"/>
        </w:rPr>
        <w:t>12</w:t>
      </w:r>
      <w:r w:rsidR="00B44FC3">
        <w:rPr>
          <w:rFonts w:hint="eastAsia"/>
          <w:lang w:eastAsia="zh-CN"/>
        </w:rPr>
        <w:t xml:space="preserve"> </w:t>
      </w:r>
      <w:r w:rsidRPr="00322549">
        <w:rPr>
          <w:rFonts w:hint="eastAsia"/>
          <w:lang w:eastAsia="zh-CN"/>
        </w:rPr>
        <w:t>时</w:t>
      </w:r>
      <w:r w:rsidR="00B44FC3">
        <w:rPr>
          <w:rFonts w:hint="eastAsia"/>
          <w:lang w:eastAsia="zh-CN"/>
        </w:rPr>
        <w:t xml:space="preserve"> </w:t>
      </w:r>
      <w:r w:rsidR="00B17438">
        <w:rPr>
          <w:rFonts w:hint="eastAsia"/>
          <w:lang w:eastAsia="zh-CN"/>
        </w:rPr>
        <w:t>00</w:t>
      </w:r>
      <w:r w:rsidRPr="00322549">
        <w:rPr>
          <w:rFonts w:hint="eastAsia"/>
          <w:lang w:eastAsia="zh-CN"/>
        </w:rPr>
        <w:t>分。</w:t>
      </w:r>
    </w:p>
    <w:p w:rsidR="00B17438" w:rsidRDefault="00DD56C2" w:rsidP="00B17438">
      <w:pPr>
        <w:pStyle w:val="2"/>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Pr="0033277A" w:rsidRDefault="0033277A" w:rsidP="0033277A">
      <w:pPr>
        <w:pStyle w:val="10"/>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3"/>
        <w:spacing w:before="188" w:line="360" w:lineRule="auto"/>
        <w:ind w:left="598"/>
        <w:rPr>
          <w:lang w:eastAsia="zh-CN"/>
        </w:rPr>
      </w:pPr>
      <w:r>
        <w:rPr>
          <w:rFonts w:hint="eastAsia"/>
          <w:lang w:eastAsia="zh-CN"/>
        </w:rPr>
        <w:t xml:space="preserve">  1.技术参选文件</w:t>
      </w:r>
    </w:p>
    <w:p w:rsidR="00967702" w:rsidRDefault="0033277A" w:rsidP="00D463C4">
      <w:pPr>
        <w:pStyle w:val="a3"/>
        <w:spacing w:line="360" w:lineRule="auto"/>
        <w:ind w:left="118" w:right="92" w:firstLine="480"/>
        <w:rPr>
          <w:lang w:eastAsia="zh-CN"/>
        </w:rPr>
      </w:pPr>
      <w:r>
        <w:rPr>
          <w:rFonts w:hint="eastAsia"/>
          <w:lang w:eastAsia="zh-CN"/>
        </w:rPr>
        <w:t>（1）</w:t>
      </w:r>
      <w:r w:rsidR="00DD56C2">
        <w:rPr>
          <w:lang w:eastAsia="zh-CN"/>
        </w:rPr>
        <w:t>参选单位企业概况（企业简介、经营状况、近</w:t>
      </w:r>
      <w:r w:rsidR="00F51F3C">
        <w:rPr>
          <w:rFonts w:hint="eastAsia"/>
          <w:lang w:eastAsia="zh-CN"/>
        </w:rPr>
        <w:t>3</w:t>
      </w:r>
      <w:r w:rsidR="00DD56C2">
        <w:rPr>
          <w:lang w:eastAsia="zh-CN"/>
        </w:rPr>
        <w:t>年业绩）、营业执照、资质证书、组织机构代码证、税务登记证（经年检或年审合格的）等。</w:t>
      </w:r>
    </w:p>
    <w:p w:rsidR="00D463C4" w:rsidRPr="00D463C4" w:rsidRDefault="00D463C4" w:rsidP="00D463C4">
      <w:pPr>
        <w:pStyle w:val="a3"/>
        <w:spacing w:line="360" w:lineRule="auto"/>
        <w:ind w:left="118" w:right="92" w:firstLine="480"/>
        <w:rPr>
          <w:lang w:eastAsia="zh-CN"/>
        </w:rPr>
      </w:pPr>
      <w:r>
        <w:rPr>
          <w:rFonts w:hint="eastAsia"/>
          <w:lang w:eastAsia="zh-CN"/>
        </w:rPr>
        <w:t>（2）</w:t>
      </w:r>
      <w:r w:rsidR="00E155F5" w:rsidRPr="00E155F5">
        <w:rPr>
          <w:rFonts w:hint="eastAsia"/>
          <w:lang w:eastAsia="zh-CN"/>
        </w:rPr>
        <w:t>同类</w:t>
      </w:r>
      <w:r w:rsidR="00E33089" w:rsidRPr="00E33089">
        <w:rPr>
          <w:rFonts w:hint="eastAsia"/>
          <w:lang w:eastAsia="zh-CN"/>
        </w:rPr>
        <w:t>施工安全总体风险评估</w:t>
      </w:r>
      <w:r w:rsidR="00E155F5" w:rsidRPr="00E155F5">
        <w:rPr>
          <w:rFonts w:hint="eastAsia"/>
          <w:lang w:eastAsia="zh-CN"/>
        </w:rPr>
        <w:t>项目</w:t>
      </w:r>
      <w:r>
        <w:rPr>
          <w:rFonts w:hint="eastAsia"/>
          <w:lang w:eastAsia="zh-CN"/>
        </w:rPr>
        <w:t>业绩证明（如合同）等，</w:t>
      </w:r>
      <w:r w:rsidRPr="00F51F3C">
        <w:rPr>
          <w:lang w:eastAsia="zh-CN"/>
        </w:rPr>
        <w:t>其他可以证明参选单位</w:t>
      </w:r>
      <w:r>
        <w:rPr>
          <w:spacing w:val="-5"/>
          <w:lang w:eastAsia="zh-CN"/>
        </w:rPr>
        <w:t>具有类似良好业绩的相关材料；凡弄虚作假的，一经查实，比选人有权取消其中选资格。</w:t>
      </w:r>
    </w:p>
    <w:p w:rsidR="0049126B" w:rsidRDefault="0033277A" w:rsidP="0033277A">
      <w:pPr>
        <w:pStyle w:val="a3"/>
        <w:spacing w:line="360" w:lineRule="auto"/>
        <w:ind w:left="598"/>
        <w:rPr>
          <w:lang w:eastAsia="zh-CN"/>
        </w:rPr>
      </w:pPr>
      <w:r>
        <w:rPr>
          <w:rFonts w:hint="eastAsia"/>
          <w:lang w:eastAsia="zh-CN"/>
        </w:rPr>
        <w:t>2.商务参选文件</w:t>
      </w:r>
    </w:p>
    <w:p w:rsidR="0033277A" w:rsidRDefault="0033277A" w:rsidP="0033277A">
      <w:pPr>
        <w:pStyle w:val="a3"/>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0"/>
        <w:spacing w:line="360" w:lineRule="auto"/>
        <w:rPr>
          <w:lang w:eastAsia="zh-CN"/>
        </w:rPr>
      </w:pPr>
      <w:r>
        <w:rPr>
          <w:w w:val="95"/>
          <w:lang w:eastAsia="zh-CN"/>
        </w:rPr>
        <w:t>二、参选书格式内容</w:t>
      </w:r>
    </w:p>
    <w:p w:rsidR="00967702" w:rsidRDefault="00DD56C2" w:rsidP="006B21C2">
      <w:pPr>
        <w:pStyle w:val="a3"/>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0"/>
        <w:spacing w:line="360" w:lineRule="auto"/>
        <w:rPr>
          <w:lang w:eastAsia="zh-CN"/>
        </w:rPr>
      </w:pPr>
      <w:r>
        <w:rPr>
          <w:w w:val="95"/>
          <w:lang w:eastAsia="zh-CN"/>
        </w:rPr>
        <w:t>三、参选报价</w:t>
      </w:r>
    </w:p>
    <w:p w:rsidR="00967702" w:rsidRDefault="00DD56C2" w:rsidP="006B21C2">
      <w:pPr>
        <w:pStyle w:val="a3"/>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0"/>
        <w:spacing w:line="360" w:lineRule="auto"/>
        <w:rPr>
          <w:lang w:eastAsia="zh-CN"/>
        </w:rPr>
      </w:pPr>
      <w:r>
        <w:rPr>
          <w:w w:val="95"/>
          <w:lang w:eastAsia="zh-CN"/>
        </w:rPr>
        <w:t>四、特别说明</w:t>
      </w:r>
    </w:p>
    <w:p w:rsidR="00967702" w:rsidRDefault="00DD56C2" w:rsidP="006B21C2">
      <w:pPr>
        <w:pStyle w:val="a3"/>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3"/>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3"/>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sidRPr="00C864FC">
        <w:rPr>
          <w:lang w:eastAsia="zh-CN"/>
        </w:rPr>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3"/>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0"/>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3"/>
        <w:spacing w:line="360" w:lineRule="auto"/>
        <w:ind w:left="120" w:right="222" w:firstLine="520"/>
        <w:rPr>
          <w:lang w:eastAsia="zh-CN"/>
        </w:rPr>
      </w:pPr>
      <w:r w:rsidRPr="001861E4">
        <w:rPr>
          <w:lang w:eastAsia="zh-CN"/>
        </w:rPr>
        <w:t>评选委员会将对通过资格及实质响应性审查的各合格参选人，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的评选，商务报价最低者</w:t>
      </w:r>
      <w:r w:rsidR="00410C69" w:rsidRPr="001861E4">
        <w:rPr>
          <w:rFonts w:hint="eastAsia"/>
          <w:lang w:eastAsia="zh-CN"/>
        </w:rPr>
        <w:t>中选。</w:t>
      </w:r>
    </w:p>
    <w:p w:rsidR="004D6A19" w:rsidRPr="001861E4" w:rsidRDefault="00DD56C2" w:rsidP="001861E4">
      <w:pPr>
        <w:pStyle w:val="2"/>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074760" w:rsidP="007D5F37">
      <w:pPr>
        <w:pStyle w:val="2"/>
        <w:spacing w:line="360" w:lineRule="auto"/>
        <w:ind w:left="598"/>
        <w:rPr>
          <w:b w:val="0"/>
          <w:lang w:eastAsia="zh-CN"/>
        </w:rPr>
      </w:pPr>
      <w:r w:rsidRPr="00074760">
        <w:rPr>
          <w:rFonts w:hint="eastAsia"/>
          <w:b w:val="0"/>
          <w:lang w:eastAsia="zh-CN"/>
        </w:rPr>
        <w:t>商务报价最低者中选</w:t>
      </w:r>
      <w:r w:rsidR="002F34BA">
        <w:rPr>
          <w:rFonts w:hint="eastAsia"/>
          <w:b w:val="0"/>
          <w:lang w:eastAsia="zh-CN"/>
        </w:rPr>
        <w:t>。</w:t>
      </w:r>
    </w:p>
    <w:p w:rsidR="00664E56" w:rsidRPr="00664E56" w:rsidRDefault="00664E56" w:rsidP="00664E56">
      <w:pPr>
        <w:pStyle w:val="a3"/>
        <w:spacing w:line="360" w:lineRule="auto"/>
        <w:ind w:left="120" w:right="222" w:firstLine="520"/>
        <w:rPr>
          <w:lang w:eastAsia="zh-CN"/>
        </w:rPr>
      </w:pPr>
      <w:r w:rsidRPr="00664E56">
        <w:rPr>
          <w:rFonts w:hint="eastAsia"/>
          <w:lang w:eastAsia="zh-CN"/>
        </w:rPr>
        <w:t>本项目设置最高控制</w:t>
      </w:r>
      <w:r>
        <w:rPr>
          <w:rFonts w:hint="eastAsia"/>
          <w:lang w:eastAsia="zh-CN"/>
        </w:rPr>
        <w:t>价</w:t>
      </w:r>
      <w:r w:rsidR="00F51F3C">
        <w:rPr>
          <w:rFonts w:hint="eastAsia"/>
          <w:lang w:eastAsia="zh-CN"/>
        </w:rPr>
        <w:t>20</w:t>
      </w:r>
      <w:r w:rsidRPr="00664E56">
        <w:rPr>
          <w:rFonts w:hint="eastAsia"/>
          <w:lang w:eastAsia="zh-CN"/>
        </w:rPr>
        <w:t>万元整。参选人所填报的报价高于本项目最高限价的，其参选将被比选小组予以否决。</w:t>
      </w:r>
      <w:r w:rsidR="002C2294">
        <w:fldChar w:fldCharType="begin"/>
      </w:r>
      <w:r w:rsidR="00150CB0">
        <w:rPr>
          <w:lang w:eastAsia="zh-CN"/>
        </w:rPr>
        <w:instrText>HYPERLINK "mailto:如参选人对控制价存疑请于报价截止前发邮件至hjzhang@fhcpec.com.cn"</w:instrText>
      </w:r>
      <w:r w:rsidR="002C2294">
        <w:fldChar w:fldCharType="separate"/>
      </w:r>
      <w:r w:rsidRPr="00664E56">
        <w:rPr>
          <w:rFonts w:hint="eastAsia"/>
          <w:lang w:eastAsia="zh-CN"/>
        </w:rPr>
        <w:t>如参选人对控制价存疑请于报价截止前发邮件至hjzhang@fhcpec.com.cn</w:t>
      </w:r>
      <w:r w:rsidR="002C2294">
        <w:fldChar w:fldCharType="end"/>
      </w:r>
      <w:r>
        <w:rPr>
          <w:rFonts w:hint="eastAsia"/>
          <w:lang w:eastAsia="zh-CN"/>
        </w:rPr>
        <w:t>。</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3"/>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3"/>
        <w:spacing w:line="360" w:lineRule="auto"/>
        <w:ind w:left="698"/>
        <w:rPr>
          <w:lang w:eastAsia="zh-CN"/>
        </w:rPr>
      </w:pPr>
      <w:r>
        <w:rPr>
          <w:lang w:eastAsia="zh-CN"/>
        </w:rPr>
        <w:t>2.参选文件存在重大偏差的。</w:t>
      </w:r>
    </w:p>
    <w:p w:rsidR="00967702" w:rsidRDefault="00DD56C2" w:rsidP="000A6182">
      <w:pPr>
        <w:pStyle w:val="a3"/>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3"/>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3"/>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3"/>
        <w:spacing w:line="360" w:lineRule="auto"/>
        <w:ind w:left="598"/>
        <w:rPr>
          <w:lang w:eastAsia="zh-CN"/>
        </w:rPr>
      </w:pPr>
      <w:r>
        <w:rPr>
          <w:lang w:eastAsia="zh-CN"/>
        </w:rPr>
        <w:t>2.在开选时没有启封和读出的参选文件，在评选时将不予考虑。</w:t>
      </w:r>
    </w:p>
    <w:p w:rsidR="00967702" w:rsidRDefault="00DD56C2" w:rsidP="000A6182">
      <w:pPr>
        <w:pStyle w:val="a3"/>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3"/>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DD56C2" w:rsidP="002F34BA">
      <w:pPr>
        <w:pStyle w:val="a3"/>
        <w:spacing w:line="360" w:lineRule="auto"/>
        <w:ind w:left="598"/>
        <w:rPr>
          <w:lang w:eastAsia="zh-CN"/>
        </w:rPr>
      </w:pPr>
      <w:r>
        <w:rPr>
          <w:lang w:eastAsia="zh-CN"/>
        </w:rPr>
        <w:t>1.比选人将把合同授予中选人；在授予前，仍需进行资格审查。</w:t>
      </w:r>
    </w:p>
    <w:p w:rsidR="00967702" w:rsidRDefault="00DD56C2" w:rsidP="002F34BA">
      <w:pPr>
        <w:pStyle w:val="a3"/>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3"/>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3"/>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3"/>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3"/>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rsidP="00E33089">
      <w:pPr>
        <w:pStyle w:val="10"/>
        <w:tabs>
          <w:tab w:val="left" w:pos="4344"/>
        </w:tabs>
        <w:spacing w:line="355" w:lineRule="exact"/>
        <w:jc w:val="center"/>
        <w:rPr>
          <w:lang w:eastAsia="zh-CN"/>
        </w:rPr>
      </w:pPr>
      <w:r>
        <w:rPr>
          <w:lang w:eastAsia="zh-CN"/>
        </w:rPr>
        <w:t>第六章</w:t>
      </w:r>
      <w:r>
        <w:rPr>
          <w:spacing w:val="-1"/>
          <w:w w:val="95"/>
          <w:lang w:eastAsia="zh-CN"/>
        </w:rPr>
        <w:t>中选后相关</w:t>
      </w:r>
      <w:r>
        <w:rPr>
          <w:w w:val="95"/>
          <w:lang w:eastAsia="zh-CN"/>
        </w:rPr>
        <w:t>履约要求</w:t>
      </w:r>
    </w:p>
    <w:p w:rsidR="00967702" w:rsidRDefault="00DD56C2" w:rsidP="00387574">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3"/>
        <w:spacing w:before="26" w:line="360" w:lineRule="auto"/>
        <w:ind w:left="119" w:right="108" w:firstLine="482"/>
        <w:jc w:val="both"/>
        <w:rPr>
          <w:lang w:eastAsia="zh-CN"/>
        </w:rPr>
      </w:pPr>
      <w:r>
        <w:rPr>
          <w:lang w:eastAsia="zh-CN"/>
        </w:rPr>
        <w:t>2.</w:t>
      </w:r>
      <w:r>
        <w:rPr>
          <w:spacing w:val="-2"/>
          <w:lang w:eastAsia="zh-CN"/>
        </w:rPr>
        <w:t>中选单位必须严格</w:t>
      </w:r>
      <w:r w:rsidR="002F34BA">
        <w:rPr>
          <w:rFonts w:hint="eastAsia"/>
          <w:spacing w:val="-2"/>
          <w:lang w:eastAsia="zh-CN"/>
        </w:rPr>
        <w:t>技术服务</w:t>
      </w:r>
      <w:r>
        <w:rPr>
          <w:spacing w:val="-2"/>
          <w:lang w:eastAsia="zh-CN"/>
        </w:rPr>
        <w:t>合同</w:t>
      </w:r>
      <w:r>
        <w:rPr>
          <w:lang w:eastAsia="zh-CN"/>
        </w:rPr>
        <w:t>（详见附件一</w:t>
      </w:r>
      <w:r>
        <w:rPr>
          <w:spacing w:val="-17"/>
          <w:lang w:eastAsia="zh-CN"/>
        </w:rPr>
        <w:t>）</w:t>
      </w:r>
      <w:r>
        <w:rPr>
          <w:lang w:eastAsia="zh-CN"/>
        </w:rPr>
        <w:t>的规定。</w:t>
      </w:r>
    </w:p>
    <w:p w:rsidR="00967702" w:rsidRDefault="00DD56C2" w:rsidP="00387574">
      <w:pPr>
        <w:pStyle w:val="a3"/>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556EF8">
        <w:rPr>
          <w:spacing w:val="-6"/>
          <w:lang w:eastAsia="zh-CN"/>
        </w:rPr>
        <w:t>翔鹭</w:t>
      </w:r>
      <w:proofErr w:type="gramEnd"/>
      <w:r w:rsidR="00556EF8">
        <w:rPr>
          <w:spacing w:val="-6"/>
          <w:lang w:eastAsia="zh-CN"/>
        </w:rPr>
        <w:t>石化</w:t>
      </w:r>
      <w:r w:rsidR="00F10B09">
        <w:rPr>
          <w:spacing w:val="-6"/>
          <w:lang w:eastAsia="zh-CN"/>
        </w:rPr>
        <w:t>（漳州）有限公司</w:t>
      </w:r>
      <w:r>
        <w:rPr>
          <w:spacing w:val="-6"/>
          <w:lang w:eastAsia="zh-CN"/>
        </w:rPr>
        <w:t>相应条款进行处罚。</w:t>
      </w:r>
    </w:p>
    <w:p w:rsidR="00387574" w:rsidRDefault="00387574" w:rsidP="00387574">
      <w:pPr>
        <w:pStyle w:val="a3"/>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052C0E" w:rsidRDefault="00052C0E" w:rsidP="00052C0E">
      <w:pPr>
        <w:rPr>
          <w:lang w:eastAsia="zh-CN"/>
        </w:rPr>
      </w:pPr>
    </w:p>
    <w:p w:rsidR="00052C0E" w:rsidRPr="00052C0E" w:rsidRDefault="00052C0E" w:rsidP="00052C0E">
      <w:pPr>
        <w:pStyle w:val="1"/>
      </w:pPr>
    </w:p>
    <w:p w:rsidR="00D4446E" w:rsidRDefault="00D4446E" w:rsidP="00D4446E">
      <w:pPr>
        <w:rPr>
          <w:lang w:eastAsia="zh-CN"/>
        </w:rPr>
      </w:pPr>
    </w:p>
    <w:p w:rsidR="00D4446E" w:rsidRDefault="00D4446E" w:rsidP="00D4446E">
      <w:pPr>
        <w:pStyle w:val="1"/>
      </w:pPr>
    </w:p>
    <w:p w:rsidR="00E33089" w:rsidRPr="00D4446E" w:rsidRDefault="00E33089" w:rsidP="00D4446E">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DD56C2" w:rsidP="00A153FC">
      <w:pPr>
        <w:pStyle w:val="a3"/>
        <w:spacing w:line="360" w:lineRule="auto"/>
        <w:ind w:left="215"/>
        <w:rPr>
          <w:lang w:eastAsia="zh-CN"/>
        </w:rPr>
      </w:pPr>
      <w:r>
        <w:rPr>
          <w:lang w:eastAsia="zh-CN"/>
        </w:rPr>
        <w:t>1.参选人的参选文件无论其是否中选，均不退回。</w:t>
      </w:r>
    </w:p>
    <w:p w:rsidR="00967702" w:rsidRDefault="00DD56C2" w:rsidP="00A153FC">
      <w:pPr>
        <w:pStyle w:val="a3"/>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3"/>
        <w:spacing w:line="360" w:lineRule="auto"/>
        <w:ind w:left="215"/>
        <w:rPr>
          <w:lang w:eastAsia="zh-CN"/>
        </w:rPr>
      </w:pPr>
      <w:r>
        <w:rPr>
          <w:lang w:eastAsia="zh-CN"/>
        </w:rPr>
        <w:t>3.本比选文件的</w:t>
      </w:r>
      <w:proofErr w:type="gramStart"/>
      <w:r>
        <w:rPr>
          <w:lang w:eastAsia="zh-CN"/>
        </w:rPr>
        <w:t>解释权归</w:t>
      </w:r>
      <w:r w:rsidR="00556EF8">
        <w:rPr>
          <w:lang w:eastAsia="zh-CN"/>
        </w:rPr>
        <w:t>翔鹭</w:t>
      </w:r>
      <w:proofErr w:type="gramEnd"/>
      <w:r w:rsidR="00556EF8">
        <w:rPr>
          <w:lang w:eastAsia="zh-CN"/>
        </w:rPr>
        <w:t>石化</w:t>
      </w:r>
      <w:r w:rsidR="00F10B09">
        <w:rPr>
          <w:lang w:eastAsia="zh-CN"/>
        </w:rPr>
        <w:t>（漳州）有限公司</w:t>
      </w:r>
      <w:r>
        <w:rPr>
          <w:lang w:eastAsia="zh-CN"/>
        </w:rPr>
        <w:t>。</w:t>
      </w:r>
    </w:p>
    <w:p w:rsidR="00967702" w:rsidRDefault="00DD56C2" w:rsidP="00A153FC">
      <w:pPr>
        <w:pStyle w:val="a3"/>
        <w:spacing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t>附件一</w:t>
      </w:r>
      <w:r w:rsidR="006635BA">
        <w:rPr>
          <w:rFonts w:ascii="Times New Roman" w:hint="eastAsia"/>
          <w:b/>
          <w:bCs/>
          <w:lang w:eastAsia="zh-CN"/>
        </w:rPr>
        <w:t>、</w:t>
      </w:r>
    </w:p>
    <w:p w:rsidR="00052C0E" w:rsidRPr="005919C0" w:rsidRDefault="00A90CFA" w:rsidP="00A90CFA">
      <w:pPr>
        <w:pStyle w:val="a4"/>
        <w:spacing w:line="400" w:lineRule="exact"/>
        <w:jc w:val="center"/>
        <w:rPr>
          <w:rFonts w:hAnsi="宋体"/>
          <w:b/>
          <w:sz w:val="28"/>
          <w:szCs w:val="28"/>
          <w:lang w:eastAsia="zh-CN"/>
        </w:rPr>
      </w:pPr>
      <w:bookmarkStart w:id="1" w:name="_Toc251742852"/>
      <w:r w:rsidRPr="00A90CFA">
        <w:rPr>
          <w:rFonts w:hAnsi="宋体" w:hint="eastAsia"/>
          <w:b/>
          <w:sz w:val="28"/>
          <w:szCs w:val="28"/>
          <w:lang w:eastAsia="zh-CN"/>
        </w:rPr>
        <w:t>翔鹭石化（漳州）有限公司海水冷却系统排水工程施工安全总体风险评估</w:t>
      </w:r>
      <w:r>
        <w:rPr>
          <w:rFonts w:hAnsi="宋体" w:hint="eastAsia"/>
          <w:b/>
          <w:sz w:val="28"/>
          <w:szCs w:val="28"/>
          <w:lang w:eastAsia="zh-CN"/>
        </w:rPr>
        <w:t xml:space="preserve"> </w:t>
      </w:r>
      <w:r w:rsidR="00052C0E" w:rsidRPr="005919C0">
        <w:rPr>
          <w:rFonts w:hAnsi="宋体" w:hint="eastAsia"/>
          <w:b/>
          <w:sz w:val="28"/>
          <w:szCs w:val="28"/>
          <w:lang w:eastAsia="zh-CN"/>
        </w:rPr>
        <w:t>技术服务合同</w:t>
      </w:r>
    </w:p>
    <w:p w:rsidR="00052C0E" w:rsidRPr="005919C0" w:rsidRDefault="00052C0E" w:rsidP="00052C0E">
      <w:pPr>
        <w:pStyle w:val="a4"/>
        <w:spacing w:line="400" w:lineRule="exact"/>
        <w:rPr>
          <w:rFonts w:hAnsi="宋体"/>
          <w:lang w:eastAsia="zh-CN"/>
        </w:rPr>
      </w:pPr>
    </w:p>
    <w:p w:rsidR="00052C0E" w:rsidRPr="005919C0" w:rsidRDefault="00052C0E" w:rsidP="00052C0E">
      <w:pPr>
        <w:pStyle w:val="a4"/>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p>
    <w:p w:rsidR="00052C0E" w:rsidRDefault="00052C0E" w:rsidP="00052C0E">
      <w:pPr>
        <w:pStyle w:val="a4"/>
        <w:spacing w:line="400" w:lineRule="exact"/>
        <w:rPr>
          <w:rFonts w:hAnsi="宋体"/>
          <w:lang w:eastAsia="zh-CN"/>
        </w:rPr>
      </w:pPr>
      <w:r w:rsidRPr="005919C0">
        <w:rPr>
          <w:rFonts w:hAnsi="宋体"/>
          <w:lang w:eastAsia="zh-CN"/>
        </w:rPr>
        <w:t>住  所  地：</w:t>
      </w:r>
    </w:p>
    <w:p w:rsidR="00052C0E" w:rsidRPr="005919C0" w:rsidRDefault="00052C0E" w:rsidP="00052C0E">
      <w:pPr>
        <w:pStyle w:val="a4"/>
        <w:spacing w:line="400" w:lineRule="exact"/>
        <w:rPr>
          <w:rFonts w:hAnsi="宋体"/>
          <w:lang w:eastAsia="zh-CN"/>
        </w:rPr>
      </w:pPr>
      <w:r w:rsidRPr="005919C0">
        <w:rPr>
          <w:rFonts w:hAnsi="宋体"/>
          <w:lang w:eastAsia="zh-CN"/>
        </w:rPr>
        <w:t>法定代表人</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项目联系人</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通讯地址</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电    话</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电子信箱</w:t>
      </w:r>
      <w:r>
        <w:rPr>
          <w:rFonts w:hAnsi="宋体" w:hint="eastAsia"/>
          <w:lang w:eastAsia="zh-CN"/>
        </w:rPr>
        <w:t>：</w:t>
      </w:r>
    </w:p>
    <w:p w:rsidR="00052C0E" w:rsidRDefault="00052C0E" w:rsidP="00052C0E">
      <w:pPr>
        <w:pStyle w:val="a4"/>
        <w:spacing w:line="400" w:lineRule="exact"/>
        <w:rPr>
          <w:rFonts w:hAnsi="宋体"/>
          <w:lang w:eastAsia="zh-CN"/>
        </w:rPr>
      </w:pPr>
    </w:p>
    <w:p w:rsidR="00052C0E" w:rsidRPr="005919C0" w:rsidRDefault="00052C0E" w:rsidP="00052C0E">
      <w:pPr>
        <w:pStyle w:val="a4"/>
        <w:spacing w:line="400" w:lineRule="exact"/>
        <w:rPr>
          <w:rFonts w:hAnsi="宋体"/>
          <w:lang w:eastAsia="zh-CN"/>
        </w:rPr>
      </w:pPr>
      <w:r w:rsidRPr="005919C0">
        <w:rPr>
          <w:rFonts w:hAnsi="宋体"/>
          <w:lang w:eastAsia="zh-CN"/>
        </w:rPr>
        <w:t>受托方（乙方）</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住  所  地</w:t>
      </w:r>
      <w:r>
        <w:rPr>
          <w:rFonts w:hAnsi="宋体" w:hint="eastAsia"/>
          <w:lang w:eastAsia="zh-CN"/>
        </w:rPr>
        <w:t>：</w:t>
      </w:r>
    </w:p>
    <w:p w:rsidR="00052C0E" w:rsidRDefault="00052C0E" w:rsidP="00052C0E">
      <w:pPr>
        <w:pStyle w:val="a4"/>
        <w:spacing w:line="400" w:lineRule="exact"/>
        <w:rPr>
          <w:rFonts w:hAnsi="宋体"/>
          <w:lang w:eastAsia="zh-CN"/>
        </w:rPr>
      </w:pPr>
      <w:r w:rsidRPr="005919C0">
        <w:rPr>
          <w:rFonts w:hAnsi="宋体"/>
          <w:lang w:eastAsia="zh-CN"/>
        </w:rPr>
        <w:t>法定代表人</w:t>
      </w:r>
      <w:r>
        <w:rPr>
          <w:rFonts w:hAnsi="宋体" w:hint="eastAsia"/>
          <w:lang w:eastAsia="zh-CN"/>
        </w:rPr>
        <w:t>：</w:t>
      </w:r>
    </w:p>
    <w:p w:rsidR="00052C0E" w:rsidRPr="005919C0" w:rsidRDefault="00052C0E" w:rsidP="00052C0E">
      <w:pPr>
        <w:pStyle w:val="a4"/>
        <w:spacing w:line="400" w:lineRule="exact"/>
        <w:rPr>
          <w:rFonts w:hAnsi="宋体"/>
          <w:lang w:eastAsia="zh-CN"/>
        </w:rPr>
      </w:pPr>
      <w:r>
        <w:rPr>
          <w:rFonts w:hAnsi="宋体" w:hint="eastAsia"/>
          <w:lang w:eastAsia="zh-CN"/>
        </w:rPr>
        <w:t>项目联系人:</w:t>
      </w:r>
    </w:p>
    <w:p w:rsidR="00052C0E" w:rsidRPr="005919C0" w:rsidRDefault="00052C0E" w:rsidP="00052C0E">
      <w:pPr>
        <w:pStyle w:val="a4"/>
        <w:spacing w:line="400" w:lineRule="exact"/>
        <w:rPr>
          <w:rFonts w:hAnsi="宋体"/>
          <w:lang w:eastAsia="zh-CN"/>
        </w:rPr>
      </w:pPr>
      <w:r w:rsidRPr="005919C0">
        <w:rPr>
          <w:rFonts w:hAnsi="宋体"/>
          <w:lang w:eastAsia="zh-CN"/>
        </w:rPr>
        <w:t>通讯地址</w:t>
      </w:r>
      <w:r>
        <w:rPr>
          <w:rFonts w:hAnsi="宋体" w:hint="eastAsia"/>
          <w:lang w:eastAsia="zh-CN"/>
        </w:rPr>
        <w:t>：</w:t>
      </w:r>
    </w:p>
    <w:p w:rsidR="00052C0E" w:rsidRDefault="00052C0E" w:rsidP="00052C0E">
      <w:pPr>
        <w:pStyle w:val="a4"/>
        <w:spacing w:line="400" w:lineRule="exact"/>
        <w:rPr>
          <w:rFonts w:hAnsi="宋体"/>
          <w:lang w:eastAsia="zh-CN"/>
        </w:rPr>
      </w:pPr>
      <w:r w:rsidRPr="005919C0">
        <w:rPr>
          <w:rFonts w:hAnsi="宋体"/>
          <w:lang w:eastAsia="zh-CN"/>
        </w:rPr>
        <w:t>电    话</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电子信箱</w:t>
      </w:r>
      <w:r>
        <w:rPr>
          <w:rFonts w:hAnsi="宋体" w:hint="eastAsia"/>
          <w:lang w:eastAsia="zh-CN"/>
        </w:rPr>
        <w:t>：</w:t>
      </w:r>
    </w:p>
    <w:p w:rsidR="00052C0E" w:rsidRDefault="00052C0E" w:rsidP="00052C0E">
      <w:pPr>
        <w:pStyle w:val="a4"/>
        <w:spacing w:line="400" w:lineRule="exact"/>
        <w:rPr>
          <w:rFonts w:hAnsi="宋体"/>
          <w:lang w:eastAsia="zh-CN"/>
        </w:rPr>
      </w:pPr>
      <w:r>
        <w:rPr>
          <w:rFonts w:hAnsi="宋体" w:hint="eastAsia"/>
          <w:lang w:eastAsia="zh-CN"/>
        </w:rPr>
        <w:t xml:space="preserve">    </w:t>
      </w:r>
    </w:p>
    <w:p w:rsidR="00052C0E" w:rsidRPr="005919C0" w:rsidRDefault="00052C0E" w:rsidP="00052C0E">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w:t>
      </w:r>
      <w:proofErr w:type="gramStart"/>
      <w:r w:rsidRPr="005919C0">
        <w:rPr>
          <w:rFonts w:hAnsi="宋体" w:hint="eastAsia"/>
          <w:lang w:eastAsia="zh-CN"/>
        </w:rPr>
        <w:t>乙方就</w:t>
      </w:r>
      <w:r w:rsidR="00E33089" w:rsidRPr="00E33089">
        <w:rPr>
          <w:rFonts w:hAnsi="宋体" w:hint="eastAsia"/>
          <w:u w:val="single"/>
          <w:lang w:eastAsia="zh-CN"/>
        </w:rPr>
        <w:t>翔鹭</w:t>
      </w:r>
      <w:proofErr w:type="gramEnd"/>
      <w:r w:rsidR="00E33089" w:rsidRPr="00E33089">
        <w:rPr>
          <w:rFonts w:hAnsi="宋体" w:hint="eastAsia"/>
          <w:u w:val="single"/>
          <w:lang w:eastAsia="zh-CN"/>
        </w:rPr>
        <w:t>石化（漳州）有限公司海水冷却系统排水工程施工安全总体风险评估</w:t>
      </w:r>
      <w:r>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052C0E" w:rsidRPr="005919C0" w:rsidRDefault="00052C0E" w:rsidP="00052C0E">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E33089" w:rsidRDefault="00052C0E" w:rsidP="00E33089">
      <w:pPr>
        <w:spacing w:line="420" w:lineRule="exact"/>
        <w:ind w:firstLineChars="200" w:firstLine="440"/>
        <w:rPr>
          <w:szCs w:val="21"/>
          <w:u w:val="single"/>
          <w:lang w:eastAsia="zh-CN"/>
        </w:rPr>
      </w:pPr>
      <w:r w:rsidRPr="005919C0">
        <w:rPr>
          <w:rFonts w:hint="eastAsia"/>
          <w:szCs w:val="21"/>
          <w:lang w:eastAsia="zh-CN"/>
        </w:rPr>
        <w:t>1.技术服务及咨询内容：</w:t>
      </w:r>
      <w:r w:rsidR="00E33089" w:rsidRPr="00E33089">
        <w:rPr>
          <w:rFonts w:hint="eastAsia"/>
          <w:szCs w:val="21"/>
          <w:u w:val="single"/>
          <w:lang w:eastAsia="zh-CN"/>
        </w:rPr>
        <w:t>编制符合本项目总体风险评估有关要求的总体风险评估报告</w:t>
      </w:r>
      <w:r w:rsidR="00E33089">
        <w:rPr>
          <w:rFonts w:hint="eastAsia"/>
          <w:szCs w:val="21"/>
          <w:u w:val="single"/>
          <w:lang w:eastAsia="zh-CN"/>
        </w:rPr>
        <w:t>见，具体</w:t>
      </w:r>
      <w:r w:rsidR="0069532E">
        <w:rPr>
          <w:rFonts w:hint="eastAsia"/>
          <w:szCs w:val="21"/>
          <w:u w:val="single"/>
          <w:lang w:eastAsia="zh-CN"/>
        </w:rPr>
        <w:t>详</w:t>
      </w:r>
      <w:r w:rsidR="00E33089">
        <w:rPr>
          <w:rFonts w:hint="eastAsia"/>
          <w:szCs w:val="21"/>
          <w:u w:val="single"/>
          <w:lang w:eastAsia="zh-CN"/>
        </w:rPr>
        <w:t>见《比选文件第二章》；</w:t>
      </w:r>
    </w:p>
    <w:p w:rsidR="00052C0E" w:rsidRPr="00B912C6" w:rsidRDefault="00052C0E" w:rsidP="00E33089">
      <w:pPr>
        <w:spacing w:line="420" w:lineRule="exact"/>
        <w:ind w:firstLineChars="200" w:firstLine="440"/>
        <w:rPr>
          <w:rFonts w:cs="Courier New"/>
          <w:szCs w:val="21"/>
          <w:u w:val="single"/>
          <w:lang w:eastAsia="zh-CN"/>
        </w:rPr>
      </w:pPr>
      <w:r w:rsidRPr="00E33089">
        <w:rPr>
          <w:rFonts w:hint="eastAsia"/>
          <w:szCs w:val="21"/>
          <w:lang w:eastAsia="zh-CN"/>
        </w:rPr>
        <w:t>2</w:t>
      </w:r>
      <w:r w:rsidRPr="005919C0">
        <w:rPr>
          <w:rFonts w:hint="eastAsia"/>
          <w:szCs w:val="21"/>
          <w:lang w:eastAsia="zh-CN"/>
        </w:rPr>
        <w:t>.技术服务及咨询要求：</w:t>
      </w:r>
      <w:r w:rsidRPr="00A614B6">
        <w:rPr>
          <w:rFonts w:hint="eastAsia"/>
          <w:szCs w:val="21"/>
          <w:u w:val="single"/>
          <w:lang w:eastAsia="zh-CN"/>
        </w:rPr>
        <w:t xml:space="preserve"> </w:t>
      </w:r>
      <w:r w:rsidR="0069532E">
        <w:rPr>
          <w:rFonts w:hint="eastAsia"/>
          <w:szCs w:val="21"/>
          <w:u w:val="single"/>
          <w:lang w:eastAsia="zh-CN"/>
        </w:rPr>
        <w:t>具体详</w:t>
      </w:r>
      <w:r w:rsidR="00E33089">
        <w:rPr>
          <w:rFonts w:hint="eastAsia"/>
          <w:szCs w:val="21"/>
          <w:u w:val="single"/>
          <w:lang w:eastAsia="zh-CN"/>
        </w:rPr>
        <w:t>见《比选文件第二章》</w:t>
      </w:r>
      <w:r w:rsidRPr="00B912C6">
        <w:rPr>
          <w:rFonts w:hint="eastAsia"/>
          <w:szCs w:val="21"/>
          <w:u w:val="single"/>
          <w:lang w:eastAsia="zh-CN"/>
        </w:rPr>
        <w:t xml:space="preserve"> </w:t>
      </w:r>
    </w:p>
    <w:p w:rsidR="00052C0E" w:rsidRPr="005919C0" w:rsidRDefault="00052C0E" w:rsidP="00052C0E">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052C0E" w:rsidRPr="005919C0" w:rsidRDefault="00052C0E" w:rsidP="00052C0E">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B912C6">
        <w:rPr>
          <w:rFonts w:hAnsi="宋体" w:hint="eastAsia"/>
          <w:u w:val="single"/>
          <w:lang w:eastAsia="zh-CN"/>
        </w:rPr>
        <w:t>甲方所在地</w:t>
      </w:r>
      <w:r w:rsidRPr="00A614B6">
        <w:rPr>
          <w:rFonts w:hAnsi="宋体" w:hint="eastAsia"/>
          <w:u w:val="single"/>
          <w:lang w:eastAsia="zh-CN"/>
        </w:rPr>
        <w:t xml:space="preserve">               </w:t>
      </w:r>
    </w:p>
    <w:p w:rsidR="00052C0E" w:rsidRPr="005919C0" w:rsidRDefault="00052C0E" w:rsidP="00052C0E">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B912C6">
        <w:rPr>
          <w:rFonts w:hAnsi="宋体" w:hint="eastAsia"/>
          <w:u w:val="single"/>
          <w:lang w:eastAsia="zh-CN"/>
        </w:rPr>
        <w:t>合同签订之日起至合同履行完毕</w:t>
      </w:r>
      <w:proofErr w:type="gramStart"/>
      <w:r w:rsidR="00B912C6">
        <w:rPr>
          <w:rFonts w:hAnsi="宋体" w:hint="eastAsia"/>
          <w:u w:val="single"/>
          <w:lang w:eastAsia="zh-CN"/>
        </w:rPr>
        <w:t>止</w:t>
      </w:r>
      <w:proofErr w:type="gramEnd"/>
      <w:r w:rsidRPr="00A614B6">
        <w:rPr>
          <w:rFonts w:hAnsi="宋体" w:hint="eastAsia"/>
          <w:u w:val="single"/>
          <w:lang w:eastAsia="zh-CN"/>
        </w:rPr>
        <w:t xml:space="preserve">          </w:t>
      </w:r>
    </w:p>
    <w:p w:rsidR="00C04D6E" w:rsidRPr="00C04D6E" w:rsidRDefault="00052C0E" w:rsidP="00C04D6E">
      <w:pPr>
        <w:spacing w:line="420" w:lineRule="exact"/>
        <w:ind w:firstLineChars="200" w:firstLine="440"/>
        <w:rPr>
          <w:rFonts w:cs="Courier New"/>
          <w:szCs w:val="21"/>
          <w:u w:val="single"/>
          <w:lang w:eastAsia="zh-CN"/>
        </w:rPr>
      </w:pPr>
      <w:r w:rsidRPr="005919C0">
        <w:rPr>
          <w:rFonts w:hint="eastAsia"/>
          <w:lang w:eastAsia="zh-CN"/>
        </w:rPr>
        <w:t>3.技术服务及咨询进度：</w:t>
      </w:r>
      <w:r w:rsidRPr="00A614B6">
        <w:rPr>
          <w:rFonts w:hint="eastAsia"/>
          <w:u w:val="single"/>
          <w:lang w:eastAsia="zh-CN"/>
        </w:rPr>
        <w:t xml:space="preserve">   </w:t>
      </w:r>
      <w:r w:rsidR="00E33089" w:rsidRPr="00E33089">
        <w:rPr>
          <w:rFonts w:hint="eastAsia"/>
          <w:u w:val="single"/>
          <w:lang w:eastAsia="zh-CN"/>
        </w:rPr>
        <w:t>合同签订之日起30天完成。（20天提交送审报告书；后10天内完成评审、报验）</w:t>
      </w:r>
      <w:r w:rsidR="00C04D6E" w:rsidRPr="00E33089">
        <w:rPr>
          <w:rFonts w:hint="eastAsia"/>
          <w:u w:val="single"/>
          <w:lang w:eastAsia="zh-CN"/>
        </w:rPr>
        <w:t>。</w:t>
      </w:r>
    </w:p>
    <w:p w:rsidR="00E33089" w:rsidRPr="00E33089" w:rsidRDefault="00052C0E" w:rsidP="00E33089">
      <w:pPr>
        <w:spacing w:line="420" w:lineRule="exact"/>
        <w:ind w:firstLineChars="200" w:firstLine="440"/>
        <w:rPr>
          <w:u w:val="single"/>
          <w:lang w:eastAsia="zh-CN"/>
        </w:rPr>
      </w:pPr>
      <w:r>
        <w:rPr>
          <w:rFonts w:hint="eastAsia"/>
          <w:lang w:eastAsia="zh-CN"/>
        </w:rPr>
        <w:t>4、</w:t>
      </w:r>
      <w:r w:rsidRPr="005919C0">
        <w:rPr>
          <w:rFonts w:hint="eastAsia"/>
          <w:lang w:eastAsia="zh-CN"/>
        </w:rPr>
        <w:t>技术服务及咨询质量要求：</w:t>
      </w:r>
      <w:r w:rsidR="00E33089">
        <w:rPr>
          <w:rFonts w:hint="eastAsia"/>
          <w:u w:val="single"/>
          <w:lang w:eastAsia="zh-CN"/>
        </w:rPr>
        <w:t>（1）</w:t>
      </w:r>
      <w:r w:rsidR="00E33089" w:rsidRPr="00E33089">
        <w:rPr>
          <w:rFonts w:hint="eastAsia"/>
          <w:u w:val="single"/>
          <w:lang w:eastAsia="zh-CN"/>
        </w:rPr>
        <w:t>编制的《总体风险评估报告》必须符合《港口工程施工安全风险评估指南（沿海码头、护岸及防波堤分册）》外，还应符合国家和行业有关法律、法规、标准和规范等的要求，依据充分、内容全面。</w:t>
      </w:r>
      <w:r w:rsidR="00E33089">
        <w:rPr>
          <w:rFonts w:hint="eastAsia"/>
          <w:u w:val="single"/>
          <w:lang w:eastAsia="zh-CN"/>
        </w:rPr>
        <w:t>（2）</w:t>
      </w:r>
      <w:r w:rsidR="00E33089" w:rsidRPr="00E33089">
        <w:rPr>
          <w:rFonts w:hint="eastAsia"/>
          <w:u w:val="single"/>
          <w:lang w:eastAsia="zh-CN"/>
        </w:rPr>
        <w:t>编制的报告能对施工安全风险评估和专项风险评估提供有力的支持及指导作用，且通过专家评审形成最终可供参照执行的报告。</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007D6D04">
        <w:rPr>
          <w:rFonts w:hAnsi="宋体" w:hint="eastAsia"/>
          <w:u w:val="single"/>
          <w:lang w:eastAsia="zh-CN"/>
        </w:rPr>
        <w:t>合同签订之日起至合同履行完毕</w:t>
      </w:r>
      <w:proofErr w:type="gramStart"/>
      <w:r w:rsidR="007D6D04">
        <w:rPr>
          <w:rFonts w:hAnsi="宋体" w:hint="eastAsia"/>
          <w:u w:val="single"/>
          <w:lang w:eastAsia="zh-CN"/>
        </w:rPr>
        <w:t>止</w:t>
      </w:r>
      <w:proofErr w:type="gramEnd"/>
      <w:r>
        <w:rPr>
          <w:rFonts w:hAnsi="宋体" w:hint="eastAsia"/>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811DBA">
        <w:rPr>
          <w:rFonts w:hAnsi="宋体" w:hint="eastAsia"/>
          <w:u w:val="single"/>
          <w:lang w:eastAsia="zh-CN"/>
        </w:rPr>
        <w:t>完成技术服务相关资料</w:t>
      </w:r>
      <w:r w:rsidRPr="00A614B6">
        <w:rPr>
          <w:rFonts w:hAnsi="宋体" w:hint="eastAsia"/>
          <w:u w:val="single"/>
          <w:lang w:eastAsia="zh-CN"/>
        </w:rPr>
        <w:t xml:space="preserve">              </w:t>
      </w:r>
      <w:r w:rsidRPr="005919C0">
        <w:rPr>
          <w:rFonts w:hAnsi="宋体" w:hint="eastAsia"/>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元（含税）</w:t>
      </w:r>
    </w:p>
    <w:p w:rsidR="00052C0E" w:rsidRPr="005919C0" w:rsidRDefault="00052C0E" w:rsidP="00052C0E">
      <w:pPr>
        <w:pStyle w:val="a4"/>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052C0E" w:rsidRPr="005919C0" w:rsidRDefault="00052C0E" w:rsidP="00052C0E">
      <w:pPr>
        <w:pStyle w:val="a4"/>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1</w:t>
      </w:r>
      <w:r w:rsidRPr="005919C0">
        <w:rPr>
          <w:rFonts w:hAnsi="宋体" w:hint="eastAsia"/>
          <w:lang w:eastAsia="zh-CN"/>
        </w:rPr>
        <w:t>）</w:t>
      </w:r>
      <w:r w:rsidR="00465443">
        <w:rPr>
          <w:rFonts w:hAnsi="宋体" w:hint="eastAsia"/>
          <w:lang w:eastAsia="zh-CN"/>
        </w:rPr>
        <w:t>提交</w:t>
      </w:r>
      <w:r w:rsidR="00E33089" w:rsidRPr="00E33089">
        <w:rPr>
          <w:rFonts w:hAnsi="宋体" w:hint="eastAsia"/>
          <w:lang w:eastAsia="zh-CN"/>
        </w:rPr>
        <w:t>总体风险评估报告</w:t>
      </w:r>
      <w:proofErr w:type="gramStart"/>
      <w:r w:rsidR="00E33089" w:rsidRPr="00E33089">
        <w:rPr>
          <w:rFonts w:hAnsi="宋体" w:hint="eastAsia"/>
          <w:lang w:eastAsia="zh-CN"/>
        </w:rPr>
        <w:t>送审</w:t>
      </w:r>
      <w:r w:rsidR="00465443" w:rsidRPr="00465443">
        <w:rPr>
          <w:rFonts w:hAnsi="宋体" w:hint="eastAsia"/>
          <w:lang w:eastAsia="zh-CN"/>
        </w:rPr>
        <w:t>版</w:t>
      </w:r>
      <w:proofErr w:type="gramEnd"/>
      <w:r w:rsidR="00811DBA">
        <w:rPr>
          <w:rFonts w:hAnsi="宋体" w:hint="eastAsia"/>
          <w:lang w:eastAsia="zh-CN"/>
        </w:rPr>
        <w:t>后</w:t>
      </w:r>
      <w:r w:rsidRPr="00A614B6">
        <w:rPr>
          <w:rFonts w:hAnsi="宋体" w:hint="eastAsia"/>
          <w:u w:val="single"/>
          <w:lang w:eastAsia="zh-CN"/>
        </w:rPr>
        <w:t xml:space="preserve">  </w:t>
      </w:r>
      <w:r w:rsidR="00811DBA">
        <w:rPr>
          <w:rFonts w:hAnsi="宋体" w:hint="eastAsia"/>
          <w:u w:val="single"/>
          <w:lang w:eastAsia="zh-CN"/>
        </w:rPr>
        <w:t>15</w:t>
      </w:r>
      <w:r w:rsidRPr="00A614B6">
        <w:rPr>
          <w:rFonts w:hAnsi="宋体" w:hint="eastAsia"/>
          <w:u w:val="single"/>
          <w:lang w:eastAsia="zh-CN"/>
        </w:rPr>
        <w:t xml:space="preserve">  </w:t>
      </w:r>
      <w:proofErr w:type="gramStart"/>
      <w:r w:rsidRPr="005919C0">
        <w:rPr>
          <w:rFonts w:hAnsi="宋体" w:hint="eastAsia"/>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465443">
        <w:rPr>
          <w:rFonts w:hAnsi="宋体" w:hint="eastAsia"/>
          <w:u w:val="single"/>
          <w:lang w:eastAsia="zh-CN"/>
        </w:rPr>
        <w:t>60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052C0E" w:rsidRPr="005919C0" w:rsidRDefault="00052C0E" w:rsidP="00465443">
      <w:pPr>
        <w:pStyle w:val="a4"/>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2</w:t>
      </w:r>
      <w:r w:rsidRPr="005919C0">
        <w:rPr>
          <w:rFonts w:hAnsi="宋体" w:hint="eastAsia"/>
          <w:lang w:eastAsia="zh-CN"/>
        </w:rPr>
        <w:t>）</w:t>
      </w:r>
      <w:r w:rsidR="00E33089">
        <w:rPr>
          <w:rFonts w:hAnsi="宋体" w:hint="eastAsia"/>
          <w:lang w:eastAsia="zh-CN"/>
        </w:rPr>
        <w:t>总体风险评估报告通过评审、报验</w:t>
      </w:r>
      <w:r w:rsidR="00811DBA" w:rsidRPr="00811DBA">
        <w:rPr>
          <w:rFonts w:hAnsi="宋体" w:hint="eastAsia"/>
          <w:lang w:eastAsia="zh-CN"/>
        </w:rPr>
        <w:t>后</w:t>
      </w:r>
      <w:r w:rsidRPr="00465443">
        <w:rPr>
          <w:rFonts w:hAnsi="宋体" w:hint="eastAsia"/>
          <w:u w:val="single"/>
          <w:lang w:eastAsia="zh-CN"/>
        </w:rPr>
        <w:t xml:space="preserve"> </w:t>
      </w:r>
      <w:r w:rsidR="00811DBA" w:rsidRPr="00465443">
        <w:rPr>
          <w:rFonts w:hAnsi="宋体" w:hint="eastAsia"/>
          <w:u w:val="single"/>
          <w:lang w:eastAsia="zh-CN"/>
        </w:rPr>
        <w:t>15</w:t>
      </w:r>
      <w:r w:rsidRPr="00465443">
        <w:rPr>
          <w:rFonts w:hAnsi="宋体" w:hint="eastAsia"/>
          <w:u w:val="single"/>
          <w:lang w:eastAsia="zh-CN"/>
        </w:rPr>
        <w:t xml:space="preserve"> </w:t>
      </w:r>
      <w:proofErr w:type="gramStart"/>
      <w:r w:rsidRPr="00465443">
        <w:rPr>
          <w:rFonts w:hAnsi="宋体" w:hint="eastAsia"/>
          <w:u w:val="single"/>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支付剩余款，即</w:t>
      </w:r>
      <w:r w:rsidRPr="00465443">
        <w:rPr>
          <w:rFonts w:hAnsi="宋体" w:hint="eastAsia"/>
          <w:u w:val="single"/>
          <w:lang w:eastAsia="zh-CN"/>
        </w:rPr>
        <w:t>人民币    整</w:t>
      </w:r>
      <w:r w:rsidRPr="005919C0">
        <w:rPr>
          <w:rFonts w:hAnsi="宋体" w:hint="eastAsia"/>
          <w:lang w:eastAsia="zh-CN"/>
        </w:rPr>
        <w:t>（￥</w:t>
      </w:r>
      <w:r w:rsidRPr="00465443">
        <w:rPr>
          <w:rFonts w:hAnsi="宋体" w:hint="eastAsia"/>
          <w:u w:val="single"/>
          <w:lang w:eastAsia="zh-CN"/>
        </w:rPr>
        <w:t xml:space="preserve">    </w:t>
      </w:r>
      <w:r w:rsidRPr="005919C0">
        <w:rPr>
          <w:rFonts w:hAnsi="宋体" w:hint="eastAsia"/>
          <w:lang w:eastAsia="zh-CN"/>
        </w:rPr>
        <w:t>元）。</w:t>
      </w:r>
    </w:p>
    <w:p w:rsidR="00052C0E" w:rsidRPr="005919C0" w:rsidRDefault="00052C0E" w:rsidP="00052C0E">
      <w:pPr>
        <w:pStyle w:val="a4"/>
        <w:spacing w:line="400" w:lineRule="exact"/>
        <w:ind w:firstLineChars="150" w:firstLine="330"/>
        <w:rPr>
          <w:rFonts w:hAnsi="宋体"/>
          <w:lang w:eastAsia="zh-CN"/>
        </w:rPr>
      </w:pPr>
      <w:r w:rsidRPr="005919C0">
        <w:rPr>
          <w:rFonts w:hAnsi="宋体" w:hint="eastAsia"/>
          <w:lang w:eastAsia="zh-CN"/>
        </w:rPr>
        <w:t>（</w:t>
      </w:r>
      <w:r w:rsidR="00465443">
        <w:rPr>
          <w:rFonts w:hAnsi="宋体" w:hint="eastAsia"/>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811DBA">
        <w:rPr>
          <w:rFonts w:hAnsi="宋体" w:hint="eastAsia"/>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甲方：</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乙方：</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1、乙方提交技术</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工作成果的形式：</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2、技术</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工作成果的验收标准：</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Pr>
          <w:rFonts w:hAnsi="宋体"/>
          <w:u w:val="single"/>
          <w:lang w:eastAsia="zh-CN"/>
        </w:rPr>
        <w:t xml:space="preserve">                                </w:t>
      </w:r>
    </w:p>
    <w:p w:rsidR="00052C0E" w:rsidRPr="00CF3DF8" w:rsidRDefault="00052C0E" w:rsidP="00052C0E">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052C0E" w:rsidRDefault="00052C0E" w:rsidP="00052C0E">
      <w:pPr>
        <w:pStyle w:val="a4"/>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为乙方项目联系人。项目联系人承担以下责任：</w:t>
      </w:r>
    </w:p>
    <w:p w:rsidR="00052C0E" w:rsidRDefault="00052C0E" w:rsidP="00052C0E">
      <w:pPr>
        <w:pStyle w:val="a4"/>
        <w:spacing w:line="400" w:lineRule="exact"/>
        <w:ind w:firstLineChars="200" w:firstLine="440"/>
        <w:rPr>
          <w:rFonts w:hAnsi="宋体"/>
          <w:u w:val="single"/>
          <w:lang w:eastAsia="zh-CN"/>
        </w:rPr>
      </w:pPr>
      <w:r w:rsidRPr="00A614B6">
        <w:rPr>
          <w:rFonts w:hAnsi="宋体" w:hint="eastAsia"/>
          <w:u w:val="single"/>
          <w:lang w:eastAsia="zh-CN"/>
        </w:rPr>
        <w:t xml:space="preserve">    </w:t>
      </w:r>
      <w:r>
        <w:rPr>
          <w:rFonts w:hAnsi="宋体"/>
          <w:u w:val="single"/>
          <w:lang w:eastAsia="zh-CN"/>
        </w:rPr>
        <w:t xml:space="preserve">                                                             </w:t>
      </w:r>
    </w:p>
    <w:p w:rsidR="00052C0E" w:rsidRDefault="00052C0E" w:rsidP="00052C0E">
      <w:pPr>
        <w:pStyle w:val="a4"/>
        <w:spacing w:line="400" w:lineRule="exact"/>
        <w:ind w:firstLineChars="200" w:firstLine="440"/>
        <w:rPr>
          <w:rFonts w:hAnsi="宋体"/>
          <w:lang w:eastAsia="zh-CN"/>
        </w:rPr>
      </w:pPr>
      <w:r w:rsidRPr="00A614B6">
        <w:rPr>
          <w:rFonts w:hAnsi="宋体" w:hint="eastAsia"/>
          <w:u w:val="single"/>
          <w:lang w:eastAsia="zh-CN"/>
        </w:rPr>
        <w:t xml:space="preserve">    </w:t>
      </w:r>
      <w:r>
        <w:rPr>
          <w:rFonts w:hAnsi="宋体"/>
          <w:u w:val="single"/>
          <w:lang w:eastAsia="zh-CN"/>
        </w:rPr>
        <w:t xml:space="preserve">                                                             </w:t>
      </w:r>
    </w:p>
    <w:p w:rsidR="00052C0E" w:rsidRDefault="00052C0E" w:rsidP="00052C0E">
      <w:pPr>
        <w:pStyle w:val="a4"/>
        <w:spacing w:line="400" w:lineRule="exact"/>
        <w:ind w:firstLineChars="200" w:firstLine="440"/>
        <w:rPr>
          <w:rFonts w:hAnsi="宋体"/>
          <w:lang w:eastAsia="zh-CN"/>
        </w:rPr>
      </w:pPr>
      <w:r w:rsidRPr="00A614B6">
        <w:rPr>
          <w:rFonts w:hAnsi="宋体" w:hint="eastAsia"/>
          <w:u w:val="single"/>
          <w:lang w:eastAsia="zh-CN"/>
        </w:rPr>
        <w:t xml:space="preserve">    </w:t>
      </w:r>
      <w:r>
        <w:rPr>
          <w:rFonts w:hAnsi="宋体"/>
          <w:u w:val="single"/>
          <w:lang w:eastAsia="zh-CN"/>
        </w:rPr>
        <w:t xml:space="preserve">                                                             </w:t>
      </w:r>
    </w:p>
    <w:p w:rsidR="00052C0E" w:rsidRDefault="00052C0E" w:rsidP="00052C0E">
      <w:pPr>
        <w:pStyle w:val="a4"/>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052C0E" w:rsidRDefault="00052C0E" w:rsidP="00052C0E">
      <w:pPr>
        <w:pStyle w:val="a4"/>
        <w:spacing w:line="400" w:lineRule="exact"/>
        <w:ind w:firstLineChars="200" w:firstLine="440"/>
        <w:rPr>
          <w:rFonts w:hAnsi="宋体"/>
          <w:lang w:eastAsia="zh-CN"/>
        </w:rPr>
      </w:pPr>
      <w:r>
        <w:rPr>
          <w:rFonts w:hAnsi="宋体" w:hint="eastAsia"/>
          <w:lang w:eastAsia="zh-CN"/>
        </w:rPr>
        <w:t>第九条  违约责任</w:t>
      </w:r>
    </w:p>
    <w:p w:rsidR="00052C0E" w:rsidRDefault="00052C0E" w:rsidP="00052C0E">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052C0E" w:rsidRDefault="00052C0E" w:rsidP="00052C0E">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052C0E" w:rsidRDefault="00052C0E" w:rsidP="00052C0E">
      <w:pPr>
        <w:pStyle w:val="a4"/>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052C0E" w:rsidRDefault="00052C0E" w:rsidP="00052C0E">
      <w:pPr>
        <w:pStyle w:val="a4"/>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w:t>
      </w:r>
      <w:proofErr w:type="gramStart"/>
      <w:r>
        <w:rPr>
          <w:rFonts w:hAnsi="宋体" w:hint="eastAsia"/>
          <w:lang w:eastAsia="zh-CN"/>
        </w:rPr>
        <w:t>下列第</w:t>
      </w:r>
      <w:r w:rsidR="00E33089" w:rsidRPr="00E33089">
        <w:rPr>
          <w:rFonts w:hAnsi="宋体" w:hint="eastAsia"/>
          <w:u w:val="single"/>
          <w:lang w:eastAsia="zh-CN"/>
        </w:rPr>
        <w:t>2</w:t>
      </w:r>
      <w:proofErr w:type="gramEnd"/>
      <w:r w:rsidRPr="00E33089">
        <w:rPr>
          <w:rFonts w:hAnsi="宋体"/>
          <w:u w:val="single"/>
          <w:lang w:eastAsia="zh-CN"/>
        </w:rPr>
        <w:t xml:space="preserve"> </w:t>
      </w:r>
      <w:r>
        <w:rPr>
          <w:rFonts w:hAnsi="宋体" w:hint="eastAsia"/>
          <w:lang w:eastAsia="zh-CN"/>
        </w:rPr>
        <w:t>种方式解决：</w:t>
      </w:r>
    </w:p>
    <w:p w:rsidR="00052C0E" w:rsidRDefault="00052C0E" w:rsidP="00052C0E">
      <w:pPr>
        <w:pStyle w:val="a4"/>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2．向甲方所在地人民法院提起诉讼。</w:t>
      </w:r>
    </w:p>
    <w:p w:rsidR="00052C0E" w:rsidRDefault="00052C0E" w:rsidP="00052C0E">
      <w:pPr>
        <w:pStyle w:val="a4"/>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052C0E" w:rsidRDefault="00052C0E" w:rsidP="00052C0E">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052C0E" w:rsidRPr="005919C0" w:rsidRDefault="00052C0E" w:rsidP="00052C0E">
      <w:pPr>
        <w:pStyle w:val="a4"/>
        <w:spacing w:line="400" w:lineRule="exact"/>
        <w:ind w:firstLineChars="200" w:firstLine="440"/>
        <w:rPr>
          <w:rFonts w:hAnsi="宋体"/>
        </w:rPr>
      </w:pPr>
      <w:proofErr w:type="spellStart"/>
      <w:r w:rsidRPr="005919C0">
        <w:rPr>
          <w:rFonts w:hAnsi="宋体" w:hint="eastAsia"/>
        </w:rPr>
        <w:t>甲方</w:t>
      </w:r>
      <w:r>
        <w:rPr>
          <w:rFonts w:hAnsi="宋体" w:hint="eastAsia"/>
        </w:rPr>
        <w:t>（公章</w:t>
      </w:r>
      <w:proofErr w:type="spellEnd"/>
      <w:r>
        <w:rPr>
          <w:rFonts w:hAnsi="宋体" w:hint="eastAsia"/>
        </w:rPr>
        <w:t>）</w:t>
      </w:r>
      <w:r w:rsidRPr="005919C0">
        <w:rPr>
          <w:rFonts w:hAnsi="宋体" w:hint="eastAsia"/>
        </w:rPr>
        <w:t xml:space="preserve">:   　</w:t>
      </w:r>
      <w:r w:rsidRPr="00F27054">
        <w:rPr>
          <w:rFonts w:hAnsi="宋体" w:hint="eastAsia"/>
        </w:rPr>
        <w:t xml:space="preserve"> </w:t>
      </w:r>
      <w:r>
        <w:rPr>
          <w:rFonts w:hAnsi="宋体" w:hint="eastAsia"/>
        </w:rPr>
        <w:t xml:space="preserve">                                </w:t>
      </w:r>
      <w:proofErr w:type="spellStart"/>
      <w:r w:rsidRPr="005919C0">
        <w:rPr>
          <w:rFonts w:hAnsi="宋体" w:hint="eastAsia"/>
        </w:rPr>
        <w:t>乙方</w:t>
      </w:r>
      <w:proofErr w:type="spellEnd"/>
      <w:r w:rsidRPr="005919C0">
        <w:rPr>
          <w:rFonts w:hAnsi="宋体" w:hint="eastAsia"/>
        </w:rPr>
        <w:t>：（</w:t>
      </w:r>
      <w:proofErr w:type="spellStart"/>
      <w:r>
        <w:rPr>
          <w:rFonts w:hAnsi="宋体" w:hint="eastAsia"/>
        </w:rPr>
        <w:t>公</w:t>
      </w:r>
      <w:r w:rsidRPr="005919C0">
        <w:rPr>
          <w:rFonts w:hAnsi="宋体" w:hint="eastAsia"/>
        </w:rPr>
        <w:t>章</w:t>
      </w:r>
      <w:proofErr w:type="spellEnd"/>
      <w:r w:rsidRPr="005919C0">
        <w:rPr>
          <w:rFonts w:hAnsi="宋体" w:hint="eastAsia"/>
        </w:rPr>
        <w:t>）</w:t>
      </w:r>
    </w:p>
    <w:p w:rsidR="00052C0E" w:rsidRPr="005919C0" w:rsidRDefault="00052C0E" w:rsidP="00052C0E">
      <w:pPr>
        <w:pStyle w:val="a4"/>
        <w:spacing w:line="400" w:lineRule="exact"/>
        <w:ind w:firstLineChars="200" w:firstLine="440"/>
        <w:rPr>
          <w:rFonts w:hAnsi="宋体"/>
        </w:rPr>
      </w:pPr>
      <w:r w:rsidRPr="005919C0">
        <w:rPr>
          <w:rFonts w:hAnsi="宋体" w:hint="eastAsia"/>
        </w:rPr>
        <w:t xml:space="preserve">                           </w:t>
      </w:r>
    </w:p>
    <w:p w:rsidR="00052C0E" w:rsidRPr="005919C0" w:rsidRDefault="00052C0E" w:rsidP="00052C0E">
      <w:pPr>
        <w:pStyle w:val="a4"/>
        <w:spacing w:line="400" w:lineRule="exact"/>
        <w:rPr>
          <w:rFonts w:hAnsi="宋体"/>
          <w:lang w:eastAsia="zh-CN"/>
        </w:rPr>
      </w:pPr>
      <w:r w:rsidRPr="005919C0">
        <w:rPr>
          <w:rFonts w:hAnsi="宋体" w:hint="eastAsia"/>
        </w:rPr>
        <w:t xml:space="preserve">   </w:t>
      </w:r>
      <w:r w:rsidR="00C93BEF">
        <w:rPr>
          <w:rFonts w:hAnsi="宋体"/>
        </w:rPr>
        <w:t xml:space="preserve"> </w:t>
      </w:r>
      <w:r>
        <w:rPr>
          <w:rFonts w:hAnsi="宋体"/>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E56799" w:rsidRDefault="00E56799">
      <w:pPr>
        <w:pStyle w:val="1"/>
        <w:rPr>
          <w:b/>
          <w:bCs/>
          <w:sz w:val="24"/>
          <w:szCs w:val="24"/>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556EF8">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翔鹭石化</w:t>
      </w:r>
      <w:r w:rsidR="00F10B09">
        <w:rPr>
          <w:rFonts w:ascii="方正小标宋简体" w:eastAsia="方正小标宋简体" w:hAnsi="方正小标宋简体" w:cs="方正小标宋简体" w:hint="eastAsia"/>
          <w:b/>
          <w:sz w:val="44"/>
          <w:szCs w:val="44"/>
          <w:lang w:eastAsia="zh-CN"/>
        </w:rPr>
        <w:t>（漳州）有限公司</w:t>
      </w:r>
    </w:p>
    <w:p w:rsidR="000004E6" w:rsidRDefault="000004E6">
      <w:pPr>
        <w:pStyle w:val="a4"/>
        <w:spacing w:line="615" w:lineRule="exact"/>
        <w:jc w:val="center"/>
        <w:rPr>
          <w:rFonts w:ascii="方正小标宋简体" w:eastAsia="方正小标宋简体" w:hAnsi="方正小标宋简体" w:cs="方正小标宋简体"/>
          <w:b/>
          <w:sz w:val="44"/>
          <w:szCs w:val="44"/>
          <w:lang w:eastAsia="zh-CN"/>
        </w:rPr>
      </w:pPr>
    </w:p>
    <w:p w:rsidR="00465443" w:rsidRDefault="002A49AA">
      <w:pPr>
        <w:spacing w:line="1000" w:lineRule="exact"/>
        <w:jc w:val="center"/>
        <w:rPr>
          <w:rFonts w:ascii="方正小标宋简体" w:eastAsia="方正小标宋简体" w:hAnsi="方正小标宋简体" w:cs="方正小标宋简体"/>
          <w:b/>
          <w:sz w:val="44"/>
          <w:szCs w:val="44"/>
          <w:lang w:eastAsia="zh-CN"/>
        </w:rPr>
      </w:pPr>
      <w:r w:rsidRPr="002A49AA">
        <w:rPr>
          <w:rFonts w:ascii="方正小标宋简体" w:eastAsia="方正小标宋简体" w:hAnsi="方正小标宋简体" w:cs="方正小标宋简体" w:hint="eastAsia"/>
          <w:b/>
          <w:sz w:val="44"/>
          <w:szCs w:val="44"/>
          <w:lang w:eastAsia="zh-CN"/>
        </w:rPr>
        <w:t>海水冷却系统排水工程施工安全总体风险评估</w:t>
      </w:r>
      <w:r w:rsidR="0076551D">
        <w:rPr>
          <w:rFonts w:ascii="方正小标宋简体" w:eastAsia="方正小标宋简体" w:hAnsi="方正小标宋简体" w:cs="方正小标宋简体" w:hint="eastAsia"/>
          <w:b/>
          <w:sz w:val="44"/>
          <w:szCs w:val="44"/>
          <w:lang w:eastAsia="zh-CN"/>
        </w:rPr>
        <w:t>技术服务</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465443">
        <w:rPr>
          <w:rFonts w:ascii="Times New Roman" w:hAnsi="Times New Roman" w:hint="eastAsia"/>
          <w:b/>
          <w:bCs/>
          <w:w w:val="95"/>
          <w:sz w:val="32"/>
          <w:lang w:eastAsia="zh-CN"/>
        </w:rPr>
        <w:t>9</w:t>
      </w:r>
      <w:r>
        <w:rPr>
          <w:rFonts w:ascii="Times New Roman" w:hAnsi="Times New Roman"/>
          <w:b/>
          <w:bCs/>
          <w:w w:val="95"/>
          <w:sz w:val="32"/>
          <w:lang w:eastAsia="zh-CN"/>
        </w:rPr>
        <w:t>年</w:t>
      </w:r>
      <w:r w:rsidR="00465443">
        <w:rPr>
          <w:rFonts w:ascii="Times New Roman" w:hAnsi="Times New Roman" w:hint="eastAsia"/>
          <w:b/>
          <w:bCs/>
          <w:w w:val="95"/>
          <w:sz w:val="32"/>
          <w:lang w:eastAsia="zh-CN"/>
        </w:rPr>
        <w:t>8</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A90CFA" w:rsidRPr="00A90CFA" w:rsidRDefault="00A90CFA" w:rsidP="00A90CFA">
      <w:pPr>
        <w:pStyle w:val="1"/>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8"/>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p>
    <w:p w:rsidR="009A6FD0" w:rsidRPr="009A6FD0" w:rsidRDefault="007B7828" w:rsidP="006B5E39">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2C2294" w:rsidP="009A6FD0">
      <w:pPr>
        <w:rPr>
          <w:szCs w:val="21"/>
          <w:lang w:eastAsia="zh-CN"/>
        </w:rPr>
      </w:pPr>
      <w:r w:rsidRPr="002C2294">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074760" w:rsidRPr="0033277A" w:rsidRDefault="0007476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74760" w:rsidRPr="0033277A" w:rsidRDefault="0007476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74760" w:rsidRPr="0033277A" w:rsidRDefault="00074760"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74760" w:rsidRPr="0033277A" w:rsidRDefault="00074760"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74760" w:rsidRPr="0033277A" w:rsidRDefault="00074760"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74760" w:rsidRPr="0033277A" w:rsidRDefault="00074760"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74760" w:rsidRPr="0033277A" w:rsidRDefault="00074760"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8"/>
        <w:spacing w:beforeLines="0" w:afterLines="0" w:line="240" w:lineRule="auto"/>
        <w:ind w:firstLineChars="221" w:firstLine="619"/>
        <w:rPr>
          <w:rFonts w:cs="Times New Roman"/>
          <w:bCs w:val="0"/>
          <w:color w:val="C00000"/>
          <w:lang w:eastAsia="zh-CN"/>
        </w:rPr>
      </w:pPr>
    </w:p>
    <w:p w:rsidR="00967702" w:rsidRDefault="007B7828"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8"/>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67702" w:rsidRDefault="00967702">
      <w:pPr>
        <w:spacing w:line="1000" w:lineRule="exact"/>
        <w:jc w:val="center"/>
        <w:rPr>
          <w:b/>
          <w:sz w:val="44"/>
          <w:szCs w:val="44"/>
          <w:lang w:eastAsia="zh-CN"/>
        </w:rPr>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Pr="009A6FD0" w:rsidRDefault="009A6FD0" w:rsidP="009A6FD0">
      <w:pPr>
        <w:pStyle w:val="1"/>
      </w:pPr>
    </w:p>
    <w:p w:rsidR="00146977" w:rsidRDefault="00146977"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465443" w:rsidRDefault="00465443" w:rsidP="00146977">
      <w:pPr>
        <w:pStyle w:val="1"/>
      </w:pPr>
    </w:p>
    <w:p w:rsidR="006B5E39" w:rsidRPr="00146977" w:rsidRDefault="006B5E39" w:rsidP="00146977">
      <w:pPr>
        <w:pStyle w:val="1"/>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7"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7"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7"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7"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7" w:type="dxa"/>
          </w:tcPr>
          <w:p w:rsidR="00967702" w:rsidRPr="009A6FD0" w:rsidRDefault="00DD56C2">
            <w:pPr>
              <w:spacing w:line="500" w:lineRule="exact"/>
              <w:rPr>
                <w:sz w:val="24"/>
              </w:rPr>
            </w:pPr>
            <w:proofErr w:type="spellStart"/>
            <w:r w:rsidRPr="009A6FD0">
              <w:rPr>
                <w:rFonts w:hint="eastAsia"/>
                <w:sz w:val="24"/>
                <w:szCs w:val="28"/>
              </w:rPr>
              <w:t>企业概况</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7"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7"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027"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9</w:t>
            </w:r>
          </w:p>
        </w:tc>
        <w:tc>
          <w:tcPr>
            <w:tcW w:w="6027" w:type="dxa"/>
          </w:tcPr>
          <w:p w:rsidR="00967702" w:rsidRPr="009A6FD0" w:rsidRDefault="00DD56C2">
            <w:pPr>
              <w:spacing w:line="500" w:lineRule="exact"/>
              <w:rPr>
                <w:sz w:val="24"/>
              </w:rPr>
            </w:pPr>
            <w:proofErr w:type="spellStart"/>
            <w:r w:rsidRPr="009A6FD0">
              <w:rPr>
                <w:rFonts w:hint="eastAsia"/>
                <w:sz w:val="24"/>
              </w:rPr>
              <w:t>其他</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10</w:t>
            </w:r>
          </w:p>
        </w:tc>
        <w:tc>
          <w:tcPr>
            <w:tcW w:w="6027"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363" w:type="dxa"/>
          </w:tcPr>
          <w:p w:rsidR="00967702" w:rsidRPr="009A6FD0"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lang w:eastAsia="zh-CN"/>
        </w:rPr>
      </w:pPr>
    </w:p>
    <w:p w:rsidR="001C5843" w:rsidRPr="001C5843" w:rsidRDefault="001C5843" w:rsidP="001C5843">
      <w:pPr>
        <w:pStyle w:val="1"/>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556EF8">
        <w:rPr>
          <w:rFonts w:hint="eastAsia"/>
          <w:sz w:val="24"/>
          <w:lang w:eastAsia="zh-CN"/>
        </w:rPr>
        <w:t>翔鹭石化</w:t>
      </w:r>
      <w:r w:rsidR="00F10B09">
        <w:rPr>
          <w:rFonts w:hint="eastAsia"/>
          <w:sz w:val="24"/>
          <w:lang w:eastAsia="zh-CN"/>
        </w:rPr>
        <w:t>（漳州）有限公司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w:t>
      </w:r>
      <w:proofErr w:type="gramStart"/>
      <w:r>
        <w:rPr>
          <w:rFonts w:hint="eastAsia"/>
          <w:sz w:val="24"/>
          <w:lang w:eastAsia="zh-CN"/>
        </w:rPr>
        <w:t>就</w:t>
      </w:r>
      <w:r w:rsidR="00A90CFA" w:rsidRPr="00A90CFA">
        <w:rPr>
          <w:rFonts w:hint="eastAsia"/>
          <w:sz w:val="24"/>
          <w:lang w:eastAsia="zh-CN"/>
        </w:rPr>
        <w:t>翔鹭</w:t>
      </w:r>
      <w:proofErr w:type="gramEnd"/>
      <w:r w:rsidR="00A90CFA" w:rsidRPr="00A90CFA">
        <w:rPr>
          <w:rFonts w:hint="eastAsia"/>
          <w:sz w:val="24"/>
          <w:lang w:eastAsia="zh-CN"/>
        </w:rPr>
        <w:t>石化（漳州）有限公司海水冷却系统排水工程施工安全总体风险评估</w:t>
      </w:r>
      <w:r w:rsidR="00465443" w:rsidRPr="00465443">
        <w:rPr>
          <w:sz w:val="24"/>
          <w:lang w:eastAsia="zh-CN"/>
        </w:rPr>
        <w:t>技术服务</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1C5843">
      <w:pPr>
        <w:pStyle w:val="1"/>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967702" w:rsidRDefault="00967702">
      <w:pPr>
        <w:spacing w:line="440" w:lineRule="exact"/>
        <w:ind w:firstLine="480"/>
        <w:rPr>
          <w:b/>
          <w:sz w:val="28"/>
          <w:szCs w:val="28"/>
          <w:lang w:eastAsia="zh-CN"/>
        </w:rPr>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556EF8">
        <w:rPr>
          <w:rFonts w:ascii="Times New Roman" w:hint="eastAsia"/>
          <w:sz w:val="28"/>
          <w:szCs w:val="28"/>
          <w:lang w:eastAsia="zh-CN"/>
        </w:rPr>
        <w:t>翔鹭石化</w:t>
      </w:r>
      <w:r w:rsidR="00F10B09">
        <w:rPr>
          <w:rFonts w:ascii="Times New Roman" w:hint="eastAsia"/>
          <w:sz w:val="28"/>
          <w:szCs w:val="28"/>
          <w:lang w:eastAsia="zh-CN"/>
        </w:rPr>
        <w:t>（漳州）有限公司</w:t>
      </w:r>
    </w:p>
    <w:p w:rsidR="006E6D55" w:rsidRPr="00222BBA" w:rsidRDefault="006E6D55" w:rsidP="006E6D55">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9532E" w:rsidRPr="0069532E">
        <w:rPr>
          <w:rFonts w:ascii="Times New Roman" w:hAnsi="ˎ̥" w:hint="eastAsia"/>
          <w:sz w:val="28"/>
          <w:szCs w:val="28"/>
          <w:lang w:eastAsia="zh-CN"/>
        </w:rPr>
        <w:t>翔鹭石化（漳州）有限公司海水冷却系统排水工程施工安全总体风险评估</w:t>
      </w:r>
      <w:r w:rsidR="00465443" w:rsidRPr="00465443">
        <w:rPr>
          <w:rFonts w:ascii="Times New Roman" w:hAnsi="ˎ̥"/>
          <w:sz w:val="28"/>
          <w:szCs w:val="28"/>
          <w:lang w:eastAsia="zh-CN"/>
        </w:rPr>
        <w:t>技术服务</w:t>
      </w:r>
      <w:r w:rsidRPr="00191455">
        <w:rPr>
          <w:rFonts w:ascii="Times New Roman" w:hAnsi="ˎ̥" w:hint="eastAsia"/>
          <w:sz w:val="28"/>
          <w:szCs w:val="28"/>
          <w:lang w:eastAsia="zh-CN"/>
        </w:rPr>
        <w:t>自主比选</w:t>
      </w:r>
      <w:r>
        <w:rPr>
          <w:rFonts w:ascii="Times New Roman" w:hAnsi="ˎ̥" w:hint="eastAsia"/>
          <w:sz w:val="28"/>
          <w:szCs w:val="28"/>
          <w:lang w:eastAsia="zh-CN"/>
        </w:rPr>
        <w:t>邀请</w:t>
      </w:r>
      <w:r w:rsidRPr="00191455">
        <w:rPr>
          <w:rFonts w:ascii="Times New Roman" w:hAnsi="ˎ̥" w:hint="eastAsia"/>
          <w:sz w:val="28"/>
          <w:szCs w:val="28"/>
          <w:lang w:eastAsia="zh-CN"/>
        </w:rPr>
        <w:t>书的全部内容后，我方愿以以下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，严格按照自主比选邀请书的要求，交付本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p w:rsidR="006E6D55" w:rsidRPr="00191455" w:rsidRDefault="00AD0858" w:rsidP="006E6D55">
      <w:pPr>
        <w:pStyle w:val="a7"/>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006E6D55" w:rsidRPr="00191455">
        <w:rPr>
          <w:rFonts w:ascii="Times New Roman" w:hAnsi="Times New Roman" w:hint="eastAsia"/>
          <w:sz w:val="28"/>
          <w:szCs w:val="28"/>
          <w:lang w:eastAsia="zh-CN"/>
        </w:rPr>
        <w:t>总价：</w:t>
      </w:r>
      <w:r w:rsidR="006E6D55">
        <w:rPr>
          <w:rFonts w:ascii="Times New Roman" w:hAnsi="Times New Roman" w:hint="eastAsia"/>
          <w:sz w:val="28"/>
          <w:szCs w:val="28"/>
          <w:lang w:eastAsia="zh-CN"/>
        </w:rPr>
        <w:t>（大写）：</w:t>
      </w:r>
      <w:r w:rsidR="006E6D55" w:rsidRPr="00191455">
        <w:rPr>
          <w:rFonts w:ascii="Times New Roman" w:hAnsi="Times New Roman" w:hint="eastAsia"/>
          <w:sz w:val="28"/>
          <w:szCs w:val="28"/>
          <w:lang w:eastAsia="zh-CN"/>
        </w:rPr>
        <w:t xml:space="preserve"> </w:t>
      </w:r>
      <w:r w:rsidR="006E6D55" w:rsidRPr="00191455">
        <w:rPr>
          <w:rFonts w:ascii="Times New Roman" w:hAnsi="Times New Roman" w:hint="eastAsia"/>
          <w:sz w:val="28"/>
          <w:szCs w:val="28"/>
          <w:u w:val="single"/>
          <w:lang w:eastAsia="zh-CN"/>
        </w:rPr>
        <w:t xml:space="preserve">         </w:t>
      </w:r>
      <w:r w:rsidR="006E6D55" w:rsidRPr="00191455">
        <w:rPr>
          <w:rFonts w:ascii="Times New Roman" w:hAnsi="Times New Roman"/>
          <w:sz w:val="28"/>
          <w:szCs w:val="28"/>
          <w:u w:val="single"/>
          <w:lang w:eastAsia="zh-CN"/>
        </w:rPr>
        <w:t xml:space="preserve">                          </w:t>
      </w:r>
    </w:p>
    <w:p w:rsidR="006E6D55" w:rsidRDefault="006E6D55" w:rsidP="006E6D55">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AD0858">
        <w:rPr>
          <w:rFonts w:ascii="Times New Roman" w:hAnsi="Times New Roman" w:hint="eastAsia"/>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6E6D55" w:rsidRPr="00AD0858" w:rsidRDefault="006E6D55">
      <w:pPr>
        <w:pStyle w:val="a8"/>
        <w:spacing w:beforeLines="0" w:afterLines="0" w:line="240" w:lineRule="auto"/>
        <w:ind w:firstLineChars="0" w:firstLine="0"/>
        <w:rPr>
          <w:rFonts w:ascii="Times New Roman" w:hAnsi="Times New Roman" w:cs="Times New Roman"/>
          <w:b/>
          <w:sz w:val="36"/>
          <w:szCs w:val="36"/>
          <w:lang w:eastAsia="zh-CN"/>
        </w:rPr>
      </w:pPr>
    </w:p>
    <w:p w:rsidR="00AD0858" w:rsidRDefault="00AD0858">
      <w:pPr>
        <w:spacing w:line="460" w:lineRule="exact"/>
        <w:ind w:firstLineChars="200" w:firstLine="560"/>
        <w:rPr>
          <w:sz w:val="28"/>
          <w:lang w:eastAsia="zh-CN"/>
        </w:rPr>
      </w:pPr>
    </w:p>
    <w:p w:rsidR="000004E6" w:rsidRDefault="000004E6" w:rsidP="000004E6">
      <w:pPr>
        <w:pStyle w:val="1"/>
      </w:pPr>
    </w:p>
    <w:p w:rsidR="000004E6" w:rsidRDefault="000004E6" w:rsidP="000004E6">
      <w:pPr>
        <w:pStyle w:val="1"/>
      </w:pPr>
    </w:p>
    <w:p w:rsidR="000004E6" w:rsidRPr="000004E6" w:rsidRDefault="000004E6" w:rsidP="000004E6">
      <w:pPr>
        <w:pStyle w:val="1"/>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68C" w:rsidRDefault="00E3468C">
      <w:r>
        <w:separator/>
      </w:r>
    </w:p>
  </w:endnote>
  <w:endnote w:type="continuationSeparator" w:id="0">
    <w:p w:rsidR="00E3468C" w:rsidRDefault="00E34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60" w:rsidRDefault="002C2294">
    <w:pPr>
      <w:pStyle w:val="a3"/>
      <w:spacing w:line="14" w:lineRule="auto"/>
      <w:rPr>
        <w:sz w:val="20"/>
      </w:rPr>
    </w:pPr>
    <w:r w:rsidRPr="002C2294">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074760" w:rsidRDefault="00074760">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60" w:rsidRDefault="002C2294">
    <w:pPr>
      <w:pStyle w:val="a3"/>
      <w:spacing w:line="14" w:lineRule="auto"/>
      <w:rPr>
        <w:sz w:val="20"/>
      </w:rPr>
    </w:pPr>
    <w:r w:rsidRPr="002C2294">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074760" w:rsidRDefault="00074760">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60" w:rsidRDefault="00074760">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68C" w:rsidRDefault="00E3468C">
      <w:r>
        <w:separator/>
      </w:r>
    </w:p>
  </w:footnote>
  <w:footnote w:type="continuationSeparator" w:id="0">
    <w:p w:rsidR="00E3468C" w:rsidRDefault="00E346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4">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4B44014A"/>
    <w:multiLevelType w:val="singleLevel"/>
    <w:tmpl w:val="4B44014A"/>
    <w:lvl w:ilvl="0">
      <w:start w:val="9"/>
      <w:numFmt w:val="chineseCounting"/>
      <w:suff w:val="nothing"/>
      <w:lvlText w:val="%1、"/>
      <w:lvlJc w:val="left"/>
      <w:rPr>
        <w:rFonts w:hint="eastAsia"/>
      </w:rPr>
    </w:lvl>
  </w:abstractNum>
  <w:abstractNum w:abstractNumId="8">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3">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4">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1"/>
  </w:num>
  <w:num w:numId="3">
    <w:abstractNumId w:val="7"/>
  </w:num>
  <w:num w:numId="4">
    <w:abstractNumId w:val="5"/>
  </w:num>
  <w:num w:numId="5">
    <w:abstractNumId w:val="6"/>
  </w:num>
  <w:num w:numId="6">
    <w:abstractNumId w:val="3"/>
  </w:num>
  <w:num w:numId="7">
    <w:abstractNumId w:val="12"/>
  </w:num>
  <w:num w:numId="8">
    <w:abstractNumId w:val="13"/>
  </w:num>
  <w:num w:numId="9">
    <w:abstractNumId w:val="4"/>
  </w:num>
  <w:num w:numId="10">
    <w:abstractNumId w:val="9"/>
  </w:num>
  <w:num w:numId="11">
    <w:abstractNumId w:val="8"/>
  </w:num>
  <w:num w:numId="12">
    <w:abstractNumId w:val="10"/>
  </w:num>
  <w:num w:numId="13">
    <w:abstractNumId w:val="2"/>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31746"/>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367ED"/>
    <w:rsid w:val="00052C0E"/>
    <w:rsid w:val="00074760"/>
    <w:rsid w:val="000A1C86"/>
    <w:rsid w:val="000A6182"/>
    <w:rsid w:val="000B0914"/>
    <w:rsid w:val="000D35CF"/>
    <w:rsid w:val="000F116F"/>
    <w:rsid w:val="000F27AD"/>
    <w:rsid w:val="0012681B"/>
    <w:rsid w:val="00130886"/>
    <w:rsid w:val="00142384"/>
    <w:rsid w:val="00146977"/>
    <w:rsid w:val="00150CB0"/>
    <w:rsid w:val="00152A28"/>
    <w:rsid w:val="0018116F"/>
    <w:rsid w:val="00185C58"/>
    <w:rsid w:val="001861E4"/>
    <w:rsid w:val="00192465"/>
    <w:rsid w:val="00193817"/>
    <w:rsid w:val="001B5CD4"/>
    <w:rsid w:val="001B698B"/>
    <w:rsid w:val="001C5843"/>
    <w:rsid w:val="001E3C0E"/>
    <w:rsid w:val="0020141D"/>
    <w:rsid w:val="00227556"/>
    <w:rsid w:val="00233571"/>
    <w:rsid w:val="002427A9"/>
    <w:rsid w:val="002451B2"/>
    <w:rsid w:val="002648A2"/>
    <w:rsid w:val="00273DCB"/>
    <w:rsid w:val="002A4126"/>
    <w:rsid w:val="002A49AA"/>
    <w:rsid w:val="002C2294"/>
    <w:rsid w:val="002C6A2D"/>
    <w:rsid w:val="002E3036"/>
    <w:rsid w:val="002E49DF"/>
    <w:rsid w:val="002E6175"/>
    <w:rsid w:val="002F34BA"/>
    <w:rsid w:val="003221F4"/>
    <w:rsid w:val="00322549"/>
    <w:rsid w:val="0033277A"/>
    <w:rsid w:val="003344D9"/>
    <w:rsid w:val="00347C37"/>
    <w:rsid w:val="00365CCD"/>
    <w:rsid w:val="00376FF9"/>
    <w:rsid w:val="00385474"/>
    <w:rsid w:val="00387574"/>
    <w:rsid w:val="003E37C1"/>
    <w:rsid w:val="003F5B96"/>
    <w:rsid w:val="003F614D"/>
    <w:rsid w:val="0040417A"/>
    <w:rsid w:val="00405092"/>
    <w:rsid w:val="00410C69"/>
    <w:rsid w:val="00413501"/>
    <w:rsid w:val="00465443"/>
    <w:rsid w:val="0047282D"/>
    <w:rsid w:val="004835AF"/>
    <w:rsid w:val="0049126B"/>
    <w:rsid w:val="004A498D"/>
    <w:rsid w:val="004C16AE"/>
    <w:rsid w:val="004D4729"/>
    <w:rsid w:val="004D6A19"/>
    <w:rsid w:val="00533119"/>
    <w:rsid w:val="00556EF8"/>
    <w:rsid w:val="00595F8F"/>
    <w:rsid w:val="005B4BA0"/>
    <w:rsid w:val="005B6211"/>
    <w:rsid w:val="005C6A76"/>
    <w:rsid w:val="005E2CFD"/>
    <w:rsid w:val="006152B6"/>
    <w:rsid w:val="006238C7"/>
    <w:rsid w:val="006238EE"/>
    <w:rsid w:val="00630128"/>
    <w:rsid w:val="00632E52"/>
    <w:rsid w:val="006635BA"/>
    <w:rsid w:val="00664E56"/>
    <w:rsid w:val="0069532E"/>
    <w:rsid w:val="006A470C"/>
    <w:rsid w:val="006A79DD"/>
    <w:rsid w:val="006B21C2"/>
    <w:rsid w:val="006B5E39"/>
    <w:rsid w:val="006D4F96"/>
    <w:rsid w:val="006E6D55"/>
    <w:rsid w:val="00711047"/>
    <w:rsid w:val="00732878"/>
    <w:rsid w:val="00733A20"/>
    <w:rsid w:val="007422CA"/>
    <w:rsid w:val="00745779"/>
    <w:rsid w:val="00753C0F"/>
    <w:rsid w:val="007601EF"/>
    <w:rsid w:val="00760373"/>
    <w:rsid w:val="0076551D"/>
    <w:rsid w:val="00786BE0"/>
    <w:rsid w:val="007B7828"/>
    <w:rsid w:val="007C7F5F"/>
    <w:rsid w:val="007D17EF"/>
    <w:rsid w:val="007D5F37"/>
    <w:rsid w:val="007D6D04"/>
    <w:rsid w:val="00811DBA"/>
    <w:rsid w:val="00826D77"/>
    <w:rsid w:val="008279D0"/>
    <w:rsid w:val="00840870"/>
    <w:rsid w:val="0085290F"/>
    <w:rsid w:val="00855428"/>
    <w:rsid w:val="009312CA"/>
    <w:rsid w:val="00937414"/>
    <w:rsid w:val="00964F96"/>
    <w:rsid w:val="00967702"/>
    <w:rsid w:val="00971BD1"/>
    <w:rsid w:val="00993869"/>
    <w:rsid w:val="00995F84"/>
    <w:rsid w:val="009A6FD0"/>
    <w:rsid w:val="009B2DE5"/>
    <w:rsid w:val="00A149E5"/>
    <w:rsid w:val="00A153FC"/>
    <w:rsid w:val="00A878E0"/>
    <w:rsid w:val="00A90CFA"/>
    <w:rsid w:val="00AB77FF"/>
    <w:rsid w:val="00AC7F0D"/>
    <w:rsid w:val="00AD0858"/>
    <w:rsid w:val="00AD202A"/>
    <w:rsid w:val="00AD66E2"/>
    <w:rsid w:val="00AF45D7"/>
    <w:rsid w:val="00B17438"/>
    <w:rsid w:val="00B41C19"/>
    <w:rsid w:val="00B44FC3"/>
    <w:rsid w:val="00B601D5"/>
    <w:rsid w:val="00B67AF9"/>
    <w:rsid w:val="00B719E2"/>
    <w:rsid w:val="00B912C6"/>
    <w:rsid w:val="00B92794"/>
    <w:rsid w:val="00B936AF"/>
    <w:rsid w:val="00BC1268"/>
    <w:rsid w:val="00BD5816"/>
    <w:rsid w:val="00BD607C"/>
    <w:rsid w:val="00C04D6E"/>
    <w:rsid w:val="00C20605"/>
    <w:rsid w:val="00C41EDF"/>
    <w:rsid w:val="00C71916"/>
    <w:rsid w:val="00C864FC"/>
    <w:rsid w:val="00C93BEF"/>
    <w:rsid w:val="00CB2E01"/>
    <w:rsid w:val="00CB3440"/>
    <w:rsid w:val="00CD371C"/>
    <w:rsid w:val="00CD3723"/>
    <w:rsid w:val="00CD7E0C"/>
    <w:rsid w:val="00CE2DB4"/>
    <w:rsid w:val="00D3117F"/>
    <w:rsid w:val="00D328B1"/>
    <w:rsid w:val="00D4446E"/>
    <w:rsid w:val="00D463C4"/>
    <w:rsid w:val="00D4666F"/>
    <w:rsid w:val="00D64BE9"/>
    <w:rsid w:val="00D73C0E"/>
    <w:rsid w:val="00D749CB"/>
    <w:rsid w:val="00D92871"/>
    <w:rsid w:val="00D947D8"/>
    <w:rsid w:val="00D957A8"/>
    <w:rsid w:val="00D9778F"/>
    <w:rsid w:val="00DD56C2"/>
    <w:rsid w:val="00E00780"/>
    <w:rsid w:val="00E068F1"/>
    <w:rsid w:val="00E13875"/>
    <w:rsid w:val="00E155F5"/>
    <w:rsid w:val="00E33089"/>
    <w:rsid w:val="00E3468C"/>
    <w:rsid w:val="00E56799"/>
    <w:rsid w:val="00E602C8"/>
    <w:rsid w:val="00E85991"/>
    <w:rsid w:val="00E97CE7"/>
    <w:rsid w:val="00EA5A6E"/>
    <w:rsid w:val="00ED2C9E"/>
    <w:rsid w:val="00EF1FCA"/>
    <w:rsid w:val="00F10B09"/>
    <w:rsid w:val="00F264D9"/>
    <w:rsid w:val="00F51F3C"/>
    <w:rsid w:val="00F53D9C"/>
    <w:rsid w:val="00F6409E"/>
    <w:rsid w:val="00F84F93"/>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link w:val="Char"/>
    <w:qFormat/>
    <w:rsid w:val="00595F8F"/>
    <w:pPr>
      <w:tabs>
        <w:tab w:val="center" w:pos="4153"/>
        <w:tab w:val="right" w:pos="8306"/>
      </w:tabs>
      <w:snapToGrid w:val="0"/>
    </w:pPr>
    <w:rPr>
      <w:sz w:val="18"/>
      <w:szCs w:val="18"/>
    </w:rPr>
  </w:style>
  <w:style w:type="paragraph" w:styleId="a6">
    <w:name w:val="header"/>
    <w:basedOn w:val="a"/>
    <w:link w:val="Char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customStyle="1" w:styleId="Default">
    <w:name w:val="Defaul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0">
    <w:name w:val="页眉 Char"/>
    <w:basedOn w:val="a0"/>
    <w:link w:val="a6"/>
    <w:rsid w:val="003E37C1"/>
    <w:rPr>
      <w:rFonts w:ascii="宋体" w:hAnsi="宋体" w:cs="宋体"/>
      <w:sz w:val="18"/>
      <w:szCs w:val="22"/>
      <w:lang w:eastAsia="en-US"/>
    </w:rPr>
  </w:style>
  <w:style w:type="character" w:customStyle="1" w:styleId="Char">
    <w:name w:val="页脚 Char"/>
    <w:basedOn w:val="a0"/>
    <w:link w:val="a5"/>
    <w:rsid w:val="003E37C1"/>
    <w:rPr>
      <w:rFonts w:ascii="宋体" w:hAnsi="宋体" w:cs="宋体"/>
      <w:sz w:val="18"/>
      <w:szCs w:val="18"/>
      <w:lang w:eastAsia="en-US"/>
    </w:rPr>
  </w:style>
  <w:style w:type="character" w:styleId="a9">
    <w:name w:val="page number"/>
    <w:basedOn w:val="a0"/>
    <w:rsid w:val="003E37C1"/>
  </w:style>
  <w:style w:type="paragraph" w:styleId="aa">
    <w:name w:val="Closing"/>
    <w:basedOn w:val="a"/>
    <w:link w:val="Char1"/>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1">
    <w:name w:val="结束语 Char"/>
    <w:basedOn w:val="a0"/>
    <w:link w:val="aa"/>
    <w:rsid w:val="003E37C1"/>
    <w:rPr>
      <w:b/>
      <w:kern w:val="2"/>
      <w:sz w:val="21"/>
    </w:rPr>
  </w:style>
  <w:style w:type="paragraph" w:styleId="ab">
    <w:name w:val="Normal (Web)"/>
    <w:basedOn w:val="a"/>
    <w:uiPriority w:val="99"/>
    <w:unhideWhenUsed/>
    <w:rsid w:val="003E37C1"/>
    <w:pPr>
      <w:widowControl/>
      <w:autoSpaceDE/>
      <w:autoSpaceDN/>
      <w:spacing w:before="100" w:beforeAutospacing="1" w:after="100" w:afterAutospacing="1"/>
    </w:pPr>
    <w:rPr>
      <w:sz w:val="24"/>
      <w:szCs w:val="24"/>
      <w:lang w:eastAsia="zh-CN"/>
    </w:rPr>
  </w:style>
  <w:style w:type="character" w:customStyle="1" w:styleId="xdrichtextbox2">
    <w:name w:val="xdrichtextbox2"/>
    <w:basedOn w:val="a0"/>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0"/>
    <w:rsid w:val="00052C0E"/>
  </w:style>
  <w:style w:type="character" w:styleId="ac">
    <w:name w:val="Hyperlink"/>
    <w:basedOn w:val="a0"/>
    <w:rsid w:val="00664E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5F53F-FEA4-409B-8347-7C875903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28</Pages>
  <Words>1572</Words>
  <Characters>8964</Characters>
  <Application>Microsoft Office Word</Application>
  <DocSecurity>0</DocSecurity>
  <Lines>74</Lines>
  <Paragraphs>21</Paragraphs>
  <ScaleCrop>false</ScaleCrop>
  <Company>福化环保</Company>
  <LinksUpToDate>false</LinksUpToDate>
  <CharactersWithSpaces>10515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111</cp:revision>
  <dcterms:created xsi:type="dcterms:W3CDTF">2019-03-28T11:18:00Z</dcterms:created>
  <dcterms:modified xsi:type="dcterms:W3CDTF">2019-08-26T06:13:00Z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