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56" w:rsidRPr="002577E6" w:rsidRDefault="00B57D56" w:rsidP="00B57D56">
      <w:pPr>
        <w:jc w:val="center"/>
        <w:rPr>
          <w:rFonts w:asciiTheme="minorEastAsia" w:eastAsiaTheme="minorEastAsia" w:hAnsiTheme="minorEastAsia" w:cs="宋体"/>
          <w:bCs/>
          <w:sz w:val="36"/>
          <w:szCs w:val="36"/>
        </w:rPr>
      </w:pPr>
      <w:r w:rsidRPr="00EC65EE">
        <w:rPr>
          <w:rFonts w:asciiTheme="minorEastAsia" w:eastAsiaTheme="minorEastAsia" w:hAnsiTheme="minorEastAsia" w:hint="eastAsia"/>
          <w:b/>
          <w:sz w:val="36"/>
          <w:szCs w:val="36"/>
        </w:rPr>
        <w:t>腾龙芳烃（漳州</w:t>
      </w:r>
      <w:r w:rsidRPr="00EC65EE">
        <w:rPr>
          <w:rFonts w:asciiTheme="minorEastAsia" w:eastAsiaTheme="minorEastAsia" w:hAnsiTheme="minorEastAsia"/>
          <w:b/>
          <w:sz w:val="36"/>
          <w:szCs w:val="36"/>
        </w:rPr>
        <w:t>）</w:t>
      </w:r>
      <w:r w:rsidRPr="00EC65EE">
        <w:rPr>
          <w:rFonts w:asciiTheme="minorEastAsia" w:eastAsiaTheme="minorEastAsia" w:hAnsiTheme="minorEastAsia" w:hint="eastAsia"/>
          <w:b/>
          <w:sz w:val="36"/>
          <w:szCs w:val="36"/>
        </w:rPr>
        <w:t>有限公司</w:t>
      </w:r>
    </w:p>
    <w:p w:rsidR="00B57D56" w:rsidRPr="002577E6" w:rsidRDefault="00B57D56" w:rsidP="00B57D5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577E6">
        <w:rPr>
          <w:rFonts w:asciiTheme="minorEastAsia" w:eastAsiaTheme="minorEastAsia" w:hAnsiTheme="minorEastAsia" w:hint="eastAsia"/>
          <w:b/>
          <w:sz w:val="36"/>
          <w:szCs w:val="36"/>
        </w:rPr>
        <w:t>160万吨/年对二甲苯（PX）项目清洁生产审核</w:t>
      </w:r>
    </w:p>
    <w:p w:rsidR="00B57D56" w:rsidRPr="002577E6" w:rsidRDefault="00B57D56" w:rsidP="00B57D5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请购</w:t>
      </w:r>
      <w:r w:rsidRPr="002577E6">
        <w:rPr>
          <w:rFonts w:asciiTheme="minorEastAsia" w:eastAsiaTheme="minorEastAsia" w:hAnsiTheme="minorEastAsia" w:hint="eastAsia"/>
          <w:b/>
          <w:sz w:val="36"/>
          <w:szCs w:val="36"/>
        </w:rPr>
        <w:t>说明书</w:t>
      </w:r>
    </w:p>
    <w:p w:rsidR="00B57D56" w:rsidRDefault="00B57D56" w:rsidP="00B57D56">
      <w:pPr>
        <w:jc w:val="center"/>
        <w:rPr>
          <w:rFonts w:asciiTheme="minorEastAsia" w:eastAsiaTheme="minorEastAsia" w:hAnsiTheme="minorEastAsia" w:cs="宋体"/>
          <w:b/>
          <w:sz w:val="30"/>
          <w:szCs w:val="30"/>
        </w:rPr>
      </w:pPr>
    </w:p>
    <w:p w:rsidR="00B57D56" w:rsidRPr="002B13FE" w:rsidRDefault="00B57D56" w:rsidP="00B57D56">
      <w:pPr>
        <w:pStyle w:val="Default"/>
        <w:spacing w:line="360" w:lineRule="auto"/>
        <w:jc w:val="both"/>
        <w:rPr>
          <w:rFonts w:asciiTheme="minorEastAsia" w:eastAsiaTheme="minorEastAsia" w:hAnsiTheme="minorEastAsia"/>
          <w:b/>
          <w:snapToGrid w:val="0"/>
          <w:color w:val="auto"/>
        </w:rPr>
      </w:pPr>
      <w:r w:rsidRPr="002B13FE">
        <w:rPr>
          <w:rFonts w:asciiTheme="minorEastAsia" w:eastAsiaTheme="minorEastAsia" w:hAnsiTheme="minorEastAsia" w:hint="eastAsia"/>
          <w:b/>
          <w:snapToGrid w:val="0"/>
          <w:color w:val="auto"/>
          <w:sz w:val="28"/>
          <w:szCs w:val="28"/>
        </w:rPr>
        <w:t>一、</w:t>
      </w:r>
      <w:r w:rsidRPr="002B13FE">
        <w:rPr>
          <w:rFonts w:asciiTheme="minorEastAsia" w:eastAsiaTheme="minorEastAsia" w:hAnsiTheme="minorEastAsia" w:hint="eastAsia"/>
          <w:b/>
          <w:snapToGrid w:val="0"/>
          <w:color w:val="auto"/>
        </w:rPr>
        <w:t>承接</w:t>
      </w:r>
      <w:r w:rsidRPr="002B13FE">
        <w:rPr>
          <w:rFonts w:asciiTheme="minorEastAsia" w:eastAsiaTheme="minorEastAsia" w:hAnsiTheme="minorEastAsia"/>
          <w:b/>
          <w:snapToGrid w:val="0"/>
          <w:color w:val="auto"/>
        </w:rPr>
        <w:t>单位</w:t>
      </w:r>
      <w:r w:rsidRPr="002B13FE">
        <w:rPr>
          <w:rFonts w:asciiTheme="minorEastAsia" w:eastAsiaTheme="minorEastAsia" w:hAnsiTheme="minorEastAsia" w:hint="eastAsia"/>
          <w:b/>
          <w:snapToGrid w:val="0"/>
          <w:color w:val="auto"/>
        </w:rPr>
        <w:t>工作内容</w:t>
      </w:r>
      <w:r w:rsidRPr="002B13FE">
        <w:rPr>
          <w:rFonts w:asciiTheme="minorEastAsia" w:eastAsiaTheme="minorEastAsia" w:hAnsiTheme="minorEastAsia"/>
          <w:b/>
          <w:snapToGrid w:val="0"/>
          <w:color w:val="auto"/>
        </w:rPr>
        <w:tab/>
      </w:r>
    </w:p>
    <w:p w:rsidR="00B57D56" w:rsidRPr="002577E6" w:rsidRDefault="00B57D56" w:rsidP="00B57D56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根据《中华人民共和国清洁生产促进法》、《清洁生产审核办法》等法规规范中的相关规定，开展</w:t>
      </w:r>
      <w:r w:rsidRPr="00EC65EE">
        <w:rPr>
          <w:rFonts w:asciiTheme="minorEastAsia" w:eastAsiaTheme="minorEastAsia" w:hAnsiTheme="minorEastAsia" w:hint="eastAsia"/>
          <w:snapToGrid w:val="0"/>
          <w:color w:val="auto"/>
        </w:rPr>
        <w:t>腾龙芳烃（漳州</w:t>
      </w:r>
      <w:r w:rsidRPr="00EC65EE">
        <w:rPr>
          <w:rFonts w:asciiTheme="minorEastAsia" w:eastAsiaTheme="minorEastAsia" w:hAnsiTheme="minorEastAsia"/>
          <w:snapToGrid w:val="0"/>
          <w:color w:val="auto"/>
        </w:rPr>
        <w:t>）</w:t>
      </w:r>
      <w:r w:rsidRPr="00EC65EE">
        <w:rPr>
          <w:rFonts w:asciiTheme="minorEastAsia" w:eastAsiaTheme="minorEastAsia" w:hAnsiTheme="minorEastAsia" w:hint="eastAsia"/>
          <w:snapToGrid w:val="0"/>
          <w:color w:val="auto"/>
        </w:rPr>
        <w:t>有限公司</w:t>
      </w:r>
      <w:r w:rsidR="009658D8" w:rsidRPr="009658D8">
        <w:rPr>
          <w:rFonts w:asciiTheme="minorEastAsia" w:eastAsiaTheme="minorEastAsia" w:hAnsiTheme="minorEastAsia" w:hint="eastAsia"/>
          <w:snapToGrid w:val="0"/>
          <w:color w:val="auto"/>
        </w:rPr>
        <w:t>160万吨/年对二甲苯（PX）项目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清洁生产审核工作，并出具相应的审核报告，直至清洁生产验收通过。清洁生产审核原则上包括审核准备、预审核、审核、实施方案的产生和筛选、实施方案的确定、编写清洁生产审核报告、清洁生产审核验收等。</w:t>
      </w:r>
    </w:p>
    <w:p w:rsidR="00B57D56" w:rsidRPr="002B13FE" w:rsidRDefault="00B57D56" w:rsidP="00B57D56">
      <w:pPr>
        <w:pStyle w:val="Default"/>
        <w:spacing w:line="360" w:lineRule="auto"/>
        <w:jc w:val="both"/>
        <w:rPr>
          <w:rFonts w:asciiTheme="minorEastAsia" w:eastAsiaTheme="minorEastAsia" w:hAnsiTheme="minorEastAsia"/>
          <w:b/>
          <w:snapToGrid w:val="0"/>
          <w:color w:val="auto"/>
        </w:rPr>
      </w:pPr>
      <w:r w:rsidRPr="002B13FE">
        <w:rPr>
          <w:rFonts w:asciiTheme="minorEastAsia" w:eastAsiaTheme="minorEastAsia" w:hAnsiTheme="minorEastAsia" w:hint="eastAsia"/>
          <w:b/>
          <w:snapToGrid w:val="0"/>
          <w:color w:val="auto"/>
          <w:sz w:val="28"/>
          <w:szCs w:val="28"/>
        </w:rPr>
        <w:t>二、</w:t>
      </w:r>
      <w:r w:rsidRPr="002B13FE">
        <w:rPr>
          <w:rFonts w:asciiTheme="minorEastAsia" w:eastAsiaTheme="minorEastAsia" w:hAnsiTheme="minorEastAsia" w:hint="eastAsia"/>
          <w:b/>
          <w:snapToGrid w:val="0"/>
          <w:color w:val="auto"/>
        </w:rPr>
        <w:t>承接</w:t>
      </w:r>
      <w:r w:rsidRPr="002B13FE">
        <w:rPr>
          <w:rFonts w:asciiTheme="minorEastAsia" w:eastAsiaTheme="minorEastAsia" w:hAnsiTheme="minorEastAsia"/>
          <w:b/>
          <w:snapToGrid w:val="0"/>
          <w:color w:val="auto"/>
        </w:rPr>
        <w:t>单位</w:t>
      </w:r>
      <w:r w:rsidRPr="002B13FE">
        <w:rPr>
          <w:rFonts w:asciiTheme="minorEastAsia" w:eastAsiaTheme="minorEastAsia" w:hAnsiTheme="minorEastAsia" w:hint="eastAsia"/>
          <w:b/>
          <w:snapToGrid w:val="0"/>
          <w:color w:val="auto"/>
        </w:rPr>
        <w:t>资质、业绩要求</w:t>
      </w:r>
    </w:p>
    <w:p w:rsidR="00B57D56" w:rsidRPr="002577E6" w:rsidRDefault="00B57D56" w:rsidP="002B13FE">
      <w:pPr>
        <w:pStyle w:val="Default"/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1、具有独立的法人资格，具有固定的办公场所，配备有能正常开展业务的办公设备；</w:t>
      </w:r>
    </w:p>
    <w:p w:rsidR="00B57D56" w:rsidRPr="002577E6" w:rsidRDefault="00B57D56" w:rsidP="002B13FE">
      <w:pPr>
        <w:pStyle w:val="Default"/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2、拥有至少2名以上高级职称、3名以上中级职称且经国家获省级环保、经贸部门联合培训合格的清洁生产审核人员；参与人</w:t>
      </w:r>
      <w:r w:rsidR="002B13FE">
        <w:rPr>
          <w:rFonts w:asciiTheme="minorEastAsia" w:eastAsiaTheme="minorEastAsia" w:hAnsiTheme="minorEastAsia" w:hint="eastAsia"/>
          <w:snapToGrid w:val="0"/>
          <w:color w:val="auto"/>
        </w:rPr>
        <w:t>员熟悉相关行业生产工艺、技术规程和节能、节水、污染防治管理要求；</w:t>
      </w:r>
    </w:p>
    <w:p w:rsidR="00B57D56" w:rsidRPr="002577E6" w:rsidRDefault="00B57D56" w:rsidP="002B13FE">
      <w:pPr>
        <w:pStyle w:val="Default"/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3、具备为企业清洁生产审核提供公平、公正、高效率服务的质量保证体系和管理制度；</w:t>
      </w:r>
    </w:p>
    <w:p w:rsidR="00B57D56" w:rsidRPr="002577E6" w:rsidRDefault="00B57D56" w:rsidP="002B13FE">
      <w:pPr>
        <w:pStyle w:val="Default"/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4、应当熟悉相应法律、法规及技术规范、标准，熟悉相关行业生产工艺、污染防治技术，有能力分析、审核企业提供的技术报告、监测数据，能够独立完成工艺流程的技术分析、进行物料平衡、能量平衡计算，能够独立开展相关行业清洁生产审核工作和编写审核报告；</w:t>
      </w:r>
    </w:p>
    <w:p w:rsidR="00B57D56" w:rsidRPr="002577E6" w:rsidRDefault="00B57D56" w:rsidP="002B13FE">
      <w:pPr>
        <w:pStyle w:val="Default"/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5、无触犯法律、造成严重后果的记录，未处于因提供低质量或者虚假审核报告等被责令整改期间；</w:t>
      </w:r>
    </w:p>
    <w:p w:rsidR="00B57D56" w:rsidRPr="002577E6" w:rsidRDefault="00B57D56" w:rsidP="00B57D56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6</w:t>
      </w:r>
      <w:r w:rsidR="002B13FE">
        <w:rPr>
          <w:rFonts w:asciiTheme="minorEastAsia" w:eastAsiaTheme="minorEastAsia" w:hAnsiTheme="minorEastAsia" w:hint="eastAsia"/>
          <w:snapToGrid w:val="0"/>
          <w:color w:val="auto"/>
        </w:rPr>
        <w:t>、有石油炼化、化工企业的清洁生产审核的业绩；</w:t>
      </w:r>
    </w:p>
    <w:p w:rsidR="00B57D56" w:rsidRPr="002B13FE" w:rsidRDefault="00B57D56" w:rsidP="00B57D56">
      <w:pPr>
        <w:pStyle w:val="Default"/>
        <w:spacing w:line="360" w:lineRule="auto"/>
        <w:jc w:val="both"/>
        <w:rPr>
          <w:rFonts w:asciiTheme="minorEastAsia" w:eastAsiaTheme="minorEastAsia" w:hAnsiTheme="minorEastAsia"/>
          <w:b/>
          <w:snapToGrid w:val="0"/>
          <w:color w:val="auto"/>
          <w:sz w:val="28"/>
          <w:szCs w:val="28"/>
        </w:rPr>
      </w:pPr>
      <w:r w:rsidRPr="002B13FE">
        <w:rPr>
          <w:rFonts w:asciiTheme="minorEastAsia" w:eastAsiaTheme="minorEastAsia" w:hAnsiTheme="minorEastAsia" w:hint="eastAsia"/>
          <w:b/>
          <w:snapToGrid w:val="0"/>
          <w:color w:val="auto"/>
          <w:sz w:val="28"/>
          <w:szCs w:val="28"/>
        </w:rPr>
        <w:t>三、</w:t>
      </w:r>
      <w:r w:rsidRPr="002B13FE">
        <w:rPr>
          <w:rFonts w:asciiTheme="minorEastAsia" w:eastAsiaTheme="minorEastAsia" w:hAnsiTheme="minorEastAsia" w:hint="eastAsia"/>
          <w:b/>
          <w:snapToGrid w:val="0"/>
          <w:color w:val="auto"/>
        </w:rPr>
        <w:t>承接</w:t>
      </w:r>
      <w:r w:rsidRPr="002B13FE">
        <w:rPr>
          <w:rFonts w:asciiTheme="minorEastAsia" w:eastAsiaTheme="minorEastAsia" w:hAnsiTheme="minorEastAsia"/>
          <w:b/>
          <w:snapToGrid w:val="0"/>
          <w:color w:val="auto"/>
        </w:rPr>
        <w:t>单位职责</w:t>
      </w:r>
    </w:p>
    <w:p w:rsidR="00B57D56" w:rsidRPr="002577E6" w:rsidRDefault="00B57D56" w:rsidP="002B13FE">
      <w:pPr>
        <w:pStyle w:val="Default"/>
        <w:spacing w:line="360" w:lineRule="auto"/>
        <w:ind w:leftChars="228" w:left="1079" w:hangingChars="250" w:hanging="60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（1</w:t>
      </w:r>
      <w:r w:rsidR="002B13FE">
        <w:rPr>
          <w:rFonts w:asciiTheme="minorEastAsia" w:eastAsiaTheme="minorEastAsia" w:hAnsiTheme="minorEastAsia" w:hint="eastAsia"/>
          <w:snapToGrid w:val="0"/>
          <w:color w:val="auto"/>
        </w:rPr>
        <w:t>）按《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关于加快推进强制性清洁生产审核工作的通知》（漳环保防﹝2017﹞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lastRenderedPageBreak/>
        <w:t>27号）的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要求开展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腾龙芳烃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（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漳州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）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有限公司</w:t>
      </w:r>
      <w:r w:rsidR="009658D8" w:rsidRPr="009658D8">
        <w:rPr>
          <w:rFonts w:asciiTheme="minorEastAsia" w:eastAsiaTheme="minorEastAsia" w:hAnsiTheme="minorEastAsia" w:hint="eastAsia"/>
          <w:snapToGrid w:val="0"/>
          <w:color w:val="auto"/>
        </w:rPr>
        <w:t>160万吨/年对二甲苯（PX）项目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清洁生产审核工作，</w:t>
      </w:r>
      <w:r>
        <w:rPr>
          <w:rFonts w:asciiTheme="minorEastAsia" w:eastAsiaTheme="minorEastAsia" w:hAnsiTheme="minorEastAsia" w:hint="eastAsia"/>
          <w:snapToGrid w:val="0"/>
          <w:color w:val="auto"/>
        </w:rPr>
        <w:t>2019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年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度完成审核评估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、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验收工作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。</w:t>
      </w:r>
    </w:p>
    <w:p w:rsidR="00B57D56" w:rsidRPr="002577E6" w:rsidRDefault="00B57D56" w:rsidP="002B13FE">
      <w:pPr>
        <w:pStyle w:val="Default"/>
        <w:spacing w:line="360" w:lineRule="auto"/>
        <w:ind w:leftChars="228" w:left="1079" w:hangingChars="250" w:hanging="60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（2）实施必要的培训和项目指导，完成方案的产生、分类汇总、筛选方案、编制方案，核定实施效果、编写清洁生产审核报告。</w:t>
      </w:r>
    </w:p>
    <w:p w:rsidR="00B57D56" w:rsidRPr="002577E6" w:rsidRDefault="00B57D56" w:rsidP="002B13FE">
      <w:pPr>
        <w:pStyle w:val="Default"/>
        <w:spacing w:line="360" w:lineRule="auto"/>
        <w:ind w:leftChars="228" w:left="1079" w:hangingChars="250" w:hanging="60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（3</w:t>
      </w:r>
      <w:r>
        <w:rPr>
          <w:rFonts w:asciiTheme="minorEastAsia" w:eastAsiaTheme="minorEastAsia" w:hAnsiTheme="minorEastAsia" w:hint="eastAsia"/>
          <w:snapToGrid w:val="0"/>
          <w:color w:val="auto"/>
        </w:rPr>
        <w:t>）负责清洁生产报告的审核、修改、装订，并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提交评审、备案等所需送审版、报批版报告书。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份数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：提供</w:t>
      </w:r>
      <w:r>
        <w:rPr>
          <w:rFonts w:asciiTheme="minorEastAsia" w:eastAsiaTheme="minorEastAsia" w:hAnsiTheme="minorEastAsia" w:hint="eastAsia"/>
          <w:snapToGrid w:val="0"/>
          <w:color w:val="auto"/>
        </w:rPr>
        <w:t>给甲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方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6份文本、1份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电子档（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可编辑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）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，评审、向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政府主管部门申报、验收的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所需的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数量由承接单位按需求提供。</w:t>
      </w:r>
    </w:p>
    <w:p w:rsidR="00B57D56" w:rsidRPr="002577E6" w:rsidRDefault="00B57D56" w:rsidP="00B57D56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（4）配合开展清洁生产审核评估，协助</w:t>
      </w:r>
      <w:r w:rsidR="00082112">
        <w:rPr>
          <w:rFonts w:asciiTheme="minorEastAsia" w:eastAsiaTheme="minorEastAsia" w:hAnsiTheme="minorEastAsia" w:hint="eastAsia"/>
          <w:snapToGrid w:val="0"/>
          <w:color w:val="auto"/>
        </w:rPr>
        <w:t>甲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方通过清洁生产审核评估。</w:t>
      </w:r>
    </w:p>
    <w:p w:rsidR="00B57D56" w:rsidRPr="002577E6" w:rsidRDefault="00B57D56" w:rsidP="002B13FE">
      <w:pPr>
        <w:pStyle w:val="Default"/>
        <w:spacing w:line="360" w:lineRule="auto"/>
        <w:ind w:leftChars="228" w:left="1079" w:hangingChars="250" w:hanging="60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（5）在项目具备清洁生产审核验收条件时，负责清洁生产审核验收报告的编制与现场指导，协助</w:t>
      </w:r>
      <w:r>
        <w:rPr>
          <w:rFonts w:asciiTheme="minorEastAsia" w:eastAsiaTheme="minorEastAsia" w:hAnsiTheme="minorEastAsia" w:hint="eastAsia"/>
          <w:snapToGrid w:val="0"/>
          <w:color w:val="auto"/>
        </w:rPr>
        <w:t>甲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方通过清洁生产审核验收工作。</w:t>
      </w:r>
    </w:p>
    <w:p w:rsidR="00B57D56" w:rsidRPr="002577E6" w:rsidRDefault="00B57D56" w:rsidP="002B13FE">
      <w:pPr>
        <w:pStyle w:val="Default"/>
        <w:spacing w:line="360" w:lineRule="auto"/>
        <w:ind w:leftChars="228" w:left="1079" w:hangingChars="250" w:hanging="60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（6）承担项目全过程涉及的全部费用，包含人工费、材料费、检测费、邮寄费、评估\验收会务及专家费（含住宿、餐饮、交通等），申请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材料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准备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盖章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等。</w:t>
      </w:r>
    </w:p>
    <w:p w:rsidR="00B57D56" w:rsidRPr="002577E6" w:rsidRDefault="00B57D56" w:rsidP="002B13FE">
      <w:pPr>
        <w:pStyle w:val="Default"/>
        <w:spacing w:line="360" w:lineRule="auto"/>
        <w:ind w:leftChars="228" w:left="1079" w:hangingChars="250" w:hanging="600"/>
        <w:rPr>
          <w:rFonts w:asciiTheme="minorEastAsia" w:eastAsiaTheme="minorEastAsia" w:hAnsiTheme="minorEastAsia"/>
          <w:snapToGrid w:val="0"/>
          <w:color w:val="auto"/>
        </w:rPr>
      </w:pP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（7）报告书交货方式，由</w:t>
      </w:r>
      <w:r w:rsidR="00D2794F" w:rsidRPr="002577E6">
        <w:rPr>
          <w:rFonts w:asciiTheme="minorEastAsia" w:eastAsiaTheme="minorEastAsia" w:hAnsiTheme="minorEastAsia" w:hint="eastAsia"/>
          <w:snapToGrid w:val="0"/>
          <w:color w:val="auto"/>
        </w:rPr>
        <w:t>承接</w:t>
      </w:r>
      <w:r w:rsidR="00D2794F" w:rsidRPr="002577E6">
        <w:rPr>
          <w:rFonts w:asciiTheme="minorEastAsia" w:eastAsiaTheme="minorEastAsia" w:hAnsiTheme="minorEastAsia"/>
          <w:snapToGrid w:val="0"/>
          <w:color w:val="auto"/>
        </w:rPr>
        <w:t>单位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通过邮寄或其他方式提交</w:t>
      </w:r>
      <w:r>
        <w:rPr>
          <w:rFonts w:asciiTheme="minorEastAsia" w:eastAsiaTheme="minorEastAsia" w:hAnsiTheme="minorEastAsia" w:hint="eastAsia"/>
          <w:snapToGrid w:val="0"/>
          <w:color w:val="auto"/>
        </w:rPr>
        <w:t>甲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方，交货地点为</w:t>
      </w:r>
      <w:r>
        <w:rPr>
          <w:rFonts w:asciiTheme="minorEastAsia" w:eastAsiaTheme="minorEastAsia" w:hAnsiTheme="minorEastAsia" w:hint="eastAsia"/>
          <w:snapToGrid w:val="0"/>
          <w:color w:val="auto"/>
        </w:rPr>
        <w:t>甲</w:t>
      </w:r>
      <w:r w:rsidRPr="002577E6">
        <w:rPr>
          <w:rFonts w:asciiTheme="minorEastAsia" w:eastAsiaTheme="minorEastAsia" w:hAnsiTheme="minorEastAsia" w:hint="eastAsia"/>
          <w:snapToGrid w:val="0"/>
          <w:color w:val="auto"/>
        </w:rPr>
        <w:t>方</w:t>
      </w:r>
      <w:r w:rsidRPr="002577E6">
        <w:rPr>
          <w:rFonts w:asciiTheme="minorEastAsia" w:eastAsiaTheme="minorEastAsia" w:hAnsiTheme="minorEastAsia"/>
          <w:snapToGrid w:val="0"/>
          <w:color w:val="auto"/>
        </w:rPr>
        <w:t>企业</w:t>
      </w:r>
      <w:r>
        <w:rPr>
          <w:rFonts w:asciiTheme="minorEastAsia" w:eastAsiaTheme="minorEastAsia" w:hAnsiTheme="minorEastAsia" w:hint="eastAsia"/>
          <w:snapToGrid w:val="0"/>
          <w:color w:val="auto"/>
        </w:rPr>
        <w:t>所在地。</w:t>
      </w:r>
    </w:p>
    <w:p w:rsidR="00791A58" w:rsidRPr="00B57D56" w:rsidRDefault="00791A58"/>
    <w:sectPr w:rsidR="00791A58" w:rsidRPr="00B57D56" w:rsidSect="0079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D8" w:rsidRDefault="001140D8" w:rsidP="00B57D56">
      <w:r>
        <w:separator/>
      </w:r>
    </w:p>
  </w:endnote>
  <w:endnote w:type="continuationSeparator" w:id="0">
    <w:p w:rsidR="001140D8" w:rsidRDefault="001140D8" w:rsidP="00B5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D8" w:rsidRDefault="001140D8" w:rsidP="00B57D56">
      <w:r>
        <w:separator/>
      </w:r>
    </w:p>
  </w:footnote>
  <w:footnote w:type="continuationSeparator" w:id="0">
    <w:p w:rsidR="001140D8" w:rsidRDefault="001140D8" w:rsidP="00B57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D56"/>
    <w:rsid w:val="00082112"/>
    <w:rsid w:val="001140D8"/>
    <w:rsid w:val="002B13FE"/>
    <w:rsid w:val="003B37ED"/>
    <w:rsid w:val="00703B59"/>
    <w:rsid w:val="00791A58"/>
    <w:rsid w:val="007F6C36"/>
    <w:rsid w:val="008F1AB6"/>
    <w:rsid w:val="00942ADE"/>
    <w:rsid w:val="009658D8"/>
    <w:rsid w:val="00B57D56"/>
    <w:rsid w:val="00BC6C04"/>
    <w:rsid w:val="00C324A2"/>
    <w:rsid w:val="00CE6CF2"/>
    <w:rsid w:val="00D2794F"/>
    <w:rsid w:val="00E7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D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D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D56"/>
    <w:rPr>
      <w:sz w:val="18"/>
      <w:szCs w:val="18"/>
    </w:rPr>
  </w:style>
  <w:style w:type="paragraph" w:customStyle="1" w:styleId="Default">
    <w:name w:val="Default"/>
    <w:rsid w:val="00B57D56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??????è??</dc:creator>
  <cp:keywords/>
  <dc:description/>
  <cp:lastModifiedBy>陈玉冰</cp:lastModifiedBy>
  <cp:revision>10</cp:revision>
  <dcterms:created xsi:type="dcterms:W3CDTF">2019-05-22T05:39:00Z</dcterms:created>
  <dcterms:modified xsi:type="dcterms:W3CDTF">2019-05-24T09:04:00Z</dcterms:modified>
</cp:coreProperties>
</file>