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4B4" w:rsidRDefault="00070B9F" w:rsidP="00070B9F">
      <w:pPr>
        <w:jc w:val="center"/>
        <w:rPr>
          <w:b/>
          <w:sz w:val="32"/>
          <w:szCs w:val="32"/>
        </w:rPr>
      </w:pPr>
      <w:r w:rsidRPr="00070B9F">
        <w:rPr>
          <w:rFonts w:hint="eastAsia"/>
          <w:b/>
          <w:sz w:val="32"/>
          <w:szCs w:val="32"/>
        </w:rPr>
        <w:t>凝析油加氢装置</w:t>
      </w:r>
      <w:r w:rsidRPr="0011605A">
        <w:rPr>
          <w:rFonts w:hint="eastAsia"/>
          <w:b/>
          <w:sz w:val="32"/>
          <w:szCs w:val="32"/>
        </w:rPr>
        <w:t>继电保护计算发包说明</w:t>
      </w:r>
    </w:p>
    <w:p w:rsidR="00D15131" w:rsidRDefault="00D15131" w:rsidP="00070B9F">
      <w:pPr>
        <w:jc w:val="center"/>
        <w:rPr>
          <w:b/>
          <w:sz w:val="32"/>
          <w:szCs w:val="32"/>
        </w:rPr>
      </w:pPr>
    </w:p>
    <w:p w:rsidR="00070B9F" w:rsidRPr="00C243AF" w:rsidRDefault="00070B9F" w:rsidP="00070B9F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C243AF">
        <w:rPr>
          <w:rFonts w:ascii="宋体" w:hAnsi="宋体" w:hint="eastAsia"/>
          <w:b/>
          <w:sz w:val="28"/>
          <w:szCs w:val="28"/>
        </w:rPr>
        <w:t>系统概况：</w:t>
      </w:r>
    </w:p>
    <w:p w:rsidR="00070B9F" w:rsidRDefault="00070B9F" w:rsidP="00413595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>凝析油加氢装置位于</w:t>
      </w:r>
      <w:r w:rsidRPr="00C243AF">
        <w:rPr>
          <w:rFonts w:ascii="宋体" w:hAnsi="宋体" w:hint="eastAsia"/>
          <w:sz w:val="24"/>
        </w:rPr>
        <w:t>腾龙芳烃（漳州）有限公司</w:t>
      </w:r>
      <w:r>
        <w:rPr>
          <w:rFonts w:ascii="宋体" w:hAnsi="宋体" w:hint="eastAsia"/>
          <w:sz w:val="24"/>
        </w:rPr>
        <w:t>厂区内南侧，为新建项目</w:t>
      </w:r>
      <w:r w:rsidR="00B83400">
        <w:rPr>
          <w:rFonts w:ascii="宋体" w:hAnsi="宋体" w:hint="eastAsia"/>
          <w:sz w:val="24"/>
        </w:rPr>
        <w:t>,</w:t>
      </w:r>
      <w:r w:rsidR="00CD7574">
        <w:rPr>
          <w:rFonts w:ascii="宋体" w:hAnsi="宋体" w:hint="eastAsia"/>
          <w:sz w:val="24"/>
        </w:rPr>
        <w:t>装置内设置一10KV变电所</w:t>
      </w:r>
      <w:r w:rsidR="00AB6CE4">
        <w:rPr>
          <w:rFonts w:ascii="宋体" w:hAnsi="宋体" w:hint="eastAsia"/>
          <w:sz w:val="24"/>
        </w:rPr>
        <w:t>（SS16-3变电所）</w:t>
      </w:r>
      <w:r w:rsidR="00B83400">
        <w:rPr>
          <w:rFonts w:ascii="宋体" w:hAnsi="宋体" w:hint="eastAsia"/>
          <w:sz w:val="24"/>
        </w:rPr>
        <w:t>。变电所</w:t>
      </w:r>
      <w:r w:rsidR="00CD7574" w:rsidRPr="00C243AF">
        <w:rPr>
          <w:rFonts w:ascii="宋体" w:hAnsi="宋体" w:hint="eastAsia"/>
          <w:sz w:val="24"/>
        </w:rPr>
        <w:t>电气主接线采用</w:t>
      </w:r>
      <w:r w:rsidR="00CD7574">
        <w:rPr>
          <w:rFonts w:ascii="宋体" w:hAnsi="宋体" w:hint="eastAsia"/>
          <w:sz w:val="24"/>
        </w:rPr>
        <w:t>单</w:t>
      </w:r>
      <w:r w:rsidR="00CD7574" w:rsidRPr="00C243AF">
        <w:rPr>
          <w:rFonts w:ascii="宋体" w:hAnsi="宋体" w:hint="eastAsia"/>
          <w:sz w:val="24"/>
        </w:rPr>
        <w:t>母线</w:t>
      </w:r>
      <w:r w:rsidR="00CD7574">
        <w:rPr>
          <w:rFonts w:ascii="宋体" w:hAnsi="宋体" w:hint="eastAsia"/>
          <w:sz w:val="24"/>
        </w:rPr>
        <w:t>分段</w:t>
      </w:r>
      <w:r w:rsidR="00CD7574" w:rsidRPr="00C243AF">
        <w:rPr>
          <w:rFonts w:ascii="宋体" w:hAnsi="宋体" w:hint="eastAsia"/>
          <w:sz w:val="24"/>
        </w:rPr>
        <w:t>接线方式，</w:t>
      </w:r>
      <w:r w:rsidR="00CD7574">
        <w:rPr>
          <w:rFonts w:ascii="宋体" w:hAnsi="宋体" w:hint="eastAsia"/>
          <w:sz w:val="24"/>
        </w:rPr>
        <w:t>两路10KV进线分别引自凝析油分离装置CS16变电所的10KV馈线</w:t>
      </w:r>
      <w:r w:rsidR="00D41FD9">
        <w:rPr>
          <w:rFonts w:ascii="宋体" w:hAnsi="宋体" w:hint="eastAsia"/>
          <w:sz w:val="24"/>
        </w:rPr>
        <w:t>935回路、936回路。10KV</w:t>
      </w:r>
      <w:r w:rsidR="00D41FD9">
        <w:rPr>
          <w:rFonts w:ascii="宋体" w:eastAsia="宋体" w:hAnsi="宋体" w:hint="eastAsia"/>
          <w:sz w:val="24"/>
        </w:rPr>
        <w:t>Ⅰ、Ⅱ段母线负荷为</w:t>
      </w:r>
      <w:r w:rsidR="00B7352B">
        <w:rPr>
          <w:rFonts w:ascii="宋体" w:eastAsia="宋体" w:hAnsi="宋体" w:hint="eastAsia"/>
          <w:sz w:val="24"/>
        </w:rPr>
        <w:t>2台变压器和9台高压电动机。</w:t>
      </w:r>
    </w:p>
    <w:p w:rsidR="00B7352B" w:rsidRPr="00C243AF" w:rsidRDefault="00B7352B" w:rsidP="00B7352B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计算</w:t>
      </w:r>
      <w:r w:rsidRPr="00C243AF">
        <w:rPr>
          <w:rFonts w:ascii="宋体" w:hAnsi="宋体" w:hint="eastAsia"/>
          <w:b/>
          <w:sz w:val="28"/>
          <w:szCs w:val="28"/>
        </w:rPr>
        <w:t>范围：</w:t>
      </w:r>
    </w:p>
    <w:p w:rsidR="00B7352B" w:rsidRDefault="00317D5B" w:rsidP="00413595">
      <w:pPr>
        <w:spacing w:line="360" w:lineRule="auto"/>
        <w:rPr>
          <w:rFonts w:ascii="宋体" w:hAnsi="宋体"/>
          <w:sz w:val="24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C243AF">
        <w:rPr>
          <w:rFonts w:ascii="宋体" w:hAnsi="宋体" w:hint="eastAsia"/>
          <w:sz w:val="24"/>
        </w:rPr>
        <w:t xml:space="preserve">10kV </w:t>
      </w:r>
      <w:r>
        <w:rPr>
          <w:rFonts w:ascii="宋体" w:hAnsi="宋体" w:hint="eastAsia"/>
          <w:sz w:val="24"/>
        </w:rPr>
        <w:t>进线</w:t>
      </w:r>
      <w:r w:rsidRPr="00C243AF">
        <w:rPr>
          <w:rFonts w:ascii="宋体" w:hAnsi="宋体" w:hint="eastAsia"/>
          <w:sz w:val="24"/>
        </w:rPr>
        <w:t>继电保护装置保护整定计算，提供签字</w:t>
      </w:r>
      <w:r>
        <w:rPr>
          <w:rFonts w:ascii="宋体" w:hAnsi="宋体" w:hint="eastAsia"/>
          <w:sz w:val="24"/>
        </w:rPr>
        <w:t>、</w:t>
      </w:r>
      <w:r w:rsidRPr="00C243AF">
        <w:rPr>
          <w:rFonts w:ascii="宋体" w:hAnsi="宋体" w:hint="eastAsia"/>
          <w:sz w:val="24"/>
        </w:rPr>
        <w:t xml:space="preserve">盖公章的10kV </w:t>
      </w:r>
      <w:r>
        <w:rPr>
          <w:rFonts w:ascii="宋体" w:hAnsi="宋体" w:hint="eastAsia"/>
          <w:sz w:val="24"/>
        </w:rPr>
        <w:t>进线</w:t>
      </w:r>
      <w:r w:rsidRPr="00C243AF">
        <w:rPr>
          <w:rFonts w:ascii="宋体" w:hAnsi="宋体" w:hint="eastAsia"/>
          <w:sz w:val="24"/>
        </w:rPr>
        <w:t>继电保护运行整定值单和计算说明书，并对定值单和计算正确性负责</w:t>
      </w:r>
      <w:r w:rsidR="00971F72">
        <w:rPr>
          <w:rFonts w:ascii="宋体" w:hAnsi="宋体" w:hint="eastAsia"/>
          <w:sz w:val="24"/>
        </w:rPr>
        <w:t>。</w:t>
      </w:r>
    </w:p>
    <w:p w:rsidR="00317D5B" w:rsidRDefault="00317D5B" w:rsidP="004135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317D5B">
        <w:rPr>
          <w:rFonts w:ascii="宋体" w:hAnsi="宋体" w:hint="eastAsia"/>
          <w:sz w:val="24"/>
        </w:rPr>
        <w:t xml:space="preserve"> </w:t>
      </w:r>
      <w:r w:rsidRPr="00C243AF">
        <w:rPr>
          <w:rFonts w:ascii="宋体" w:hAnsi="宋体" w:hint="eastAsia"/>
          <w:sz w:val="24"/>
        </w:rPr>
        <w:t>10kV 母分备用电源自投</w:t>
      </w:r>
      <w:r>
        <w:rPr>
          <w:rFonts w:ascii="宋体" w:hAnsi="宋体" w:hint="eastAsia"/>
          <w:sz w:val="24"/>
        </w:rPr>
        <w:t>（含快切装置）</w:t>
      </w:r>
      <w:r w:rsidRPr="00C243AF">
        <w:rPr>
          <w:rFonts w:ascii="宋体" w:hAnsi="宋体" w:hint="eastAsia"/>
          <w:sz w:val="24"/>
        </w:rPr>
        <w:t>继电保护装置保护整定计算，提供签字</w:t>
      </w:r>
      <w:r>
        <w:rPr>
          <w:rFonts w:ascii="宋体" w:hAnsi="宋体" w:hint="eastAsia"/>
          <w:sz w:val="24"/>
        </w:rPr>
        <w:t>、</w:t>
      </w:r>
      <w:r w:rsidRPr="00C243AF">
        <w:rPr>
          <w:rFonts w:ascii="宋体" w:hAnsi="宋体" w:hint="eastAsia"/>
          <w:sz w:val="24"/>
        </w:rPr>
        <w:t>盖公章的10kV 母分备用电源自投继电保护运行整定值单和计算说明书，并对定值单和计算正确性负责</w:t>
      </w:r>
      <w:r w:rsidR="00971F72">
        <w:rPr>
          <w:rFonts w:ascii="宋体" w:hAnsi="宋体" w:hint="eastAsia"/>
          <w:sz w:val="24"/>
        </w:rPr>
        <w:t>。</w:t>
      </w:r>
    </w:p>
    <w:p w:rsidR="00317D5B" w:rsidRDefault="00317D5B" w:rsidP="004135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317D5B">
        <w:rPr>
          <w:rFonts w:ascii="宋体" w:hAnsi="宋体" w:hint="eastAsia"/>
          <w:sz w:val="24"/>
        </w:rPr>
        <w:t xml:space="preserve"> </w:t>
      </w:r>
      <w:r w:rsidRPr="00C243AF">
        <w:rPr>
          <w:rFonts w:ascii="宋体" w:hAnsi="宋体" w:hint="eastAsia"/>
          <w:sz w:val="24"/>
        </w:rPr>
        <w:t xml:space="preserve">10kV </w:t>
      </w:r>
      <w:r>
        <w:rPr>
          <w:rFonts w:ascii="宋体" w:hAnsi="宋体" w:hint="eastAsia"/>
          <w:sz w:val="24"/>
        </w:rPr>
        <w:t>变压器</w:t>
      </w:r>
      <w:r w:rsidRPr="00C243AF">
        <w:rPr>
          <w:rFonts w:ascii="宋体" w:hAnsi="宋体" w:hint="eastAsia"/>
          <w:sz w:val="24"/>
        </w:rPr>
        <w:t>保护装置保护整定计算，提供签字</w:t>
      </w:r>
      <w:r>
        <w:rPr>
          <w:rFonts w:ascii="宋体" w:hAnsi="宋体" w:hint="eastAsia"/>
          <w:sz w:val="24"/>
        </w:rPr>
        <w:t>、</w:t>
      </w:r>
      <w:r w:rsidRPr="00C243AF">
        <w:rPr>
          <w:rFonts w:ascii="宋体" w:hAnsi="宋体" w:hint="eastAsia"/>
          <w:sz w:val="24"/>
        </w:rPr>
        <w:t xml:space="preserve">盖公章的10kV </w:t>
      </w:r>
      <w:r>
        <w:rPr>
          <w:rFonts w:ascii="宋体" w:hAnsi="宋体" w:hint="eastAsia"/>
          <w:sz w:val="24"/>
        </w:rPr>
        <w:t>变压器</w:t>
      </w:r>
      <w:r w:rsidRPr="00C243AF">
        <w:rPr>
          <w:rFonts w:ascii="宋体" w:hAnsi="宋体" w:hint="eastAsia"/>
          <w:sz w:val="24"/>
        </w:rPr>
        <w:t>继电保护运行整定值单和计算说明书，并对定值单和计算正确性负责</w:t>
      </w:r>
      <w:r w:rsidR="00971F72">
        <w:rPr>
          <w:rFonts w:ascii="宋体" w:hAnsi="宋体" w:hint="eastAsia"/>
          <w:sz w:val="24"/>
        </w:rPr>
        <w:t>。</w:t>
      </w:r>
    </w:p>
    <w:p w:rsidR="00317D5B" w:rsidRDefault="00317D5B" w:rsidP="004135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317D5B">
        <w:rPr>
          <w:rFonts w:ascii="宋体" w:hAnsi="宋体" w:hint="eastAsia"/>
          <w:sz w:val="24"/>
        </w:rPr>
        <w:t xml:space="preserve"> </w:t>
      </w:r>
      <w:r w:rsidRPr="00C243AF">
        <w:rPr>
          <w:rFonts w:ascii="宋体" w:hAnsi="宋体" w:hint="eastAsia"/>
          <w:sz w:val="24"/>
        </w:rPr>
        <w:t xml:space="preserve">10kV </w:t>
      </w:r>
      <w:r>
        <w:rPr>
          <w:rFonts w:ascii="宋体" w:hAnsi="宋体" w:hint="eastAsia"/>
          <w:sz w:val="24"/>
        </w:rPr>
        <w:t>电动机</w:t>
      </w:r>
      <w:r w:rsidRPr="00C243AF">
        <w:rPr>
          <w:rFonts w:ascii="宋体" w:hAnsi="宋体" w:hint="eastAsia"/>
          <w:sz w:val="24"/>
        </w:rPr>
        <w:t>保护装置</w:t>
      </w:r>
      <w:r>
        <w:rPr>
          <w:rFonts w:ascii="宋体" w:hAnsi="宋体" w:hint="eastAsia"/>
          <w:sz w:val="24"/>
        </w:rPr>
        <w:t>（含</w:t>
      </w:r>
      <w:r w:rsidRPr="00C243AF">
        <w:rPr>
          <w:rFonts w:ascii="宋体" w:hAnsi="宋体" w:hint="eastAsia"/>
          <w:sz w:val="24"/>
        </w:rPr>
        <w:t>差动保护装置和线路后备保护装置</w:t>
      </w:r>
      <w:r>
        <w:rPr>
          <w:rFonts w:ascii="宋体" w:hAnsi="宋体" w:hint="eastAsia"/>
          <w:sz w:val="24"/>
        </w:rPr>
        <w:t>）</w:t>
      </w:r>
      <w:r w:rsidRPr="00C243AF">
        <w:rPr>
          <w:rFonts w:ascii="宋体" w:hAnsi="宋体" w:hint="eastAsia"/>
          <w:sz w:val="24"/>
        </w:rPr>
        <w:t>保护整定计算，提供签字</w:t>
      </w:r>
      <w:r>
        <w:rPr>
          <w:rFonts w:ascii="宋体" w:hAnsi="宋体" w:hint="eastAsia"/>
          <w:sz w:val="24"/>
        </w:rPr>
        <w:t>、</w:t>
      </w:r>
      <w:r w:rsidRPr="00C243AF">
        <w:rPr>
          <w:rFonts w:ascii="宋体" w:hAnsi="宋体" w:hint="eastAsia"/>
          <w:sz w:val="24"/>
        </w:rPr>
        <w:t xml:space="preserve">盖公章的10kV </w:t>
      </w:r>
      <w:r>
        <w:rPr>
          <w:rFonts w:ascii="宋体" w:hAnsi="宋体" w:hint="eastAsia"/>
          <w:sz w:val="24"/>
        </w:rPr>
        <w:t>电动机</w:t>
      </w:r>
      <w:r w:rsidRPr="00C243AF">
        <w:rPr>
          <w:rFonts w:ascii="宋体" w:hAnsi="宋体" w:hint="eastAsia"/>
          <w:sz w:val="24"/>
        </w:rPr>
        <w:t>继电保护运行整定值单和计算说明书，并对定值单和计算正确性负责</w:t>
      </w:r>
      <w:r w:rsidR="00971F72">
        <w:rPr>
          <w:rFonts w:ascii="宋体" w:hAnsi="宋体" w:hint="eastAsia"/>
          <w:sz w:val="24"/>
        </w:rPr>
        <w:t>。</w:t>
      </w:r>
    </w:p>
    <w:p w:rsidR="00317D5B" w:rsidRDefault="00317D5B" w:rsidP="004135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 w:rsidRPr="00317D5B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低压配电系统进线及母联</w:t>
      </w:r>
      <w:r w:rsidRPr="00C243AF">
        <w:rPr>
          <w:rFonts w:ascii="宋体" w:hAnsi="宋体" w:hint="eastAsia"/>
          <w:sz w:val="24"/>
        </w:rPr>
        <w:t>保护装置保护整定计算，提供签字</w:t>
      </w:r>
      <w:r>
        <w:rPr>
          <w:rFonts w:ascii="宋体" w:hAnsi="宋体" w:hint="eastAsia"/>
          <w:sz w:val="24"/>
        </w:rPr>
        <w:t>、</w:t>
      </w:r>
      <w:r w:rsidRPr="00C243AF">
        <w:rPr>
          <w:rFonts w:ascii="宋体" w:hAnsi="宋体" w:hint="eastAsia"/>
          <w:sz w:val="24"/>
        </w:rPr>
        <w:t>盖公章的</w:t>
      </w:r>
      <w:r>
        <w:rPr>
          <w:rFonts w:ascii="宋体" w:hAnsi="宋体" w:hint="eastAsia"/>
          <w:sz w:val="24"/>
        </w:rPr>
        <w:t>低压配电系统进线及母联继电保护运行整定值单和计算说明书，并对定值单和计算正确性负责。</w:t>
      </w:r>
    </w:p>
    <w:p w:rsidR="00317D5B" w:rsidRDefault="00971F72" w:rsidP="00413595">
      <w:pPr>
        <w:spacing w:line="360" w:lineRule="auto"/>
        <w:rPr>
          <w:rFonts w:ascii="宋体" w:hAnsi="宋体"/>
          <w:sz w:val="24"/>
        </w:rPr>
      </w:pPr>
      <w:r w:rsidRPr="00AB6CE4">
        <w:rPr>
          <w:rFonts w:ascii="宋体" w:hAnsi="宋体" w:hint="eastAsia"/>
          <w:sz w:val="24"/>
        </w:rPr>
        <w:t>6.上级变电所CS16变电所935回路、936回路继电保护运行整定值单和计算说明书，并对定值单和计算正确性负责。</w:t>
      </w:r>
    </w:p>
    <w:p w:rsidR="00317D5B" w:rsidRPr="000D413D" w:rsidRDefault="00317D5B" w:rsidP="00317D5B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0D413D">
        <w:rPr>
          <w:rFonts w:ascii="宋体" w:hAnsi="宋体" w:hint="eastAsia"/>
          <w:b/>
          <w:sz w:val="28"/>
          <w:szCs w:val="28"/>
        </w:rPr>
        <w:t xml:space="preserve">其他要求： </w:t>
      </w:r>
    </w:p>
    <w:p w:rsidR="00317D5B" w:rsidRPr="002A2AC7" w:rsidRDefault="00317D5B" w:rsidP="00317D5B">
      <w:pPr>
        <w:spacing w:before="120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1.</w:t>
      </w:r>
      <w:r w:rsidRPr="002A2AC7">
        <w:rPr>
          <w:rFonts w:ascii="宋体" w:hAnsi="宋体" w:hint="eastAsia"/>
          <w:b/>
          <w:sz w:val="24"/>
        </w:rPr>
        <w:t>计算要求：</w:t>
      </w:r>
    </w:p>
    <w:p w:rsidR="00317D5B" w:rsidRDefault="00317D5B" w:rsidP="00317D5B">
      <w:pPr>
        <w:spacing w:before="120"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（1）</w:t>
      </w:r>
      <w:r w:rsidR="00F542FB">
        <w:rPr>
          <w:rFonts w:ascii="宋体" w:hAnsi="宋体" w:hint="eastAsia"/>
          <w:sz w:val="24"/>
        </w:rPr>
        <w:t>投标商具有中华人民共和国企业法人资格和独立订立合同的权利，并具备合格有效的营业执照。</w:t>
      </w:r>
    </w:p>
    <w:p w:rsidR="00F542FB" w:rsidRDefault="00317D5B" w:rsidP="00317D5B">
      <w:pPr>
        <w:spacing w:before="120"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（2）</w:t>
      </w:r>
      <w:r w:rsidR="00F542FB">
        <w:rPr>
          <w:rFonts w:ascii="宋体" w:hAnsi="宋体" w:hint="eastAsia"/>
          <w:color w:val="000000"/>
          <w:sz w:val="24"/>
        </w:rPr>
        <w:t>投标商具有10个及以上10KV</w:t>
      </w:r>
      <w:r w:rsidR="00F542FB" w:rsidRPr="00AF3B35">
        <w:rPr>
          <w:rFonts w:ascii="宋体" w:hAnsi="宋体" w:hint="eastAsia"/>
          <w:color w:val="000000"/>
          <w:sz w:val="24"/>
        </w:rPr>
        <w:t>变电站的保护定值计算</w:t>
      </w:r>
      <w:r w:rsidR="00F542FB">
        <w:rPr>
          <w:rFonts w:ascii="宋体" w:hAnsi="宋体" w:hint="eastAsia"/>
          <w:color w:val="000000"/>
          <w:sz w:val="24"/>
        </w:rPr>
        <w:t>与继电保护整定类似业绩</w:t>
      </w:r>
      <w:r w:rsidR="00F465CD">
        <w:rPr>
          <w:rFonts w:ascii="宋体" w:hAnsi="宋体" w:hint="eastAsia"/>
          <w:color w:val="000000"/>
          <w:sz w:val="24"/>
        </w:rPr>
        <w:t>。</w:t>
      </w:r>
    </w:p>
    <w:p w:rsidR="00F542FB" w:rsidRDefault="00F542FB" w:rsidP="00F542FB">
      <w:pPr>
        <w:spacing w:before="120"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（3）投标商</w:t>
      </w:r>
      <w:r w:rsidRPr="00AF3B35">
        <w:rPr>
          <w:rFonts w:ascii="宋体" w:hAnsi="宋体" w:hint="eastAsia"/>
          <w:color w:val="000000"/>
          <w:sz w:val="24"/>
        </w:rPr>
        <w:t>具有</w:t>
      </w:r>
      <w:r>
        <w:rPr>
          <w:rFonts w:ascii="宋体" w:hAnsi="宋体" w:hint="eastAsia"/>
          <w:color w:val="000000"/>
          <w:sz w:val="24"/>
        </w:rPr>
        <w:t>电力工程调试能力资格乙级及以上资质。</w:t>
      </w:r>
    </w:p>
    <w:p w:rsidR="00F542FB" w:rsidRDefault="00F542FB" w:rsidP="00F542FB">
      <w:pPr>
        <w:spacing w:before="120"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（4）投标商应</w:t>
      </w:r>
      <w:r w:rsidRPr="00341D41">
        <w:rPr>
          <w:rFonts w:ascii="宋体" w:hAnsi="宋体" w:hint="eastAsia"/>
          <w:color w:val="000000"/>
          <w:sz w:val="24"/>
        </w:rPr>
        <w:t>根据国家颁发的继电保护整定计算规程的有关规定及检验计算公式、数据，要求各继电保护整定计算数据正确合格（计算数据经运行实践证明，确实能保护运行设备）。如果验收不合格，需重新计算，所发生的费用由卖方自行承担。</w:t>
      </w:r>
      <w:r>
        <w:rPr>
          <w:rFonts w:ascii="宋体" w:hAnsi="宋体" w:hint="eastAsia"/>
          <w:color w:val="000000"/>
          <w:sz w:val="24"/>
        </w:rPr>
        <w:t>在计算过程中</w:t>
      </w:r>
      <w:r w:rsidRPr="00341D41">
        <w:rPr>
          <w:rFonts w:ascii="宋体" w:hAnsi="宋体" w:hint="eastAsia"/>
          <w:color w:val="000000"/>
          <w:sz w:val="24"/>
        </w:rPr>
        <w:t>如果CT与保护装置不匹配，或者保护配置有不妥当的地方，卖方有责任尽早向买方提出，并提出解决</w:t>
      </w:r>
      <w:r>
        <w:rPr>
          <w:rFonts w:ascii="宋体" w:hAnsi="宋体" w:hint="eastAsia"/>
          <w:color w:val="000000"/>
          <w:sz w:val="24"/>
        </w:rPr>
        <w:t>/整改</w:t>
      </w:r>
      <w:r w:rsidRPr="00341D41">
        <w:rPr>
          <w:rFonts w:ascii="宋体" w:hAnsi="宋体" w:hint="eastAsia"/>
          <w:color w:val="000000"/>
          <w:sz w:val="24"/>
        </w:rPr>
        <w:t>方案</w:t>
      </w:r>
      <w:r w:rsidR="00F465CD">
        <w:rPr>
          <w:rFonts w:ascii="宋体" w:hAnsi="宋体" w:hint="eastAsia"/>
          <w:color w:val="000000"/>
          <w:sz w:val="24"/>
        </w:rPr>
        <w:t>。</w:t>
      </w:r>
    </w:p>
    <w:p w:rsidR="00317D5B" w:rsidRPr="00077886" w:rsidRDefault="00317D5B" w:rsidP="00317D5B">
      <w:pPr>
        <w:numPr>
          <w:ilvl w:val="0"/>
          <w:numId w:val="1"/>
        </w:numPr>
        <w:rPr>
          <w:rFonts w:ascii="宋体" w:hAnsi="宋体"/>
          <w:b/>
          <w:sz w:val="24"/>
        </w:rPr>
      </w:pPr>
      <w:r w:rsidRPr="00077886">
        <w:rPr>
          <w:rFonts w:ascii="宋体" w:hAnsi="宋体" w:hint="eastAsia"/>
          <w:b/>
          <w:sz w:val="24"/>
        </w:rPr>
        <w:t>工期</w:t>
      </w:r>
      <w:r>
        <w:rPr>
          <w:rFonts w:ascii="宋体" w:hAnsi="宋体" w:hint="eastAsia"/>
          <w:b/>
          <w:sz w:val="24"/>
        </w:rPr>
        <w:t>要求</w:t>
      </w:r>
      <w:r w:rsidRPr="00077886">
        <w:rPr>
          <w:rFonts w:ascii="宋体" w:hAnsi="宋体" w:hint="eastAsia"/>
          <w:b/>
          <w:sz w:val="24"/>
        </w:rPr>
        <w:t>：</w:t>
      </w:r>
    </w:p>
    <w:p w:rsidR="00317D5B" w:rsidRDefault="004372E8" w:rsidP="00317D5B">
      <w:pPr>
        <w:spacing w:before="120" w:line="36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317D5B" w:rsidRPr="00077886">
        <w:rPr>
          <w:rFonts w:ascii="宋体" w:hAnsi="宋体" w:cs="仿宋_GB2312" w:hint="eastAsia"/>
          <w:kern w:val="0"/>
          <w:sz w:val="24"/>
        </w:rPr>
        <w:t>开工日期：</w:t>
      </w:r>
      <w:r w:rsidR="00317D5B" w:rsidRPr="00077886">
        <w:rPr>
          <w:rFonts w:ascii="宋体" w:hAnsi="宋体" w:hint="eastAsia"/>
          <w:sz w:val="24"/>
        </w:rPr>
        <w:t>从</w:t>
      </w:r>
      <w:r>
        <w:rPr>
          <w:rFonts w:ascii="宋体" w:hAnsi="宋体" w:hint="eastAsia"/>
          <w:sz w:val="24"/>
        </w:rPr>
        <w:t>合同签订之</w:t>
      </w:r>
      <w:r w:rsidR="00317D5B" w:rsidRPr="00077886">
        <w:rPr>
          <w:rFonts w:ascii="宋体" w:hAnsi="宋体" w:hint="eastAsia"/>
          <w:sz w:val="24"/>
        </w:rPr>
        <w:t>日起计算工期（暂定</w:t>
      </w:r>
      <w:r w:rsidR="00317D5B" w:rsidRPr="00077886">
        <w:rPr>
          <w:rFonts w:ascii="宋体" w:hAnsi="宋体" w:cs="仿宋_GB2312"/>
          <w:kern w:val="0"/>
          <w:sz w:val="24"/>
        </w:rPr>
        <w:t>20</w:t>
      </w:r>
      <w:r w:rsidR="00317D5B" w:rsidRPr="00077886">
        <w:rPr>
          <w:rFonts w:ascii="宋体" w:hAnsi="宋体" w:cs="仿宋_GB2312" w:hint="eastAsia"/>
          <w:kern w:val="0"/>
          <w:sz w:val="24"/>
        </w:rPr>
        <w:t>1</w:t>
      </w:r>
      <w:r w:rsidR="00317D5B">
        <w:rPr>
          <w:rFonts w:ascii="宋体" w:hAnsi="宋体" w:cs="仿宋_GB2312" w:hint="eastAsia"/>
          <w:kern w:val="0"/>
          <w:sz w:val="24"/>
        </w:rPr>
        <w:t>9</w:t>
      </w:r>
      <w:r w:rsidR="00317D5B" w:rsidRPr="00077886">
        <w:rPr>
          <w:rFonts w:ascii="宋体" w:hAnsi="宋体" w:cs="仿宋_GB2312" w:hint="eastAsia"/>
          <w:kern w:val="0"/>
          <w:sz w:val="24"/>
        </w:rPr>
        <w:t>年</w:t>
      </w:r>
      <w:r w:rsidR="00317D5B">
        <w:rPr>
          <w:rFonts w:ascii="宋体" w:hAnsi="宋体" w:cs="仿宋_GB2312" w:hint="eastAsia"/>
          <w:kern w:val="0"/>
          <w:sz w:val="24"/>
        </w:rPr>
        <w:t>3</w:t>
      </w:r>
      <w:r w:rsidR="00317D5B" w:rsidRPr="00077886">
        <w:rPr>
          <w:rFonts w:ascii="宋体" w:hAnsi="宋体" w:cs="仿宋_GB2312" w:hint="eastAsia"/>
          <w:kern w:val="0"/>
          <w:sz w:val="24"/>
        </w:rPr>
        <w:t>月</w:t>
      </w:r>
      <w:r w:rsidR="00317D5B">
        <w:rPr>
          <w:rFonts w:ascii="宋体" w:hAnsi="宋体" w:cs="仿宋_GB2312" w:hint="eastAsia"/>
          <w:kern w:val="0"/>
          <w:sz w:val="24"/>
        </w:rPr>
        <w:t>16</w:t>
      </w:r>
      <w:r w:rsidR="00317D5B" w:rsidRPr="00077886">
        <w:rPr>
          <w:rFonts w:ascii="宋体" w:hAnsi="宋体" w:cs="仿宋_GB2312" w:hint="eastAsia"/>
          <w:kern w:val="0"/>
          <w:sz w:val="24"/>
        </w:rPr>
        <w:t>日）</w:t>
      </w:r>
      <w:r w:rsidR="00474ECF" w:rsidRPr="00077886">
        <w:rPr>
          <w:rFonts w:ascii="宋体" w:hAnsi="宋体" w:hint="eastAsia"/>
          <w:sz w:val="24"/>
        </w:rPr>
        <w:t>。</w:t>
      </w:r>
      <w:r w:rsidR="00317D5B">
        <w:rPr>
          <w:rFonts w:ascii="宋体" w:hAnsi="宋体" w:hint="eastAsia"/>
          <w:sz w:val="24"/>
        </w:rPr>
        <w:t xml:space="preserve"> </w:t>
      </w:r>
    </w:p>
    <w:p w:rsidR="00317D5B" w:rsidRDefault="004372E8" w:rsidP="00317D5B">
      <w:pPr>
        <w:spacing w:before="120" w:line="36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317D5B">
        <w:rPr>
          <w:rFonts w:ascii="宋体" w:hAnsi="宋体" w:hint="eastAsia"/>
          <w:sz w:val="24"/>
        </w:rPr>
        <w:t>结束日期：2019年4月5日前</w:t>
      </w:r>
    </w:p>
    <w:p w:rsidR="00317D5B" w:rsidRDefault="00317D5B" w:rsidP="00317D5B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 w:rsidRPr="00077886">
        <w:rPr>
          <w:rFonts w:ascii="宋体" w:hAnsi="宋体" w:hint="eastAsia"/>
          <w:b/>
          <w:sz w:val="24"/>
        </w:rPr>
        <w:t>技术文件交付：</w:t>
      </w:r>
    </w:p>
    <w:p w:rsidR="00317D5B" w:rsidRDefault="003C7729" w:rsidP="00B83400">
      <w:pPr>
        <w:spacing w:before="120" w:line="360" w:lineRule="auto"/>
        <w:ind w:firstLine="495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1.</w:t>
      </w:r>
      <w:r w:rsidR="00317D5B" w:rsidRPr="001E0B15">
        <w:rPr>
          <w:rFonts w:ascii="宋体" w:hAnsi="宋体" w:hint="eastAsia"/>
          <w:bCs/>
          <w:sz w:val="24"/>
        </w:rPr>
        <w:t>建立之文件一律以Microsoft Office 2000以上格式建立；</w:t>
      </w:r>
    </w:p>
    <w:p w:rsidR="00317D5B" w:rsidRDefault="003C7729" w:rsidP="00B83400">
      <w:pPr>
        <w:spacing w:before="120" w:line="360" w:lineRule="auto"/>
        <w:ind w:firstLine="49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</w:t>
      </w:r>
      <w:r w:rsidR="00317D5B" w:rsidRPr="001E0B15">
        <w:rPr>
          <w:rFonts w:ascii="宋体" w:hAnsi="宋体" w:hint="eastAsia"/>
          <w:bCs/>
          <w:sz w:val="24"/>
        </w:rPr>
        <w:t>自行绘制之图面一律以AutoCadR2000以上格式建立；</w:t>
      </w:r>
    </w:p>
    <w:p w:rsidR="00317D5B" w:rsidRDefault="003C7729" w:rsidP="00B83400">
      <w:pPr>
        <w:spacing w:before="120" w:line="360" w:lineRule="auto"/>
        <w:ind w:firstLine="49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</w:t>
      </w:r>
      <w:r w:rsidR="00317D5B" w:rsidRPr="001E0B15">
        <w:rPr>
          <w:rFonts w:ascii="宋体" w:hAnsi="宋体" w:hint="eastAsia"/>
          <w:bCs/>
          <w:sz w:val="24"/>
        </w:rPr>
        <w:t>其它所有文件图面等扫描成PDF图档格式；</w:t>
      </w:r>
    </w:p>
    <w:p w:rsidR="00317D5B" w:rsidRPr="001E0B15" w:rsidRDefault="003C7729" w:rsidP="00317D5B">
      <w:pPr>
        <w:spacing w:before="120" w:line="360" w:lineRule="auto"/>
        <w:ind w:firstLine="495"/>
        <w:rPr>
          <w:bCs/>
          <w:sz w:val="24"/>
        </w:rPr>
      </w:pPr>
      <w:r>
        <w:rPr>
          <w:rFonts w:ascii="宋体" w:hAnsi="宋体" w:hint="eastAsia"/>
          <w:sz w:val="24"/>
        </w:rPr>
        <w:t>4.</w:t>
      </w:r>
      <w:r w:rsidR="00317D5B">
        <w:rPr>
          <w:rFonts w:hint="eastAsia"/>
          <w:bCs/>
          <w:sz w:val="24"/>
        </w:rPr>
        <w:t>交工文件数量：纸</w:t>
      </w:r>
      <w:r w:rsidR="00317D5B" w:rsidRPr="001E0B15">
        <w:rPr>
          <w:rFonts w:hint="eastAsia"/>
          <w:bCs/>
          <w:sz w:val="24"/>
        </w:rPr>
        <w:t>质原件</w:t>
      </w:r>
      <w:r w:rsidR="00317D5B">
        <w:rPr>
          <w:rFonts w:hint="eastAsia"/>
          <w:bCs/>
          <w:sz w:val="24"/>
        </w:rPr>
        <w:t>二</w:t>
      </w:r>
      <w:r w:rsidR="00317D5B" w:rsidRPr="001E0B15">
        <w:rPr>
          <w:rFonts w:hint="eastAsia"/>
          <w:bCs/>
          <w:sz w:val="24"/>
        </w:rPr>
        <w:t>份，复印件二份，电子档</w:t>
      </w:r>
      <w:r w:rsidR="00317D5B">
        <w:rPr>
          <w:rFonts w:hint="eastAsia"/>
          <w:bCs/>
          <w:sz w:val="24"/>
        </w:rPr>
        <w:t>一份。以上所有纸</w:t>
      </w:r>
      <w:r w:rsidR="00317D5B" w:rsidRPr="001E0B15">
        <w:rPr>
          <w:rFonts w:hint="eastAsia"/>
          <w:bCs/>
          <w:sz w:val="24"/>
        </w:rPr>
        <w:t>质文件均需组装成册。</w:t>
      </w:r>
    </w:p>
    <w:p w:rsidR="00317D5B" w:rsidRPr="003D38BB" w:rsidRDefault="00317D5B" w:rsidP="00317D5B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 w:rsidRPr="003D38BB">
        <w:rPr>
          <w:rFonts w:ascii="宋体" w:hAnsi="宋体" w:hint="eastAsia"/>
          <w:b/>
          <w:sz w:val="24"/>
        </w:rPr>
        <w:t>质量保修期：</w:t>
      </w:r>
    </w:p>
    <w:p w:rsidR="00317D5B" w:rsidRPr="00AA458C" w:rsidRDefault="00317D5B" w:rsidP="00317D5B">
      <w:pPr>
        <w:spacing w:before="120" w:line="360" w:lineRule="auto"/>
        <w:ind w:firstLineChars="250" w:firstLine="600"/>
        <w:rPr>
          <w:rFonts w:hAnsi="仿宋_GB2312"/>
          <w:sz w:val="24"/>
        </w:rPr>
      </w:pPr>
      <w:r w:rsidRPr="00AA458C">
        <w:rPr>
          <w:rFonts w:hAnsi="仿宋_GB2312" w:hint="eastAsia"/>
          <w:sz w:val="24"/>
        </w:rPr>
        <w:t>质量保修期自工程竣工验收合格之日起计算</w:t>
      </w:r>
      <w:r w:rsidRPr="00837AAC">
        <w:rPr>
          <w:rFonts w:hAnsi="仿宋_GB2312" w:hint="eastAsia"/>
          <w:b/>
          <w:sz w:val="24"/>
        </w:rPr>
        <w:t>一</w:t>
      </w:r>
      <w:r w:rsidRPr="00AA458C">
        <w:rPr>
          <w:rFonts w:hAnsi="仿宋_GB2312" w:hint="eastAsia"/>
          <w:sz w:val="24"/>
        </w:rPr>
        <w:t>年</w:t>
      </w:r>
      <w:r w:rsidRPr="00AA458C">
        <w:rPr>
          <w:rFonts w:hAnsi="仿宋_GB2312" w:hint="eastAsia"/>
          <w:sz w:val="24"/>
        </w:rPr>
        <w:t>,</w:t>
      </w:r>
      <w:r w:rsidRPr="00AA458C">
        <w:rPr>
          <w:rFonts w:hAnsi="仿宋_GB2312" w:hint="eastAsia"/>
          <w:sz w:val="24"/>
        </w:rPr>
        <w:t>如发生保修事项</w:t>
      </w:r>
      <w:r w:rsidRPr="00AA458C">
        <w:rPr>
          <w:rFonts w:hAnsi="仿宋_GB2312" w:hint="eastAsia"/>
          <w:sz w:val="24"/>
        </w:rPr>
        <w:t>,</w:t>
      </w:r>
      <w:r w:rsidRPr="00AA458C">
        <w:rPr>
          <w:rFonts w:hAnsi="仿宋_GB2312" w:hint="eastAsia"/>
          <w:sz w:val="24"/>
        </w:rPr>
        <w:t>则涉及的该项目的保修期相应顺延</w:t>
      </w:r>
      <w:r w:rsidRPr="00837AAC">
        <w:rPr>
          <w:rFonts w:hAnsi="仿宋_GB2312" w:hint="eastAsia"/>
          <w:b/>
          <w:sz w:val="24"/>
        </w:rPr>
        <w:t>一</w:t>
      </w:r>
      <w:r w:rsidRPr="00AA458C">
        <w:rPr>
          <w:rFonts w:hAnsi="仿宋_GB2312" w:hint="eastAsia"/>
          <w:sz w:val="24"/>
        </w:rPr>
        <w:t>年。</w:t>
      </w:r>
    </w:p>
    <w:p w:rsidR="00317D5B" w:rsidRDefault="00317D5B" w:rsidP="00317D5B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</w:p>
    <w:p w:rsidR="00317D5B" w:rsidRDefault="00AB6CE4" w:rsidP="00317D5B">
      <w:pPr>
        <w:spacing w:line="360" w:lineRule="auto"/>
        <w:ind w:firstLine="60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1.</w:t>
      </w:r>
      <w:r w:rsidR="00317D5B">
        <w:rPr>
          <w:rFonts w:ascii="宋体" w:hAnsi="宋体" w:hint="eastAsia"/>
          <w:bCs/>
          <w:sz w:val="24"/>
        </w:rPr>
        <w:t>附件一：</w:t>
      </w:r>
      <w:r>
        <w:rPr>
          <w:rFonts w:ascii="宋体" w:hAnsi="宋体" w:hint="eastAsia"/>
          <w:bCs/>
          <w:sz w:val="24"/>
        </w:rPr>
        <w:t>SS16-3</w:t>
      </w:r>
      <w:r w:rsidR="00317D5B">
        <w:rPr>
          <w:rFonts w:ascii="宋体" w:hAnsi="宋体" w:hint="eastAsia"/>
          <w:bCs/>
          <w:sz w:val="24"/>
        </w:rPr>
        <w:t>变电所</w:t>
      </w:r>
      <w:r w:rsidR="00317D5B" w:rsidRPr="00A12FCC">
        <w:rPr>
          <w:rFonts w:ascii="宋体" w:hAnsi="宋体" w:hint="eastAsia"/>
          <w:bCs/>
          <w:sz w:val="24"/>
        </w:rPr>
        <w:t>继电保护</w:t>
      </w:r>
      <w:r w:rsidR="00317D5B">
        <w:rPr>
          <w:rFonts w:ascii="宋体" w:hAnsi="宋体" w:hint="eastAsia"/>
          <w:bCs/>
          <w:sz w:val="24"/>
        </w:rPr>
        <w:t>装置配置表</w:t>
      </w:r>
    </w:p>
    <w:p w:rsidR="00317D5B" w:rsidRDefault="00AB6CE4" w:rsidP="00317D5B">
      <w:pPr>
        <w:spacing w:line="360" w:lineRule="auto"/>
        <w:ind w:firstLine="60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2.</w:t>
      </w:r>
      <w:r w:rsidR="00317D5B">
        <w:rPr>
          <w:rFonts w:ascii="宋体" w:hAnsi="宋体" w:hint="eastAsia"/>
          <w:bCs/>
          <w:sz w:val="24"/>
        </w:rPr>
        <w:t>附件二：</w:t>
      </w:r>
      <w:r>
        <w:rPr>
          <w:rFonts w:ascii="宋体" w:hAnsi="宋体" w:hint="eastAsia"/>
          <w:bCs/>
          <w:sz w:val="24"/>
        </w:rPr>
        <w:t>SS16-3变电所一次系统图</w:t>
      </w:r>
    </w:p>
    <w:p w:rsidR="00AB6CE4" w:rsidRDefault="00AB6CE4" w:rsidP="00317D5B">
      <w:pPr>
        <w:spacing w:line="360" w:lineRule="auto"/>
        <w:ind w:firstLine="60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3.</w:t>
      </w:r>
      <w:r w:rsidR="00317D5B">
        <w:rPr>
          <w:rFonts w:ascii="宋体" w:hAnsi="宋体" w:hint="eastAsia"/>
          <w:bCs/>
          <w:sz w:val="24"/>
        </w:rPr>
        <w:t>附件三：</w:t>
      </w:r>
      <w:r>
        <w:rPr>
          <w:rFonts w:ascii="宋体" w:hAnsi="宋体" w:hint="eastAsia"/>
          <w:bCs/>
          <w:sz w:val="24"/>
        </w:rPr>
        <w:t>SS16-3变电所</w:t>
      </w:r>
      <w:r w:rsidR="00121195">
        <w:rPr>
          <w:rFonts w:ascii="宋体" w:hAnsi="宋体" w:hint="eastAsia"/>
          <w:bCs/>
          <w:sz w:val="24"/>
        </w:rPr>
        <w:t>二次原理</w:t>
      </w:r>
      <w:r>
        <w:rPr>
          <w:rFonts w:ascii="宋体" w:hAnsi="宋体" w:hint="eastAsia"/>
          <w:bCs/>
          <w:sz w:val="24"/>
        </w:rPr>
        <w:t>图</w:t>
      </w:r>
    </w:p>
    <w:p w:rsidR="00317D5B" w:rsidRPr="00C04514" w:rsidRDefault="00AB6CE4" w:rsidP="00317D5B">
      <w:pPr>
        <w:spacing w:line="360" w:lineRule="auto"/>
        <w:ind w:firstLine="60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4.</w:t>
      </w:r>
      <w:r w:rsidR="00317D5B">
        <w:rPr>
          <w:rFonts w:ascii="宋体" w:hAnsi="宋体" w:hint="eastAsia"/>
          <w:bCs/>
          <w:sz w:val="24"/>
        </w:rPr>
        <w:t>附件四：</w:t>
      </w:r>
      <w:r>
        <w:rPr>
          <w:rFonts w:ascii="宋体" w:hAnsi="宋体" w:hint="eastAsia"/>
          <w:bCs/>
          <w:sz w:val="24"/>
        </w:rPr>
        <w:t>CS16</w:t>
      </w:r>
      <w:r w:rsidR="00317D5B">
        <w:rPr>
          <w:rFonts w:ascii="宋体" w:hAnsi="宋体" w:hint="eastAsia"/>
          <w:bCs/>
          <w:sz w:val="24"/>
        </w:rPr>
        <w:t>变电所供电系统图</w:t>
      </w:r>
    </w:p>
    <w:p w:rsidR="00317D5B" w:rsidRPr="0061629A" w:rsidRDefault="00317D5B" w:rsidP="0061629A">
      <w:pPr>
        <w:spacing w:line="360" w:lineRule="auto"/>
        <w:rPr>
          <w:rFonts w:ascii="宋体" w:hAnsi="宋体"/>
          <w:b/>
          <w:sz w:val="24"/>
        </w:rPr>
      </w:pPr>
    </w:p>
    <w:sectPr w:rsidR="00317D5B" w:rsidRPr="0061629A" w:rsidSect="00984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A1" w:rsidRDefault="00596AA1" w:rsidP="00AB6CE4">
      <w:r>
        <w:separator/>
      </w:r>
    </w:p>
  </w:endnote>
  <w:endnote w:type="continuationSeparator" w:id="0">
    <w:p w:rsidR="00596AA1" w:rsidRDefault="00596AA1" w:rsidP="00AB6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A1" w:rsidRDefault="00596AA1" w:rsidP="00AB6CE4">
      <w:r>
        <w:separator/>
      </w:r>
    </w:p>
  </w:footnote>
  <w:footnote w:type="continuationSeparator" w:id="0">
    <w:p w:rsidR="00596AA1" w:rsidRDefault="00596AA1" w:rsidP="00AB6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D0A42"/>
    <w:multiLevelType w:val="hybridMultilevel"/>
    <w:tmpl w:val="F1223F1A"/>
    <w:lvl w:ilvl="0" w:tplc="AD26033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50788100">
      <w:start w:val="5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B9F"/>
    <w:rsid w:val="000101F1"/>
    <w:rsid w:val="00070B9F"/>
    <w:rsid w:val="000F57F9"/>
    <w:rsid w:val="00121195"/>
    <w:rsid w:val="00317D5B"/>
    <w:rsid w:val="0035681C"/>
    <w:rsid w:val="003C7729"/>
    <w:rsid w:val="003E7F1A"/>
    <w:rsid w:val="00413595"/>
    <w:rsid w:val="004372E8"/>
    <w:rsid w:val="00474ECF"/>
    <w:rsid w:val="00596AA1"/>
    <w:rsid w:val="0061629A"/>
    <w:rsid w:val="00837AAC"/>
    <w:rsid w:val="00971F72"/>
    <w:rsid w:val="009844B4"/>
    <w:rsid w:val="00A33E5B"/>
    <w:rsid w:val="00AB6CE4"/>
    <w:rsid w:val="00B32A90"/>
    <w:rsid w:val="00B7352B"/>
    <w:rsid w:val="00B83400"/>
    <w:rsid w:val="00B84D0B"/>
    <w:rsid w:val="00BC25BD"/>
    <w:rsid w:val="00CD240B"/>
    <w:rsid w:val="00CD7574"/>
    <w:rsid w:val="00D15131"/>
    <w:rsid w:val="00D41FD9"/>
    <w:rsid w:val="00DB7451"/>
    <w:rsid w:val="00E142EB"/>
    <w:rsid w:val="00E51D33"/>
    <w:rsid w:val="00F40CD7"/>
    <w:rsid w:val="00F465CD"/>
    <w:rsid w:val="00F54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6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6C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6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6C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zyshi</dc:creator>
  <cp:lastModifiedBy>AutoBVT</cp:lastModifiedBy>
  <cp:revision>3</cp:revision>
  <cp:lastPrinted>2019-02-27T06:36:00Z</cp:lastPrinted>
  <dcterms:created xsi:type="dcterms:W3CDTF">2019-03-11T09:11:00Z</dcterms:created>
  <dcterms:modified xsi:type="dcterms:W3CDTF">2019-03-11T09:12:00Z</dcterms:modified>
</cp:coreProperties>
</file>