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color w:val="auto"/>
          <w:sz w:val="20"/>
          <w:highlight w:val="none"/>
          <w:lang w:eastAsia="zh-CN"/>
        </w:rPr>
      </w:pPr>
    </w:p>
    <w:p w14:paraId="4422970F">
      <w:pPr>
        <w:pStyle w:val="19"/>
        <w:rPr>
          <w:rFonts w:ascii="仿宋" w:hAnsi="仿宋" w:eastAsia="仿宋"/>
          <w:color w:val="auto"/>
          <w:sz w:val="20"/>
          <w:highlight w:val="none"/>
        </w:rPr>
      </w:pPr>
    </w:p>
    <w:p w14:paraId="7E09FF86">
      <w:pPr>
        <w:pStyle w:val="19"/>
        <w:rPr>
          <w:rFonts w:ascii="仿宋" w:hAnsi="仿宋" w:eastAsia="仿宋"/>
          <w:color w:val="auto"/>
          <w:sz w:val="20"/>
          <w:highlight w:val="none"/>
        </w:rPr>
      </w:pPr>
    </w:p>
    <w:p w14:paraId="609CB927">
      <w:pPr>
        <w:pStyle w:val="19"/>
        <w:rPr>
          <w:rFonts w:ascii="仿宋" w:hAnsi="仿宋" w:eastAsia="仿宋"/>
          <w:color w:val="auto"/>
          <w:sz w:val="20"/>
          <w:highlight w:val="none"/>
        </w:rPr>
      </w:pPr>
    </w:p>
    <w:p w14:paraId="77780892">
      <w:pPr>
        <w:pStyle w:val="19"/>
        <w:rPr>
          <w:rFonts w:ascii="仿宋" w:hAnsi="仿宋" w:eastAsia="仿宋"/>
          <w:color w:val="auto"/>
          <w:sz w:val="20"/>
          <w:highlight w:val="none"/>
        </w:rPr>
      </w:pPr>
    </w:p>
    <w:p w14:paraId="52EDCF76">
      <w:pPr>
        <w:pStyle w:val="19"/>
        <w:spacing w:before="5"/>
        <w:rPr>
          <w:rFonts w:ascii="仿宋" w:hAnsi="仿宋" w:eastAsia="仿宋"/>
          <w:color w:val="auto"/>
          <w:sz w:val="20"/>
          <w:highlight w:val="none"/>
        </w:rPr>
      </w:pPr>
    </w:p>
    <w:p w14:paraId="083CB69D">
      <w:pPr>
        <w:pStyle w:val="19"/>
        <w:jc w:val="center"/>
        <w:rPr>
          <w:rFonts w:hint="eastAsia"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5DEBA1D5">
      <w:pPr>
        <w:pStyle w:val="19"/>
        <w:jc w:val="center"/>
        <w:rPr>
          <w:rFonts w:hint="eastAsia" w:ascii="仿宋" w:hAnsi="仿宋" w:eastAsia="仿宋"/>
          <w:b/>
          <w:color w:val="auto"/>
          <w:sz w:val="52"/>
          <w:szCs w:val="22"/>
          <w:highlight w:val="none"/>
          <w:u w:val="single"/>
          <w:lang w:eastAsia="zh-CN"/>
        </w:rPr>
      </w:pPr>
    </w:p>
    <w:p w14:paraId="43EC0059">
      <w:pPr>
        <w:pStyle w:val="19"/>
        <w:ind w:firstLine="964" w:firstLineChars="300"/>
        <w:jc w:val="both"/>
        <w:rPr>
          <w:rFonts w:ascii="仿宋" w:hAnsi="仿宋" w:eastAsia="仿宋"/>
          <w:b/>
          <w:color w:val="auto"/>
          <w:sz w:val="32"/>
          <w:szCs w:val="32"/>
          <w:highlight w:val="none"/>
          <w:u w:val="single"/>
          <w:lang w:eastAsia="zh-CN"/>
        </w:rPr>
      </w:pPr>
      <w:r>
        <w:rPr>
          <w:rFonts w:hint="eastAsia" w:ascii="仿宋" w:hAnsi="仿宋" w:eastAsia="仿宋"/>
          <w:b/>
          <w:color w:val="auto"/>
          <w:sz w:val="32"/>
          <w:szCs w:val="32"/>
          <w:highlight w:val="none"/>
          <w:u w:val="single"/>
          <w:lang w:val="en-US" w:eastAsia="zh-CN"/>
        </w:rPr>
        <w:t>古雷到厦门PTA吨包集装箱出口日本代理服务二</w:t>
      </w:r>
    </w:p>
    <w:p w14:paraId="0194BC25">
      <w:pPr>
        <w:pStyle w:val="19"/>
        <w:jc w:val="center"/>
        <w:rPr>
          <w:rFonts w:ascii="仿宋" w:hAnsi="仿宋" w:eastAsia="仿宋"/>
          <w:b/>
          <w:color w:val="auto"/>
          <w:sz w:val="44"/>
          <w:szCs w:val="44"/>
          <w:highlight w:val="none"/>
          <w:u w:val="single"/>
          <w:lang w:eastAsia="zh-CN"/>
        </w:rPr>
      </w:pPr>
    </w:p>
    <w:p w14:paraId="4FD62B60">
      <w:pPr>
        <w:pStyle w:val="19"/>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3F45AFF">
      <w:pPr>
        <w:pStyle w:val="19"/>
        <w:jc w:val="center"/>
        <w:rPr>
          <w:rFonts w:ascii="仿宋" w:hAnsi="仿宋" w:eastAsia="仿宋"/>
          <w:color w:val="auto"/>
          <w:sz w:val="28"/>
          <w:szCs w:val="28"/>
          <w:highlight w:val="none"/>
          <w:lang w:eastAsia="zh-CN"/>
        </w:rPr>
      </w:pPr>
    </w:p>
    <w:p w14:paraId="05E9AD59">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p>
    <w:p w14:paraId="664AE1EE">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w:t>
      </w:r>
      <w:r>
        <w:rPr>
          <w:rFonts w:hint="eastAsia" w:ascii="宋体" w:hAnsi="宋体" w:eastAsia="宋体" w:cs="宋体"/>
          <w:i w:val="0"/>
          <w:caps w:val="0"/>
          <w:color w:val="333333"/>
          <w:spacing w:val="0"/>
          <w:sz w:val="30"/>
          <w:szCs w:val="30"/>
          <w:shd w:val="clear" w:color="auto" w:fill="FFFFFF"/>
          <w:vertAlign w:val="baseline"/>
          <w:lang w:val="en-US" w:eastAsia="zh-CN"/>
        </w:rPr>
        <w:t>CL-3120-202509000194</w:t>
      </w:r>
      <w:r>
        <w:rPr>
          <w:rFonts w:hint="eastAsia" w:ascii="仿宋" w:hAnsi="仿宋" w:eastAsia="仿宋"/>
          <w:color w:val="auto"/>
          <w:sz w:val="32"/>
          <w:szCs w:val="32"/>
          <w:highlight w:val="none"/>
        </w:rPr>
        <w:t>）</w:t>
      </w:r>
    </w:p>
    <w:p w14:paraId="61CA626B">
      <w:pPr>
        <w:pStyle w:val="19"/>
        <w:rPr>
          <w:rFonts w:ascii="仿宋" w:hAnsi="仿宋" w:eastAsia="仿宋"/>
          <w:b/>
          <w:color w:val="auto"/>
          <w:sz w:val="94"/>
          <w:highlight w:val="none"/>
          <w:lang w:eastAsia="zh-CN"/>
        </w:rPr>
      </w:pPr>
    </w:p>
    <w:p w14:paraId="2C2E7F7C">
      <w:pPr>
        <w:pStyle w:val="19"/>
        <w:rPr>
          <w:rFonts w:ascii="仿宋" w:hAnsi="仿宋" w:eastAsia="仿宋"/>
          <w:b/>
          <w:color w:val="auto"/>
          <w:sz w:val="94"/>
          <w:highlight w:val="none"/>
          <w:lang w:eastAsia="zh-CN"/>
        </w:rPr>
      </w:pPr>
    </w:p>
    <w:p w14:paraId="0EDD7F02">
      <w:pPr>
        <w:pStyle w:val="19"/>
        <w:rPr>
          <w:rFonts w:ascii="仿宋" w:hAnsi="仿宋" w:eastAsia="仿宋"/>
          <w:b/>
          <w:color w:val="auto"/>
          <w:sz w:val="32"/>
          <w:szCs w:val="32"/>
          <w:highlight w:val="none"/>
          <w:lang w:eastAsia="zh-CN"/>
        </w:rPr>
      </w:pPr>
    </w:p>
    <w:p w14:paraId="625E23BA">
      <w:pPr>
        <w:pStyle w:val="19"/>
        <w:rPr>
          <w:rFonts w:ascii="仿宋" w:hAnsi="仿宋" w:eastAsia="仿宋"/>
          <w:b/>
          <w:color w:val="auto"/>
          <w:sz w:val="32"/>
          <w:szCs w:val="32"/>
          <w:highlight w:val="none"/>
          <w:lang w:eastAsia="zh-CN"/>
        </w:rPr>
      </w:pPr>
    </w:p>
    <w:p w14:paraId="508D72A8">
      <w:pPr>
        <w:pStyle w:val="19"/>
        <w:rPr>
          <w:rFonts w:ascii="仿宋" w:hAnsi="仿宋" w:eastAsia="仿宋"/>
          <w:b/>
          <w:color w:val="auto"/>
          <w:sz w:val="32"/>
          <w:szCs w:val="32"/>
          <w:highlight w:val="none"/>
          <w:lang w:eastAsia="zh-CN"/>
        </w:rPr>
      </w:pPr>
    </w:p>
    <w:p w14:paraId="5D7479EF">
      <w:pPr>
        <w:pStyle w:val="19"/>
        <w:rPr>
          <w:rFonts w:ascii="仿宋" w:hAnsi="仿宋" w:eastAsia="仿宋"/>
          <w:b/>
          <w:color w:val="auto"/>
          <w:sz w:val="32"/>
          <w:szCs w:val="32"/>
          <w:highlight w:val="none"/>
          <w:lang w:eastAsia="zh-CN"/>
        </w:rPr>
      </w:pPr>
    </w:p>
    <w:p w14:paraId="5876BD09">
      <w:pPr>
        <w:pStyle w:val="19"/>
        <w:rPr>
          <w:rFonts w:ascii="仿宋" w:hAnsi="仿宋" w:eastAsia="仿宋"/>
          <w:b/>
          <w:color w:val="auto"/>
          <w:sz w:val="32"/>
          <w:szCs w:val="32"/>
          <w:highlight w:val="none"/>
          <w:lang w:eastAsia="zh-CN"/>
        </w:rPr>
      </w:pPr>
    </w:p>
    <w:p w14:paraId="22155F58">
      <w:pPr>
        <w:pStyle w:val="54"/>
        <w:jc w:val="center"/>
        <w:rPr>
          <w:rFonts w:ascii="仿宋" w:hAnsi="仿宋" w:eastAsia="仿宋"/>
          <w:b/>
          <w:color w:val="auto"/>
          <w:sz w:val="28"/>
          <w:szCs w:val="28"/>
          <w:highlight w:val="none"/>
        </w:rPr>
      </w:pPr>
    </w:p>
    <w:p w14:paraId="28F76EEA">
      <w:pPr>
        <w:pStyle w:val="54"/>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43F22289">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Borders>
            <w:top w:val="none" w:sz="0" w:space="0"/>
            <w:left w:val="none" w:sz="0" w:space="0"/>
            <w:bottom w:val="none" w:sz="0" w:space="0"/>
            <w:right w:val="none" w:sz="0" w:space="0"/>
          </w:pgBorders>
          <w:pgNumType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九</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19"/>
        <w:rPr>
          <w:rFonts w:ascii="仿宋" w:hAnsi="仿宋" w:eastAsia="仿宋"/>
          <w:color w:val="auto"/>
          <w:sz w:val="20"/>
          <w:highlight w:val="none"/>
          <w:lang w:eastAsia="zh-CN"/>
        </w:rPr>
      </w:pPr>
    </w:p>
    <w:p w14:paraId="2F106746">
      <w:pPr>
        <w:pStyle w:val="19"/>
        <w:rPr>
          <w:rFonts w:ascii="仿宋" w:hAnsi="仿宋" w:eastAsia="仿宋"/>
          <w:color w:val="auto"/>
          <w:sz w:val="20"/>
          <w:highlight w:val="none"/>
          <w:lang w:eastAsia="zh-CN"/>
        </w:rPr>
      </w:pPr>
    </w:p>
    <w:p w14:paraId="2356BFA5">
      <w:pPr>
        <w:pStyle w:val="19"/>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3690D67D">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第三章</w:t>
      </w:r>
      <w:r>
        <w:rPr>
          <w:rFonts w:hint="eastAsia" w:ascii="仿宋" w:hAnsi="仿宋" w:eastAsia="仿宋"/>
          <w:color w:val="auto"/>
          <w:sz w:val="24"/>
          <w:szCs w:val="24"/>
          <w:highlight w:val="none"/>
          <w:lang w:eastAsia="zh-CN"/>
        </w:rPr>
        <w:t xml:space="preserve">  </w:t>
      </w:r>
      <w:r>
        <w:rPr>
          <w:rFonts w:hint="eastAsia" w:ascii="仿宋" w:hAnsi="仿宋" w:eastAsia="仿宋" w:cs="仿宋"/>
          <w:b w:val="0"/>
          <w:bCs w:val="0"/>
          <w:sz w:val="24"/>
          <w:szCs w:val="24"/>
        </w:rPr>
        <w:t>报价参与书</w:t>
      </w:r>
    </w:p>
    <w:p w14:paraId="2ED1C7DB">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第四章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法定代表人授权书</w:t>
      </w:r>
    </w:p>
    <w:p w14:paraId="0487A8DC">
      <w:pPr>
        <w:tabs>
          <w:tab w:val="left" w:pos="709"/>
        </w:tabs>
        <w:spacing w:line="360" w:lineRule="auto"/>
        <w:ind w:firstLine="480" w:firstLineChars="200"/>
        <w:rPr>
          <w:rFonts w:hint="eastAsia" w:ascii="仿宋" w:hAnsi="仿宋" w:eastAsia="仿宋" w:cs="仿宋"/>
          <w:b w:val="0"/>
          <w:bCs w:val="0"/>
          <w:sz w:val="24"/>
          <w:szCs w:val="24"/>
        </w:rPr>
      </w:pPr>
      <w:r>
        <w:rPr>
          <w:rFonts w:ascii="仿宋" w:hAnsi="仿宋" w:eastAsia="仿宋"/>
          <w:color w:val="auto"/>
          <w:sz w:val="24"/>
          <w:szCs w:val="24"/>
          <w:highlight w:val="none"/>
          <w:lang w:eastAsia="zh-CN"/>
        </w:rPr>
        <w:t>第五章</w:t>
      </w:r>
      <w:r>
        <w:rPr>
          <w:rFonts w:ascii="仿宋" w:hAnsi="仿宋" w:eastAsia="仿宋"/>
          <w:color w:val="auto"/>
          <w:sz w:val="24"/>
          <w:szCs w:val="24"/>
          <w:highlight w:val="none"/>
          <w:lang w:eastAsia="zh-CN"/>
        </w:rPr>
        <w:tab/>
      </w:r>
      <w:r>
        <w:rPr>
          <w:rFonts w:hint="eastAsia" w:ascii="仿宋" w:hAnsi="仿宋" w:eastAsia="仿宋" w:cs="仿宋"/>
          <w:b w:val="0"/>
          <w:bCs w:val="0"/>
          <w:sz w:val="24"/>
          <w:szCs w:val="24"/>
        </w:rPr>
        <w:t>代理报价单</w:t>
      </w:r>
    </w:p>
    <w:p w14:paraId="00783197">
      <w:pPr>
        <w:tabs>
          <w:tab w:val="left" w:pos="709"/>
        </w:tabs>
        <w:spacing w:line="360" w:lineRule="auto"/>
        <w:ind w:firstLine="480" w:firstLineChars="200"/>
        <w:rPr>
          <w:rFonts w:ascii="仿宋" w:hAnsi="仿宋" w:eastAsia="仿宋"/>
          <w:b w:val="0"/>
          <w:bCs/>
          <w:color w:val="auto"/>
          <w:w w:val="95"/>
          <w:sz w:val="24"/>
          <w:szCs w:val="24"/>
          <w:highlight w:val="none"/>
          <w:lang w:eastAsia="zh-CN"/>
        </w:rPr>
      </w:pPr>
      <w:r>
        <w:rPr>
          <w:rFonts w:ascii="仿宋" w:hAnsi="仿宋" w:eastAsia="仿宋"/>
          <w:color w:val="auto"/>
          <w:sz w:val="24"/>
          <w:szCs w:val="24"/>
          <w:highlight w:val="none"/>
          <w:lang w:eastAsia="zh-CN"/>
        </w:rPr>
        <w:t>第六章</w:t>
      </w:r>
      <w:r>
        <w:rPr>
          <w:rFonts w:ascii="仿宋" w:hAnsi="仿宋" w:eastAsia="仿宋"/>
          <w:color w:val="auto"/>
          <w:sz w:val="24"/>
          <w:szCs w:val="24"/>
          <w:highlight w:val="none"/>
          <w:lang w:eastAsia="zh-CN"/>
        </w:rPr>
        <w:tab/>
      </w:r>
      <w:r>
        <w:rPr>
          <w:rFonts w:ascii="仿宋" w:hAnsi="仿宋" w:eastAsia="仿宋"/>
          <w:b w:val="0"/>
          <w:bCs/>
          <w:color w:val="auto"/>
          <w:w w:val="95"/>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七</w:t>
      </w:r>
      <w:r>
        <w:rPr>
          <w:rFonts w:ascii="仿宋" w:hAnsi="仿宋" w:eastAsia="仿宋"/>
          <w:color w:val="auto"/>
          <w:sz w:val="24"/>
          <w:szCs w:val="24"/>
          <w:highlight w:val="none"/>
          <w:lang w:eastAsia="zh-CN"/>
        </w:rPr>
        <w:t>章</w:t>
      </w:r>
      <w:r>
        <w:rPr>
          <w:rFonts w:hint="eastAsia" w:ascii="仿宋" w:hAnsi="仿宋" w:eastAsia="仿宋"/>
          <w:color w:val="auto"/>
          <w:sz w:val="24"/>
          <w:szCs w:val="24"/>
          <w:highlight w:val="none"/>
          <w:lang w:val="en-US" w:eastAsia="zh-CN"/>
        </w:rPr>
        <w:t xml:space="preserve">  </w:t>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w:t>
      </w:r>
      <w:r>
        <w:rPr>
          <w:rFonts w:hint="eastAsia" w:ascii="仿宋" w:hAnsi="仿宋" w:eastAsia="仿宋"/>
          <w:color w:val="auto"/>
          <w:sz w:val="24"/>
          <w:szCs w:val="24"/>
          <w:highlight w:val="none"/>
          <w:lang w:val="en-US" w:eastAsia="zh-CN"/>
        </w:rPr>
        <w:t>八</w:t>
      </w:r>
      <w:r>
        <w:rPr>
          <w:rFonts w:ascii="仿宋" w:hAnsi="仿宋" w:eastAsia="仿宋"/>
          <w:color w:val="auto"/>
          <w:sz w:val="24"/>
          <w:szCs w:val="24"/>
          <w:highlight w:val="none"/>
          <w:lang w:eastAsia="zh-CN"/>
        </w:rPr>
        <w:t>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5913DCF3">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Borders>
            <w:top w:val="none" w:sz="0" w:space="0"/>
            <w:left w:val="none" w:sz="0" w:space="0"/>
            <w:bottom w:val="none" w:sz="0" w:space="0"/>
            <w:right w:val="none" w:sz="0" w:space="0"/>
          </w:pgBorders>
          <w:pgNumType w:start="1"/>
          <w:cols w:space="0" w:num="1"/>
        </w:sectPr>
      </w:pPr>
    </w:p>
    <w:p w14:paraId="4472B7D4">
      <w:pPr>
        <w:pStyle w:val="70"/>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1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r>
        <w:rPr>
          <w:rFonts w:ascii="Times New Roman" w:hAnsi="Times New Roman" w:cs="Times New Roman"/>
          <w:color w:val="auto"/>
          <w:highlight w:val="none"/>
          <w:lang w:eastAsia="zh-CN"/>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rFonts w:ascii="Times New Roman" w:hAnsi="Times New Roman" w:cs="Times New Roman"/>
          <w:color w:val="auto"/>
          <w:highlight w:val="none"/>
          <w:lang w:eastAsia="zh-CN"/>
        </w:rPr>
        <w:t>）进行国内公开询比采购，欢迎国内符合条件的供应商积极参加。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p>
    <w:p w14:paraId="1DCA5BF4">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2、项目概述：</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负责PTA“厦门港——古雷工厂——厦门港”全程FOB条款出口操作费用包干代理及运输代理服务。</w:t>
      </w:r>
    </w:p>
    <w:p w14:paraId="62531F00">
      <w:pPr>
        <w:pStyle w:val="54"/>
        <w:keepNext w:val="0"/>
        <w:keepLines w:val="0"/>
        <w:pageBreakBefore w:val="0"/>
        <w:kinsoku/>
        <w:wordWrap/>
        <w:overflowPunct/>
        <w:topLinePunct w:val="0"/>
        <w:bidi w:val="0"/>
        <w:snapToGrid/>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3、项目主要服务内容：</w:t>
      </w:r>
    </w:p>
    <w:p w14:paraId="0E7CED8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360" w:firstLineChars="150"/>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计划2025年9月1日-12月31日，</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PTA</w:t>
      </w:r>
      <w:r>
        <w:rPr>
          <w:rFonts w:hint="eastAsia" w:asciiTheme="minorEastAsia" w:hAnsiTheme="minorEastAsia" w:eastAsiaTheme="minorEastAsia" w:cstheme="minorEastAsia"/>
          <w:b w:val="0"/>
          <w:bCs w:val="0"/>
          <w:color w:val="000000"/>
          <w:kern w:val="0"/>
          <w:sz w:val="24"/>
          <w:szCs w:val="24"/>
          <w:highlight w:val="none"/>
          <w:lang w:val="en-US" w:eastAsia="zh-CN" w:bidi="ar"/>
        </w:rPr>
        <w:t>吨包集装箱</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出口日本2040吨，共1700包，1.2吨/包；20尺柜，每柜17包，总100个柜。 要求：</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1）、货物代理提供厦门港--古雷工厂--厦门港全程FOB条款出口操作费用包干代理服务。包括：提空柜--到厂装货--送到厦门港码头全程的运输、报关报检、查验等各项服务和费用、船东及船代费用、码头各项杂费，直至货物装船各项单证交接完毕为止。</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2</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、集装箱要求A级箱，若无A级箱，则必须做好箱壁四周彩条布防护工作；</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val="en-US" w:eastAsia="zh-CN"/>
        </w:rPr>
        <w:t>3</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4"/>
          <w:szCs w:val="24"/>
          <w:highlight w:val="none"/>
          <w:shd w:val="clear" w:color="auto" w:fill="F9FBFF"/>
        </w:rPr>
        <w:t>、集装箱内防护必须牢固。由于每个柜有空余空间，要求上层7包防护必须稳固，不可因为滑动造成破包。</w:t>
      </w:r>
    </w:p>
    <w:p w14:paraId="59F9C8D9">
      <w:pPr>
        <w:pStyle w:val="4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baseline"/>
        <w:rPr>
          <w:rFonts w:hint="eastAsia" w:ascii="宋体" w:hAnsi="宋体" w:eastAsia="宋体" w:cs="宋体"/>
          <w:i w:val="0"/>
          <w:caps w:val="0"/>
          <w:color w:val="333333"/>
          <w:spacing w:val="0"/>
          <w:kern w:val="2"/>
          <w:sz w:val="24"/>
          <w:szCs w:val="24"/>
          <w:highlight w:val="none"/>
          <w:shd w:val="clear" w:color="auto" w:fill="FFFFFF"/>
          <w:vertAlign w:val="baseline"/>
          <w:lang w:val="en-US" w:eastAsia="zh-CN" w:bidi="ar-SA"/>
        </w:rPr>
      </w:pPr>
      <w:r>
        <w:rPr>
          <w:rFonts w:hint="eastAsia" w:ascii="Times New Roman" w:hAnsi="Times New Roman" w:eastAsia="宋体" w:cs="Times New Roman"/>
          <w:color w:val="auto"/>
          <w:sz w:val="24"/>
          <w:szCs w:val="24"/>
          <w:highlight w:val="none"/>
          <w:lang w:val="en-US" w:eastAsia="zh-CN"/>
        </w:rPr>
        <w:t>4、</w:t>
      </w:r>
      <w:r>
        <w:rPr>
          <w:rFonts w:hint="eastAsia" w:asciiTheme="minorEastAsia" w:hAnsiTheme="minorEastAsia" w:eastAsiaTheme="minorEastAsia" w:cstheme="minorEastAsia"/>
          <w:b w:val="0"/>
          <w:bCs w:val="0"/>
          <w:color w:val="000000"/>
          <w:kern w:val="0"/>
          <w:sz w:val="24"/>
          <w:szCs w:val="24"/>
          <w:highlight w:val="none"/>
          <w:lang w:val="en-US" w:eastAsia="zh-CN" w:bidi="ar"/>
        </w:rPr>
        <w:t>本项目</w:t>
      </w:r>
      <w:r>
        <w:rPr>
          <w:rFonts w:hint="eastAsia" w:asciiTheme="minorEastAsia" w:hAnsiTheme="minorEastAsia" w:eastAsiaTheme="minorEastAsia" w:cstheme="minorEastAsia"/>
          <w:b w:val="0"/>
          <w:bCs w:val="0"/>
          <w:color w:val="auto"/>
          <w:kern w:val="0"/>
          <w:sz w:val="24"/>
          <w:szCs w:val="24"/>
          <w:highlight w:val="none"/>
          <w:lang w:val="en-US" w:eastAsia="zh-CN" w:bidi="ar"/>
        </w:rPr>
        <w:t>最高控制价（</w:t>
      </w:r>
      <w:r>
        <w:rPr>
          <w:rFonts w:hint="eastAsia" w:asciiTheme="minorEastAsia" w:hAnsiTheme="minorEastAsia" w:eastAsiaTheme="minorEastAsia" w:cstheme="minorEastAsia"/>
          <w:b w:val="0"/>
          <w:bCs w:val="0"/>
          <w:sz w:val="24"/>
          <w:szCs w:val="24"/>
          <w:highlight w:val="none"/>
        </w:rPr>
        <w:t>人民币增值税含税价</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34.68万元（含代理服务费6%税和运输服务费9%税）</w:t>
      </w:r>
      <w:r>
        <w:rPr>
          <w:rFonts w:hint="eastAsia" w:ascii="宋体" w:hAnsi="宋体" w:eastAsia="宋体" w:cs="宋体"/>
          <w:i w:val="0"/>
          <w:caps w:val="0"/>
          <w:color w:val="333333"/>
          <w:spacing w:val="0"/>
          <w:kern w:val="2"/>
          <w:sz w:val="24"/>
          <w:szCs w:val="24"/>
          <w:highlight w:val="none"/>
          <w:shd w:val="clear" w:color="auto" w:fill="FFFFFF"/>
          <w:vertAlign w:val="baseline"/>
          <w:lang w:val="en-US" w:eastAsia="zh-CN" w:bidi="ar-SA"/>
        </w:rPr>
        <w:t xml:space="preserve">。   </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5ACFD14C">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参比人具备独立法人资格且有能力提供本项目服务的供应商。(注:参比人应在采购文件中附上营业执照复印件并加盖参比人单位公章。)</w:t>
      </w:r>
    </w:p>
    <w:p w14:paraId="0AF73EC9">
      <w:pPr>
        <w:spacing w:line="360" w:lineRule="auto"/>
        <w:ind w:left="380" w:leftChars="6" w:hanging="367" w:hangingChars="153"/>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2、参比人应同时具备中华人民共和国商务部颁发的有效的《国际货运代理企业备案表》(提供国家商务部平台 http://xzs%, mofcom gov,cn/xzsx/data/gjihydlgyxx查询截图,并加盖参比人单位公章)</w:t>
      </w:r>
      <w:r>
        <w:rPr>
          <w:rFonts w:hint="eastAsia" w:ascii="Times New Roman" w:hAnsi="Times New Roman" w:cs="Times New Roman"/>
          <w:color w:val="auto"/>
          <w:sz w:val="24"/>
          <w:szCs w:val="24"/>
          <w:highlight w:val="none"/>
          <w:lang w:val="en-US" w:eastAsia="zh-CN"/>
        </w:rPr>
        <w:t>。</w:t>
      </w:r>
    </w:p>
    <w:p w14:paraId="085DE85E">
      <w:pPr>
        <w:spacing w:line="360" w:lineRule="auto"/>
        <w:ind w:left="380" w:leftChars="6" w:hanging="367" w:hangingChars="153"/>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3、参比人须有中国海关企业进出口信用信息公示平台的企业备案。(注:参比人应在采购文件中附上企业备案复印件并加盖参比人单位公章。)</w:t>
      </w:r>
    </w:p>
    <w:p w14:paraId="68859B96">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参</w:t>
      </w:r>
      <w:r>
        <w:rPr>
          <w:rFonts w:hint="eastAsia" w:ascii="Times New Roman" w:hAnsi="Times New Roman" w:eastAsia="宋体" w:cs="Times New Roman"/>
          <w:color w:val="auto"/>
          <w:sz w:val="24"/>
          <w:szCs w:val="24"/>
          <w:highlight w:val="none"/>
          <w:lang w:val="en-US" w:eastAsia="zh-CN"/>
        </w:rPr>
        <w:t>比</w:t>
      </w:r>
      <w:r>
        <w:rPr>
          <w:rFonts w:hint="eastAsia" w:ascii="Times New Roman" w:hAnsi="Times New Roman" w:eastAsia="宋体" w:cs="Times New Roman"/>
          <w:color w:val="auto"/>
          <w:sz w:val="24"/>
          <w:szCs w:val="24"/>
          <w:highlight w:val="none"/>
          <w:lang w:eastAsia="zh-CN"/>
        </w:rPr>
        <w:t>人及拟派本项目负责人近3年内在经营活动中无重大违法记录；</w:t>
      </w:r>
    </w:p>
    <w:p w14:paraId="600DBF65">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w:t>
      </w:r>
      <w:r>
        <w:rPr>
          <w:rFonts w:ascii="Times New Roman" w:hAnsi="Times New Roman" w:cs="Times New Roman"/>
          <w:color w:val="auto"/>
          <w:sz w:val="24"/>
          <w:szCs w:val="24"/>
          <w:highlight w:val="none"/>
          <w:lang w:eastAsia="zh-CN"/>
        </w:rPr>
        <w:t>参比人没有失信黑名单记录（以最高院失信被执行人系统发布信息为准）</w:t>
      </w:r>
      <w:r>
        <w:rPr>
          <w:rFonts w:hint="eastAsia" w:ascii="Times New Roman" w:hAnsi="Times New Roman" w:cs="Times New Roman"/>
          <w:color w:val="auto"/>
          <w:sz w:val="24"/>
          <w:szCs w:val="24"/>
          <w:highlight w:val="none"/>
          <w:lang w:eastAsia="zh-CN"/>
        </w:rPr>
        <w:t>。</w:t>
      </w:r>
    </w:p>
    <w:p w14:paraId="0A745EEF">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ascii="Times New Roman" w:hAnsi="Times New Roman" w:cs="Times New Roman"/>
          <w:color w:val="auto"/>
          <w:sz w:val="24"/>
          <w:szCs w:val="24"/>
          <w:highlight w:val="none"/>
          <w:lang w:eastAsia="zh-CN"/>
        </w:rPr>
        <w:t>、参比人与采购人无诉讼纠纷</w:t>
      </w:r>
      <w:r>
        <w:rPr>
          <w:rFonts w:hint="eastAsia" w:ascii="Times New Roman" w:hAnsi="Times New Roman" w:cs="Times New Roman"/>
          <w:color w:val="auto"/>
          <w:sz w:val="24"/>
          <w:szCs w:val="24"/>
          <w:highlight w:val="none"/>
          <w:lang w:eastAsia="zh-CN"/>
        </w:rPr>
        <w:t>。</w:t>
      </w:r>
    </w:p>
    <w:p w14:paraId="2D6AB71D">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lang w:eastAsia="zh-CN"/>
        </w:rPr>
        <w:t>、 本项目不接受联合体参比</w:t>
      </w:r>
      <w:r>
        <w:rPr>
          <w:rFonts w:hint="eastAsia" w:ascii="Times New Roman" w:hAnsi="Times New Roman" w:cs="Times New Roman"/>
          <w:color w:val="auto"/>
          <w:sz w:val="24"/>
          <w:szCs w:val="24"/>
          <w:highlight w:val="none"/>
          <w:lang w:eastAsia="zh-CN"/>
        </w:rPr>
        <w:t>。</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2"/>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2"/>
          <w:rFonts w:ascii="Times New Roman" w:hAnsi="Times New Roman" w:cs="Times New Roman"/>
          <w:color w:val="auto"/>
          <w:sz w:val="24"/>
          <w:szCs w:val="24"/>
          <w:highlight w:val="none"/>
          <w:lang w:eastAsia="zh-CN"/>
        </w:rPr>
        <w:t>http://www.fhcpec.com.cn/</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Style w:val="52"/>
          <w:rFonts w:ascii="Times New Roman" w:hAnsi="Times New Roman" w:cs="Times New Roman"/>
          <w:color w:val="auto"/>
          <w:sz w:val="24"/>
          <w:szCs w:val="24"/>
          <w:highlight w:val="none"/>
          <w:lang w:eastAsia="zh-CN"/>
        </w:rPr>
        <w:t>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w:t>
      </w:r>
      <w:r>
        <w:rPr>
          <w:rFonts w:hint="eastAsia" w:ascii="Times New Roman" w:hAnsi="Times New Roman" w:cs="Times New Roman"/>
          <w:color w:val="auto"/>
          <w:sz w:val="24"/>
          <w:szCs w:val="24"/>
          <w:highlight w:val="none"/>
          <w:lang w:eastAsia="zh-CN"/>
        </w:rPr>
        <w:t>为公示之日3日内。</w:t>
      </w:r>
    </w:p>
    <w:p w14:paraId="1211A148">
      <w:pPr>
        <w:spacing w:line="360" w:lineRule="auto"/>
        <w:ind w:firstLine="336" w:firstLineChars="140"/>
        <w:rPr>
          <w:rFonts w:hint="eastAsia" w:ascii="Times New Roman" w:hAnsi="Times New Roman" w:cs="Times New Roman" w:eastAsiaTheme="minorEastAsia"/>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eastAsia="zh-CN"/>
        </w:rPr>
        <w:t>。</w:t>
      </w:r>
    </w:p>
    <w:p w14:paraId="0070DC96">
      <w:pPr>
        <w:tabs>
          <w:tab w:val="left" w:pos="709"/>
        </w:tabs>
        <w:spacing w:line="360" w:lineRule="auto"/>
        <w:rPr>
          <w:rFonts w:hint="eastAsia" w:asciiTheme="minorEastAsia" w:hAnsiTheme="minorEastAsia" w:eastAsiaTheme="minorEastAsia" w:cstheme="minorEastAsia"/>
          <w:b/>
          <w:bCs/>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四、</w:t>
      </w:r>
      <w:r>
        <w:rPr>
          <w:rFonts w:hint="eastAsia" w:asciiTheme="minorEastAsia" w:hAnsiTheme="minorEastAsia" w:eastAsiaTheme="minorEastAsia" w:cstheme="minorEastAsia"/>
          <w:b/>
          <w:bCs/>
          <w:i w:val="0"/>
          <w:caps w:val="0"/>
          <w:color w:val="auto"/>
          <w:spacing w:val="0"/>
          <w:kern w:val="2"/>
          <w:sz w:val="24"/>
          <w:szCs w:val="24"/>
          <w:shd w:val="clear" w:color="auto" w:fill="FFFFFF"/>
          <w:vertAlign w:val="baseline"/>
          <w:lang w:val="en-US" w:eastAsia="zh-CN" w:bidi="ar-SA"/>
        </w:rPr>
        <w:t>本项目评标采用：最低</w:t>
      </w:r>
      <w:r>
        <w:rPr>
          <w:rFonts w:hint="eastAsia" w:asciiTheme="minorEastAsia" w:hAnsiTheme="minorEastAsia" w:eastAsiaTheme="minorEastAsia" w:cstheme="minorEastAsia"/>
          <w:b/>
          <w:bCs/>
          <w:color w:val="auto"/>
          <w:kern w:val="0"/>
          <w:sz w:val="24"/>
          <w:szCs w:val="24"/>
          <w:lang w:val="en-US" w:eastAsia="zh-CN" w:bidi="ar"/>
        </w:rPr>
        <w:t>价评选的方式。</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0D63CC0">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1、</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采购响应人应在截止时间前通过 http://nhygcg.fjshgx.com/（福建能化阳光采购平台）递交电子响应文件。</w:t>
      </w:r>
    </w:p>
    <w:p w14:paraId="626B00BC">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采购相关信息如下：</w:t>
      </w:r>
    </w:p>
    <w:p w14:paraId="1DDA1C38">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报名时间:自采购公告日起</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日内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val="en-US" w:eastAsia="zh-CN"/>
        </w:rPr>
        <w:t>资质前审，报名时同步提交资质文件）</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5EAF885">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采购文件下载时间:同报名时间</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66AE24F1">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响应文件递交时间:报名截止时间的后一天内</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0501F3D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响应文件开启时间:响应文件递交截止时间的后一天</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2CBF208">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响应文件开启地点:漳州古雷</w:t>
      </w: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lang w:eastAsia="zh-CN"/>
        </w:rPr>
        <w:t>；</w:t>
      </w:r>
    </w:p>
    <w:p w14:paraId="391BEFB6">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微软雅黑" w:hAnsi="微软雅黑" w:eastAsia="微软雅黑" w:cs="微软雅黑"/>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逾期送达的采购文件，福建能化阳光采购平台将予以拒收。</w:t>
      </w:r>
    </w:p>
    <w:p w14:paraId="553570ED">
      <w:pPr>
        <w:pStyle w:val="19"/>
        <w:spacing w:line="360" w:lineRule="auto"/>
        <w:ind w:right="121"/>
        <w:jc w:val="both"/>
        <w:rPr>
          <w:rFonts w:ascii="Times New Roman" w:hAnsi="Times New Roman" w:cs="Times New Roman"/>
          <w:b/>
          <w:bCs/>
          <w:snapToGrid w:val="0"/>
          <w:color w:val="auto"/>
          <w:spacing w:val="8"/>
          <w:highlight w:val="none"/>
          <w:lang w:eastAsia="zh-CN"/>
        </w:rPr>
      </w:pPr>
      <w:r>
        <w:rPr>
          <w:rFonts w:ascii="Times New Roman" w:hAnsi="Times New Roman" w:cs="Times New Roman"/>
          <w:b/>
          <w:bCs/>
          <w:snapToGrid w:val="0"/>
          <w:color w:val="auto"/>
          <w:spacing w:val="8"/>
          <w:highlight w:val="none"/>
          <w:lang w:eastAsia="zh-CN"/>
        </w:rPr>
        <w:t>六、参比保证金</w:t>
      </w:r>
      <w:r>
        <w:rPr>
          <w:rFonts w:hint="eastAsia" w:ascii="Times New Roman" w:hAnsi="Times New Roman" w:cs="Times New Roman"/>
          <w:b/>
          <w:bCs/>
          <w:snapToGrid w:val="0"/>
          <w:color w:val="auto"/>
          <w:spacing w:val="8"/>
          <w:highlight w:val="none"/>
          <w:lang w:val="en-US" w:eastAsia="zh-CN"/>
        </w:rPr>
        <w:t>及</w:t>
      </w:r>
      <w:r>
        <w:rPr>
          <w:rFonts w:hint="eastAsia" w:asciiTheme="minorEastAsia" w:hAnsiTheme="minorEastAsia" w:eastAsiaTheme="minorEastAsia" w:cstheme="minorEastAsia"/>
          <w:b/>
          <w:bCs/>
          <w:color w:val="000000"/>
          <w:kern w:val="0"/>
          <w:sz w:val="24"/>
          <w:szCs w:val="24"/>
          <w:lang w:val="en-US" w:eastAsia="zh-CN" w:bidi="ar"/>
        </w:rPr>
        <w:t>履约保证金</w:t>
      </w:r>
      <w:r>
        <w:rPr>
          <w:rFonts w:ascii="Times New Roman" w:hAnsi="Times New Roman" w:cs="Times New Roman"/>
          <w:b/>
          <w:bCs/>
          <w:snapToGrid w:val="0"/>
          <w:color w:val="auto"/>
          <w:spacing w:val="8"/>
          <w:highlight w:val="none"/>
          <w:lang w:eastAsia="zh-CN"/>
        </w:rPr>
        <w:t>：</w:t>
      </w:r>
    </w:p>
    <w:p w14:paraId="51AEDECE">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1、参选保证金：</w:t>
      </w:r>
      <w:r>
        <w:rPr>
          <w:rFonts w:hint="eastAsia" w:ascii="Times New Roman" w:hAnsi="Times New Roman" w:cs="Times New Roman"/>
          <w:color w:val="auto"/>
          <w:sz w:val="24"/>
          <w:szCs w:val="24"/>
          <w:highlight w:val="none"/>
          <w:lang w:val="en-US" w:eastAsia="zh-CN"/>
        </w:rPr>
        <w:t>无</w:t>
      </w:r>
      <w:r>
        <w:rPr>
          <w:rFonts w:hint="eastAsia" w:ascii="Times New Roman" w:hAnsi="Times New Roman" w:cs="Times New Roman"/>
          <w:color w:val="auto"/>
          <w:sz w:val="24"/>
          <w:szCs w:val="24"/>
          <w:highlight w:val="none"/>
          <w:lang w:eastAsia="zh-CN"/>
        </w:rPr>
        <w:t>。</w:t>
      </w:r>
    </w:p>
    <w:p w14:paraId="1814F4DE">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履约保证金：参比人</w:t>
      </w:r>
      <w:r>
        <w:rPr>
          <w:rFonts w:hint="eastAsia" w:ascii="Times New Roman" w:hAnsi="Times New Roman" w:cs="Times New Roman"/>
          <w:color w:val="auto"/>
          <w:sz w:val="24"/>
          <w:szCs w:val="24"/>
          <w:highlight w:val="none"/>
          <w:lang w:val="en-US" w:eastAsia="zh-CN"/>
        </w:rPr>
        <w:t>中选通知书发出后的7个工作日之内并在合同签订前向甲方提交</w:t>
      </w:r>
      <w:r>
        <w:rPr>
          <w:rFonts w:hint="eastAsia" w:ascii="Times New Roman" w:hAnsi="Times New Roman" w:cs="Times New Roman"/>
          <w:color w:val="auto"/>
          <w:sz w:val="24"/>
          <w:szCs w:val="24"/>
          <w:highlight w:val="none"/>
          <w:lang w:eastAsia="zh-CN"/>
        </w:rPr>
        <w:t>履约保证金（金额</w:t>
      </w:r>
      <w:r>
        <w:rPr>
          <w:rFonts w:hint="eastAsia" w:ascii="Times New Roman" w:hAnsi="Times New Roman"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eastAsia="zh-CN"/>
        </w:rPr>
        <w:t>人民币</w:t>
      </w:r>
      <w:r>
        <w:rPr>
          <w:rFonts w:hint="eastAsia" w:ascii="Times New Roman" w:hAnsi="Times New Roman" w:cs="Times New Roman"/>
          <w:color w:val="auto"/>
          <w:sz w:val="24"/>
          <w:szCs w:val="24"/>
          <w:highlight w:val="none"/>
          <w:lang w:val="en-US" w:eastAsia="zh-CN"/>
        </w:rPr>
        <w:t>1万元</w:t>
      </w:r>
      <w:r>
        <w:rPr>
          <w:rFonts w:hint="eastAsia" w:ascii="Times New Roman" w:hAnsi="Times New Roman" w:cs="Times New Roman"/>
          <w:color w:val="auto"/>
          <w:sz w:val="24"/>
          <w:szCs w:val="24"/>
          <w:highlight w:val="none"/>
          <w:lang w:eastAsia="zh-CN"/>
        </w:rPr>
        <w:t>整），参比人应以电汇或银行转账的形式从参比人基本账户转入采购人的账户，采购人账户信息如下：</w:t>
      </w:r>
    </w:p>
    <w:p w14:paraId="77029B8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开户名称：福建福海创石油化工有限公司</w:t>
      </w:r>
    </w:p>
    <w:p w14:paraId="3A154A55">
      <w:pPr>
        <w:spacing w:line="360" w:lineRule="auto"/>
        <w:ind w:left="233" w:leftChars="106" w:firstLine="240" w:firstLineChars="10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开户银行：中国银行股份有限公司漳州古雷经济开发区支行</w:t>
      </w:r>
      <w:r>
        <w:rPr>
          <w:rFonts w:hint="eastAsia" w:ascii="Times New Roman" w:hAnsi="Times New Roman" w:cs="Times New Roman"/>
          <w:color w:val="auto"/>
          <w:sz w:val="24"/>
          <w:szCs w:val="24"/>
          <w:highlight w:val="none"/>
          <w:lang w:val="en-US" w:eastAsia="zh-CN"/>
        </w:rPr>
        <w:t xml:space="preserve">  </w:t>
      </w:r>
    </w:p>
    <w:p w14:paraId="5DD1730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帐  号：</w:t>
      </w:r>
      <w:r>
        <w:rPr>
          <w:rFonts w:ascii="Times New Roman" w:hAnsi="Times New Roman" w:cs="Times New Roman"/>
          <w:color w:val="auto"/>
          <w:sz w:val="24"/>
          <w:szCs w:val="24"/>
          <w:highlight w:val="none"/>
          <w:lang w:eastAsia="zh-CN"/>
        </w:rPr>
        <w:t>4065</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7481</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6628</w:t>
      </w:r>
    </w:p>
    <w:p w14:paraId="47368658">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注明用途：</w:t>
      </w:r>
      <w:r>
        <w:rPr>
          <w:rFonts w:hint="eastAsia" w:asciiTheme="minorEastAsia" w:hAnsiTheme="minorEastAsia" w:eastAsiaTheme="minorEastAsia" w:cstheme="minorEastAsia"/>
          <w:b w:val="0"/>
          <w:bCs w:val="0"/>
          <w:color w:val="auto"/>
          <w:sz w:val="24"/>
          <w:szCs w:val="24"/>
          <w:highlight w:val="none"/>
          <w:u w:val="none"/>
          <w:lang w:val="en-US" w:eastAsia="zh-CN"/>
        </w:rPr>
        <w:t>古雷到厦门PTA吨包集装箱出口日本代理服务二</w:t>
      </w:r>
      <w:r>
        <w:rPr>
          <w:rFonts w:hint="eastAsia" w:ascii="Times New Roman" w:hAnsi="Times New Roman" w:cs="Times New Roman"/>
          <w:color w:val="auto"/>
          <w:sz w:val="24"/>
          <w:szCs w:val="24"/>
          <w:highlight w:val="none"/>
          <w:lang w:eastAsia="zh-CN"/>
        </w:rPr>
        <w:t>履约保证金</w:t>
      </w:r>
    </w:p>
    <w:p w14:paraId="0FD5CA62">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F9F9611">
      <w:pPr>
        <w:ind w:firstLine="480" w:firstLineChars="200"/>
        <w:rPr>
          <w:sz w:val="22"/>
          <w:szCs w:val="22"/>
        </w:rPr>
      </w:pPr>
      <w:r>
        <w:rPr>
          <w:rFonts w:ascii="Times New Roman" w:hAnsi="Times New Roman" w:eastAsia="宋体" w:cs="Times New Roman"/>
          <w:color w:val="auto"/>
          <w:sz w:val="24"/>
          <w:szCs w:val="24"/>
          <w:highlight w:val="none"/>
          <w:lang w:eastAsia="zh-CN"/>
        </w:rPr>
        <w:t>商务联系人：</w:t>
      </w:r>
      <w:r>
        <w:rPr>
          <w:rFonts w:hint="eastAsia" w:ascii="Times New Roman" w:hAnsi="Times New Roman" w:cs="Times New Roman"/>
          <w:color w:val="auto"/>
          <w:sz w:val="24"/>
          <w:szCs w:val="24"/>
          <w:highlight w:val="none"/>
          <w:lang w:val="en-US" w:eastAsia="zh-CN"/>
        </w:rPr>
        <w:t xml:space="preserve">吴温顺 </w:t>
      </w:r>
      <w:r>
        <w:rPr>
          <w:rFonts w:ascii="Times New Roman" w:hAnsi="Times New Roman" w:eastAsia="宋体" w:cs="Times New Roman"/>
          <w:color w:val="auto"/>
          <w:sz w:val="24"/>
          <w:szCs w:val="24"/>
          <w:highlight w:val="none"/>
          <w:lang w:eastAsia="zh-CN"/>
        </w:rPr>
        <w:t xml:space="preserve"> 电话：</w:t>
      </w:r>
      <w:r>
        <w:rPr>
          <w:rFonts w:hint="eastAsia" w:ascii="微软雅黑" w:hAnsi="微软雅黑" w:eastAsia="微软雅黑" w:cs="微软雅黑"/>
          <w:color w:val="auto"/>
          <w:sz w:val="24"/>
          <w:szCs w:val="24"/>
          <w:highlight w:val="none"/>
          <w:lang w:val="en-US" w:eastAsia="zh-CN"/>
        </w:rPr>
        <w:t>13950011044</w:t>
      </w:r>
      <w:r>
        <w:rPr>
          <w:rFonts w:hint="eastAsia" w:ascii="微软雅黑" w:hAnsi="微软雅黑" w:eastAsia="微软雅黑" w:cs="微软雅黑"/>
          <w:color w:val="auto"/>
          <w:sz w:val="24"/>
          <w:szCs w:val="24"/>
          <w:highlight w:val="none"/>
          <w:lang w:eastAsia="zh-CN"/>
        </w:rPr>
        <w:t xml:space="preserve"> </w:t>
      </w:r>
      <w:r>
        <w:rPr>
          <w:rFonts w:ascii="Times New Roman" w:hAnsi="Times New Roman" w:eastAsia="宋体" w:cs="Times New Roman"/>
          <w:color w:val="auto"/>
          <w:sz w:val="24"/>
          <w:szCs w:val="24"/>
          <w:highlight w:val="none"/>
          <w:lang w:eastAsia="zh-CN"/>
        </w:rPr>
        <w:t xml:space="preserve">    邮箱：</w:t>
      </w:r>
      <w:r>
        <w:rPr>
          <w:rFonts w:hint="eastAsia"/>
          <w:sz w:val="22"/>
          <w:szCs w:val="22"/>
        </w:rPr>
        <w:t>fhzzzhglb@fjpec.com.cn</w:t>
      </w:r>
    </w:p>
    <w:p w14:paraId="514D3B30">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heme="minorEastAsia" w:hAnsiTheme="minorEastAsia" w:eastAsiaTheme="minorEastAsia" w:cstheme="minorEastAsia"/>
          <w:sz w:val="24"/>
          <w:szCs w:val="24"/>
          <w:lang w:val="en-US" w:eastAsia="zh-CN"/>
        </w:rPr>
        <w:t>刘江川</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lang w:eastAsia="zh-CN"/>
        </w:rPr>
        <w:t xml:space="preserve"> 电话： </w:t>
      </w:r>
      <w:r>
        <w:rPr>
          <w:rFonts w:hint="eastAsia" w:ascii="微软雅黑" w:hAnsi="微软雅黑" w:eastAsia="微软雅黑" w:cs="微软雅黑"/>
          <w:sz w:val="24"/>
          <w:szCs w:val="24"/>
        </w:rPr>
        <w:t>15860900793</w:t>
      </w:r>
      <w:r>
        <w:rPr>
          <w:rFonts w:ascii="Times New Roman" w:hAnsi="Times New Roman" w:eastAsia="宋体" w:cs="Times New Roman"/>
          <w:color w:val="auto"/>
          <w:sz w:val="24"/>
          <w:szCs w:val="24"/>
          <w:highlight w:val="none"/>
          <w:lang w:eastAsia="zh-CN"/>
        </w:rPr>
        <w:t xml:space="preserve">     </w:t>
      </w:r>
    </w:p>
    <w:p w14:paraId="4B94A14A">
      <w:pPr>
        <w:spacing w:line="360" w:lineRule="auto"/>
        <w:ind w:firstLine="480" w:firstLineChars="20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5D759CE5">
      <w:pPr>
        <w:spacing w:line="360" w:lineRule="auto"/>
        <w:ind w:left="493" w:leftChars="224" w:firstLine="115" w:firstLineChars="48"/>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pPr>
      <w:r>
        <w:rPr>
          <w:rFonts w:ascii="Times New Roman" w:hAnsi="Times New Roman" w:eastAsia="宋体" w:cs="Times New Roman"/>
          <w:color w:val="auto"/>
          <w:sz w:val="24"/>
          <w:szCs w:val="24"/>
          <w:highlight w:val="none"/>
          <w:lang w:eastAsia="zh-CN"/>
        </w:rPr>
        <w:t>联系地址：</w:t>
      </w:r>
      <w:r>
        <w:rPr>
          <w:rFonts w:hint="eastAsia" w:asciiTheme="minorEastAsia" w:hAnsiTheme="minorEastAsia" w:eastAsiaTheme="minorEastAsia" w:cstheme="minorEastAsia"/>
          <w:i w:val="0"/>
          <w:caps w:val="0"/>
          <w:color w:val="333333"/>
          <w:spacing w:val="0"/>
          <w:kern w:val="2"/>
          <w:sz w:val="24"/>
          <w:szCs w:val="24"/>
          <w:shd w:val="clear" w:color="auto" w:fill="FFFFFF"/>
          <w:vertAlign w:val="baseline"/>
          <w:lang w:val="en-US" w:eastAsia="zh-CN" w:bidi="ar-SA"/>
        </w:rPr>
        <w:t>漳州市漳浦县杜浔镇杜昌路999号古雷宾馆1号楼5层 </w:t>
      </w:r>
    </w:p>
    <w:p w14:paraId="345A603E">
      <w:pPr>
        <w:spacing w:line="360" w:lineRule="auto"/>
        <w:ind w:left="493" w:leftChars="224" w:firstLine="115" w:firstLineChars="48"/>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lang w:eastAsia="zh-CN"/>
        </w:rPr>
        <w:t xml:space="preserve">  2025年0</w:t>
      </w:r>
      <w:r>
        <w:rPr>
          <w:rFonts w:hint="eastAsia" w:ascii="Times New Roman" w:hAnsi="Times New Roman" w:cs="Times New Roman"/>
          <w:color w:val="auto"/>
          <w:sz w:val="24"/>
          <w:szCs w:val="24"/>
          <w:highlight w:val="none"/>
          <w:lang w:val="en-US" w:eastAsia="zh-CN"/>
        </w:rPr>
        <w:t>9</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05</w:t>
      </w:r>
      <w:r>
        <w:rPr>
          <w:rFonts w:ascii="Times New Roman" w:hAnsi="Times New Roman" w:cs="Times New Roman"/>
          <w:color w:val="auto"/>
          <w:sz w:val="24"/>
          <w:szCs w:val="24"/>
          <w:highlight w:val="none"/>
          <w:lang w:eastAsia="zh-CN"/>
        </w:rPr>
        <w:t xml:space="preserve"> 日</w:t>
      </w:r>
    </w:p>
    <w:p w14:paraId="1C8B8249">
      <w:pPr>
        <w:pStyle w:val="2"/>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54"/>
        <w:rPr>
          <w:rFonts w:ascii="仿宋" w:hAnsi="仿宋" w:eastAsia="仿宋"/>
          <w:color w:val="auto"/>
          <w:highlight w:val="none"/>
        </w:rPr>
      </w:pPr>
    </w:p>
    <w:p w14:paraId="0A5F20E4">
      <w:pPr>
        <w:pStyle w:val="54"/>
        <w:rPr>
          <w:rFonts w:ascii="仿宋" w:hAnsi="仿宋" w:eastAsia="仿宋"/>
          <w:color w:val="auto"/>
          <w:highlight w:val="none"/>
        </w:rPr>
      </w:pPr>
    </w:p>
    <w:p w14:paraId="7E7D851E">
      <w:pPr>
        <w:pStyle w:val="54"/>
        <w:rPr>
          <w:rFonts w:ascii="仿宋" w:hAnsi="仿宋" w:eastAsia="仿宋"/>
          <w:color w:val="auto"/>
          <w:highlight w:val="none"/>
        </w:rPr>
      </w:pPr>
    </w:p>
    <w:p w14:paraId="093A135E">
      <w:pPr>
        <w:pStyle w:val="54"/>
        <w:rPr>
          <w:rFonts w:ascii="仿宋" w:hAnsi="仿宋" w:eastAsia="仿宋"/>
          <w:color w:val="auto"/>
          <w:highlight w:val="none"/>
        </w:rPr>
      </w:pPr>
    </w:p>
    <w:p w14:paraId="3068DC3E">
      <w:pPr>
        <w:pStyle w:val="54"/>
        <w:rPr>
          <w:rFonts w:ascii="仿宋" w:hAnsi="仿宋" w:eastAsia="仿宋"/>
          <w:color w:val="auto"/>
          <w:highlight w:val="none"/>
        </w:rPr>
      </w:pPr>
    </w:p>
    <w:p w14:paraId="053AFF28">
      <w:pPr>
        <w:pStyle w:val="54"/>
        <w:rPr>
          <w:rFonts w:ascii="仿宋" w:hAnsi="仿宋" w:eastAsia="仿宋"/>
          <w:color w:val="auto"/>
          <w:highlight w:val="none"/>
        </w:rPr>
      </w:pPr>
    </w:p>
    <w:p w14:paraId="4123DEC7">
      <w:pPr>
        <w:pStyle w:val="54"/>
        <w:rPr>
          <w:rFonts w:ascii="仿宋" w:hAnsi="仿宋" w:eastAsia="仿宋"/>
          <w:color w:val="auto"/>
          <w:highlight w:val="none"/>
        </w:rPr>
      </w:pPr>
    </w:p>
    <w:p w14:paraId="1F0E6878">
      <w:pPr>
        <w:pStyle w:val="54"/>
        <w:rPr>
          <w:rFonts w:ascii="仿宋" w:hAnsi="仿宋" w:eastAsia="仿宋"/>
          <w:color w:val="auto"/>
          <w:highlight w:val="none"/>
        </w:rPr>
      </w:pPr>
    </w:p>
    <w:p w14:paraId="4BFC1876">
      <w:pPr>
        <w:pStyle w:val="54"/>
        <w:rPr>
          <w:rFonts w:ascii="仿宋" w:hAnsi="仿宋" w:eastAsia="仿宋"/>
          <w:color w:val="auto"/>
          <w:highlight w:val="none"/>
        </w:rPr>
      </w:pPr>
    </w:p>
    <w:p w14:paraId="4AA6BDC0">
      <w:pPr>
        <w:pStyle w:val="54"/>
        <w:rPr>
          <w:rFonts w:ascii="仿宋" w:hAnsi="仿宋" w:eastAsia="仿宋"/>
          <w:color w:val="auto"/>
          <w:highlight w:val="none"/>
        </w:rPr>
      </w:pPr>
    </w:p>
    <w:p w14:paraId="59F4062C">
      <w:pPr>
        <w:pStyle w:val="54"/>
        <w:rPr>
          <w:rFonts w:ascii="仿宋" w:hAnsi="仿宋" w:eastAsia="仿宋"/>
          <w:color w:val="auto"/>
          <w:highlight w:val="none"/>
        </w:rPr>
      </w:pPr>
    </w:p>
    <w:p w14:paraId="5B499576">
      <w:pPr>
        <w:pStyle w:val="54"/>
        <w:rPr>
          <w:rFonts w:hint="default" w:ascii="仿宋" w:hAnsi="仿宋" w:eastAsia="仿宋"/>
          <w:color w:val="auto"/>
          <w:highlight w:val="none"/>
          <w:lang w:val="en-US" w:eastAsia="zh-CN"/>
        </w:rPr>
      </w:pPr>
    </w:p>
    <w:p w14:paraId="6A9FCF16">
      <w:pPr>
        <w:pStyle w:val="54"/>
        <w:rPr>
          <w:rFonts w:hint="default" w:ascii="仿宋" w:hAnsi="仿宋" w:eastAsia="仿宋"/>
          <w:color w:val="auto"/>
          <w:highlight w:val="none"/>
          <w:lang w:val="en-US" w:eastAsia="zh-CN"/>
        </w:rPr>
      </w:pPr>
    </w:p>
    <w:p w14:paraId="61812708">
      <w:pPr>
        <w:pStyle w:val="54"/>
        <w:rPr>
          <w:rFonts w:hint="default" w:ascii="仿宋" w:hAnsi="仿宋" w:eastAsia="仿宋"/>
          <w:color w:val="auto"/>
          <w:highlight w:val="none"/>
          <w:lang w:val="en-US" w:eastAsia="zh-CN"/>
        </w:rPr>
      </w:pPr>
    </w:p>
    <w:p w14:paraId="41D5F23E">
      <w:pPr>
        <w:pStyle w:val="54"/>
        <w:rPr>
          <w:rFonts w:ascii="仿宋" w:hAnsi="仿宋" w:eastAsia="仿宋"/>
          <w:color w:val="auto"/>
          <w:highlight w:val="none"/>
        </w:rPr>
      </w:pPr>
    </w:p>
    <w:p w14:paraId="6CCCC6D8">
      <w:pPr>
        <w:pStyle w:val="54"/>
        <w:rPr>
          <w:rFonts w:ascii="仿宋" w:hAnsi="仿宋" w:eastAsia="仿宋"/>
          <w:color w:val="auto"/>
          <w:highlight w:val="none"/>
        </w:rPr>
      </w:pPr>
    </w:p>
    <w:p w14:paraId="4C63F1E1">
      <w:pPr>
        <w:pStyle w:val="54"/>
        <w:rPr>
          <w:rFonts w:ascii="仿宋" w:hAnsi="仿宋" w:eastAsia="仿宋"/>
          <w:color w:val="auto"/>
          <w:highlight w:val="none"/>
        </w:r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p>
    <w:p w14:paraId="2295D77B">
      <w:pPr>
        <w:rPr>
          <w:b w:val="0"/>
          <w:bCs/>
          <w:color w:val="auto"/>
          <w:highlight w:val="none"/>
          <w:lang w:eastAsia="zh-CN"/>
        </w:rPr>
      </w:pPr>
      <w:r>
        <w:rPr>
          <w:rFonts w:hint="eastAsia" w:asciiTheme="minorEastAsia" w:hAnsiTheme="minorEastAsia" w:eastAsiaTheme="minorEastAsia" w:cstheme="minorEastAsia"/>
          <w:b w:val="0"/>
          <w:bCs/>
          <w:color w:val="auto"/>
          <w:w w:val="95"/>
          <w:sz w:val="24"/>
          <w:szCs w:val="24"/>
          <w:highlight w:val="none"/>
          <w:lang w:eastAsia="zh-CN"/>
        </w:rPr>
        <w:t>一、</w:t>
      </w:r>
      <w:r>
        <w:rPr>
          <w:rFonts w:hint="eastAsia" w:asciiTheme="minorEastAsia" w:hAnsiTheme="minorEastAsia" w:eastAsiaTheme="minorEastAsia" w:cstheme="minorEastAsia"/>
          <w:b w:val="0"/>
          <w:bCs/>
          <w:color w:val="auto"/>
          <w:sz w:val="24"/>
          <w:szCs w:val="24"/>
          <w:highlight w:val="none"/>
          <w:lang w:eastAsia="zh-CN"/>
        </w:rPr>
        <w:t>参比须知前附表</w:t>
      </w:r>
    </w:p>
    <w:tbl>
      <w:tblPr>
        <w:tblStyle w:val="45"/>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ind w:firstLine="1928" w:firstLineChars="800"/>
              <w:jc w:val="both"/>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名称：福建福海创石油化工有限公司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nil"/>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古雷到厦门PTA吨包集装箱出口日本代理服务二</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nil"/>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54"/>
              <w:rPr>
                <w:color w:val="auto"/>
                <w:highlight w:val="none"/>
              </w:rPr>
            </w:pPr>
          </w:p>
        </w:tc>
        <w:tc>
          <w:tcPr>
            <w:tcW w:w="6750" w:type="dxa"/>
            <w:tcBorders>
              <w:top w:val="nil"/>
              <w:left w:val="nil"/>
              <w:bottom w:val="nil"/>
              <w:right w:val="nil"/>
            </w:tcBorders>
            <w:vAlign w:val="center"/>
          </w:tcPr>
          <w:p w14:paraId="152A462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Times New Roman" w:hAnsi="Times New Roman" w:cs="Times New Roman"/>
                <w:b/>
                <w:color w:val="auto"/>
                <w:sz w:val="21"/>
                <w:szCs w:val="21"/>
                <w:highlight w:val="none"/>
                <w:lang w:eastAsia="zh-CN"/>
              </w:rPr>
            </w:pP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计划2025年9月1日-12月31日，</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PTA</w:t>
            </w:r>
            <w:r>
              <w:rPr>
                <w:rFonts w:hint="eastAsia" w:asciiTheme="minorEastAsia" w:hAnsiTheme="minorEastAsia" w:eastAsiaTheme="minorEastAsia" w:cstheme="minorEastAsia"/>
                <w:b w:val="0"/>
                <w:bCs w:val="0"/>
                <w:color w:val="000000"/>
                <w:kern w:val="0"/>
                <w:sz w:val="21"/>
                <w:szCs w:val="21"/>
                <w:lang w:val="en-US" w:eastAsia="zh-CN" w:bidi="ar"/>
              </w:rPr>
              <w:t>吨包集装箱</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出口日本2040吨，共1700包，1.2吨/包；20尺柜，每柜17包，总100个柜。 要求：</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 xml:space="preserve">        （1)、货物代理提供厦门港--古雷工厂--厦门港全程FOB条款出口操作费用包干代理服务。包括：提空柜--到厂装货--送到厦门港码头全程的运输、报关报检、查验等各项服务和费用、船东及船代费用、码头各项杂费，直至货物装船各项单证交接完毕为止。</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2</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、集装箱要求A级箱，若无A级箱，则必须做好箱壁四周彩条布防护工作；</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3</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eastAsia="zh-CN"/>
              </w:rPr>
              <w:t>）</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rPr>
              <w:t>、集装箱内防护必须牢固。由于每个柜有空余空间，要求上层7包防护必须稳固，不可因为滑动造成破包。</w:t>
            </w:r>
            <w:r>
              <w:rPr>
                <w:rFonts w:hint="eastAsia" w:asciiTheme="minorEastAsia" w:hAnsiTheme="minorEastAsia" w:eastAsiaTheme="minorEastAsia" w:cstheme="minorEastAsia"/>
                <w:b w:val="0"/>
                <w:bCs w:val="0"/>
                <w:i w:val="0"/>
                <w:iCs w:val="0"/>
                <w:caps w:val="0"/>
                <w:color w:val="111111"/>
                <w:spacing w:val="0"/>
                <w:sz w:val="21"/>
                <w:szCs w:val="21"/>
                <w:shd w:val="clear" w:color="auto" w:fill="F9FBFF"/>
                <w:lang w:val="en-US" w:eastAsia="zh-CN"/>
              </w:rPr>
              <w:t xml:space="preserve"> </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r>
              <w:rPr>
                <w:rFonts w:hint="eastAsia" w:asciiTheme="minorEastAsia" w:hAnsiTheme="minorEastAsia" w:eastAsiaTheme="minorEastAsia" w:cstheme="minorEastAsia"/>
                <w:b w:val="0"/>
                <w:bCs w:val="0"/>
                <w:sz w:val="21"/>
                <w:szCs w:val="21"/>
              </w:rPr>
              <w:t>增值税含税价</w:t>
            </w:r>
            <w:r>
              <w:rPr>
                <w:rFonts w:hint="eastAsia" w:asciiTheme="minorEastAsia" w:hAnsiTheme="minorEastAsia" w:eastAsiaTheme="minorEastAsia" w:cstheme="minorEastAsia"/>
                <w:b w:val="0"/>
                <w:bCs w:val="0"/>
                <w:sz w:val="21"/>
                <w:szCs w:val="21"/>
                <w:lang w:eastAsia="zh-CN"/>
              </w:rPr>
              <w:t>）</w:t>
            </w:r>
          </w:p>
        </w:tc>
        <w:tc>
          <w:tcPr>
            <w:tcW w:w="6750" w:type="dxa"/>
            <w:tcBorders>
              <w:top w:val="nil"/>
              <w:left w:val="single" w:color="auto" w:sz="4" w:space="0"/>
              <w:bottom w:val="single" w:color="auto" w:sz="4" w:space="0"/>
              <w:right w:val="single" w:color="auto" w:sz="4" w:space="0"/>
            </w:tcBorders>
            <w:vAlign w:val="center"/>
          </w:tcPr>
          <w:p w14:paraId="259D65C0">
            <w:pPr>
              <w:pStyle w:val="4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baseline"/>
              <w:rPr>
                <w:rFonts w:ascii="Times New Roman" w:hAnsi="Times New Roman" w:cs="Times New Roman"/>
                <w:snapToGrid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人民币</w:t>
            </w:r>
            <w:r>
              <w:rPr>
                <w:rFonts w:hint="eastAsia" w:ascii="宋体" w:hAnsi="宋体" w:eastAsia="宋体" w:cs="宋体"/>
                <w:b w:val="0"/>
                <w:bCs w:val="0"/>
                <w:color w:val="auto"/>
                <w:kern w:val="0"/>
                <w:sz w:val="21"/>
                <w:szCs w:val="21"/>
                <w:highlight w:val="none"/>
                <w:lang w:val="en-US" w:eastAsia="zh-CN" w:bidi="ar"/>
              </w:rPr>
              <w:t>34.68万元（含代理服务费6%税和运输服务费9%税）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无</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default" w:asciiTheme="minorEastAsia" w:hAnsiTheme="minorEastAsia" w:eastAsiaTheme="minorEastAsia" w:cstheme="minorEastAsia"/>
                <w:color w:val="auto"/>
                <w:kern w:val="2"/>
                <w:sz w:val="21"/>
                <w:szCs w:val="21"/>
                <w:highlight w:val="none"/>
                <w:lang w:val="en-US"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1万</w:t>
            </w:r>
            <w:r>
              <w:rPr>
                <w:rFonts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整</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tcPr>
          <w:p w14:paraId="7E1EFCFB">
            <w:pPr>
              <w:shd w:val="clear" w:color="auto" w:fill="FFFFFF"/>
              <w:spacing w:before="100" w:beforeAutospacing="1" w:after="100" w:afterAutospacing="1"/>
              <w:jc w:val="both"/>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caps w:val="0"/>
                <w:color w:val="auto"/>
                <w:spacing w:val="0"/>
                <w:kern w:val="2"/>
                <w:sz w:val="21"/>
                <w:szCs w:val="21"/>
                <w:shd w:val="clear" w:color="auto" w:fill="FFFFFF"/>
                <w:vertAlign w:val="baseline"/>
                <w:lang w:val="en-US" w:eastAsia="zh-CN" w:bidi="ar-SA"/>
              </w:rPr>
              <w:t>最低</w:t>
            </w:r>
            <w:r>
              <w:rPr>
                <w:rFonts w:hint="eastAsia" w:asciiTheme="minorEastAsia" w:hAnsiTheme="minorEastAsia" w:eastAsiaTheme="minorEastAsia" w:cstheme="minorEastAsia"/>
                <w:b w:val="0"/>
                <w:bCs w:val="0"/>
                <w:color w:val="auto"/>
                <w:kern w:val="0"/>
                <w:sz w:val="21"/>
                <w:szCs w:val="21"/>
                <w:lang w:val="en-US" w:eastAsia="zh-CN" w:bidi="ar"/>
              </w:rPr>
              <w:t>价评选的方式</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val="en-US" w:eastAsia="zh-CN"/>
              </w:rPr>
              <w:t>参比</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rPr>
              <w:t>人应在截止时间前通过 http://nhygcg.fjshgx.com/（福建能化阳光采购平台）递交电子响应文件</w:t>
            </w:r>
            <w:r>
              <w:rPr>
                <w:rFonts w:hint="eastAsia" w:asciiTheme="minorEastAsia" w:hAnsiTheme="minorEastAsia" w:eastAsiaTheme="minorEastAsia" w:cstheme="minorEastAsia"/>
                <w:i w:val="0"/>
                <w:iCs w:val="0"/>
                <w:caps w:val="0"/>
                <w:color w:val="auto"/>
                <w:spacing w:val="0"/>
                <w:sz w:val="21"/>
                <w:szCs w:val="21"/>
                <w:shd w:val="clear" w:color="auto" w:fill="FFFFFF"/>
                <w:vertAlign w:val="baseline"/>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aps w:val="0"/>
                <w:color w:val="auto"/>
                <w:spacing w:val="0"/>
                <w:sz w:val="24"/>
                <w:szCs w:val="24"/>
                <w:shd w:val="clear" w:color="auto" w:fill="FFFFFF"/>
                <w:vertAlign w:val="baseline"/>
              </w:rPr>
              <w:t>报名截止时间的后一天内</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递交截止日期后</w:t>
            </w:r>
            <w:r>
              <w:rPr>
                <w:rFonts w:asciiTheme="minorEastAsia" w:hAnsiTheme="minorEastAsia" w:eastAsiaTheme="minorEastAsia" w:cstheme="minorEastAsia"/>
                <w:color w:val="auto"/>
                <w:sz w:val="21"/>
                <w:szCs w:val="21"/>
                <w:highlight w:val="none"/>
                <w:lang w:eastAsia="zh-CN"/>
              </w:rPr>
              <w:t>90</w:t>
            </w:r>
            <w:r>
              <w:rPr>
                <w:rFonts w:hint="eastAsia" w:asciiTheme="minorEastAsia" w:hAnsiTheme="minorEastAsia" w:eastAsiaTheme="minorEastAsia" w:cstheme="minorEastAsia"/>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480BFBE">
            <w:pPr>
              <w:spacing w:line="360" w:lineRule="auto"/>
              <w:ind w:left="334" w:leftChars="6" w:hanging="321" w:hangingChars="153"/>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p>
          <w:p w14:paraId="036AD03C">
            <w:pPr>
              <w:spacing w:line="360" w:lineRule="auto"/>
              <w:ind w:left="334" w:leftChars="6" w:hanging="321" w:hangingChars="153"/>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1、刘江川</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sz w:val="21"/>
                <w:szCs w:val="21"/>
              </w:rPr>
              <w:t>15860900793</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17E02C86">
            <w:pPr>
              <w:numPr>
                <w:ilvl w:val="0"/>
                <w:numId w:val="0"/>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地点：</w:t>
            </w:r>
            <w:r>
              <w:rPr>
                <w:rFonts w:hint="eastAsia" w:asciiTheme="minorEastAsia" w:hAnsiTheme="minorEastAsia" w:eastAsiaTheme="minorEastAsia" w:cstheme="minorEastAsia"/>
                <w:color w:val="auto"/>
                <w:sz w:val="21"/>
                <w:szCs w:val="21"/>
                <w:highlight w:val="none"/>
                <w:lang w:val="en-US" w:eastAsia="zh-CN"/>
              </w:rPr>
              <w:t>福建省</w:t>
            </w:r>
            <w:r>
              <w:rPr>
                <w:rFonts w:hint="eastAsia" w:asciiTheme="minorEastAsia" w:hAnsiTheme="minorEastAsia" w:eastAsiaTheme="minorEastAsia" w:cstheme="minorEastAsia"/>
                <w:i w:val="0"/>
                <w:caps w:val="0"/>
                <w:color w:val="333333"/>
                <w:spacing w:val="0"/>
                <w:kern w:val="2"/>
                <w:sz w:val="21"/>
                <w:szCs w:val="21"/>
                <w:shd w:val="clear" w:color="auto" w:fill="FFFFFF"/>
                <w:vertAlign w:val="baseline"/>
                <w:lang w:val="en-US" w:eastAsia="zh-CN" w:bidi="ar-SA"/>
              </w:rPr>
              <w:t>漳州市漳浦县杜浔镇杜昌路999号古雷宾馆1号楼5层</w:t>
            </w:r>
          </w:p>
          <w:p w14:paraId="0E18D1DF">
            <w:pPr>
              <w:numPr>
                <w:ilvl w:val="0"/>
                <w:numId w:val="0"/>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答疑时间：递交截止日期前3天；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425FBD3A">
      <w:pPr>
        <w:spacing w:before="15" w:line="360" w:lineRule="auto"/>
        <w:rPr>
          <w:rFonts w:ascii="仿宋" w:hAnsi="仿宋" w:eastAsia="仿宋"/>
          <w:b/>
          <w:color w:val="auto"/>
          <w:sz w:val="28"/>
          <w:highlight w:val="none"/>
          <w:lang w:eastAsia="zh-CN"/>
        </w:rPr>
      </w:pPr>
    </w:p>
    <w:p w14:paraId="6DEB406B">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hint="eastAsia" w:asciiTheme="minorEastAsia" w:hAnsiTheme="minorEastAsia" w:eastAsiaTheme="minorEastAsia" w:cstheme="minorEastAsia"/>
          <w:b/>
          <w:color w:val="auto"/>
          <w:w w:val="95"/>
          <w:sz w:val="24"/>
          <w:szCs w:val="24"/>
          <w:highlight w:val="none"/>
          <w:lang w:eastAsia="zh-CN"/>
        </w:rPr>
        <w:t>二、定义和解释</w:t>
      </w:r>
    </w:p>
    <w:p w14:paraId="75134DB7">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1.“采购人”系福建福海创石油化工有限公司，即业主方。</w:t>
      </w:r>
    </w:p>
    <w:p w14:paraId="009967A3">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2.“参比人”系指向采购人报名并接受邀请，领取采购文件，且已经提交或准备提交本次参比文件的法人。</w:t>
      </w:r>
    </w:p>
    <w:p w14:paraId="182978F6">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3.“参比人代表”系指全权代表参比人参加本次询比活动并签署参比文件的人，如果参比人代表不是参比人的法定代表人，须持有《法定代表人授权委托书》详见附件。</w:t>
      </w:r>
    </w:p>
    <w:p w14:paraId="0A12374F">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三、采购文件组成</w:t>
      </w:r>
    </w:p>
    <w:p w14:paraId="77E08AAE">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1.采购文件包括下列内容：询比公告、询比须知、项目内容、合同书格式、报价单、承诺函等。</w:t>
      </w:r>
    </w:p>
    <w:p w14:paraId="7C352783">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2.采购文件除上述 1 中内容外，采购人在询比期间发出的书面文件和其他修改或补充函件，均是采购文件不可分割的组成部分。</w:t>
      </w:r>
    </w:p>
    <w:p w14:paraId="1E39BD36">
      <w:pPr>
        <w:pStyle w:val="19"/>
        <w:spacing w:line="360" w:lineRule="auto"/>
        <w:ind w:right="121" w:firstLine="5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24E31348">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四、采购文件的澄清</w:t>
      </w:r>
    </w:p>
    <w:p w14:paraId="366780E2">
      <w:pPr>
        <w:pStyle w:val="19"/>
        <w:spacing w:line="360" w:lineRule="auto"/>
        <w:ind w:right="121" w:firstLine="5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参比人获取采购文件后，应仔细检查采购文件的所有内容，如有残缺等问题应在获得采购文件 3 日内向采购人提出。参比人若对采购文件有任何疑问，应在参比截止时间前 5 日，按询比公告的联系方式以书面形式（包括书面、传真、电子邮件下同）通知到采购人。采购人将视情况确定采用适当方式予以澄清或以书面形式予以答复，澄清文件作为采购文件的组成部分，具有约束作用。</w:t>
      </w:r>
    </w:p>
    <w:p w14:paraId="3BC81BC5">
      <w:pPr>
        <w:spacing w:before="15" w:line="360" w:lineRule="auto"/>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五、采购文件的修改、补充：</w:t>
      </w:r>
    </w:p>
    <w:p w14:paraId="06DE1ADA">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1.在参比截止日期前，采购人可主动地或依据参比人要求澄清的问题而修改采购文件，并以书面形式或挂网形式通知所有报名参加询比项目的每一参比人，对方在收到该通知后应立即以书面形式予以确认；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2.为使参比人在准备参比文件时有合理的时间考虑采购文件的修改，采购人可酌情推迟参比截止时间和开评时间，并以书面形式通知已获得采购文件的每一参比人。</w:t>
      </w:r>
    </w:p>
    <w:p w14:paraId="7C57CF10">
      <w:pPr>
        <w:pStyle w:val="19"/>
        <w:spacing w:line="360" w:lineRule="auto"/>
        <w:ind w:right="121"/>
        <w:jc w:val="both"/>
        <w:rPr>
          <w:rFonts w:hint="eastAsia" w:asciiTheme="minorEastAsia" w:hAnsiTheme="minorEastAsia" w:eastAsiaTheme="minorEastAsia" w:cstheme="minorEastAsia"/>
          <w:b/>
          <w:color w:val="auto"/>
          <w:w w:val="95"/>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3.采购文件的修改书将构成采购文件的一部分，对参比人具有约束作用。</w:t>
      </w:r>
      <w:r>
        <w:rPr>
          <w:rFonts w:hint="eastAsia" w:asciiTheme="minorEastAsia" w:hAnsiTheme="minorEastAsia" w:eastAsiaTheme="minorEastAsia" w:cstheme="minorEastAsia"/>
          <w:b/>
          <w:color w:val="auto"/>
          <w:w w:val="95"/>
          <w:sz w:val="24"/>
          <w:szCs w:val="24"/>
          <w:highlight w:val="none"/>
          <w:lang w:eastAsia="zh-CN"/>
        </w:rPr>
        <w:t xml:space="preserve"> </w:t>
      </w:r>
    </w:p>
    <w:p w14:paraId="1A87A6A0">
      <w:pPr>
        <w:pStyle w:val="19"/>
        <w:spacing w:line="360" w:lineRule="auto"/>
        <w:ind w:right="121"/>
        <w:jc w:val="both"/>
        <w:rPr>
          <w:rFonts w:ascii="Times New Roman" w:hAnsi="Times New Roman" w:cs="Times New Roman"/>
          <w:b/>
          <w:bCs/>
          <w:snapToGrid w:val="0"/>
          <w:color w:val="auto"/>
          <w:spacing w:val="8"/>
          <w:highlight w:val="none"/>
          <w:lang w:eastAsia="zh-CN"/>
        </w:rPr>
      </w:pPr>
      <w:r>
        <w:rPr>
          <w:rFonts w:hint="eastAsia" w:asciiTheme="minorEastAsia" w:hAnsiTheme="minorEastAsia" w:eastAsiaTheme="minorEastAsia" w:cstheme="minorEastAsia"/>
          <w:b/>
          <w:color w:val="auto"/>
          <w:w w:val="95"/>
          <w:sz w:val="24"/>
          <w:szCs w:val="24"/>
          <w:highlight w:val="none"/>
          <w:lang w:eastAsia="zh-CN"/>
        </w:rPr>
        <w:t xml:space="preserve"> 六、</w:t>
      </w:r>
      <w:r>
        <w:rPr>
          <w:rFonts w:ascii="Times New Roman" w:hAnsi="Times New Roman" w:cs="Times New Roman"/>
          <w:b/>
          <w:bCs/>
          <w:snapToGrid w:val="0"/>
          <w:color w:val="auto"/>
          <w:spacing w:val="8"/>
          <w:highlight w:val="none"/>
          <w:lang w:eastAsia="zh-CN"/>
        </w:rPr>
        <w:t>参比保证金</w:t>
      </w:r>
      <w:r>
        <w:rPr>
          <w:rFonts w:hint="eastAsia" w:ascii="Times New Roman" w:hAnsi="Times New Roman" w:cs="Times New Roman"/>
          <w:b/>
          <w:bCs/>
          <w:snapToGrid w:val="0"/>
          <w:color w:val="auto"/>
          <w:spacing w:val="8"/>
          <w:highlight w:val="none"/>
          <w:lang w:val="en-US" w:eastAsia="zh-CN"/>
        </w:rPr>
        <w:t>及</w:t>
      </w:r>
      <w:r>
        <w:rPr>
          <w:rFonts w:hint="eastAsia" w:asciiTheme="minorEastAsia" w:hAnsiTheme="minorEastAsia" w:eastAsiaTheme="minorEastAsia" w:cstheme="minorEastAsia"/>
          <w:b/>
          <w:bCs/>
          <w:color w:val="000000"/>
          <w:kern w:val="0"/>
          <w:sz w:val="24"/>
          <w:szCs w:val="24"/>
          <w:lang w:val="en-US" w:eastAsia="zh-CN" w:bidi="ar"/>
        </w:rPr>
        <w:t>履约保证金</w:t>
      </w:r>
      <w:r>
        <w:rPr>
          <w:rFonts w:ascii="Times New Roman" w:hAnsi="Times New Roman" w:cs="Times New Roman"/>
          <w:b/>
          <w:bCs/>
          <w:snapToGrid w:val="0"/>
          <w:color w:val="auto"/>
          <w:spacing w:val="8"/>
          <w:highlight w:val="none"/>
          <w:lang w:eastAsia="zh-CN"/>
        </w:rPr>
        <w:t>：</w:t>
      </w:r>
    </w:p>
    <w:p w14:paraId="4CA711F1">
      <w:pPr>
        <w:spacing w:line="360" w:lineRule="auto"/>
        <w:ind w:left="380" w:leftChars="6" w:hanging="367" w:hangingChars="15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iCs/>
          <w:color w:val="auto"/>
          <w:sz w:val="24"/>
          <w:szCs w:val="24"/>
          <w:highlight w:val="none"/>
          <w:lang w:eastAsia="zh-CN"/>
        </w:rPr>
        <w:t>详见第一章询比公告</w:t>
      </w:r>
    </w:p>
    <w:p w14:paraId="5C9CE64F">
      <w:pPr>
        <w:pStyle w:val="19"/>
        <w:spacing w:line="360" w:lineRule="auto"/>
        <w:ind w:right="121"/>
        <w:jc w:val="both"/>
        <w:rPr>
          <w:rFonts w:hint="eastAsia" w:asciiTheme="minorEastAsia" w:hAnsiTheme="minorEastAsia" w:eastAsiaTheme="minorEastAsia" w:cstheme="minorEastAsia"/>
          <w:color w:val="auto"/>
          <w:sz w:val="24"/>
          <w:szCs w:val="24"/>
          <w:highlight w:val="none"/>
          <w:lang w:eastAsia="zh-CN"/>
        </w:rPr>
      </w:pPr>
    </w:p>
    <w:p w14:paraId="69888737">
      <w:pPr>
        <w:spacing w:line="321" w:lineRule="auto"/>
        <w:jc w:val="both"/>
        <w:rPr>
          <w:rFonts w:hint="eastAsia" w:asciiTheme="minorEastAsia" w:hAnsiTheme="minorEastAsia" w:eastAsiaTheme="minorEastAsia" w:cstheme="minorEastAsia"/>
          <w:color w:val="auto"/>
          <w:sz w:val="24"/>
          <w:szCs w:val="24"/>
          <w:highlight w:val="none"/>
          <w:lang w:eastAsia="zh-CN"/>
        </w:rPr>
        <w:sectPr>
          <w:pgSz w:w="11910" w:h="16840"/>
          <w:pgMar w:top="1420" w:right="1140" w:bottom="740" w:left="1300" w:header="0" w:footer="551" w:gutter="0"/>
          <w:pgBorders>
            <w:top w:val="none" w:sz="0" w:space="0"/>
            <w:left w:val="none" w:sz="0" w:space="0"/>
            <w:bottom w:val="none" w:sz="0" w:space="0"/>
            <w:right w:val="none" w:sz="0" w:space="0"/>
          </w:pgBorders>
          <w:cols w:space="720" w:num="1"/>
        </w:sectPr>
      </w:pPr>
    </w:p>
    <w:p w14:paraId="28DE04AB">
      <w:pPr>
        <w:numPr>
          <w:ilvl w:val="0"/>
          <w:numId w:val="7"/>
        </w:numPr>
        <w:spacing w:line="500" w:lineRule="exact"/>
        <w:jc w:val="center"/>
        <w:rPr>
          <w:rFonts w:hint="eastAsia" w:ascii="仿宋" w:hAnsi="仿宋" w:eastAsia="仿宋" w:cs="仿宋"/>
          <w:b/>
          <w:bCs/>
          <w:sz w:val="32"/>
          <w:szCs w:val="32"/>
        </w:rPr>
      </w:pPr>
      <w:bookmarkStart w:id="0" w:name="_Hlk3301888"/>
      <w:r>
        <w:rPr>
          <w:rFonts w:hint="eastAsia" w:ascii="仿宋" w:hAnsi="仿宋" w:eastAsia="仿宋" w:cs="仿宋"/>
          <w:b/>
          <w:bCs/>
          <w:sz w:val="32"/>
          <w:szCs w:val="32"/>
        </w:rPr>
        <w:t>报价参与书</w:t>
      </w:r>
    </w:p>
    <w:p w14:paraId="688F03A3">
      <w:pPr>
        <w:pStyle w:val="54"/>
        <w:numPr>
          <w:ilvl w:val="0"/>
          <w:numId w:val="0"/>
        </w:numPr>
      </w:pPr>
    </w:p>
    <w:p w14:paraId="3AC556EE">
      <w:pPr>
        <w:ind w:firstLine="480" w:firstLineChars="200"/>
        <w:rPr>
          <w:sz w:val="24"/>
        </w:rPr>
      </w:pPr>
      <w:r>
        <w:rPr>
          <w:sz w:val="24"/>
        </w:rPr>
        <w:t>致：</w:t>
      </w:r>
      <w:r>
        <w:rPr>
          <w:rFonts w:hint="eastAsia" w:ascii="Arial" w:hAnsi="Arial" w:cs="Arial"/>
          <w:color w:val="000000"/>
          <w:sz w:val="24"/>
          <w:lang w:val="en-US" w:eastAsia="zh-CN"/>
        </w:rPr>
        <w:t>福建福海创石油化工有限公司</w:t>
      </w:r>
    </w:p>
    <w:p w14:paraId="3517BF5A">
      <w:pPr>
        <w:numPr>
          <w:ilvl w:val="255"/>
          <w:numId w:val="0"/>
        </w:numPr>
        <w:spacing w:line="500" w:lineRule="exact"/>
        <w:ind w:firstLine="480" w:firstLineChars="200"/>
        <w:jc w:val="left"/>
        <w:rPr>
          <w:sz w:val="24"/>
        </w:rPr>
      </w:pPr>
      <w:r>
        <w:rPr>
          <w:sz w:val="24"/>
        </w:rPr>
        <w:t>根据贵方的</w:t>
      </w:r>
      <w:r>
        <w:rPr>
          <w:rFonts w:hint="eastAsia"/>
          <w:sz w:val="24"/>
          <w:lang w:eastAsia="zh-CN"/>
        </w:rPr>
        <w:t>询比</w:t>
      </w:r>
      <w:r>
        <w:rPr>
          <w:rFonts w:hint="eastAsia"/>
          <w:sz w:val="24"/>
          <w:lang w:val="en-US" w:eastAsia="zh-CN"/>
        </w:rPr>
        <w:t>采购文件</w:t>
      </w:r>
      <w:r>
        <w:rPr>
          <w:sz w:val="24"/>
        </w:rPr>
        <w:t>（</w:t>
      </w:r>
      <w:r>
        <w:rPr>
          <w:rFonts w:hint="eastAsia"/>
          <w:sz w:val="24"/>
          <w:lang w:val="en-US" w:eastAsia="zh-CN"/>
        </w:rPr>
        <w:t>项目</w:t>
      </w:r>
      <w:r>
        <w:rPr>
          <w:sz w:val="24"/>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sz w:val="24"/>
        </w:rPr>
        <w:t xml:space="preserve">）， </w:t>
      </w:r>
      <w:r>
        <w:rPr>
          <w:sz w:val="24"/>
          <w:u w:val="single"/>
        </w:rPr>
        <w:t xml:space="preserve">             </w:t>
      </w:r>
      <w:r>
        <w:rPr>
          <w:sz w:val="24"/>
        </w:rPr>
        <w:t xml:space="preserve">被我方正式授权并代表我公司  </w:t>
      </w:r>
      <w:r>
        <w:rPr>
          <w:sz w:val="24"/>
          <w:u w:val="single"/>
        </w:rPr>
        <w:t xml:space="preserve">                                 </w:t>
      </w:r>
      <w:r>
        <w:rPr>
          <w:sz w:val="24"/>
        </w:rPr>
        <w:t>（单位名称）递交下述文件，并对此负责。</w:t>
      </w:r>
    </w:p>
    <w:p w14:paraId="6539DE44">
      <w:pPr>
        <w:numPr>
          <w:ilvl w:val="0"/>
          <w:numId w:val="8"/>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sz w:val="24"/>
          <w:lang w:val="en-US" w:eastAsia="zh-CN"/>
        </w:rPr>
        <w:t>法定代表人授权委托书</w:t>
      </w:r>
      <w:r>
        <w:rPr>
          <w:rFonts w:ascii="Times New Roman" w:hAnsi="Times New Roman" w:cs="Times New Roman"/>
          <w:color w:val="auto"/>
          <w:sz w:val="24"/>
          <w:szCs w:val="24"/>
          <w:highlight w:val="none"/>
          <w:lang w:eastAsia="zh-CN"/>
        </w:rPr>
        <w:t>件（加盖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2E45FB54">
      <w:pPr>
        <w:numPr>
          <w:ilvl w:val="0"/>
          <w:numId w:val="8"/>
        </w:numPr>
        <w:spacing w:line="500" w:lineRule="exact"/>
        <w:ind w:firstLine="480" w:firstLineChars="200"/>
        <w:jc w:val="lef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法定代表人身份证复印件（正反面）（加盖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6967C842">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sz w:val="24"/>
        </w:rPr>
        <w:t>（</w:t>
      </w:r>
      <w:r>
        <w:rPr>
          <w:rFonts w:hint="eastAsia"/>
          <w:sz w:val="24"/>
          <w:lang w:val="en-US" w:eastAsia="zh-CN"/>
        </w:rPr>
        <w:t>3</w:t>
      </w:r>
      <w:r>
        <w:rPr>
          <w:sz w:val="24"/>
        </w:rPr>
        <w:t>）</w:t>
      </w:r>
      <w:r>
        <w:rPr>
          <w:rFonts w:hint="eastAsia"/>
          <w:sz w:val="24"/>
          <w:lang w:val="en-US" w:eastAsia="zh-CN"/>
        </w:rPr>
        <w:t>营业执照</w:t>
      </w:r>
      <w:r>
        <w:rPr>
          <w:rFonts w:ascii="Times New Roman" w:hAnsi="Times New Roman" w:cs="Times New Roman"/>
          <w:color w:val="auto"/>
          <w:sz w:val="24"/>
          <w:szCs w:val="24"/>
          <w:highlight w:val="none"/>
          <w:lang w:eastAsia="zh-CN"/>
        </w:rPr>
        <w:t>（加盖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5CCD4375">
      <w:pPr>
        <w:numPr>
          <w:ilvl w:val="255"/>
          <w:numId w:val="0"/>
        </w:numPr>
        <w:spacing w:line="500" w:lineRule="exact"/>
        <w:ind w:firstLine="480" w:firstLineChars="200"/>
        <w:jc w:val="left"/>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《国际货运代理企业备案表》</w:t>
      </w:r>
      <w:r>
        <w:rPr>
          <w:rFonts w:ascii="Times New Roman" w:hAnsi="Times New Roman" w:cs="Times New Roman"/>
          <w:color w:val="auto"/>
          <w:sz w:val="24"/>
          <w:szCs w:val="24"/>
          <w:highlight w:val="none"/>
          <w:lang w:eastAsia="zh-CN"/>
        </w:rPr>
        <w:t>（加盖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70173AF2">
      <w:pPr>
        <w:numPr>
          <w:ilvl w:val="255"/>
          <w:numId w:val="0"/>
        </w:numPr>
        <w:spacing w:line="500" w:lineRule="exact"/>
        <w:ind w:firstLine="480" w:firstLineChars="200"/>
        <w:jc w:val="left"/>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5）中国海关企业进出口信用信息公示平台的企业备案表</w:t>
      </w:r>
      <w:bookmarkStart w:id="2" w:name="_GoBack"/>
      <w:bookmarkEnd w:id="2"/>
      <w:r>
        <w:rPr>
          <w:rFonts w:ascii="Times New Roman" w:hAnsi="Times New Roman" w:cs="Times New Roman"/>
          <w:color w:val="auto"/>
          <w:sz w:val="24"/>
          <w:szCs w:val="24"/>
          <w:highlight w:val="none"/>
          <w:lang w:eastAsia="zh-CN"/>
        </w:rPr>
        <w:t>（加盖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09EB9BD3">
      <w:pPr>
        <w:numPr>
          <w:ilvl w:val="255"/>
          <w:numId w:val="0"/>
        </w:numPr>
        <w:spacing w:line="500" w:lineRule="exact"/>
        <w:ind w:firstLine="480" w:firstLineChars="200"/>
        <w:jc w:val="left"/>
        <w:rPr>
          <w:sz w:val="24"/>
        </w:rPr>
      </w:pPr>
      <w:r>
        <w:rPr>
          <w:sz w:val="24"/>
        </w:rPr>
        <w:t>（</w:t>
      </w:r>
      <w:r>
        <w:rPr>
          <w:rFonts w:hint="eastAsia"/>
          <w:sz w:val="24"/>
          <w:lang w:val="en-US" w:eastAsia="zh-CN"/>
        </w:rPr>
        <w:t>6</w:t>
      </w:r>
      <w:r>
        <w:rPr>
          <w:sz w:val="24"/>
        </w:rPr>
        <w:t>）报价参与书</w:t>
      </w:r>
      <w:r>
        <w:rPr>
          <w:rFonts w:ascii="Times New Roman" w:hAnsi="Times New Roman" w:cs="Times New Roman"/>
          <w:color w:val="auto"/>
          <w:sz w:val="24"/>
          <w:szCs w:val="24"/>
          <w:highlight w:val="none"/>
          <w:lang w:eastAsia="zh-CN"/>
        </w:rPr>
        <w:t>（加盖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1BD0E2EE">
      <w:pPr>
        <w:numPr>
          <w:ilvl w:val="255"/>
          <w:numId w:val="0"/>
        </w:numPr>
        <w:spacing w:line="500" w:lineRule="exact"/>
        <w:ind w:firstLine="480" w:firstLineChars="200"/>
        <w:jc w:val="left"/>
        <w:rPr>
          <w:sz w:val="24"/>
        </w:rPr>
      </w:pPr>
      <w:r>
        <w:rPr>
          <w:sz w:val="24"/>
        </w:rPr>
        <w:t>（</w:t>
      </w:r>
      <w:r>
        <w:rPr>
          <w:rFonts w:hint="eastAsia"/>
          <w:sz w:val="24"/>
          <w:lang w:val="en-US" w:eastAsia="zh-CN"/>
        </w:rPr>
        <w:t>7</w:t>
      </w:r>
      <w:r>
        <w:rPr>
          <w:sz w:val="24"/>
        </w:rPr>
        <w:t>）报价</w:t>
      </w:r>
      <w:r>
        <w:rPr>
          <w:rFonts w:hint="eastAsia"/>
          <w:sz w:val="24"/>
          <w:lang w:val="en-US" w:eastAsia="zh-CN"/>
        </w:rPr>
        <w:t>清</w:t>
      </w:r>
      <w:r>
        <w:rPr>
          <w:sz w:val="24"/>
        </w:rPr>
        <w:t>单</w:t>
      </w:r>
      <w:r>
        <w:rPr>
          <w:rFonts w:ascii="Times New Roman" w:hAnsi="Times New Roman" w:cs="Times New Roman"/>
          <w:color w:val="auto"/>
          <w:sz w:val="24"/>
          <w:szCs w:val="24"/>
          <w:highlight w:val="none"/>
          <w:lang w:eastAsia="zh-CN"/>
        </w:rPr>
        <w:t>（加盖</w:t>
      </w:r>
      <w:r>
        <w:rPr>
          <w:rFonts w:hint="eastAsia" w:ascii="Times New Roman" w:hAnsi="Times New Roman" w:cs="Times New Roman"/>
          <w:color w:val="auto"/>
          <w:sz w:val="24"/>
          <w:szCs w:val="24"/>
          <w:highlight w:val="none"/>
          <w:lang w:val="en-US" w:eastAsia="zh-CN"/>
        </w:rPr>
        <w:t>参比人</w:t>
      </w:r>
      <w:r>
        <w:rPr>
          <w:rFonts w:ascii="Times New Roman" w:hAnsi="Times New Roman" w:cs="Times New Roman"/>
          <w:color w:val="auto"/>
          <w:sz w:val="24"/>
          <w:szCs w:val="24"/>
          <w:highlight w:val="none"/>
          <w:lang w:eastAsia="zh-CN"/>
        </w:rPr>
        <w:t>单位公章的扫描件）</w:t>
      </w:r>
    </w:p>
    <w:p w14:paraId="4368ECFC">
      <w:pPr>
        <w:spacing w:line="500" w:lineRule="exact"/>
        <w:ind w:firstLine="480" w:firstLineChars="200"/>
        <w:jc w:val="left"/>
        <w:rPr>
          <w:sz w:val="24"/>
        </w:rPr>
      </w:pPr>
      <w:r>
        <w:rPr>
          <w:sz w:val="24"/>
        </w:rPr>
        <w:t>据此参与书，我公司及签字代表宣布同意如下：</w:t>
      </w:r>
    </w:p>
    <w:p w14:paraId="63788A9B">
      <w:pPr>
        <w:numPr>
          <w:ilvl w:val="0"/>
          <w:numId w:val="9"/>
        </w:numPr>
        <w:spacing w:line="500" w:lineRule="exact"/>
        <w:ind w:firstLine="480" w:firstLineChars="200"/>
        <w:jc w:val="left"/>
        <w:rPr>
          <w:sz w:val="24"/>
        </w:rPr>
      </w:pPr>
      <w:r>
        <w:rPr>
          <w:sz w:val="24"/>
        </w:rPr>
        <w:t>所提交的文件、资质和所递交的报价真实、可靠。</w:t>
      </w:r>
    </w:p>
    <w:p w14:paraId="66E2A198">
      <w:pPr>
        <w:numPr>
          <w:ilvl w:val="0"/>
          <w:numId w:val="9"/>
        </w:numPr>
        <w:spacing w:line="500" w:lineRule="exact"/>
        <w:ind w:firstLine="480" w:firstLineChars="200"/>
        <w:jc w:val="left"/>
        <w:rPr>
          <w:sz w:val="24"/>
        </w:rPr>
      </w:pPr>
      <w:r>
        <w:rPr>
          <w:sz w:val="24"/>
        </w:rPr>
        <w:t>我方将履行</w:t>
      </w:r>
      <w:r>
        <w:rPr>
          <w:rFonts w:hint="eastAsia"/>
          <w:sz w:val="24"/>
          <w:lang w:eastAsia="zh-CN"/>
        </w:rPr>
        <w:t>询比</w:t>
      </w:r>
      <w:r>
        <w:rPr>
          <w:sz w:val="24"/>
        </w:rPr>
        <w:t>文件规定的每一项要求、按约履行。</w:t>
      </w:r>
    </w:p>
    <w:p w14:paraId="16293BC0">
      <w:pPr>
        <w:numPr>
          <w:ilvl w:val="0"/>
          <w:numId w:val="9"/>
        </w:numPr>
        <w:spacing w:line="500" w:lineRule="exact"/>
        <w:ind w:firstLine="480" w:firstLineChars="200"/>
        <w:jc w:val="left"/>
        <w:rPr>
          <w:sz w:val="24"/>
        </w:rPr>
      </w:pPr>
      <w:r>
        <w:rPr>
          <w:sz w:val="24"/>
        </w:rPr>
        <w:t>我公司报价有效期以满足贵公司</w:t>
      </w:r>
      <w:r>
        <w:rPr>
          <w:rFonts w:hint="eastAsia"/>
          <w:sz w:val="24"/>
          <w:lang w:eastAsia="zh-CN"/>
        </w:rPr>
        <w:t>询比</w:t>
      </w:r>
      <w:r>
        <w:rPr>
          <w:rFonts w:hint="eastAsia"/>
          <w:sz w:val="24"/>
          <w:lang w:val="en-US" w:eastAsia="zh-CN"/>
        </w:rPr>
        <w:t>公告</w:t>
      </w:r>
      <w:r>
        <w:rPr>
          <w:sz w:val="24"/>
        </w:rPr>
        <w:t>要求为基础，</w:t>
      </w:r>
      <w:r>
        <w:rPr>
          <w:rFonts w:hint="eastAsia"/>
          <w:sz w:val="24"/>
        </w:rPr>
        <w:t>我公司</w:t>
      </w:r>
      <w:r>
        <w:rPr>
          <w:sz w:val="24"/>
        </w:rPr>
        <w:t>若中选，将与</w:t>
      </w:r>
      <w:r>
        <w:rPr>
          <w:rFonts w:hint="eastAsia"/>
          <w:sz w:val="24"/>
        </w:rPr>
        <w:t>代理</w:t>
      </w:r>
      <w:r>
        <w:rPr>
          <w:sz w:val="24"/>
        </w:rPr>
        <w:t>合同有效期一致。</w:t>
      </w:r>
    </w:p>
    <w:p w14:paraId="5F74416A">
      <w:pPr>
        <w:spacing w:line="500" w:lineRule="exact"/>
        <w:ind w:firstLine="480" w:firstLineChars="200"/>
        <w:jc w:val="left"/>
        <w:rPr>
          <w:sz w:val="24"/>
        </w:rPr>
      </w:pPr>
      <w:r>
        <w:rPr>
          <w:sz w:val="24"/>
        </w:rPr>
        <w:t>4.承诺严格执行廉政建设和反腐败的法律和法规，不发生违法乱纪行为。</w:t>
      </w:r>
    </w:p>
    <w:p w14:paraId="0F1B0B01"/>
    <w:p w14:paraId="58A7D156"/>
    <w:p w14:paraId="77C9CEF4">
      <w:pPr>
        <w:spacing w:line="500" w:lineRule="exact"/>
        <w:ind w:firstLine="480" w:firstLineChars="200"/>
        <w:rPr>
          <w:sz w:val="24"/>
        </w:rPr>
      </w:pPr>
    </w:p>
    <w:p w14:paraId="355BFE0D">
      <w:pPr>
        <w:spacing w:line="500" w:lineRule="exact"/>
        <w:rPr>
          <w:b/>
          <w:bCs/>
          <w:sz w:val="28"/>
        </w:rPr>
      </w:pPr>
    </w:p>
    <w:p w14:paraId="1722AAA7">
      <w:pPr>
        <w:spacing w:line="500" w:lineRule="exact"/>
        <w:rPr>
          <w:b/>
          <w:bCs/>
          <w:sz w:val="28"/>
        </w:rPr>
      </w:pPr>
    </w:p>
    <w:p w14:paraId="26843916">
      <w:pPr>
        <w:spacing w:line="500" w:lineRule="exact"/>
        <w:rPr>
          <w:b/>
          <w:bCs/>
          <w:sz w:val="28"/>
        </w:rPr>
      </w:pPr>
    </w:p>
    <w:p w14:paraId="7F94FBDF">
      <w:pPr>
        <w:spacing w:line="500" w:lineRule="exact"/>
        <w:rPr>
          <w:b/>
          <w:bCs/>
          <w:sz w:val="28"/>
        </w:rPr>
      </w:pPr>
    </w:p>
    <w:p w14:paraId="749C13CB">
      <w:pPr>
        <w:spacing w:line="500" w:lineRule="exact"/>
        <w:rPr>
          <w:b/>
          <w:bCs/>
          <w:sz w:val="28"/>
        </w:rPr>
      </w:pPr>
    </w:p>
    <w:p w14:paraId="1349E2D0">
      <w:pPr>
        <w:spacing w:line="500" w:lineRule="exact"/>
        <w:rPr>
          <w:b/>
          <w:bCs/>
          <w:sz w:val="28"/>
        </w:rPr>
      </w:pPr>
    </w:p>
    <w:p w14:paraId="04FFDC59">
      <w:pPr>
        <w:pStyle w:val="54"/>
      </w:pPr>
    </w:p>
    <w:p w14:paraId="2303AD77">
      <w:pPr>
        <w:spacing w:line="500" w:lineRule="exact"/>
        <w:rPr>
          <w:b/>
          <w:bCs/>
          <w:sz w:val="28"/>
        </w:rPr>
      </w:pPr>
    </w:p>
    <w:p w14:paraId="18006C6E">
      <w:pPr>
        <w:rPr>
          <w:b/>
          <w:bCs/>
          <w:sz w:val="36"/>
          <w:szCs w:val="36"/>
        </w:rPr>
      </w:pPr>
    </w:p>
    <w:p w14:paraId="6F6DCB29">
      <w:pPr>
        <w:bidi w:val="0"/>
        <w:ind w:firstLine="2249" w:firstLineChars="700"/>
        <w:rPr>
          <w:rFonts w:hint="eastAsia" w:ascii="仿宋" w:hAnsi="仿宋" w:eastAsia="仿宋" w:cs="仿宋"/>
          <w:b/>
          <w:bCs/>
          <w:sz w:val="32"/>
          <w:szCs w:val="32"/>
        </w:rPr>
      </w:pPr>
      <w:r>
        <w:rPr>
          <w:rFonts w:hint="eastAsia" w:ascii="仿宋" w:hAnsi="仿宋" w:eastAsia="仿宋" w:cs="仿宋"/>
          <w:b/>
          <w:bCs/>
          <w:sz w:val="32"/>
          <w:szCs w:val="32"/>
          <w:lang w:val="en-US" w:eastAsia="zh-CN"/>
        </w:rPr>
        <w:t>第四章</w:t>
      </w:r>
      <w:r>
        <w:rPr>
          <w:rFonts w:hint="eastAsia" w:ascii="仿宋" w:hAnsi="仿宋" w:eastAsia="仿宋" w:cs="仿宋"/>
          <w:b/>
          <w:bCs/>
          <w:sz w:val="32"/>
          <w:szCs w:val="32"/>
        </w:rPr>
        <w:t>、法定代表人授</w:t>
      </w:r>
      <w:r>
        <w:rPr>
          <w:rFonts w:hint="eastAsia" w:ascii="仿宋" w:hAnsi="仿宋" w:eastAsia="仿宋" w:cs="仿宋"/>
          <w:b/>
          <w:bCs/>
          <w:sz w:val="32"/>
          <w:szCs w:val="32"/>
          <w:lang w:val="en-US" w:eastAsia="zh-CN"/>
        </w:rPr>
        <w:t>委托</w:t>
      </w:r>
      <w:r>
        <w:rPr>
          <w:rFonts w:hint="eastAsia" w:ascii="仿宋" w:hAnsi="仿宋" w:eastAsia="仿宋" w:cs="仿宋"/>
          <w:b/>
          <w:bCs/>
          <w:sz w:val="32"/>
          <w:szCs w:val="32"/>
        </w:rPr>
        <w:t>权书</w:t>
      </w:r>
    </w:p>
    <w:p w14:paraId="251B925C">
      <w:pPr>
        <w:ind w:firstLine="560" w:firstLineChars="200"/>
        <w:rPr>
          <w:sz w:val="28"/>
          <w:szCs w:val="28"/>
        </w:rPr>
      </w:pPr>
    </w:p>
    <w:p w14:paraId="7A551294">
      <w:pPr>
        <w:ind w:firstLine="560" w:firstLineChars="200"/>
        <w:rPr>
          <w:sz w:val="28"/>
          <w:szCs w:val="28"/>
        </w:rPr>
      </w:pPr>
      <w:r>
        <w:rPr>
          <w:sz w:val="28"/>
          <w:szCs w:val="28"/>
        </w:rPr>
        <w:t>致：</w:t>
      </w:r>
      <w:r>
        <w:rPr>
          <w:rFonts w:hint="eastAsia"/>
          <w:sz w:val="28"/>
          <w:szCs w:val="28"/>
          <w:lang w:val="en-US" w:eastAsia="zh-CN"/>
        </w:rPr>
        <w:t>福建福海创石油化工有限公司</w:t>
      </w:r>
    </w:p>
    <w:p w14:paraId="567803CA">
      <w:pPr>
        <w:ind w:firstLine="570"/>
        <w:jc w:val="left"/>
        <w:rPr>
          <w:sz w:val="28"/>
          <w:szCs w:val="28"/>
        </w:rPr>
      </w:pPr>
      <w:r>
        <w:rPr>
          <w:sz w:val="28"/>
          <w:szCs w:val="28"/>
        </w:rPr>
        <w:t>本公司</w:t>
      </w:r>
      <w:r>
        <w:rPr>
          <w:sz w:val="28"/>
          <w:szCs w:val="28"/>
          <w:u w:val="single"/>
        </w:rPr>
        <w:t xml:space="preserve">                   </w:t>
      </w:r>
      <w:r>
        <w:rPr>
          <w:sz w:val="28"/>
          <w:szCs w:val="28"/>
        </w:rPr>
        <w:t>（公司名称），注册地址</w:t>
      </w:r>
      <w:r>
        <w:rPr>
          <w:sz w:val="28"/>
          <w:szCs w:val="28"/>
          <w:u w:val="single"/>
        </w:rPr>
        <w:t xml:space="preserve">          ，            </w:t>
      </w:r>
      <w:r>
        <w:rPr>
          <w:sz w:val="28"/>
          <w:szCs w:val="28"/>
        </w:rPr>
        <w:t>现</w:t>
      </w:r>
      <w:r>
        <w:rPr>
          <w:sz w:val="28"/>
          <w:szCs w:val="28"/>
          <w:u w:val="single"/>
        </w:rPr>
        <w:t xml:space="preserve">       </w:t>
      </w:r>
      <w:r>
        <w:rPr>
          <w:sz w:val="28"/>
          <w:szCs w:val="28"/>
        </w:rPr>
        <w:t>（法定代表人）代表本公司授权我公司_________（被授权代表人姓名），身份证号________________________参与贵公司</w:t>
      </w:r>
      <w:r>
        <w:rPr>
          <w:rFonts w:hint="eastAsia"/>
          <w:sz w:val="28"/>
          <w:szCs w:val="28"/>
          <w:lang w:eastAsia="zh-CN"/>
        </w:rPr>
        <w:t>询比</w:t>
      </w:r>
      <w:r>
        <w:rPr>
          <w:sz w:val="28"/>
          <w:szCs w:val="28"/>
        </w:rPr>
        <w:t>采购活动，办理与贵公司业务洽谈、合同签订、履行以及商务往来等事宜。我公司唯一指定邮箱：</w:t>
      </w:r>
      <w:r>
        <w:rPr>
          <w:sz w:val="28"/>
          <w:szCs w:val="28"/>
          <w:u w:val="single"/>
        </w:rPr>
        <w:t xml:space="preserve">                    </w:t>
      </w:r>
      <w:r>
        <w:rPr>
          <w:sz w:val="28"/>
          <w:szCs w:val="28"/>
        </w:rPr>
        <w:t>传真：</w:t>
      </w:r>
      <w:r>
        <w:rPr>
          <w:sz w:val="28"/>
          <w:szCs w:val="28"/>
          <w:u w:val="single"/>
        </w:rPr>
        <w:t xml:space="preserve">               </w:t>
      </w:r>
      <w:r>
        <w:rPr>
          <w:sz w:val="28"/>
          <w:szCs w:val="28"/>
        </w:rPr>
        <w:t>为我公司与贵公司业务往来文件确认渠道。上述指定邮箱或传真发出的文件，均视为我公司的真实意思表示。若指定邮箱或传真发生变更，我给公司将提前书面通知贵公司。否则，因未及时通知造成的损失由我公司自行承担。我公司若变更被授权人，将发函提前书面通知贵公司，未及时通知产生的一切责任和后果由我公司承担，贵公司无须承担任何责任。</w:t>
      </w:r>
    </w:p>
    <w:p w14:paraId="2E701A84">
      <w:pPr>
        <w:ind w:firstLine="570"/>
        <w:jc w:val="left"/>
        <w:rPr>
          <w:sz w:val="28"/>
          <w:szCs w:val="28"/>
        </w:rPr>
      </w:pPr>
      <w:r>
        <w:rPr>
          <w:sz w:val="28"/>
          <w:szCs w:val="28"/>
        </w:rPr>
        <w:t>此委托书自我公司收到贵公司</w:t>
      </w:r>
      <w:r>
        <w:rPr>
          <w:rFonts w:hint="eastAsia"/>
          <w:sz w:val="28"/>
          <w:szCs w:val="28"/>
          <w:lang w:eastAsia="zh-CN"/>
        </w:rPr>
        <w:t>询比</w:t>
      </w:r>
      <w:r>
        <w:rPr>
          <w:sz w:val="28"/>
          <w:szCs w:val="28"/>
        </w:rPr>
        <w:t>采购文件时起生效，至上述委托事项办理完毕时终止。</w:t>
      </w:r>
    </w:p>
    <w:p w14:paraId="08747022">
      <w:pPr>
        <w:jc w:val="left"/>
        <w:rPr>
          <w:sz w:val="28"/>
          <w:szCs w:val="28"/>
        </w:rPr>
      </w:pPr>
      <w:r>
        <w:rPr>
          <w:sz w:val="28"/>
          <w:szCs w:val="28"/>
        </w:rPr>
        <w:t>法定代表人（签字或签章）：</w:t>
      </w:r>
    </w:p>
    <w:p w14:paraId="7B7D8904">
      <w:pPr>
        <w:jc w:val="left"/>
        <w:rPr>
          <w:sz w:val="28"/>
          <w:szCs w:val="28"/>
        </w:rPr>
      </w:pPr>
    </w:p>
    <w:p w14:paraId="4106EE5B">
      <w:pPr>
        <w:jc w:val="left"/>
        <w:rPr>
          <w:sz w:val="28"/>
          <w:szCs w:val="28"/>
        </w:rPr>
      </w:pPr>
      <w:r>
        <w:rPr>
          <w:sz w:val="28"/>
          <w:szCs w:val="28"/>
        </w:rPr>
        <w:t>被授权代表人签字：</w:t>
      </w:r>
    </w:p>
    <w:p w14:paraId="45F025E5">
      <w:pPr>
        <w:pStyle w:val="54"/>
      </w:pPr>
    </w:p>
    <w:p w14:paraId="1FD40D1D">
      <w:pPr>
        <w:jc w:val="left"/>
        <w:rPr>
          <w:sz w:val="28"/>
          <w:szCs w:val="28"/>
        </w:rPr>
      </w:pPr>
      <w:r>
        <w:rPr>
          <w:sz w:val="28"/>
          <w:szCs w:val="28"/>
        </w:rPr>
        <w:t>单位名称（公章）：</w:t>
      </w:r>
    </w:p>
    <w:p w14:paraId="6E61F42F">
      <w:pPr>
        <w:pStyle w:val="54"/>
      </w:pPr>
    </w:p>
    <w:p w14:paraId="00AD80F0">
      <w:pPr>
        <w:jc w:val="left"/>
        <w:rPr>
          <w:sz w:val="28"/>
          <w:szCs w:val="28"/>
        </w:rPr>
      </w:pPr>
      <w:r>
        <w:rPr>
          <w:sz w:val="28"/>
          <w:szCs w:val="28"/>
        </w:rPr>
        <w:t>地址：</w:t>
      </w:r>
    </w:p>
    <w:p w14:paraId="4F903CBB">
      <w:pPr>
        <w:pStyle w:val="54"/>
      </w:pPr>
    </w:p>
    <w:p w14:paraId="2B296B89">
      <w:pPr>
        <w:jc w:val="left"/>
        <w:rPr>
          <w:sz w:val="28"/>
          <w:szCs w:val="28"/>
        </w:rPr>
      </w:pPr>
      <w:r>
        <w:rPr>
          <w:sz w:val="28"/>
          <w:szCs w:val="28"/>
        </w:rPr>
        <w:t>电话：</w:t>
      </w:r>
    </w:p>
    <w:p w14:paraId="1CF5E4B8">
      <w:pPr>
        <w:pStyle w:val="54"/>
      </w:pPr>
    </w:p>
    <w:p w14:paraId="4746A16E">
      <w:pPr>
        <w:jc w:val="left"/>
        <w:rPr>
          <w:rFonts w:hint="eastAsia"/>
          <w:sz w:val="28"/>
          <w:szCs w:val="28"/>
        </w:rPr>
      </w:pPr>
      <w:r>
        <w:rPr>
          <w:sz w:val="28"/>
          <w:szCs w:val="28"/>
        </w:rPr>
        <w:t>传真</w:t>
      </w:r>
      <w:bookmarkEnd w:id="0"/>
      <w:r>
        <w:rPr>
          <w:rFonts w:hint="eastAsia"/>
          <w:sz w:val="28"/>
          <w:szCs w:val="28"/>
        </w:rPr>
        <w:t>：</w:t>
      </w:r>
    </w:p>
    <w:p w14:paraId="4F2D0ABF">
      <w:pPr>
        <w:pStyle w:val="54"/>
        <w:rPr>
          <w:rFonts w:hint="eastAsia"/>
          <w:sz w:val="28"/>
          <w:szCs w:val="28"/>
        </w:rPr>
      </w:pPr>
    </w:p>
    <w:p w14:paraId="6852C068">
      <w:pPr>
        <w:pStyle w:val="54"/>
        <w:rPr>
          <w:rFonts w:hint="eastAsia"/>
          <w:sz w:val="28"/>
          <w:szCs w:val="28"/>
        </w:rPr>
      </w:pPr>
    </w:p>
    <w:p w14:paraId="0745AA34">
      <w:pPr>
        <w:pStyle w:val="54"/>
        <w:rPr>
          <w:rFonts w:hint="eastAsia"/>
          <w:sz w:val="28"/>
          <w:szCs w:val="28"/>
        </w:rPr>
      </w:pPr>
    </w:p>
    <w:p w14:paraId="4CDA7106">
      <w:pPr>
        <w:pStyle w:val="54"/>
        <w:rPr>
          <w:rFonts w:hint="eastAsia"/>
          <w:sz w:val="28"/>
          <w:szCs w:val="28"/>
        </w:rPr>
      </w:pPr>
    </w:p>
    <w:p w14:paraId="19A49CA3">
      <w:pPr>
        <w:pStyle w:val="54"/>
        <w:rPr>
          <w:rFonts w:hint="eastAsia"/>
          <w:sz w:val="28"/>
          <w:szCs w:val="28"/>
        </w:rPr>
      </w:pPr>
    </w:p>
    <w:p w14:paraId="3CA1E163">
      <w:pPr>
        <w:pStyle w:val="54"/>
        <w:rPr>
          <w:rFonts w:hint="eastAsia"/>
          <w:sz w:val="28"/>
          <w:szCs w:val="28"/>
        </w:rPr>
      </w:pPr>
    </w:p>
    <w:p w14:paraId="23569E58">
      <w:pPr>
        <w:pStyle w:val="54"/>
        <w:rPr>
          <w:rFonts w:hint="eastAsia"/>
          <w:sz w:val="28"/>
          <w:szCs w:val="28"/>
        </w:rPr>
      </w:pPr>
    </w:p>
    <w:p w14:paraId="7B0C49F4">
      <w:pPr>
        <w:pStyle w:val="54"/>
        <w:rPr>
          <w:rFonts w:hint="eastAsia"/>
          <w:sz w:val="28"/>
          <w:szCs w:val="28"/>
        </w:rPr>
      </w:pPr>
    </w:p>
    <w:p w14:paraId="19863D8A">
      <w:pPr>
        <w:pStyle w:val="54"/>
        <w:rPr>
          <w:rFonts w:hint="eastAsia"/>
          <w:sz w:val="28"/>
          <w:szCs w:val="28"/>
        </w:rPr>
      </w:pPr>
    </w:p>
    <w:p w14:paraId="6C06B700">
      <w:pPr>
        <w:pStyle w:val="54"/>
        <w:rPr>
          <w:rFonts w:hint="eastAsia"/>
          <w:sz w:val="28"/>
          <w:szCs w:val="28"/>
        </w:rPr>
      </w:pPr>
    </w:p>
    <w:p w14:paraId="0493EDC8">
      <w:pPr>
        <w:pStyle w:val="54"/>
        <w:rPr>
          <w:rFonts w:hint="eastAsia"/>
          <w:sz w:val="28"/>
          <w:szCs w:val="28"/>
        </w:rPr>
      </w:pPr>
    </w:p>
    <w:p w14:paraId="37DCEE62">
      <w:pPr>
        <w:pStyle w:val="54"/>
        <w:rPr>
          <w:rFonts w:hint="eastAsia"/>
          <w:sz w:val="28"/>
          <w:szCs w:val="28"/>
        </w:rPr>
      </w:pPr>
    </w:p>
    <w:p w14:paraId="4E517A31">
      <w:pPr>
        <w:spacing w:line="500" w:lineRule="exact"/>
        <w:ind w:firstLine="2570" w:firstLineChars="80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第</w:t>
      </w:r>
      <w:r>
        <w:rPr>
          <w:rFonts w:hint="eastAsia" w:ascii="仿宋" w:hAnsi="仿宋" w:eastAsia="仿宋" w:cs="仿宋"/>
          <w:b/>
          <w:bCs/>
          <w:sz w:val="32"/>
          <w:szCs w:val="32"/>
        </w:rPr>
        <w:t>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、代理报价单</w:t>
      </w:r>
    </w:p>
    <w:p w14:paraId="0B935423">
      <w:pPr>
        <w:pStyle w:val="54"/>
      </w:pPr>
    </w:p>
    <w:p w14:paraId="51ED447B">
      <w:pPr>
        <w:spacing w:line="360" w:lineRule="auto"/>
        <w:ind w:firstLine="480" w:firstLineChars="200"/>
        <w:jc w:val="left"/>
        <w:rPr>
          <w:rFonts w:hint="eastAsia" w:ascii="Arial" w:hAnsi="Arial" w:cs="Arial"/>
          <w:color w:val="000000"/>
          <w:sz w:val="24"/>
          <w:lang w:val="zh-CN"/>
        </w:rPr>
      </w:pPr>
      <w:r>
        <w:rPr>
          <w:rFonts w:hint="eastAsia" w:ascii="Arial" w:hAnsi="Arial" w:cs="Arial"/>
          <w:color w:val="000000"/>
          <w:sz w:val="24"/>
          <w:lang w:val="zh-CN"/>
        </w:rPr>
        <w:t>对于贵公司（需方）询比</w:t>
      </w:r>
      <w:r>
        <w:rPr>
          <w:rFonts w:hint="eastAsia" w:ascii="Arial" w:hAnsi="Arial" w:cs="Arial"/>
          <w:color w:val="000000"/>
          <w:sz w:val="24"/>
          <w:lang w:val="en-US" w:eastAsia="zh-CN"/>
        </w:rPr>
        <w:t>采购文件</w:t>
      </w:r>
      <w:r>
        <w:rPr>
          <w:rFonts w:hint="eastAsia" w:ascii="Arial" w:hAnsi="Arial" w:cs="Arial"/>
          <w:color w:val="000000"/>
          <w:sz w:val="24"/>
          <w:lang w:val="zh-CN"/>
        </w:rPr>
        <w:t>（</w:t>
      </w:r>
      <w:r>
        <w:rPr>
          <w:rFonts w:hint="eastAsia" w:ascii="Arial" w:hAnsi="Arial" w:cs="Arial"/>
          <w:color w:val="auto"/>
          <w:sz w:val="24"/>
          <w:lang w:val="zh-CN"/>
        </w:rPr>
        <w:t>编号：</w:t>
      </w:r>
      <w:r>
        <w:rPr>
          <w:rFonts w:hint="eastAsia" w:ascii="宋体" w:hAnsi="宋体" w:eastAsia="宋体" w:cs="宋体"/>
          <w:i w:val="0"/>
          <w:caps w:val="0"/>
          <w:color w:val="333333"/>
          <w:spacing w:val="0"/>
          <w:sz w:val="24"/>
          <w:szCs w:val="24"/>
          <w:shd w:val="clear" w:color="auto" w:fill="FFFFFF"/>
          <w:vertAlign w:val="baseline"/>
          <w:lang w:val="en-US" w:eastAsia="zh-CN"/>
        </w:rPr>
        <w:t>CL-3120-202509000194</w:t>
      </w:r>
      <w:r>
        <w:rPr>
          <w:rFonts w:hint="eastAsia" w:ascii="Arial" w:hAnsi="Arial" w:cs="Arial"/>
          <w:color w:val="000000"/>
          <w:sz w:val="24"/>
          <w:lang w:val="zh-CN"/>
        </w:rPr>
        <w:t>）， 报价如下：</w:t>
      </w:r>
    </w:p>
    <w:p w14:paraId="20E00419">
      <w:pPr>
        <w:spacing w:line="360" w:lineRule="auto"/>
        <w:ind w:firstLine="480" w:firstLineChars="200"/>
        <w:jc w:val="left"/>
        <w:rPr>
          <w:rFonts w:hint="eastAsia" w:ascii="Arial" w:hAnsi="Arial" w:cs="Arial"/>
          <w:color w:val="000000"/>
          <w:sz w:val="24"/>
          <w:lang w:val="en-US" w:eastAsia="zh-CN"/>
        </w:rPr>
      </w:pPr>
      <w:r>
        <w:rPr>
          <w:rFonts w:hint="eastAsia" w:ascii="Arial" w:hAnsi="Arial" w:cs="Arial"/>
          <w:color w:val="000000"/>
          <w:sz w:val="24"/>
          <w:lang w:val="zh-CN"/>
        </w:rPr>
        <w:t>参选人：</w:t>
      </w:r>
      <w:r>
        <w:rPr>
          <w:rFonts w:hint="eastAsia" w:ascii="Arial" w:hAnsi="Arial" w:cs="Arial"/>
          <w:color w:val="000000"/>
          <w:sz w:val="24"/>
          <w:lang w:val="en-US" w:eastAsia="zh-CN"/>
        </w:rPr>
        <w:t xml:space="preserve"> </w:t>
      </w:r>
    </w:p>
    <w:p w14:paraId="2078CC0D">
      <w:pPr>
        <w:spacing w:line="360" w:lineRule="auto"/>
        <w:ind w:firstLine="480" w:firstLineChars="200"/>
        <w:jc w:val="left"/>
        <w:rPr>
          <w:rFonts w:hint="eastAsia" w:ascii="Arial" w:hAnsi="Arial" w:eastAsia="宋体" w:cs="Arial"/>
          <w:color w:val="000000"/>
          <w:sz w:val="24"/>
          <w:lang w:val="en-US" w:eastAsia="zh-CN"/>
        </w:rPr>
      </w:pPr>
      <w:r>
        <w:rPr>
          <w:rFonts w:hint="eastAsia" w:ascii="Arial" w:hAnsi="Arial" w:cs="Arial"/>
          <w:color w:val="000000"/>
          <w:sz w:val="24"/>
          <w:lang w:val="zh-CN"/>
        </w:rPr>
        <w:t>移动电话：</w:t>
      </w:r>
      <w:r>
        <w:rPr>
          <w:rFonts w:hint="eastAsia" w:ascii="Arial" w:hAnsi="Arial" w:cs="Arial"/>
          <w:color w:val="000000"/>
          <w:sz w:val="24"/>
          <w:lang w:val="en-US" w:eastAsia="zh-CN"/>
        </w:rPr>
        <w:t xml:space="preserve"> </w:t>
      </w:r>
    </w:p>
    <w:p w14:paraId="41099052">
      <w:pPr>
        <w:spacing w:line="360" w:lineRule="auto"/>
        <w:ind w:firstLine="480" w:firstLineChars="200"/>
        <w:jc w:val="left"/>
        <w:rPr>
          <w:rFonts w:hint="eastAsia" w:ascii="Arial" w:hAnsi="Arial" w:cs="Arial"/>
          <w:color w:val="000000"/>
          <w:sz w:val="21"/>
          <w:szCs w:val="21"/>
          <w:lang w:val="en-US" w:eastAsia="zh-CN"/>
        </w:rPr>
      </w:pPr>
      <w:r>
        <w:rPr>
          <w:rFonts w:hint="eastAsia" w:ascii="Arial" w:hAnsi="Arial" w:cs="Arial"/>
          <w:color w:val="000000"/>
          <w:sz w:val="24"/>
          <w:lang w:val="zh-CN"/>
        </w:rPr>
        <w:t>办公电话：</w:t>
      </w:r>
      <w:r>
        <w:rPr>
          <w:rFonts w:hint="eastAsia" w:ascii="Arial" w:hAnsi="Arial" w:cs="Arial"/>
          <w:color w:val="000000"/>
          <w:sz w:val="24"/>
          <w:lang w:val="en-US" w:eastAsia="zh-CN"/>
        </w:rPr>
        <w:t xml:space="preserve"> </w:t>
      </w:r>
      <w:r>
        <w:rPr>
          <w:rFonts w:hint="eastAsia" w:ascii="Arial" w:hAnsi="Arial" w:cs="Arial"/>
          <w:color w:val="000000"/>
          <w:sz w:val="21"/>
          <w:szCs w:val="21"/>
          <w:lang w:val="en-US" w:eastAsia="zh-CN"/>
        </w:rPr>
        <w:t xml:space="preserve">  </w:t>
      </w:r>
    </w:p>
    <w:p w14:paraId="67662711">
      <w:pPr>
        <w:spacing w:after="0" w:afterLines="50" w:afterAutospacing="0" w:line="240" w:lineRule="auto"/>
        <w:ind w:firstLine="480" w:firstLineChars="200"/>
        <w:jc w:val="left"/>
        <w:rPr>
          <w:rFonts w:hint="default" w:ascii="Arial" w:hAnsi="Arial" w:cs="Arial"/>
          <w:color w:val="000000"/>
          <w:sz w:val="24"/>
          <w:szCs w:val="24"/>
          <w:lang w:val="en-US" w:eastAsia="zh-CN"/>
        </w:rPr>
      </w:pPr>
      <w:r>
        <w:rPr>
          <w:rFonts w:hint="eastAsia" w:ascii="Arial" w:hAnsi="Arial" w:cs="Arial"/>
          <w:color w:val="000000"/>
          <w:sz w:val="24"/>
          <w:szCs w:val="24"/>
          <w:lang w:val="en-US" w:eastAsia="zh-CN"/>
        </w:rPr>
        <w:t>邮箱：</w:t>
      </w:r>
    </w:p>
    <w:p w14:paraId="48C82EBF">
      <w:pPr>
        <w:spacing w:beforeAutospacing="0" w:line="360" w:lineRule="auto"/>
        <w:jc w:val="left"/>
        <w:rPr>
          <w:rFonts w:hint="default" w:ascii="Arial" w:hAnsi="Arial" w:cs="Arial"/>
          <w:color w:val="000000"/>
          <w:sz w:val="24"/>
          <w:vertAlign w:val="baseline"/>
          <w:lang w:val="en-US" w:eastAsia="zh-CN"/>
        </w:rPr>
      </w:pPr>
      <w:r>
        <w:rPr>
          <w:rFonts w:hint="eastAsia" w:ascii="Arial" w:hAnsi="Arial" w:cs="Arial"/>
          <w:color w:val="000000"/>
          <w:sz w:val="24"/>
          <w:lang w:val="en-US" w:eastAsia="zh-CN"/>
        </w:rPr>
        <w:t>报价单：</w:t>
      </w:r>
    </w:p>
    <w:tbl>
      <w:tblPr>
        <w:tblStyle w:val="46"/>
        <w:tblW w:w="969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0"/>
        <w:gridCol w:w="1275"/>
        <w:gridCol w:w="1110"/>
        <w:gridCol w:w="1215"/>
        <w:gridCol w:w="4132"/>
      </w:tblGrid>
      <w:tr w14:paraId="381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tcPr>
          <w:p w14:paraId="08908BB8">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序号</w:t>
            </w:r>
          </w:p>
        </w:tc>
        <w:tc>
          <w:tcPr>
            <w:tcW w:w="1290" w:type="dxa"/>
          </w:tcPr>
          <w:p w14:paraId="611B6982">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费用名称</w:t>
            </w:r>
          </w:p>
        </w:tc>
        <w:tc>
          <w:tcPr>
            <w:tcW w:w="1275" w:type="dxa"/>
          </w:tcPr>
          <w:p w14:paraId="74741D41">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lang w:val="en-US" w:eastAsia="zh-CN"/>
              </w:rPr>
              <w:t>增值税专用发票</w:t>
            </w:r>
            <w:r>
              <w:rPr>
                <w:rFonts w:hint="eastAsia" w:asciiTheme="minorEastAsia" w:hAnsiTheme="minorEastAsia" w:eastAsiaTheme="minorEastAsia" w:cstheme="minorEastAsia"/>
                <w:b w:val="0"/>
                <w:bCs w:val="0"/>
                <w:color w:val="000000"/>
                <w:sz w:val="21"/>
                <w:szCs w:val="21"/>
                <w:vertAlign w:val="baseline"/>
                <w:lang w:val="en-US" w:eastAsia="zh-CN"/>
              </w:rPr>
              <w:t>税点</w:t>
            </w:r>
          </w:p>
        </w:tc>
        <w:tc>
          <w:tcPr>
            <w:tcW w:w="1110" w:type="dxa"/>
          </w:tcPr>
          <w:p w14:paraId="55A00CF1">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含税单价（柜）</w:t>
            </w:r>
          </w:p>
        </w:tc>
        <w:tc>
          <w:tcPr>
            <w:tcW w:w="1215" w:type="dxa"/>
          </w:tcPr>
          <w:p w14:paraId="15E58607">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含税总价（100柜）</w:t>
            </w:r>
          </w:p>
        </w:tc>
        <w:tc>
          <w:tcPr>
            <w:tcW w:w="4132" w:type="dxa"/>
          </w:tcPr>
          <w:p w14:paraId="4A48A14F">
            <w:pPr>
              <w:spacing w:line="360" w:lineRule="auto"/>
              <w:ind w:firstLine="1050" w:firstLineChars="5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备注</w:t>
            </w:r>
          </w:p>
        </w:tc>
      </w:tr>
      <w:tr w14:paraId="2869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tcPr>
          <w:p w14:paraId="385B33A4">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1</w:t>
            </w:r>
          </w:p>
          <w:p w14:paraId="5696DB47">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90" w:type="dxa"/>
          </w:tcPr>
          <w:p w14:paraId="187E2E1D">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运输费</w:t>
            </w:r>
          </w:p>
        </w:tc>
        <w:tc>
          <w:tcPr>
            <w:tcW w:w="1275" w:type="dxa"/>
          </w:tcPr>
          <w:p w14:paraId="2C25E029">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9%</w:t>
            </w:r>
          </w:p>
        </w:tc>
        <w:tc>
          <w:tcPr>
            <w:tcW w:w="1110" w:type="dxa"/>
          </w:tcPr>
          <w:p w14:paraId="76A693F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4AA3A71F">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58FBDE67">
            <w:pPr>
              <w:spacing w:line="24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提空柜--到厂装货--送到厦门港码头全程运输及码头各项港杂费等；</w:t>
            </w:r>
          </w:p>
        </w:tc>
      </w:tr>
      <w:tr w14:paraId="60A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5" w:type="dxa"/>
          </w:tcPr>
          <w:p w14:paraId="339364BA">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2</w:t>
            </w:r>
          </w:p>
          <w:p w14:paraId="4B2F63F1">
            <w:pPr>
              <w:spacing w:line="360" w:lineRule="auto"/>
              <w:ind w:firstLine="210" w:firstLineChars="100"/>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90" w:type="dxa"/>
          </w:tcPr>
          <w:p w14:paraId="4D7DA120">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代理服务费</w:t>
            </w:r>
          </w:p>
          <w:p w14:paraId="70FD9A8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75" w:type="dxa"/>
          </w:tcPr>
          <w:p w14:paraId="4751E36A">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6%</w:t>
            </w:r>
          </w:p>
        </w:tc>
        <w:tc>
          <w:tcPr>
            <w:tcW w:w="1110" w:type="dxa"/>
          </w:tcPr>
          <w:p w14:paraId="7C5503E9">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5F67A51E">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7CA06FB1">
            <w:pPr>
              <w:spacing w:line="24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报关报检、船东及船代费用、劳务防护包材费等；</w:t>
            </w:r>
          </w:p>
        </w:tc>
      </w:tr>
      <w:tr w14:paraId="01EA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tcPr>
          <w:p w14:paraId="20829CEB">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r>
              <w:rPr>
                <w:rFonts w:hint="eastAsia" w:asciiTheme="minorEastAsia" w:hAnsiTheme="minorEastAsia" w:eastAsiaTheme="minorEastAsia" w:cstheme="minorEastAsia"/>
                <w:b w:val="0"/>
                <w:bCs w:val="0"/>
                <w:color w:val="000000"/>
                <w:sz w:val="21"/>
                <w:szCs w:val="21"/>
                <w:vertAlign w:val="baseline"/>
                <w:lang w:val="en-US" w:eastAsia="zh-CN"/>
              </w:rPr>
              <w:t>合计</w:t>
            </w:r>
          </w:p>
        </w:tc>
        <w:tc>
          <w:tcPr>
            <w:tcW w:w="1290" w:type="dxa"/>
          </w:tcPr>
          <w:p w14:paraId="0D7E8409">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75" w:type="dxa"/>
          </w:tcPr>
          <w:p w14:paraId="57C208BF">
            <w:pPr>
              <w:spacing w:line="360" w:lineRule="auto"/>
              <w:jc w:val="center"/>
              <w:rPr>
                <w:rFonts w:hint="eastAsia" w:asciiTheme="minorEastAsia" w:hAnsiTheme="minorEastAsia" w:eastAsiaTheme="minorEastAsia" w:cstheme="minorEastAsia"/>
                <w:b w:val="0"/>
                <w:bCs w:val="0"/>
                <w:color w:val="000000"/>
                <w:sz w:val="21"/>
                <w:szCs w:val="21"/>
                <w:vertAlign w:val="baseline"/>
                <w:lang w:val="en-US" w:eastAsia="zh-CN"/>
              </w:rPr>
            </w:pPr>
          </w:p>
        </w:tc>
        <w:tc>
          <w:tcPr>
            <w:tcW w:w="1110" w:type="dxa"/>
          </w:tcPr>
          <w:p w14:paraId="6F529EA6">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1215" w:type="dxa"/>
          </w:tcPr>
          <w:p w14:paraId="0891A42E">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c>
          <w:tcPr>
            <w:tcW w:w="4132" w:type="dxa"/>
          </w:tcPr>
          <w:p w14:paraId="7ACA7BA6">
            <w:pPr>
              <w:spacing w:line="360" w:lineRule="auto"/>
              <w:jc w:val="left"/>
              <w:rPr>
                <w:rFonts w:hint="eastAsia" w:asciiTheme="minorEastAsia" w:hAnsiTheme="minorEastAsia" w:eastAsiaTheme="minorEastAsia" w:cstheme="minorEastAsia"/>
                <w:b w:val="0"/>
                <w:bCs w:val="0"/>
                <w:color w:val="000000"/>
                <w:sz w:val="21"/>
                <w:szCs w:val="21"/>
                <w:vertAlign w:val="baseline"/>
                <w:lang w:val="en-US" w:eastAsia="zh-CN"/>
              </w:rPr>
            </w:pPr>
          </w:p>
        </w:tc>
      </w:tr>
    </w:tbl>
    <w:p w14:paraId="508DA8C3">
      <w:pPr>
        <w:keepNext w:val="0"/>
        <w:keepLines w:val="0"/>
        <w:pageBreakBefore w:val="0"/>
        <w:widowControl w:val="0"/>
        <w:kinsoku/>
        <w:wordWrap/>
        <w:overflowPunct/>
        <w:topLinePunct w:val="0"/>
        <w:autoSpaceDE/>
        <w:autoSpaceDN/>
        <w:bidi w:val="0"/>
        <w:snapToGrid/>
        <w:spacing w:line="0" w:lineRule="atLeast"/>
        <w:ind w:firstLine="420" w:firstLineChars="200"/>
        <w:jc w:val="left"/>
        <w:rPr>
          <w:rFonts w:hint="eastAsia" w:ascii="Arial" w:hAnsi="Arial" w:eastAsia="宋体" w:cs="Arial"/>
          <w:color w:val="000000"/>
          <w:kern w:val="2"/>
          <w:sz w:val="21"/>
          <w:szCs w:val="21"/>
          <w:lang w:val="zh-CN" w:eastAsia="zh-CN" w:bidi="ar-SA"/>
        </w:rPr>
      </w:pPr>
    </w:p>
    <w:p w14:paraId="54262AC3">
      <w:pPr>
        <w:pStyle w:val="54"/>
        <w:keepNext w:val="0"/>
        <w:keepLines w:val="0"/>
        <w:pageBreakBefore w:val="0"/>
        <w:widowControl w:val="0"/>
        <w:kinsoku/>
        <w:wordWrap/>
        <w:overflowPunct/>
        <w:topLinePunct w:val="0"/>
        <w:autoSpaceDE/>
        <w:autoSpaceDN/>
        <w:bidi w:val="0"/>
        <w:snapToGrid/>
        <w:spacing w:line="0" w:lineRule="atLeast"/>
        <w:rPr>
          <w:rFonts w:hint="eastAsia" w:ascii="Arial" w:hAnsi="Arial" w:eastAsia="宋体" w:cs="Arial"/>
          <w:color w:val="000000"/>
          <w:kern w:val="2"/>
          <w:sz w:val="24"/>
          <w:szCs w:val="24"/>
          <w:lang w:val="zh-CN" w:eastAsia="zh-CN" w:bidi="ar-SA"/>
        </w:rPr>
      </w:pPr>
    </w:p>
    <w:p w14:paraId="2F5C4F41">
      <w:pPr>
        <w:keepNext w:val="0"/>
        <w:keepLines w:val="0"/>
        <w:pageBreakBefore w:val="0"/>
        <w:widowControl w:val="0"/>
        <w:kinsoku/>
        <w:wordWrap/>
        <w:overflowPunct/>
        <w:topLinePunct w:val="0"/>
        <w:autoSpaceDE/>
        <w:autoSpaceDN/>
        <w:bidi w:val="0"/>
        <w:snapToGrid/>
        <w:spacing w:line="0" w:lineRule="atLeast"/>
        <w:ind w:firstLine="480" w:firstLineChars="200"/>
        <w:jc w:val="left"/>
        <w:rPr>
          <w:rFonts w:hint="eastAsia" w:ascii="Arial" w:hAnsi="Arial" w:eastAsia="宋体" w:cs="Arial"/>
          <w:color w:val="000000"/>
          <w:kern w:val="2"/>
          <w:sz w:val="24"/>
          <w:szCs w:val="24"/>
          <w:lang w:val="zh-CN" w:eastAsia="zh-CN" w:bidi="ar-SA"/>
        </w:rPr>
      </w:pPr>
      <w:r>
        <w:rPr>
          <w:rFonts w:hint="eastAsia" w:ascii="Arial" w:hAnsi="Arial" w:eastAsia="宋体" w:cs="Arial"/>
          <w:color w:val="000000"/>
          <w:kern w:val="2"/>
          <w:sz w:val="24"/>
          <w:szCs w:val="24"/>
          <w:lang w:val="zh-CN" w:eastAsia="zh-CN" w:bidi="ar-SA"/>
        </w:rPr>
        <w:t>报价说明：</w:t>
      </w:r>
    </w:p>
    <w:p w14:paraId="6F7D20F0">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zh-CN" w:eastAsia="zh-CN" w:bidi="ar-SA"/>
        </w:rPr>
        <w:t>1、</w:t>
      </w:r>
      <w:r>
        <w:rPr>
          <w:rFonts w:hint="eastAsia" w:ascii="Arial" w:hAnsi="Arial" w:eastAsia="宋体" w:cs="Arial"/>
          <w:color w:val="000000"/>
          <w:kern w:val="2"/>
          <w:sz w:val="24"/>
          <w:szCs w:val="24"/>
          <w:lang w:val="en-US" w:eastAsia="zh-CN" w:bidi="ar-SA"/>
        </w:rPr>
        <w:t>代理费为包干费用，包干服务内容详如本询比文件“第二、货物代理询比</w:t>
      </w:r>
      <w:r>
        <w:rPr>
          <w:rFonts w:hint="eastAsia" w:ascii="Arial" w:hAnsi="Arial" w:cs="Arial"/>
          <w:color w:val="000000"/>
          <w:kern w:val="2"/>
          <w:sz w:val="24"/>
          <w:szCs w:val="24"/>
          <w:lang w:val="en-US" w:eastAsia="zh-CN" w:bidi="ar-SA"/>
        </w:rPr>
        <w:t>须知</w:t>
      </w:r>
      <w:r>
        <w:rPr>
          <w:rFonts w:hint="eastAsia" w:ascii="Arial" w:hAnsi="Arial" w:eastAsia="宋体" w:cs="Arial"/>
          <w:color w:val="000000"/>
          <w:kern w:val="2"/>
          <w:sz w:val="24"/>
          <w:szCs w:val="24"/>
          <w:lang w:val="en-US" w:eastAsia="zh-CN" w:bidi="ar-SA"/>
        </w:rPr>
        <w:t>”中说明。</w:t>
      </w:r>
    </w:p>
    <w:p w14:paraId="63E4559D">
      <w:pPr>
        <w:pStyle w:val="54"/>
        <w:ind w:firstLine="480" w:firstLineChars="200"/>
        <w:rPr>
          <w:rFonts w:hint="eastAsia" w:ascii="Arial" w:hAnsi="Arial" w:eastAsia="宋体" w:cs="Arial"/>
          <w:color w:val="auto"/>
          <w:kern w:val="2"/>
          <w:sz w:val="24"/>
          <w:szCs w:val="24"/>
          <w:lang w:val="en-US" w:eastAsia="zh-CN" w:bidi="ar-SA"/>
        </w:rPr>
      </w:pPr>
      <w:r>
        <w:rPr>
          <w:rFonts w:hint="eastAsia" w:ascii="Arial" w:hAnsi="Arial" w:eastAsia="宋体" w:cs="Arial"/>
          <w:color w:val="000000"/>
          <w:kern w:val="2"/>
          <w:sz w:val="24"/>
          <w:szCs w:val="24"/>
          <w:lang w:val="en-US" w:eastAsia="zh-CN" w:bidi="ar-SA"/>
        </w:rPr>
        <w:t>2、</w:t>
      </w:r>
      <w:r>
        <w:rPr>
          <w:rFonts w:hint="eastAsia" w:ascii="Arial" w:hAnsi="Arial" w:eastAsia="宋体" w:cs="Arial"/>
          <w:color w:val="auto"/>
          <w:kern w:val="2"/>
          <w:sz w:val="24"/>
          <w:szCs w:val="24"/>
          <w:lang w:val="en-US" w:eastAsia="zh-CN" w:bidi="ar-SA"/>
        </w:rPr>
        <w:t>代理报价需提供费用明细组成清单作为本次报价的附件。</w:t>
      </w:r>
    </w:p>
    <w:p w14:paraId="64139762">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3</w:t>
      </w:r>
      <w:r>
        <w:rPr>
          <w:rFonts w:hint="eastAsia" w:ascii="Arial" w:hAnsi="Arial" w:eastAsia="宋体" w:cs="Arial"/>
          <w:color w:val="000000"/>
          <w:kern w:val="2"/>
          <w:sz w:val="24"/>
          <w:szCs w:val="24"/>
          <w:lang w:val="zh-CN" w:eastAsia="zh-CN" w:bidi="ar-SA"/>
        </w:rPr>
        <w:t>、以上报价</w:t>
      </w:r>
      <w:r>
        <w:rPr>
          <w:rFonts w:hint="eastAsia" w:ascii="Arial" w:hAnsi="Arial" w:eastAsia="宋体" w:cs="Arial"/>
          <w:color w:val="000000"/>
          <w:kern w:val="2"/>
          <w:sz w:val="24"/>
          <w:szCs w:val="24"/>
          <w:lang w:val="en-US" w:eastAsia="zh-CN" w:bidi="ar-SA"/>
        </w:rPr>
        <w:t>均</w:t>
      </w:r>
      <w:r>
        <w:rPr>
          <w:rFonts w:hint="eastAsia" w:ascii="Arial" w:hAnsi="Arial" w:eastAsia="宋体" w:cs="Arial"/>
          <w:color w:val="000000"/>
          <w:kern w:val="2"/>
          <w:sz w:val="24"/>
          <w:szCs w:val="24"/>
          <w:lang w:val="zh-CN" w:eastAsia="zh-CN" w:bidi="ar-SA"/>
        </w:rPr>
        <w:t>为</w:t>
      </w:r>
      <w:r>
        <w:rPr>
          <w:rFonts w:hint="eastAsia" w:asciiTheme="minorEastAsia" w:hAnsiTheme="minorEastAsia" w:eastAsiaTheme="minorEastAsia" w:cstheme="minorEastAsia"/>
          <w:b w:val="0"/>
          <w:bCs w:val="0"/>
          <w:sz w:val="24"/>
          <w:szCs w:val="24"/>
        </w:rPr>
        <w:t>人民币增值税</w:t>
      </w:r>
      <w:r>
        <w:rPr>
          <w:rFonts w:hint="eastAsia" w:ascii="Arial" w:hAnsi="Arial" w:eastAsia="宋体" w:cs="Arial"/>
          <w:color w:val="000000"/>
          <w:kern w:val="2"/>
          <w:sz w:val="24"/>
          <w:szCs w:val="24"/>
          <w:lang w:val="zh-CN" w:eastAsia="zh-CN" w:bidi="ar-SA"/>
        </w:rPr>
        <w:t>含税价</w:t>
      </w:r>
      <w:r>
        <w:rPr>
          <w:rFonts w:hint="eastAsia" w:ascii="宋体" w:hAnsi="宋体" w:eastAsia="宋体" w:cs="宋体"/>
          <w:b w:val="0"/>
          <w:bCs w:val="0"/>
          <w:color w:val="auto"/>
          <w:kern w:val="0"/>
          <w:sz w:val="24"/>
          <w:szCs w:val="24"/>
          <w:highlight w:val="none"/>
          <w:lang w:val="en-US" w:eastAsia="zh-CN" w:bidi="ar"/>
        </w:rPr>
        <w:t>（含代理服务费6%税和运输服务费9%税）</w:t>
      </w:r>
      <w:r>
        <w:rPr>
          <w:rFonts w:hint="eastAsia" w:ascii="Arial" w:hAnsi="Arial" w:eastAsia="宋体" w:cs="Arial"/>
          <w:color w:val="000000"/>
          <w:kern w:val="2"/>
          <w:sz w:val="24"/>
          <w:szCs w:val="24"/>
          <w:lang w:val="zh-CN" w:eastAsia="zh-CN" w:bidi="ar-SA"/>
        </w:rPr>
        <w:t>。我公司按贵公司要求提供正规含税发票。</w:t>
      </w:r>
    </w:p>
    <w:p w14:paraId="386D7AE5">
      <w:pPr>
        <w:pStyle w:val="54"/>
        <w:ind w:firstLine="480" w:firstLineChars="200"/>
        <w:rPr>
          <w:rFonts w:hint="default" w:ascii="Arial" w:hAnsi="Arial" w:eastAsia="宋体" w:cs="Arial"/>
          <w:color w:val="000000"/>
          <w:kern w:val="2"/>
          <w:sz w:val="24"/>
          <w:szCs w:val="24"/>
          <w:lang w:val="en-US" w:eastAsia="zh-CN" w:bidi="ar-SA"/>
        </w:rPr>
      </w:pPr>
      <w:r>
        <w:rPr>
          <w:rFonts w:hint="eastAsia" w:ascii="Arial" w:hAnsi="Arial" w:eastAsia="宋体" w:cs="Arial"/>
          <w:color w:val="000000"/>
          <w:kern w:val="2"/>
          <w:sz w:val="24"/>
          <w:szCs w:val="24"/>
          <w:lang w:val="en-US" w:eastAsia="zh-CN" w:bidi="ar-SA"/>
        </w:rPr>
        <w:t xml:space="preserve">4、报价执行有效期： </w:t>
      </w:r>
      <w:r>
        <w:rPr>
          <w:rFonts w:hint="eastAsia" w:ascii="Arial" w:hAnsi="Arial" w:eastAsia="宋体" w:cs="Arial"/>
          <w:color w:val="000000"/>
          <w:kern w:val="2"/>
          <w:sz w:val="24"/>
          <w:szCs w:val="24"/>
          <w:lang w:val="zh-CN" w:eastAsia="zh-CN" w:bidi="ar-SA"/>
        </w:rPr>
        <w:t>202</w:t>
      </w:r>
      <w:r>
        <w:rPr>
          <w:rFonts w:hint="eastAsia" w:ascii="Arial" w:hAnsi="Arial" w:eastAsia="宋体" w:cs="Arial"/>
          <w:color w:val="000000"/>
          <w:kern w:val="2"/>
          <w:sz w:val="24"/>
          <w:szCs w:val="24"/>
          <w:lang w:val="en-US" w:eastAsia="zh-CN" w:bidi="ar-SA"/>
        </w:rPr>
        <w:t>5</w:t>
      </w:r>
      <w:r>
        <w:rPr>
          <w:rFonts w:hint="eastAsia" w:ascii="Arial" w:hAnsi="Arial" w:eastAsia="宋体" w:cs="Arial"/>
          <w:color w:val="000000"/>
          <w:kern w:val="2"/>
          <w:sz w:val="24"/>
          <w:szCs w:val="24"/>
          <w:lang w:val="zh-CN" w:eastAsia="zh-CN" w:bidi="ar-SA"/>
        </w:rPr>
        <w:t>.</w:t>
      </w:r>
      <w:r>
        <w:rPr>
          <w:rFonts w:hint="eastAsia" w:ascii="Arial" w:hAnsi="Arial" w:eastAsia="宋体" w:cs="Arial"/>
          <w:color w:val="000000"/>
          <w:kern w:val="2"/>
          <w:sz w:val="24"/>
          <w:szCs w:val="24"/>
          <w:lang w:val="en-US" w:eastAsia="zh-CN" w:bidi="ar-SA"/>
        </w:rPr>
        <w:t>0</w:t>
      </w:r>
      <w:r>
        <w:rPr>
          <w:rFonts w:hint="eastAsia" w:ascii="Arial" w:hAnsi="Arial" w:cs="Arial"/>
          <w:color w:val="000000"/>
          <w:kern w:val="2"/>
          <w:sz w:val="24"/>
          <w:szCs w:val="24"/>
          <w:lang w:val="en-US" w:eastAsia="zh-CN" w:bidi="ar-SA"/>
        </w:rPr>
        <w:t>9</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01</w:t>
      </w:r>
      <w:r>
        <w:rPr>
          <w:rFonts w:hint="eastAsia" w:ascii="Arial" w:hAnsi="Arial" w:eastAsia="宋体" w:cs="Arial"/>
          <w:color w:val="000000"/>
          <w:kern w:val="2"/>
          <w:sz w:val="24"/>
          <w:szCs w:val="24"/>
          <w:lang w:val="zh-CN" w:eastAsia="zh-CN" w:bidi="ar-SA"/>
        </w:rPr>
        <w:t>-202</w:t>
      </w:r>
      <w:r>
        <w:rPr>
          <w:rFonts w:hint="eastAsia" w:ascii="Arial" w:hAnsi="Arial" w:cs="Arial"/>
          <w:color w:val="000000"/>
          <w:kern w:val="2"/>
          <w:sz w:val="24"/>
          <w:szCs w:val="24"/>
          <w:lang w:val="en-US" w:eastAsia="zh-CN" w:bidi="ar-SA"/>
        </w:rPr>
        <w:t>5</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12</w:t>
      </w:r>
      <w:r>
        <w:rPr>
          <w:rFonts w:hint="eastAsia" w:ascii="Arial" w:hAnsi="Arial" w:eastAsia="宋体" w:cs="Arial"/>
          <w:color w:val="000000"/>
          <w:kern w:val="2"/>
          <w:sz w:val="24"/>
          <w:szCs w:val="24"/>
          <w:lang w:val="zh-CN" w:eastAsia="zh-CN" w:bidi="ar-SA"/>
        </w:rPr>
        <w:t>.</w:t>
      </w:r>
      <w:r>
        <w:rPr>
          <w:rFonts w:hint="eastAsia" w:ascii="Arial" w:hAnsi="Arial" w:cs="Arial"/>
          <w:color w:val="000000"/>
          <w:kern w:val="2"/>
          <w:sz w:val="24"/>
          <w:szCs w:val="24"/>
          <w:lang w:val="en-US" w:eastAsia="zh-CN" w:bidi="ar-SA"/>
        </w:rPr>
        <w:t>31</w:t>
      </w:r>
    </w:p>
    <w:p w14:paraId="3D72C40C">
      <w:pPr>
        <w:keepNext w:val="0"/>
        <w:keepLines w:val="0"/>
        <w:pageBreakBefore w:val="0"/>
        <w:widowControl w:val="0"/>
        <w:kinsoku/>
        <w:wordWrap/>
        <w:overflowPunct/>
        <w:topLinePunct w:val="0"/>
        <w:autoSpaceDE/>
        <w:autoSpaceDN/>
        <w:bidi w:val="0"/>
        <w:snapToGrid/>
        <w:spacing w:line="0" w:lineRule="atLeast"/>
        <w:rPr>
          <w:rFonts w:ascii="Arial" w:hAnsi="Arial" w:cs="Arial"/>
          <w:color w:val="000000"/>
          <w:sz w:val="21"/>
          <w:szCs w:val="21"/>
          <w:lang w:val="zh-CN"/>
        </w:rPr>
      </w:pPr>
    </w:p>
    <w:p w14:paraId="6106AB3A">
      <w:pPr>
        <w:keepNext w:val="0"/>
        <w:keepLines w:val="0"/>
        <w:pageBreakBefore w:val="0"/>
        <w:widowControl w:val="0"/>
        <w:kinsoku/>
        <w:wordWrap/>
        <w:overflowPunct/>
        <w:topLinePunct w:val="0"/>
        <w:autoSpaceDE/>
        <w:autoSpaceDN/>
        <w:bidi w:val="0"/>
        <w:snapToGrid/>
        <w:spacing w:line="0" w:lineRule="atLeast"/>
        <w:rPr>
          <w:sz w:val="21"/>
          <w:szCs w:val="21"/>
        </w:rPr>
      </w:pPr>
    </w:p>
    <w:p w14:paraId="1BE4DD44">
      <w:pPr>
        <w:pStyle w:val="54"/>
        <w:rPr>
          <w:sz w:val="21"/>
          <w:szCs w:val="21"/>
        </w:rPr>
      </w:pPr>
    </w:p>
    <w:p w14:paraId="1E4110D3">
      <w:pPr>
        <w:pStyle w:val="54"/>
        <w:rPr>
          <w:sz w:val="21"/>
          <w:szCs w:val="21"/>
        </w:rPr>
      </w:pPr>
    </w:p>
    <w:p w14:paraId="108EC79C">
      <w:pPr>
        <w:pStyle w:val="54"/>
        <w:rPr>
          <w:sz w:val="21"/>
          <w:szCs w:val="21"/>
        </w:rPr>
      </w:pPr>
    </w:p>
    <w:p w14:paraId="39D907FC">
      <w:pPr>
        <w:spacing w:line="360" w:lineRule="auto"/>
        <w:rPr>
          <w:sz w:val="24"/>
        </w:rPr>
      </w:pPr>
      <w:r>
        <w:rPr>
          <w:sz w:val="24"/>
        </w:rPr>
        <w:t>参选人（盖公章）：</w:t>
      </w:r>
    </w:p>
    <w:p w14:paraId="2F323F9D">
      <w:pPr>
        <w:pStyle w:val="54"/>
      </w:pPr>
    </w:p>
    <w:p w14:paraId="565000FB">
      <w:pPr>
        <w:spacing w:line="360" w:lineRule="auto"/>
        <w:rPr>
          <w:sz w:val="24"/>
        </w:rPr>
      </w:pPr>
      <w:r>
        <w:rPr>
          <w:sz w:val="24"/>
        </w:rPr>
        <w:t>法定代表人或被授权人（签字）：</w:t>
      </w:r>
    </w:p>
    <w:p w14:paraId="473E1670">
      <w:pPr>
        <w:pStyle w:val="54"/>
      </w:pPr>
    </w:p>
    <w:p w14:paraId="11640BC4">
      <w:pPr>
        <w:spacing w:line="360" w:lineRule="auto"/>
        <w:rPr>
          <w:sz w:val="21"/>
          <w:szCs w:val="21"/>
          <w:lang w:val="zh-CN"/>
        </w:rPr>
      </w:pPr>
      <w:r>
        <w:rPr>
          <w:sz w:val="24"/>
        </w:rPr>
        <w:t>日期</w:t>
      </w:r>
      <w:r>
        <w:rPr>
          <w:sz w:val="21"/>
          <w:szCs w:val="21"/>
        </w:rPr>
        <w:t>：</w:t>
      </w:r>
    </w:p>
    <w:p w14:paraId="30B50FA0">
      <w:pPr>
        <w:pStyle w:val="2"/>
        <w:tabs>
          <w:tab w:val="left" w:pos="4627"/>
        </w:tabs>
        <w:spacing w:line="355" w:lineRule="exact"/>
        <w:rPr>
          <w:rFonts w:ascii="仿宋" w:hAnsi="仿宋" w:eastAsia="仿宋"/>
          <w:color w:val="auto"/>
          <w:sz w:val="32"/>
          <w:szCs w:val="32"/>
          <w:highlight w:val="none"/>
          <w:lang w:eastAsia="zh-CN"/>
        </w:rPr>
      </w:pPr>
    </w:p>
    <w:p w14:paraId="630B2F58">
      <w:pPr>
        <w:rPr>
          <w:rFonts w:ascii="仿宋" w:hAnsi="仿宋" w:eastAsia="仿宋"/>
          <w:color w:val="auto"/>
          <w:sz w:val="32"/>
          <w:szCs w:val="32"/>
          <w:highlight w:val="none"/>
          <w:lang w:eastAsia="zh-CN"/>
        </w:rPr>
      </w:pPr>
    </w:p>
    <w:p w14:paraId="08FECDDB">
      <w:pPr>
        <w:pStyle w:val="54"/>
        <w:rPr>
          <w:rFonts w:ascii="仿宋" w:hAnsi="仿宋" w:eastAsia="仿宋"/>
          <w:color w:val="auto"/>
          <w:sz w:val="32"/>
          <w:szCs w:val="32"/>
          <w:highlight w:val="none"/>
          <w:lang w:eastAsia="zh-CN"/>
        </w:rPr>
      </w:pPr>
    </w:p>
    <w:p w14:paraId="7A01FD64">
      <w:pPr>
        <w:pStyle w:val="54"/>
        <w:rPr>
          <w:rFonts w:ascii="仿宋" w:hAnsi="仿宋" w:eastAsia="仿宋"/>
          <w:color w:val="auto"/>
          <w:sz w:val="32"/>
          <w:szCs w:val="32"/>
          <w:highlight w:val="none"/>
          <w:lang w:eastAsia="zh-CN"/>
        </w:rPr>
      </w:pPr>
    </w:p>
    <w:p w14:paraId="200AECD1">
      <w:pPr>
        <w:pStyle w:val="54"/>
        <w:rPr>
          <w:rFonts w:ascii="仿宋" w:hAnsi="仿宋" w:eastAsia="仿宋"/>
          <w:color w:val="auto"/>
          <w:sz w:val="32"/>
          <w:szCs w:val="32"/>
          <w:highlight w:val="none"/>
          <w:lang w:eastAsia="zh-CN"/>
        </w:rPr>
      </w:pPr>
    </w:p>
    <w:p w14:paraId="7F3ECA90">
      <w:pPr>
        <w:pStyle w:val="54"/>
        <w:rPr>
          <w:rFonts w:ascii="仿宋" w:hAnsi="仿宋" w:eastAsia="仿宋"/>
          <w:color w:val="auto"/>
          <w:sz w:val="32"/>
          <w:szCs w:val="32"/>
          <w:highlight w:val="none"/>
          <w:lang w:eastAsia="zh-CN"/>
        </w:rPr>
      </w:pPr>
    </w:p>
    <w:p w14:paraId="363B7BED">
      <w:pPr>
        <w:pStyle w:val="54"/>
        <w:rPr>
          <w:rFonts w:ascii="仿宋" w:hAnsi="仿宋" w:eastAsia="仿宋"/>
          <w:color w:val="auto"/>
          <w:sz w:val="32"/>
          <w:szCs w:val="32"/>
          <w:highlight w:val="none"/>
          <w:lang w:eastAsia="zh-CN"/>
        </w:rPr>
      </w:pPr>
    </w:p>
    <w:p w14:paraId="453C2B7E">
      <w:pPr>
        <w:pStyle w:val="54"/>
        <w:rPr>
          <w:rFonts w:ascii="仿宋" w:hAnsi="仿宋" w:eastAsia="仿宋"/>
          <w:color w:val="auto"/>
          <w:sz w:val="32"/>
          <w:szCs w:val="32"/>
          <w:highlight w:val="none"/>
          <w:lang w:eastAsia="zh-CN"/>
        </w:rPr>
      </w:pPr>
    </w:p>
    <w:p w14:paraId="568CB29B">
      <w:pPr>
        <w:spacing w:before="15" w:line="360" w:lineRule="auto"/>
        <w:jc w:val="center"/>
        <w:rPr>
          <w:rFonts w:ascii="仿宋" w:hAnsi="仿宋" w:eastAsia="仿宋"/>
          <w:b/>
          <w:color w:val="auto"/>
          <w:w w:val="95"/>
          <w:sz w:val="30"/>
          <w:szCs w:val="30"/>
          <w:highlight w:val="none"/>
          <w:lang w:eastAsia="zh-CN"/>
        </w:r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六</w:t>
      </w:r>
      <w:r>
        <w:rPr>
          <w:rFonts w:ascii="仿宋" w:hAnsi="仿宋" w:eastAsia="仿宋"/>
          <w:b/>
          <w:color w:val="auto"/>
          <w:w w:val="95"/>
          <w:sz w:val="30"/>
          <w:szCs w:val="30"/>
          <w:highlight w:val="none"/>
          <w:lang w:eastAsia="zh-CN"/>
        </w:rPr>
        <w:t>章  合同授予</w:t>
      </w:r>
    </w:p>
    <w:p w14:paraId="372CAF2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8"/>
          <w:rFonts w:hint="eastAsia" w:ascii="仿宋" w:hAnsi="仿宋" w:eastAsia="仿宋"/>
          <w:color w:val="auto"/>
          <w:sz w:val="28"/>
          <w:szCs w:val="28"/>
          <w:highlight w:val="none"/>
          <w:lang w:eastAsia="zh-CN"/>
        </w:rPr>
        <w:t>福建福海创石油化工有限公司作为本项目合同执行主体，将于中选结果公示流程结束之日起30日内与中选人完成合同签订事宜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2DBF41B0">
      <w:pPr>
        <w:spacing w:line="360" w:lineRule="auto"/>
        <w:jc w:val="both"/>
        <w:rPr>
          <w:rFonts w:ascii="仿宋" w:hAnsi="仿宋" w:eastAsia="仿宋"/>
          <w:color w:val="auto"/>
          <w:highlight w:val="none"/>
          <w:lang w:eastAsia="zh-CN"/>
        </w:rPr>
        <w:sectPr>
          <w:footerReference r:id="rId5" w:type="default"/>
          <w:pgSz w:w="11910" w:h="16840"/>
          <w:pgMar w:top="1500" w:right="1020" w:bottom="740" w:left="1300" w:header="0" w:footer="551" w:gutter="0"/>
          <w:pgBorders>
            <w:top w:val="none" w:sz="0" w:space="0"/>
            <w:left w:val="none" w:sz="0" w:space="0"/>
            <w:bottom w:val="none" w:sz="0" w:space="0"/>
            <w:right w:val="none" w:sz="0" w:space="0"/>
          </w:pgBorders>
          <w:pgNumType w:start="10"/>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七</w:t>
      </w:r>
      <w:r>
        <w:rPr>
          <w:rFonts w:ascii="仿宋" w:hAnsi="仿宋" w:eastAsia="仿宋"/>
          <w:b/>
          <w:color w:val="auto"/>
          <w:w w:val="95"/>
          <w:sz w:val="30"/>
          <w:szCs w:val="30"/>
          <w:highlight w:val="none"/>
          <w:lang w:eastAsia="zh-CN"/>
        </w:rPr>
        <w:t>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19"/>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19"/>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2"/>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576" w:firstLineChars="900"/>
        <w:jc w:val="both"/>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w:t>
      </w:r>
      <w:r>
        <w:rPr>
          <w:rFonts w:hint="eastAsia" w:ascii="仿宋" w:hAnsi="仿宋" w:eastAsia="仿宋"/>
          <w:b/>
          <w:color w:val="auto"/>
          <w:w w:val="95"/>
          <w:sz w:val="30"/>
          <w:szCs w:val="30"/>
          <w:highlight w:val="none"/>
          <w:lang w:val="en-US" w:eastAsia="zh-CN"/>
        </w:rPr>
        <w:t>八</w:t>
      </w:r>
      <w:r>
        <w:rPr>
          <w:rFonts w:ascii="仿宋" w:hAnsi="仿宋" w:eastAsia="仿宋"/>
          <w:b/>
          <w:color w:val="auto"/>
          <w:w w:val="95"/>
          <w:sz w:val="30"/>
          <w:szCs w:val="30"/>
          <w:highlight w:val="none"/>
          <w:lang w:eastAsia="zh-CN"/>
        </w:rPr>
        <w:t>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19"/>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359B6E23">
      <w:pPr>
        <w:pStyle w:val="9"/>
        <w:rPr>
          <w:rFonts w:ascii="仿宋" w:hAnsi="仿宋" w:eastAsia="仿宋"/>
          <w:b/>
          <w:color w:val="auto"/>
          <w:sz w:val="36"/>
          <w:szCs w:val="36"/>
          <w:highlight w:val="none"/>
        </w:rPr>
      </w:pPr>
      <w:bookmarkStart w:id="1" w:name="_Toc251742852"/>
    </w:p>
    <w:bookmarkEnd w:id="1"/>
    <w:p w14:paraId="692FCFC1">
      <w:pPr>
        <w:spacing w:line="360" w:lineRule="auto"/>
        <w:jc w:val="center"/>
        <w:rPr>
          <w:rFonts w:ascii="仿宋" w:hAnsi="仿宋" w:eastAsia="仿宋"/>
          <w:color w:val="auto"/>
          <w:sz w:val="28"/>
          <w:szCs w:val="28"/>
          <w:highlight w:val="none"/>
          <w:lang w:eastAsia="zh-CN"/>
        </w:rPr>
      </w:pPr>
    </w:p>
    <w:sectPr>
      <w:footerReference r:id="rId6" w:type="default"/>
      <w:pgSz w:w="11910" w:h="16840"/>
      <w:pgMar w:top="1500" w:right="1420" w:bottom="1260" w:left="1680" w:header="0" w:footer="5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FAA8C75"/>
    <w:multiLevelType w:val="singleLevel"/>
    <w:tmpl w:val="1FAA8C75"/>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8">
    <w:nsid w:val="6E7E3271"/>
    <w:multiLevelType w:val="singleLevel"/>
    <w:tmpl w:val="6E7E3271"/>
    <w:lvl w:ilvl="0" w:tentative="0">
      <w:start w:val="3"/>
      <w:numFmt w:val="chineseCounting"/>
      <w:suff w:val="nothing"/>
      <w:lvlText w:val="第%1章、"/>
      <w:lvlJc w:val="left"/>
      <w:rPr>
        <w:rFonts w:hint="eastAsia"/>
      </w:rPr>
    </w:lvl>
  </w:abstractNum>
  <w:num w:numId="1">
    <w:abstractNumId w:val="6"/>
  </w:num>
  <w:num w:numId="2">
    <w:abstractNumId w:val="1"/>
  </w:num>
  <w:num w:numId="3">
    <w:abstractNumId w:val="3"/>
  </w:num>
  <w:num w:numId="4">
    <w:abstractNumId w:val="4"/>
  </w:num>
  <w:num w:numId="5">
    <w:abstractNumId w:val="5"/>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02D2"/>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94C"/>
    <w:rsid w:val="00751B1E"/>
    <w:rsid w:val="00753C0F"/>
    <w:rsid w:val="007540CE"/>
    <w:rsid w:val="00754956"/>
    <w:rsid w:val="00755B04"/>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E7F11"/>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A3D23"/>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2D44"/>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945D8"/>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8708B"/>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125CD1"/>
    <w:rsid w:val="014B38AD"/>
    <w:rsid w:val="015A767A"/>
    <w:rsid w:val="016234D2"/>
    <w:rsid w:val="01680C5E"/>
    <w:rsid w:val="01746C6F"/>
    <w:rsid w:val="017659F6"/>
    <w:rsid w:val="01A775B4"/>
    <w:rsid w:val="01B554DA"/>
    <w:rsid w:val="01C50FF8"/>
    <w:rsid w:val="01C84291"/>
    <w:rsid w:val="01F2533F"/>
    <w:rsid w:val="01F80EC6"/>
    <w:rsid w:val="021567F9"/>
    <w:rsid w:val="02171CFC"/>
    <w:rsid w:val="024702CC"/>
    <w:rsid w:val="025078D7"/>
    <w:rsid w:val="02AF11B6"/>
    <w:rsid w:val="02B42E7F"/>
    <w:rsid w:val="02BC028B"/>
    <w:rsid w:val="02EE64DC"/>
    <w:rsid w:val="02F84024"/>
    <w:rsid w:val="0314671B"/>
    <w:rsid w:val="0367315B"/>
    <w:rsid w:val="036916A9"/>
    <w:rsid w:val="03E948EC"/>
    <w:rsid w:val="03FB11FA"/>
    <w:rsid w:val="042D13E6"/>
    <w:rsid w:val="045F0B86"/>
    <w:rsid w:val="046163BD"/>
    <w:rsid w:val="04AA4233"/>
    <w:rsid w:val="04C063D7"/>
    <w:rsid w:val="04D87301"/>
    <w:rsid w:val="0512295E"/>
    <w:rsid w:val="05320C94"/>
    <w:rsid w:val="054D2B43"/>
    <w:rsid w:val="055446CC"/>
    <w:rsid w:val="05642768"/>
    <w:rsid w:val="056C1D73"/>
    <w:rsid w:val="057528B0"/>
    <w:rsid w:val="05802F92"/>
    <w:rsid w:val="058A1323"/>
    <w:rsid w:val="05A60C53"/>
    <w:rsid w:val="05B5126E"/>
    <w:rsid w:val="05B74771"/>
    <w:rsid w:val="05CF1E17"/>
    <w:rsid w:val="05D30172"/>
    <w:rsid w:val="05ED3CF3"/>
    <w:rsid w:val="05FF197E"/>
    <w:rsid w:val="061139E5"/>
    <w:rsid w:val="061A3190"/>
    <w:rsid w:val="061E737F"/>
    <w:rsid w:val="06636B8D"/>
    <w:rsid w:val="06701B73"/>
    <w:rsid w:val="06887047"/>
    <w:rsid w:val="0696055B"/>
    <w:rsid w:val="06B66892"/>
    <w:rsid w:val="06F50B00"/>
    <w:rsid w:val="06F772FB"/>
    <w:rsid w:val="0702568C"/>
    <w:rsid w:val="072D673C"/>
    <w:rsid w:val="073F54F1"/>
    <w:rsid w:val="07590949"/>
    <w:rsid w:val="076E1278"/>
    <w:rsid w:val="076E6040"/>
    <w:rsid w:val="07F17513"/>
    <w:rsid w:val="08280CF2"/>
    <w:rsid w:val="083B1F11"/>
    <w:rsid w:val="0842189C"/>
    <w:rsid w:val="08433A9A"/>
    <w:rsid w:val="085262B3"/>
    <w:rsid w:val="085375B8"/>
    <w:rsid w:val="087E5540"/>
    <w:rsid w:val="08CA2E58"/>
    <w:rsid w:val="08D1141D"/>
    <w:rsid w:val="08F66DC1"/>
    <w:rsid w:val="094F4A96"/>
    <w:rsid w:val="095A48E7"/>
    <w:rsid w:val="096009EF"/>
    <w:rsid w:val="097917CA"/>
    <w:rsid w:val="099E62D5"/>
    <w:rsid w:val="09A61163"/>
    <w:rsid w:val="09C71698"/>
    <w:rsid w:val="09CA5E60"/>
    <w:rsid w:val="09DF4195"/>
    <w:rsid w:val="09EF4DDA"/>
    <w:rsid w:val="0A1E592A"/>
    <w:rsid w:val="0A3864D3"/>
    <w:rsid w:val="0A3A27EF"/>
    <w:rsid w:val="0A4C5174"/>
    <w:rsid w:val="0A52707D"/>
    <w:rsid w:val="0A840B51"/>
    <w:rsid w:val="0AC402B6"/>
    <w:rsid w:val="0AC55D37"/>
    <w:rsid w:val="0AC637B9"/>
    <w:rsid w:val="0ACE3FA1"/>
    <w:rsid w:val="0AD153CD"/>
    <w:rsid w:val="0AE30B6B"/>
    <w:rsid w:val="0AF21185"/>
    <w:rsid w:val="0AFF4C18"/>
    <w:rsid w:val="0B1835C3"/>
    <w:rsid w:val="0B2465BF"/>
    <w:rsid w:val="0B296DE2"/>
    <w:rsid w:val="0B393AF8"/>
    <w:rsid w:val="0B553428"/>
    <w:rsid w:val="0B8870FA"/>
    <w:rsid w:val="0B904506"/>
    <w:rsid w:val="0B9338C5"/>
    <w:rsid w:val="0B9C5D9B"/>
    <w:rsid w:val="0BB25D40"/>
    <w:rsid w:val="0BC25FDA"/>
    <w:rsid w:val="0BCA33E7"/>
    <w:rsid w:val="0C505632"/>
    <w:rsid w:val="0C6C7336"/>
    <w:rsid w:val="0C8A5A23"/>
    <w:rsid w:val="0C8F52AE"/>
    <w:rsid w:val="0CDC6727"/>
    <w:rsid w:val="0CDE6441"/>
    <w:rsid w:val="0CF550D2"/>
    <w:rsid w:val="0CFF6FAC"/>
    <w:rsid w:val="0D246B1B"/>
    <w:rsid w:val="0D3F6573"/>
    <w:rsid w:val="0D471659"/>
    <w:rsid w:val="0D5A2878"/>
    <w:rsid w:val="0D697610"/>
    <w:rsid w:val="0D976E5A"/>
    <w:rsid w:val="0D9C32E2"/>
    <w:rsid w:val="0D9F4266"/>
    <w:rsid w:val="0DAE7DA4"/>
    <w:rsid w:val="0DD856C5"/>
    <w:rsid w:val="0DD86128"/>
    <w:rsid w:val="0E0013EF"/>
    <w:rsid w:val="0E0534F8"/>
    <w:rsid w:val="0E094726"/>
    <w:rsid w:val="0E3E08ED"/>
    <w:rsid w:val="0E4B437F"/>
    <w:rsid w:val="0E6D5BB9"/>
    <w:rsid w:val="0E95564D"/>
    <w:rsid w:val="0EA40291"/>
    <w:rsid w:val="0EB32AAA"/>
    <w:rsid w:val="0EC407C6"/>
    <w:rsid w:val="0ED46862"/>
    <w:rsid w:val="0EEB6487"/>
    <w:rsid w:val="0F083839"/>
    <w:rsid w:val="0F2478E6"/>
    <w:rsid w:val="0F293D6D"/>
    <w:rsid w:val="0F787370"/>
    <w:rsid w:val="0F974836"/>
    <w:rsid w:val="0FC52672"/>
    <w:rsid w:val="0FF40EB8"/>
    <w:rsid w:val="100E0B96"/>
    <w:rsid w:val="10123CEB"/>
    <w:rsid w:val="10154C70"/>
    <w:rsid w:val="1023528A"/>
    <w:rsid w:val="10294AA3"/>
    <w:rsid w:val="10591EE1"/>
    <w:rsid w:val="10655CF3"/>
    <w:rsid w:val="10E40CA0"/>
    <w:rsid w:val="10FD29EF"/>
    <w:rsid w:val="11031AF2"/>
    <w:rsid w:val="110B3F03"/>
    <w:rsid w:val="113C7F55"/>
    <w:rsid w:val="11990D93"/>
    <w:rsid w:val="11BE722A"/>
    <w:rsid w:val="11C25C30"/>
    <w:rsid w:val="11C732A5"/>
    <w:rsid w:val="11D671C4"/>
    <w:rsid w:val="120F7E46"/>
    <w:rsid w:val="12386C7D"/>
    <w:rsid w:val="12517511"/>
    <w:rsid w:val="12594721"/>
    <w:rsid w:val="126122B6"/>
    <w:rsid w:val="1282606E"/>
    <w:rsid w:val="1285376F"/>
    <w:rsid w:val="12D15DED"/>
    <w:rsid w:val="12F108A0"/>
    <w:rsid w:val="13047A6A"/>
    <w:rsid w:val="13072A44"/>
    <w:rsid w:val="13150595"/>
    <w:rsid w:val="131961E1"/>
    <w:rsid w:val="13307BA8"/>
    <w:rsid w:val="13362FA7"/>
    <w:rsid w:val="136130D9"/>
    <w:rsid w:val="13777FE7"/>
    <w:rsid w:val="13887B1A"/>
    <w:rsid w:val="138B521B"/>
    <w:rsid w:val="13A56D72"/>
    <w:rsid w:val="13B67364"/>
    <w:rsid w:val="13D30E93"/>
    <w:rsid w:val="14522A66"/>
    <w:rsid w:val="145A45EF"/>
    <w:rsid w:val="14700B97"/>
    <w:rsid w:val="14725519"/>
    <w:rsid w:val="14B35F82"/>
    <w:rsid w:val="14B65E44"/>
    <w:rsid w:val="14C5232E"/>
    <w:rsid w:val="14FA66F7"/>
    <w:rsid w:val="15000600"/>
    <w:rsid w:val="150D7916"/>
    <w:rsid w:val="15166027"/>
    <w:rsid w:val="15252206"/>
    <w:rsid w:val="15314652"/>
    <w:rsid w:val="15367D4F"/>
    <w:rsid w:val="153C139F"/>
    <w:rsid w:val="154A2FFE"/>
    <w:rsid w:val="159424F6"/>
    <w:rsid w:val="15B95830"/>
    <w:rsid w:val="15BF2FBD"/>
    <w:rsid w:val="15E36674"/>
    <w:rsid w:val="16766EE8"/>
    <w:rsid w:val="168077F8"/>
    <w:rsid w:val="168461FE"/>
    <w:rsid w:val="16B447CE"/>
    <w:rsid w:val="16E62A1F"/>
    <w:rsid w:val="16F0332F"/>
    <w:rsid w:val="16FE00C6"/>
    <w:rsid w:val="173B7F2B"/>
    <w:rsid w:val="1745083A"/>
    <w:rsid w:val="17592D5E"/>
    <w:rsid w:val="176A0A7A"/>
    <w:rsid w:val="1781069F"/>
    <w:rsid w:val="17995D46"/>
    <w:rsid w:val="17A82ADD"/>
    <w:rsid w:val="17B111EE"/>
    <w:rsid w:val="17DE2FB7"/>
    <w:rsid w:val="17FB6FCF"/>
    <w:rsid w:val="1824217E"/>
    <w:rsid w:val="182A1DB2"/>
    <w:rsid w:val="18322A41"/>
    <w:rsid w:val="18496DE3"/>
    <w:rsid w:val="185130F9"/>
    <w:rsid w:val="18592901"/>
    <w:rsid w:val="1860228C"/>
    <w:rsid w:val="18640C92"/>
    <w:rsid w:val="189D42EF"/>
    <w:rsid w:val="18A31A7B"/>
    <w:rsid w:val="18B72C9A"/>
    <w:rsid w:val="18CB789E"/>
    <w:rsid w:val="18DD4F7E"/>
    <w:rsid w:val="18F13D79"/>
    <w:rsid w:val="1906629D"/>
    <w:rsid w:val="191355B2"/>
    <w:rsid w:val="191B4BBD"/>
    <w:rsid w:val="191C0440"/>
    <w:rsid w:val="19360FEA"/>
    <w:rsid w:val="195B58A2"/>
    <w:rsid w:val="197874D5"/>
    <w:rsid w:val="19885571"/>
    <w:rsid w:val="19E6338C"/>
    <w:rsid w:val="1A1D12E8"/>
    <w:rsid w:val="1A1F0F68"/>
    <w:rsid w:val="1A33348C"/>
    <w:rsid w:val="1A8B191C"/>
    <w:rsid w:val="1AF0383F"/>
    <w:rsid w:val="1B577D6B"/>
    <w:rsid w:val="1B5A546C"/>
    <w:rsid w:val="1B5F1D8E"/>
    <w:rsid w:val="1BB03C7D"/>
    <w:rsid w:val="1BBC4070"/>
    <w:rsid w:val="1BBF77A7"/>
    <w:rsid w:val="1C2F4299"/>
    <w:rsid w:val="1C700838"/>
    <w:rsid w:val="1C831A57"/>
    <w:rsid w:val="1C86582E"/>
    <w:rsid w:val="1CA70991"/>
    <w:rsid w:val="1CBB1BB0"/>
    <w:rsid w:val="1CDD0E6C"/>
    <w:rsid w:val="1CE72625"/>
    <w:rsid w:val="1CF3558E"/>
    <w:rsid w:val="1D0A73B1"/>
    <w:rsid w:val="1D1B2ECF"/>
    <w:rsid w:val="1D430810"/>
    <w:rsid w:val="1D5929B3"/>
    <w:rsid w:val="1E085A14"/>
    <w:rsid w:val="1E3E1D2D"/>
    <w:rsid w:val="1E5F7CE3"/>
    <w:rsid w:val="1E6750EF"/>
    <w:rsid w:val="1E82371B"/>
    <w:rsid w:val="1E8930A5"/>
    <w:rsid w:val="1F010B23"/>
    <w:rsid w:val="1F1158D5"/>
    <w:rsid w:val="1F3C1C4F"/>
    <w:rsid w:val="1F880A4A"/>
    <w:rsid w:val="1FA24E77"/>
    <w:rsid w:val="1FA87400"/>
    <w:rsid w:val="1FED61F0"/>
    <w:rsid w:val="1FF43DDB"/>
    <w:rsid w:val="20194AB6"/>
    <w:rsid w:val="202F24DC"/>
    <w:rsid w:val="203046DB"/>
    <w:rsid w:val="20477B83"/>
    <w:rsid w:val="2089326C"/>
    <w:rsid w:val="208B2DD7"/>
    <w:rsid w:val="20D50BF7"/>
    <w:rsid w:val="20D649A5"/>
    <w:rsid w:val="20F57A89"/>
    <w:rsid w:val="21472FA9"/>
    <w:rsid w:val="215B41C8"/>
    <w:rsid w:val="21933AA2"/>
    <w:rsid w:val="21C57FF4"/>
    <w:rsid w:val="2236163B"/>
    <w:rsid w:val="228D583F"/>
    <w:rsid w:val="229104E1"/>
    <w:rsid w:val="22E03FC4"/>
    <w:rsid w:val="22EE775E"/>
    <w:rsid w:val="22EF67DD"/>
    <w:rsid w:val="22F84EEE"/>
    <w:rsid w:val="234165E7"/>
    <w:rsid w:val="234704F0"/>
    <w:rsid w:val="236E4B2D"/>
    <w:rsid w:val="23700030"/>
    <w:rsid w:val="237C76C6"/>
    <w:rsid w:val="23C93F42"/>
    <w:rsid w:val="23DD2BE2"/>
    <w:rsid w:val="240927AD"/>
    <w:rsid w:val="246B6FCE"/>
    <w:rsid w:val="24BB3CF9"/>
    <w:rsid w:val="24BC5AD3"/>
    <w:rsid w:val="24D81B80"/>
    <w:rsid w:val="24F649B4"/>
    <w:rsid w:val="25290686"/>
    <w:rsid w:val="253B1C25"/>
    <w:rsid w:val="25801095"/>
    <w:rsid w:val="25BF356F"/>
    <w:rsid w:val="25DB0C2D"/>
    <w:rsid w:val="25EA0F8B"/>
    <w:rsid w:val="26030C2C"/>
    <w:rsid w:val="265B6D19"/>
    <w:rsid w:val="267C2231"/>
    <w:rsid w:val="269469E7"/>
    <w:rsid w:val="26A06F6E"/>
    <w:rsid w:val="26A86578"/>
    <w:rsid w:val="26AE398C"/>
    <w:rsid w:val="26B53474"/>
    <w:rsid w:val="26C85874"/>
    <w:rsid w:val="26D63BC5"/>
    <w:rsid w:val="271B10A1"/>
    <w:rsid w:val="27270D56"/>
    <w:rsid w:val="273803E6"/>
    <w:rsid w:val="274C13F3"/>
    <w:rsid w:val="27563219"/>
    <w:rsid w:val="27610027"/>
    <w:rsid w:val="27796C51"/>
    <w:rsid w:val="277B2154"/>
    <w:rsid w:val="27A53534"/>
    <w:rsid w:val="27AC5FD1"/>
    <w:rsid w:val="27B37D2F"/>
    <w:rsid w:val="27E3087F"/>
    <w:rsid w:val="27E44258"/>
    <w:rsid w:val="285C4CC5"/>
    <w:rsid w:val="287C7778"/>
    <w:rsid w:val="28846EE5"/>
    <w:rsid w:val="28C50E71"/>
    <w:rsid w:val="29140BF0"/>
    <w:rsid w:val="294C45CE"/>
    <w:rsid w:val="295703E0"/>
    <w:rsid w:val="2973448D"/>
    <w:rsid w:val="297A30D5"/>
    <w:rsid w:val="299946CD"/>
    <w:rsid w:val="29BC2E14"/>
    <w:rsid w:val="29C71D19"/>
    <w:rsid w:val="29ED7644"/>
    <w:rsid w:val="29FC3B14"/>
    <w:rsid w:val="2A043D7C"/>
    <w:rsid w:val="2A1A5F20"/>
    <w:rsid w:val="2A1D2728"/>
    <w:rsid w:val="2A4931EC"/>
    <w:rsid w:val="2A53737E"/>
    <w:rsid w:val="2AD67958"/>
    <w:rsid w:val="2B11792E"/>
    <w:rsid w:val="2B320F6B"/>
    <w:rsid w:val="2B4A1E95"/>
    <w:rsid w:val="2B6E0DD0"/>
    <w:rsid w:val="2BE93044"/>
    <w:rsid w:val="2BEC169E"/>
    <w:rsid w:val="2BFC66E0"/>
    <w:rsid w:val="2C1218DE"/>
    <w:rsid w:val="2C331E12"/>
    <w:rsid w:val="2C341A92"/>
    <w:rsid w:val="2C364F95"/>
    <w:rsid w:val="2C473466"/>
    <w:rsid w:val="2CA827D9"/>
    <w:rsid w:val="2CA83FD0"/>
    <w:rsid w:val="2CBF2FE7"/>
    <w:rsid w:val="2CDC646A"/>
    <w:rsid w:val="2CDD6A28"/>
    <w:rsid w:val="2D0830EF"/>
    <w:rsid w:val="2D2222DE"/>
    <w:rsid w:val="2D361DCA"/>
    <w:rsid w:val="2D946557"/>
    <w:rsid w:val="2DA42F6E"/>
    <w:rsid w:val="2DDA3448"/>
    <w:rsid w:val="2DF74F76"/>
    <w:rsid w:val="2E2F32A3"/>
    <w:rsid w:val="2E3A4766"/>
    <w:rsid w:val="2E3D1E67"/>
    <w:rsid w:val="2E587B29"/>
    <w:rsid w:val="2E6C623A"/>
    <w:rsid w:val="2E786212"/>
    <w:rsid w:val="2E7D64D4"/>
    <w:rsid w:val="2EC71DCC"/>
    <w:rsid w:val="2F0902B7"/>
    <w:rsid w:val="2F455F1D"/>
    <w:rsid w:val="2F7047E3"/>
    <w:rsid w:val="2FA07530"/>
    <w:rsid w:val="2FAF7B4B"/>
    <w:rsid w:val="2FB36551"/>
    <w:rsid w:val="2FBD105F"/>
    <w:rsid w:val="2FDA2B8D"/>
    <w:rsid w:val="2FED17A8"/>
    <w:rsid w:val="300701D9"/>
    <w:rsid w:val="301B4C7C"/>
    <w:rsid w:val="303632A7"/>
    <w:rsid w:val="303809A8"/>
    <w:rsid w:val="30486A45"/>
    <w:rsid w:val="305502D9"/>
    <w:rsid w:val="305E2CD3"/>
    <w:rsid w:val="305F1EED"/>
    <w:rsid w:val="308B29B1"/>
    <w:rsid w:val="309E3BD0"/>
    <w:rsid w:val="30B4367E"/>
    <w:rsid w:val="30E77847"/>
    <w:rsid w:val="30F658E4"/>
    <w:rsid w:val="313B058C"/>
    <w:rsid w:val="31732CAF"/>
    <w:rsid w:val="317C35BE"/>
    <w:rsid w:val="31930FE5"/>
    <w:rsid w:val="31A85707"/>
    <w:rsid w:val="31AC1C27"/>
    <w:rsid w:val="31C54755"/>
    <w:rsid w:val="31F51F83"/>
    <w:rsid w:val="3203259E"/>
    <w:rsid w:val="3216608C"/>
    <w:rsid w:val="32233DA1"/>
    <w:rsid w:val="32252FA8"/>
    <w:rsid w:val="32311DE8"/>
    <w:rsid w:val="326C674A"/>
    <w:rsid w:val="326D0948"/>
    <w:rsid w:val="32C928A1"/>
    <w:rsid w:val="32E54CD3"/>
    <w:rsid w:val="32EE219B"/>
    <w:rsid w:val="32F8632E"/>
    <w:rsid w:val="3300373A"/>
    <w:rsid w:val="330246BF"/>
    <w:rsid w:val="33992634"/>
    <w:rsid w:val="33A651CD"/>
    <w:rsid w:val="33D25C91"/>
    <w:rsid w:val="33D33712"/>
    <w:rsid w:val="33D64697"/>
    <w:rsid w:val="341222FE"/>
    <w:rsid w:val="342E2B27"/>
    <w:rsid w:val="342F3E2C"/>
    <w:rsid w:val="34371239"/>
    <w:rsid w:val="34856DB9"/>
    <w:rsid w:val="34972557"/>
    <w:rsid w:val="34A053E5"/>
    <w:rsid w:val="34C907A7"/>
    <w:rsid w:val="34CE14C6"/>
    <w:rsid w:val="34D82FC0"/>
    <w:rsid w:val="34D84CEC"/>
    <w:rsid w:val="3509378F"/>
    <w:rsid w:val="352E3D4F"/>
    <w:rsid w:val="353B45DA"/>
    <w:rsid w:val="355A2295"/>
    <w:rsid w:val="356815AA"/>
    <w:rsid w:val="356C7FB1"/>
    <w:rsid w:val="3585695C"/>
    <w:rsid w:val="359314F5"/>
    <w:rsid w:val="35941D23"/>
    <w:rsid w:val="359F7506"/>
    <w:rsid w:val="35AA3319"/>
    <w:rsid w:val="35E656FC"/>
    <w:rsid w:val="360217A9"/>
    <w:rsid w:val="36055FB1"/>
    <w:rsid w:val="361F0C57"/>
    <w:rsid w:val="366E68DA"/>
    <w:rsid w:val="368B7114"/>
    <w:rsid w:val="36AD2F26"/>
    <w:rsid w:val="36AF5145"/>
    <w:rsid w:val="36B260C9"/>
    <w:rsid w:val="36D83D8B"/>
    <w:rsid w:val="36EC56C3"/>
    <w:rsid w:val="377E1736"/>
    <w:rsid w:val="3791446D"/>
    <w:rsid w:val="379D15D1"/>
    <w:rsid w:val="37AF5AB7"/>
    <w:rsid w:val="37B449F3"/>
    <w:rsid w:val="37C6307B"/>
    <w:rsid w:val="37DE5A4E"/>
    <w:rsid w:val="37FA5167"/>
    <w:rsid w:val="381270C4"/>
    <w:rsid w:val="38173412"/>
    <w:rsid w:val="38255FAB"/>
    <w:rsid w:val="384F11E3"/>
    <w:rsid w:val="386A0C9E"/>
    <w:rsid w:val="387E40BB"/>
    <w:rsid w:val="38961762"/>
    <w:rsid w:val="38CC1C3C"/>
    <w:rsid w:val="38D315C7"/>
    <w:rsid w:val="39091AA1"/>
    <w:rsid w:val="393B7CF1"/>
    <w:rsid w:val="39446403"/>
    <w:rsid w:val="39635633"/>
    <w:rsid w:val="396A4FBD"/>
    <w:rsid w:val="396B62C2"/>
    <w:rsid w:val="399A7FF8"/>
    <w:rsid w:val="39CE7565"/>
    <w:rsid w:val="3A0F292F"/>
    <w:rsid w:val="3A2A5486"/>
    <w:rsid w:val="3A3376C4"/>
    <w:rsid w:val="3A476F2A"/>
    <w:rsid w:val="3AA85CCA"/>
    <w:rsid w:val="3ADC2CA1"/>
    <w:rsid w:val="3AF634EA"/>
    <w:rsid w:val="3B0350DF"/>
    <w:rsid w:val="3B1C3371"/>
    <w:rsid w:val="3B1D370A"/>
    <w:rsid w:val="3B325C2E"/>
    <w:rsid w:val="3B4413CB"/>
    <w:rsid w:val="3B4E3ED9"/>
    <w:rsid w:val="3B977B51"/>
    <w:rsid w:val="3B9D74DC"/>
    <w:rsid w:val="3BCD47A7"/>
    <w:rsid w:val="3BCE5AAC"/>
    <w:rsid w:val="3BFB0D78"/>
    <w:rsid w:val="3BFC0B7A"/>
    <w:rsid w:val="3C5F1072"/>
    <w:rsid w:val="3C643A21"/>
    <w:rsid w:val="3C6A592B"/>
    <w:rsid w:val="3C7A1448"/>
    <w:rsid w:val="3C874EDB"/>
    <w:rsid w:val="3CAC7699"/>
    <w:rsid w:val="3CC23198"/>
    <w:rsid w:val="3CC60243"/>
    <w:rsid w:val="3CD47558"/>
    <w:rsid w:val="3CDF5FCE"/>
    <w:rsid w:val="3D243E5F"/>
    <w:rsid w:val="3D2B59E9"/>
    <w:rsid w:val="3D916A12"/>
    <w:rsid w:val="3D9B1520"/>
    <w:rsid w:val="3D9F7F26"/>
    <w:rsid w:val="3DA3692C"/>
    <w:rsid w:val="3DDF4815"/>
    <w:rsid w:val="3DFB428F"/>
    <w:rsid w:val="3DFC02BF"/>
    <w:rsid w:val="3E430A34"/>
    <w:rsid w:val="3E6831F2"/>
    <w:rsid w:val="3E71027E"/>
    <w:rsid w:val="3E78348C"/>
    <w:rsid w:val="3E8E5630"/>
    <w:rsid w:val="3F407652"/>
    <w:rsid w:val="3F58057C"/>
    <w:rsid w:val="3F6419E5"/>
    <w:rsid w:val="3F825542"/>
    <w:rsid w:val="3F981365"/>
    <w:rsid w:val="3FE669E5"/>
    <w:rsid w:val="3FF3077A"/>
    <w:rsid w:val="3FF86E00"/>
    <w:rsid w:val="403149DC"/>
    <w:rsid w:val="4044147E"/>
    <w:rsid w:val="406F5B46"/>
    <w:rsid w:val="40713247"/>
    <w:rsid w:val="40C477AB"/>
    <w:rsid w:val="40D31FE7"/>
    <w:rsid w:val="40D81CF2"/>
    <w:rsid w:val="40DA4C1A"/>
    <w:rsid w:val="40F14E1A"/>
    <w:rsid w:val="40F869A3"/>
    <w:rsid w:val="40FA1EA6"/>
    <w:rsid w:val="41022B36"/>
    <w:rsid w:val="4157169F"/>
    <w:rsid w:val="416050CE"/>
    <w:rsid w:val="417A14FB"/>
    <w:rsid w:val="417E204F"/>
    <w:rsid w:val="418D051C"/>
    <w:rsid w:val="41AD51CD"/>
    <w:rsid w:val="41BB7D66"/>
    <w:rsid w:val="41E356A7"/>
    <w:rsid w:val="41EB2AB3"/>
    <w:rsid w:val="41F9592E"/>
    <w:rsid w:val="420723E4"/>
    <w:rsid w:val="42092064"/>
    <w:rsid w:val="420D0A6A"/>
    <w:rsid w:val="424C54E0"/>
    <w:rsid w:val="42562163"/>
    <w:rsid w:val="425930E7"/>
    <w:rsid w:val="428B4C2F"/>
    <w:rsid w:val="42993ED1"/>
    <w:rsid w:val="42A32262"/>
    <w:rsid w:val="42AE05F3"/>
    <w:rsid w:val="431D3DAA"/>
    <w:rsid w:val="4326283B"/>
    <w:rsid w:val="432B3440"/>
    <w:rsid w:val="432D21C6"/>
    <w:rsid w:val="43341B51"/>
    <w:rsid w:val="43380557"/>
    <w:rsid w:val="43AE0196"/>
    <w:rsid w:val="43B45922"/>
    <w:rsid w:val="43B73B22"/>
    <w:rsid w:val="43C26E36"/>
    <w:rsid w:val="43F44D65"/>
    <w:rsid w:val="44770EE3"/>
    <w:rsid w:val="45101837"/>
    <w:rsid w:val="4535759D"/>
    <w:rsid w:val="45702119"/>
    <w:rsid w:val="45817197"/>
    <w:rsid w:val="45932935"/>
    <w:rsid w:val="4599483E"/>
    <w:rsid w:val="45C76287"/>
    <w:rsid w:val="45E22CF5"/>
    <w:rsid w:val="46077070"/>
    <w:rsid w:val="463F2A4E"/>
    <w:rsid w:val="467C4AB1"/>
    <w:rsid w:val="46913751"/>
    <w:rsid w:val="46B77214"/>
    <w:rsid w:val="46C11D22"/>
    <w:rsid w:val="46CD35B6"/>
    <w:rsid w:val="471A72BA"/>
    <w:rsid w:val="47223D67"/>
    <w:rsid w:val="47257848"/>
    <w:rsid w:val="47293CD0"/>
    <w:rsid w:val="47426DF8"/>
    <w:rsid w:val="474F068C"/>
    <w:rsid w:val="476067BD"/>
    <w:rsid w:val="47876268"/>
    <w:rsid w:val="47A17D96"/>
    <w:rsid w:val="47B14EAE"/>
    <w:rsid w:val="47C03E43"/>
    <w:rsid w:val="47E40B80"/>
    <w:rsid w:val="47E71B04"/>
    <w:rsid w:val="486F6565"/>
    <w:rsid w:val="48703FE7"/>
    <w:rsid w:val="48734F6C"/>
    <w:rsid w:val="487429ED"/>
    <w:rsid w:val="48823F01"/>
    <w:rsid w:val="48AA50C6"/>
    <w:rsid w:val="48D40488"/>
    <w:rsid w:val="48E51A27"/>
    <w:rsid w:val="492A0E97"/>
    <w:rsid w:val="493262A3"/>
    <w:rsid w:val="49420ABC"/>
    <w:rsid w:val="49762AE7"/>
    <w:rsid w:val="4989221C"/>
    <w:rsid w:val="498E69BD"/>
    <w:rsid w:val="49A452DD"/>
    <w:rsid w:val="49DD673C"/>
    <w:rsid w:val="49E80350"/>
    <w:rsid w:val="49F10C60"/>
    <w:rsid w:val="4A1F7E11"/>
    <w:rsid w:val="4A375B51"/>
    <w:rsid w:val="4A880DD3"/>
    <w:rsid w:val="4AC81BBD"/>
    <w:rsid w:val="4B0E2331"/>
    <w:rsid w:val="4B2F60E9"/>
    <w:rsid w:val="4B35476F"/>
    <w:rsid w:val="4B5136CE"/>
    <w:rsid w:val="4B7C61E8"/>
    <w:rsid w:val="4B8557F3"/>
    <w:rsid w:val="4B92038C"/>
    <w:rsid w:val="4B9D671D"/>
    <w:rsid w:val="4BA7702D"/>
    <w:rsid w:val="4BBB7ECB"/>
    <w:rsid w:val="4BDC43E9"/>
    <w:rsid w:val="4C5713CF"/>
    <w:rsid w:val="4C617760"/>
    <w:rsid w:val="4C7166F5"/>
    <w:rsid w:val="4CA84651"/>
    <w:rsid w:val="4CB901FD"/>
    <w:rsid w:val="4CE444B6"/>
    <w:rsid w:val="4D2D012D"/>
    <w:rsid w:val="4D3C70C3"/>
    <w:rsid w:val="4D4E2860"/>
    <w:rsid w:val="4D69470F"/>
    <w:rsid w:val="4D8A04C7"/>
    <w:rsid w:val="4D8D5BC8"/>
    <w:rsid w:val="4D9023D0"/>
    <w:rsid w:val="4D9C3C64"/>
    <w:rsid w:val="4DB8448E"/>
    <w:rsid w:val="4DC35387"/>
    <w:rsid w:val="4DD43DBE"/>
    <w:rsid w:val="4DD74D43"/>
    <w:rsid w:val="4DE10ED6"/>
    <w:rsid w:val="4E036E8C"/>
    <w:rsid w:val="4E1458CD"/>
    <w:rsid w:val="4E293FE6"/>
    <w:rsid w:val="4E2C224E"/>
    <w:rsid w:val="4E3D7E37"/>
    <w:rsid w:val="4E8823C4"/>
    <w:rsid w:val="4E8F0C6E"/>
    <w:rsid w:val="4E925476"/>
    <w:rsid w:val="4EC15FC5"/>
    <w:rsid w:val="4ED43961"/>
    <w:rsid w:val="4F2449E5"/>
    <w:rsid w:val="4F863785"/>
    <w:rsid w:val="4FD7228A"/>
    <w:rsid w:val="4FD87660"/>
    <w:rsid w:val="50236B06"/>
    <w:rsid w:val="503037A3"/>
    <w:rsid w:val="504B2422"/>
    <w:rsid w:val="50AB3567"/>
    <w:rsid w:val="50ED7854"/>
    <w:rsid w:val="50F36E79"/>
    <w:rsid w:val="50F63E28"/>
    <w:rsid w:val="513F5E96"/>
    <w:rsid w:val="51877A52"/>
    <w:rsid w:val="519C64C0"/>
    <w:rsid w:val="51CD4943"/>
    <w:rsid w:val="51D34D75"/>
    <w:rsid w:val="51F31300"/>
    <w:rsid w:val="521C5892"/>
    <w:rsid w:val="5221007F"/>
    <w:rsid w:val="52736F12"/>
    <w:rsid w:val="52753E57"/>
    <w:rsid w:val="52902483"/>
    <w:rsid w:val="52926B5A"/>
    <w:rsid w:val="52AD3FB1"/>
    <w:rsid w:val="52FA40B1"/>
    <w:rsid w:val="531910E2"/>
    <w:rsid w:val="532D4240"/>
    <w:rsid w:val="53681C11"/>
    <w:rsid w:val="53A17D41"/>
    <w:rsid w:val="53A566CC"/>
    <w:rsid w:val="53C3157B"/>
    <w:rsid w:val="53D0583A"/>
    <w:rsid w:val="53DD2125"/>
    <w:rsid w:val="53F577CC"/>
    <w:rsid w:val="545C5E51"/>
    <w:rsid w:val="54610180"/>
    <w:rsid w:val="54664607"/>
    <w:rsid w:val="5486175B"/>
    <w:rsid w:val="54B72FAA"/>
    <w:rsid w:val="54EE1F62"/>
    <w:rsid w:val="553271D3"/>
    <w:rsid w:val="554C0043"/>
    <w:rsid w:val="557C414F"/>
    <w:rsid w:val="55A62377"/>
    <w:rsid w:val="55D36D5C"/>
    <w:rsid w:val="560165A7"/>
    <w:rsid w:val="56265F83"/>
    <w:rsid w:val="562E6CBA"/>
    <w:rsid w:val="5647129A"/>
    <w:rsid w:val="564D6A26"/>
    <w:rsid w:val="565E4742"/>
    <w:rsid w:val="56901303"/>
    <w:rsid w:val="56966EC2"/>
    <w:rsid w:val="56C7506B"/>
    <w:rsid w:val="56E755A0"/>
    <w:rsid w:val="5715646F"/>
    <w:rsid w:val="57213322"/>
    <w:rsid w:val="572A730E"/>
    <w:rsid w:val="576616F1"/>
    <w:rsid w:val="57667D24"/>
    <w:rsid w:val="576B5B79"/>
    <w:rsid w:val="578754A9"/>
    <w:rsid w:val="579A5388"/>
    <w:rsid w:val="57CE5BC3"/>
    <w:rsid w:val="57F325DA"/>
    <w:rsid w:val="58032874"/>
    <w:rsid w:val="580D3184"/>
    <w:rsid w:val="58502974"/>
    <w:rsid w:val="589D71F0"/>
    <w:rsid w:val="58C470AF"/>
    <w:rsid w:val="58D26971"/>
    <w:rsid w:val="58E83DEC"/>
    <w:rsid w:val="59701AD0"/>
    <w:rsid w:val="59762756"/>
    <w:rsid w:val="59EA6E92"/>
    <w:rsid w:val="5A047A3B"/>
    <w:rsid w:val="5A170C5A"/>
    <w:rsid w:val="5A1E2A91"/>
    <w:rsid w:val="5A7A547C"/>
    <w:rsid w:val="5A8F4CF7"/>
    <w:rsid w:val="5AD66F64"/>
    <w:rsid w:val="5AE1516A"/>
    <w:rsid w:val="5AFF0F58"/>
    <w:rsid w:val="5B0B05EE"/>
    <w:rsid w:val="5B204D10"/>
    <w:rsid w:val="5B34012D"/>
    <w:rsid w:val="5B414FED"/>
    <w:rsid w:val="5B4A5B54"/>
    <w:rsid w:val="5B5D6D73"/>
    <w:rsid w:val="5B6A3A79"/>
    <w:rsid w:val="5B767C9D"/>
    <w:rsid w:val="5B987E52"/>
    <w:rsid w:val="5B9934B9"/>
    <w:rsid w:val="5C025303"/>
    <w:rsid w:val="5C114298"/>
    <w:rsid w:val="5C1A5F7B"/>
    <w:rsid w:val="5C4279A3"/>
    <w:rsid w:val="5C495A77"/>
    <w:rsid w:val="5C4E7981"/>
    <w:rsid w:val="5C5701B0"/>
    <w:rsid w:val="5C5B380F"/>
    <w:rsid w:val="5C672AA9"/>
    <w:rsid w:val="5C767840"/>
    <w:rsid w:val="5C867ADA"/>
    <w:rsid w:val="5CE77E23"/>
    <w:rsid w:val="5CE95FB4"/>
    <w:rsid w:val="5D0E453B"/>
    <w:rsid w:val="5D1C3851"/>
    <w:rsid w:val="5D472117"/>
    <w:rsid w:val="5D731CE1"/>
    <w:rsid w:val="5DFB763C"/>
    <w:rsid w:val="5E4B69E1"/>
    <w:rsid w:val="5E7E4392"/>
    <w:rsid w:val="5E9A3CC2"/>
    <w:rsid w:val="5EA7685B"/>
    <w:rsid w:val="5EB24BEC"/>
    <w:rsid w:val="5F592DFB"/>
    <w:rsid w:val="5F6B6E2F"/>
    <w:rsid w:val="5FA63769"/>
    <w:rsid w:val="5FBF6023"/>
    <w:rsid w:val="5FD614CB"/>
    <w:rsid w:val="5FDD3055"/>
    <w:rsid w:val="5FDF4359"/>
    <w:rsid w:val="5FE1785D"/>
    <w:rsid w:val="5FFD5B08"/>
    <w:rsid w:val="6012222A"/>
    <w:rsid w:val="602F7491"/>
    <w:rsid w:val="60443CFE"/>
    <w:rsid w:val="6061582C"/>
    <w:rsid w:val="607A0954"/>
    <w:rsid w:val="6081108F"/>
    <w:rsid w:val="60C62FD2"/>
    <w:rsid w:val="60D34866"/>
    <w:rsid w:val="60E32902"/>
    <w:rsid w:val="610466BA"/>
    <w:rsid w:val="6105633A"/>
    <w:rsid w:val="6106763F"/>
    <w:rsid w:val="611C5F5F"/>
    <w:rsid w:val="61355334"/>
    <w:rsid w:val="61790877"/>
    <w:rsid w:val="617D4CFF"/>
    <w:rsid w:val="61CE3805"/>
    <w:rsid w:val="61E02EA6"/>
    <w:rsid w:val="61E91E30"/>
    <w:rsid w:val="61ED1387"/>
    <w:rsid w:val="62022D5A"/>
    <w:rsid w:val="62467FCB"/>
    <w:rsid w:val="626D2409"/>
    <w:rsid w:val="62A712E9"/>
    <w:rsid w:val="62BB2188"/>
    <w:rsid w:val="62BE0F0F"/>
    <w:rsid w:val="62D00E29"/>
    <w:rsid w:val="63064B86"/>
    <w:rsid w:val="631679A0"/>
    <w:rsid w:val="63184AA0"/>
    <w:rsid w:val="63290E9E"/>
    <w:rsid w:val="63407F05"/>
    <w:rsid w:val="637067B4"/>
    <w:rsid w:val="637E1A80"/>
    <w:rsid w:val="640956AE"/>
    <w:rsid w:val="6412273A"/>
    <w:rsid w:val="641546C5"/>
    <w:rsid w:val="645771F8"/>
    <w:rsid w:val="64844FF7"/>
    <w:rsid w:val="64B70CC9"/>
    <w:rsid w:val="64D94532"/>
    <w:rsid w:val="64DB5A06"/>
    <w:rsid w:val="64F64031"/>
    <w:rsid w:val="65712A00"/>
    <w:rsid w:val="65731938"/>
    <w:rsid w:val="65755C04"/>
    <w:rsid w:val="658D32AB"/>
    <w:rsid w:val="658E3951"/>
    <w:rsid w:val="65AD5D5E"/>
    <w:rsid w:val="65AE59DE"/>
    <w:rsid w:val="65B37C68"/>
    <w:rsid w:val="65D26D7C"/>
    <w:rsid w:val="65D45C1E"/>
    <w:rsid w:val="665412EB"/>
    <w:rsid w:val="665B137A"/>
    <w:rsid w:val="666F74E7"/>
    <w:rsid w:val="66F20EC4"/>
    <w:rsid w:val="670E71C7"/>
    <w:rsid w:val="67113427"/>
    <w:rsid w:val="67515043"/>
    <w:rsid w:val="6788436B"/>
    <w:rsid w:val="67903975"/>
    <w:rsid w:val="67BB003D"/>
    <w:rsid w:val="681770D1"/>
    <w:rsid w:val="683C0A1E"/>
    <w:rsid w:val="685272B7"/>
    <w:rsid w:val="68693658"/>
    <w:rsid w:val="68A97CC5"/>
    <w:rsid w:val="68B1337C"/>
    <w:rsid w:val="6924760F"/>
    <w:rsid w:val="69293A97"/>
    <w:rsid w:val="693F23B7"/>
    <w:rsid w:val="69531E62"/>
    <w:rsid w:val="69744E10"/>
    <w:rsid w:val="698F343B"/>
    <w:rsid w:val="69DF44BF"/>
    <w:rsid w:val="6A240286"/>
    <w:rsid w:val="6A452F6A"/>
    <w:rsid w:val="6A54112D"/>
    <w:rsid w:val="6A7214AF"/>
    <w:rsid w:val="6A8D335E"/>
    <w:rsid w:val="6AA035AE"/>
    <w:rsid w:val="6AA33303"/>
    <w:rsid w:val="6AC5495F"/>
    <w:rsid w:val="6ACA31C3"/>
    <w:rsid w:val="6AEC1179"/>
    <w:rsid w:val="6B065627"/>
    <w:rsid w:val="6B33736F"/>
    <w:rsid w:val="6BD623FB"/>
    <w:rsid w:val="6C011F7E"/>
    <w:rsid w:val="6C0B3DA2"/>
    <w:rsid w:val="6C0C7052"/>
    <w:rsid w:val="6C6973EC"/>
    <w:rsid w:val="6C7A7686"/>
    <w:rsid w:val="6C9C30BE"/>
    <w:rsid w:val="6CA02CC1"/>
    <w:rsid w:val="6CAC4953"/>
    <w:rsid w:val="6D4F63E5"/>
    <w:rsid w:val="6DB0266F"/>
    <w:rsid w:val="6DCA02AD"/>
    <w:rsid w:val="6DCF4734"/>
    <w:rsid w:val="6DDE6F4D"/>
    <w:rsid w:val="6E0A58BB"/>
    <w:rsid w:val="6E0F2E14"/>
    <w:rsid w:val="6E2C4ACE"/>
    <w:rsid w:val="6E35795C"/>
    <w:rsid w:val="6E503A09"/>
    <w:rsid w:val="6E66012B"/>
    <w:rsid w:val="6E6910B0"/>
    <w:rsid w:val="6EA27F90"/>
    <w:rsid w:val="6EC52DF7"/>
    <w:rsid w:val="6EDB13EF"/>
    <w:rsid w:val="6F1E141D"/>
    <w:rsid w:val="6F221B63"/>
    <w:rsid w:val="6F253D4D"/>
    <w:rsid w:val="6F3A1408"/>
    <w:rsid w:val="6F424616"/>
    <w:rsid w:val="6F5354F8"/>
    <w:rsid w:val="6F733315"/>
    <w:rsid w:val="6F7A21F2"/>
    <w:rsid w:val="6F7B69A2"/>
    <w:rsid w:val="6FE03A94"/>
    <w:rsid w:val="6FE11C8E"/>
    <w:rsid w:val="70065659"/>
    <w:rsid w:val="70105F68"/>
    <w:rsid w:val="70207868"/>
    <w:rsid w:val="70401AF2"/>
    <w:rsid w:val="709B5B4C"/>
    <w:rsid w:val="70A616C8"/>
    <w:rsid w:val="70B40C75"/>
    <w:rsid w:val="70C90151"/>
    <w:rsid w:val="70DE5120"/>
    <w:rsid w:val="70E35AC4"/>
    <w:rsid w:val="712D7639"/>
    <w:rsid w:val="713A21D2"/>
    <w:rsid w:val="715F4991"/>
    <w:rsid w:val="71B90522"/>
    <w:rsid w:val="71BC3766"/>
    <w:rsid w:val="71CD4FC5"/>
    <w:rsid w:val="71E41366"/>
    <w:rsid w:val="71E857EE"/>
    <w:rsid w:val="72357E6C"/>
    <w:rsid w:val="72721ECF"/>
    <w:rsid w:val="7284346E"/>
    <w:rsid w:val="728E17FF"/>
    <w:rsid w:val="72954A0D"/>
    <w:rsid w:val="72D810AF"/>
    <w:rsid w:val="72F65D2C"/>
    <w:rsid w:val="730B6BCA"/>
    <w:rsid w:val="731C48E6"/>
    <w:rsid w:val="734E63BA"/>
    <w:rsid w:val="73827B0E"/>
    <w:rsid w:val="73A103C3"/>
    <w:rsid w:val="73A45AC4"/>
    <w:rsid w:val="73BD01B5"/>
    <w:rsid w:val="73D0403A"/>
    <w:rsid w:val="73E05929"/>
    <w:rsid w:val="73F70EA5"/>
    <w:rsid w:val="740735EA"/>
    <w:rsid w:val="740A2BDE"/>
    <w:rsid w:val="742A7369"/>
    <w:rsid w:val="743C4F1E"/>
    <w:rsid w:val="74822F34"/>
    <w:rsid w:val="74C45BA9"/>
    <w:rsid w:val="74CC682B"/>
    <w:rsid w:val="751839E0"/>
    <w:rsid w:val="751B14FC"/>
    <w:rsid w:val="75645AA5"/>
    <w:rsid w:val="75711B37"/>
    <w:rsid w:val="75A0590A"/>
    <w:rsid w:val="75C65819"/>
    <w:rsid w:val="75C8104D"/>
    <w:rsid w:val="75CD54D4"/>
    <w:rsid w:val="75D60362"/>
    <w:rsid w:val="75DD1EEC"/>
    <w:rsid w:val="75E02E70"/>
    <w:rsid w:val="76274F93"/>
    <w:rsid w:val="763C5788"/>
    <w:rsid w:val="76566332"/>
    <w:rsid w:val="766D3D59"/>
    <w:rsid w:val="767201E1"/>
    <w:rsid w:val="7695169A"/>
    <w:rsid w:val="76A76BF7"/>
    <w:rsid w:val="76E21799"/>
    <w:rsid w:val="77314D9C"/>
    <w:rsid w:val="775252D0"/>
    <w:rsid w:val="778857AA"/>
    <w:rsid w:val="778C092D"/>
    <w:rsid w:val="77966CBE"/>
    <w:rsid w:val="77AE7BE8"/>
    <w:rsid w:val="77CA3C95"/>
    <w:rsid w:val="77FC1EE6"/>
    <w:rsid w:val="780276A7"/>
    <w:rsid w:val="780A11FC"/>
    <w:rsid w:val="78A10475"/>
    <w:rsid w:val="78DD2859"/>
    <w:rsid w:val="78EF5FD3"/>
    <w:rsid w:val="79194C3C"/>
    <w:rsid w:val="79350CE9"/>
    <w:rsid w:val="79EB3F2F"/>
    <w:rsid w:val="79F80A27"/>
    <w:rsid w:val="79FD4EAF"/>
    <w:rsid w:val="7A0016B7"/>
    <w:rsid w:val="7A026144"/>
    <w:rsid w:val="7A071041"/>
    <w:rsid w:val="7A2C7779"/>
    <w:rsid w:val="7A2D347F"/>
    <w:rsid w:val="7A315709"/>
    <w:rsid w:val="7A3D371A"/>
    <w:rsid w:val="7A481AAB"/>
    <w:rsid w:val="7A970930"/>
    <w:rsid w:val="7AD52994"/>
    <w:rsid w:val="7AFA7350"/>
    <w:rsid w:val="7B11789E"/>
    <w:rsid w:val="7B4D06B6"/>
    <w:rsid w:val="7B5E7074"/>
    <w:rsid w:val="7B78089E"/>
    <w:rsid w:val="7B897EB9"/>
    <w:rsid w:val="7BA13240"/>
    <w:rsid w:val="7BAC0C40"/>
    <w:rsid w:val="7BB57A83"/>
    <w:rsid w:val="7BB65505"/>
    <w:rsid w:val="7BCE642F"/>
    <w:rsid w:val="7BF3536A"/>
    <w:rsid w:val="7C937471"/>
    <w:rsid w:val="7C944EF3"/>
    <w:rsid w:val="7CAB1E44"/>
    <w:rsid w:val="7CC73564"/>
    <w:rsid w:val="7CCF01D0"/>
    <w:rsid w:val="7CF81394"/>
    <w:rsid w:val="7D3511F9"/>
    <w:rsid w:val="7D360E79"/>
    <w:rsid w:val="7D3746FC"/>
    <w:rsid w:val="7D38437C"/>
    <w:rsid w:val="7D482418"/>
    <w:rsid w:val="7D5F58C0"/>
    <w:rsid w:val="7DC94A0A"/>
    <w:rsid w:val="7DD93F05"/>
    <w:rsid w:val="7E1A2770"/>
    <w:rsid w:val="7E3B6E60"/>
    <w:rsid w:val="7E867BE9"/>
    <w:rsid w:val="7E9F29C9"/>
    <w:rsid w:val="7EA15ECD"/>
    <w:rsid w:val="7EAC1CDF"/>
    <w:rsid w:val="7EBD5653"/>
    <w:rsid w:val="7ECF0F9A"/>
    <w:rsid w:val="7EE456BC"/>
    <w:rsid w:val="7F0A58FC"/>
    <w:rsid w:val="7F0F1D84"/>
    <w:rsid w:val="7F167190"/>
    <w:rsid w:val="7F492E62"/>
    <w:rsid w:val="7F525CF0"/>
    <w:rsid w:val="7F7C0C7E"/>
    <w:rsid w:val="7FB34A90"/>
    <w:rsid w:val="7FB75065"/>
    <w:rsid w:val="7FD01C3D"/>
    <w:rsid w:val="7FE5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99"/>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4771</Words>
  <Characters>5129</Characters>
  <Lines>80</Lines>
  <Paragraphs>22</Paragraphs>
  <TotalTime>2</TotalTime>
  <ScaleCrop>false</ScaleCrop>
  <LinksUpToDate>false</LinksUpToDate>
  <CharactersWithSpaces>5514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fhc</cp:lastModifiedBy>
  <dcterms:modified xsi:type="dcterms:W3CDTF">2025-09-09T02:54:42Z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A9A6C5FFDA5446EDB7F0DD3167FB39C0_13</vt:lpwstr>
  </property>
  <property fmtid="{D5CDD505-2E9C-101B-9397-08002B2CF9AE}" pid="7" name="KSOTemplateDocerSaveRecord">
    <vt:lpwstr>eyJoZGlkIjoiMDAwZGE1YzMwMDlmOTIxMTA2ZTkzZTJhZThjODRkZDQiLCJ1c2VySWQiOiI5ODEyNzgwOTAifQ==</vt:lpwstr>
  </property>
</Properties>
</file>