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A7062B">
            <w:pPr>
              <w:spacing w:line="120" w:lineRule="auto"/>
              <w:rPr>
                <w:sz w:val="24"/>
              </w:rPr>
            </w:pPr>
            <w:r>
              <w:rPr>
                <w:rFonts w:hint="eastAsia"/>
                <w:sz w:val="24"/>
              </w:rPr>
              <w:t>腾龙芳烃</w:t>
            </w:r>
            <w:r w:rsidR="000D155D" w:rsidRPr="000D155D">
              <w:rPr>
                <w:rFonts w:hint="eastAsia"/>
                <w:sz w:val="24"/>
              </w:rPr>
              <w:t>（漳州）有限公司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748488624" w:edGrp="everyone" w:colFirst="0" w:colLast="0"/>
            <w:permStart w:id="1509311544" w:edGrp="everyone" w:colFirst="1" w:colLast="1"/>
            <w:permStart w:id="1527674646" w:edGrp="everyone" w:colFirst="2" w:colLast="2"/>
            <w:permStart w:id="2144757953" w:edGrp="everyone" w:colFirst="3" w:colLast="3"/>
            <w:permStart w:id="532223564"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748488624"/>
      <w:permEnd w:id="1509311544"/>
      <w:permEnd w:id="1527674646"/>
      <w:permEnd w:id="2144757953"/>
      <w:permEnd w:id="532223564"/>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585463138"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585463138"/>
            <w:r>
              <w:rPr>
                <w:rFonts w:ascii="宋体" w:hAnsi="宋体" w:cs="宋体" w:hint="eastAsia"/>
                <w:sz w:val="24"/>
              </w:rPr>
              <w:t xml:space="preserve">（大写） </w:t>
            </w:r>
            <w:permStart w:id="1862086027"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862086027"/>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A7062B" w:rsidRPr="00A7062B">
        <w:rPr>
          <w:rFonts w:hint="eastAsia"/>
          <w:sz w:val="24"/>
          <w:u w:val="single"/>
        </w:rPr>
        <w:t>腾龙芳烃</w:t>
      </w:r>
      <w:r w:rsidR="00EA5EC4" w:rsidRPr="00EA5EC4">
        <w:rPr>
          <w:rFonts w:hint="eastAsia"/>
          <w:sz w:val="24"/>
          <w:u w:val="single"/>
        </w:rPr>
        <w:t>（漳州）有限公司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Pr>
          <w:rFonts w:asciiTheme="majorEastAsia" w:eastAsiaTheme="majorEastAsia" w:hAnsiTheme="majorEastAsia" w:hint="eastAsia"/>
          <w:sz w:val="24"/>
          <w:u w:val="single"/>
        </w:rPr>
        <w:t>合同生效</w:t>
      </w:r>
      <w:r w:rsidR="004427B5">
        <w:rPr>
          <w:rFonts w:asciiTheme="majorEastAsia" w:eastAsiaTheme="majorEastAsia" w:hAnsiTheme="majorEastAsia" w:hint="eastAsia"/>
          <w:sz w:val="24"/>
          <w:u w:val="single"/>
        </w:rPr>
        <w:t>后</w:t>
      </w:r>
      <w:r w:rsidR="00A7062B">
        <w:rPr>
          <w:rFonts w:asciiTheme="majorEastAsia" w:eastAsiaTheme="majorEastAsia" w:hAnsiTheme="majorEastAsia" w:hint="eastAsia"/>
          <w:sz w:val="24"/>
          <w:u w:val="single"/>
        </w:rPr>
        <w:t>两个月</w:t>
      </w:r>
      <w:r w:rsidR="00A7062B">
        <w:rPr>
          <w:rFonts w:asciiTheme="majorEastAsia" w:eastAsiaTheme="majorEastAsia" w:hAnsiTheme="majorEastAsia"/>
          <w:sz w:val="24"/>
          <w:u w:val="single"/>
        </w:rPr>
        <w:t>内</w:t>
      </w:r>
      <w:r>
        <w:rPr>
          <w:rFonts w:asciiTheme="majorEastAsia" w:eastAsiaTheme="majorEastAsia" w:hAnsiTheme="majorEastAsia" w:hint="eastAsia"/>
          <w:sz w:val="24"/>
          <w:u w:val="single"/>
        </w:rPr>
        <w:t>货到现场</w:t>
      </w:r>
      <w:r>
        <w:rPr>
          <w:rFonts w:ascii="宋体" w:hAnsi="宋体" w:hint="eastAsia"/>
          <w:sz w:val="24"/>
          <w:u w:val="single"/>
        </w:rPr>
        <w:t>。</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05375D">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05375D">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05375D">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05375D">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12</w:t>
      </w:r>
      <w:r>
        <w:rPr>
          <w:rFonts w:hint="eastAsia"/>
          <w:sz w:val="24"/>
        </w:rPr>
        <w:t>个月。</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lastRenderedPageBreak/>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Pr>
          <w:rFonts w:asciiTheme="majorEastAsia" w:eastAsiaTheme="majorEastAsia" w:hAnsiTheme="majorEastAsia" w:hint="eastAsia"/>
          <w:sz w:val="24"/>
          <w:u w:val="single"/>
        </w:rPr>
        <w:t xml:space="preserve">1 </w:t>
      </w:r>
      <w:r>
        <w:rPr>
          <w:rFonts w:hint="eastAsia"/>
          <w:sz w:val="24"/>
        </w:rPr>
        <w:t>%</w:t>
      </w:r>
      <w:r>
        <w:rPr>
          <w:rFonts w:hint="eastAsia"/>
          <w:sz w:val="24"/>
        </w:rPr>
        <w:t>向甲方支付违约金，逾期超过</w:t>
      </w:r>
      <w:r>
        <w:rPr>
          <w:sz w:val="24"/>
          <w:u w:val="single"/>
        </w:rPr>
        <w:t xml:space="preserve"> </w:t>
      </w:r>
      <w:r>
        <w:rPr>
          <w:rFonts w:hint="eastAsia"/>
          <w:sz w:val="24"/>
          <w:u w:val="single"/>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Pr>
          <w:rFonts w:hint="eastAsia"/>
          <w:szCs w:val="21"/>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日即视为已有效送达（有证据证明对方已经提前签收除外）；双方应主动做好信函接收工作，无论信函是否被拒收、无人签收、他人签收等，均不影响有效</w:t>
      </w:r>
      <w:r>
        <w:rPr>
          <w:rFonts w:hint="eastAsia"/>
          <w:sz w:val="24"/>
        </w:rPr>
        <w:lastRenderedPageBreak/>
        <w:t>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A7062B" w:rsidRPr="008B2634" w:rsidTr="00A7062B">
        <w:trPr>
          <w:jc w:val="center"/>
        </w:trPr>
        <w:tc>
          <w:tcPr>
            <w:tcW w:w="5675" w:type="dxa"/>
            <w:vAlign w:val="center"/>
          </w:tcPr>
          <w:p w:rsidR="00A7062B" w:rsidRPr="008B2634" w:rsidRDefault="00A7062B" w:rsidP="00A7062B">
            <w:pPr>
              <w:spacing w:line="360" w:lineRule="auto"/>
              <w:rPr>
                <w:b/>
                <w:bCs/>
                <w:sz w:val="24"/>
              </w:rPr>
            </w:pPr>
            <w:r w:rsidRPr="008B2634">
              <w:rPr>
                <w:rFonts w:asciiTheme="majorEastAsia" w:eastAsiaTheme="majorEastAsia" w:hAnsiTheme="majorEastAsia" w:hint="eastAsia"/>
                <w:b/>
                <w:bCs/>
                <w:sz w:val="24"/>
              </w:rPr>
              <w:t>甲方：腾龙芳烃（漳州）有限公司</w:t>
            </w:r>
          </w:p>
        </w:tc>
        <w:tc>
          <w:tcPr>
            <w:tcW w:w="4768" w:type="dxa"/>
            <w:vAlign w:val="center"/>
          </w:tcPr>
          <w:p w:rsidR="00A7062B" w:rsidRDefault="00A7062B" w:rsidP="00A7062B">
            <w:pPr>
              <w:spacing w:line="360" w:lineRule="auto"/>
              <w:rPr>
                <w:rFonts w:ascii="宋体" w:hAnsi="宋体"/>
                <w:color w:val="000000"/>
                <w:sz w:val="24"/>
              </w:rPr>
            </w:pPr>
            <w:r>
              <w:rPr>
                <w:rFonts w:ascii="宋体" w:hAnsi="宋体" w:hint="eastAsia"/>
                <w:b/>
                <w:bCs/>
                <w:color w:val="000000"/>
                <w:sz w:val="24"/>
              </w:rPr>
              <w:t xml:space="preserve">乙方： </w:t>
            </w:r>
          </w:p>
        </w:tc>
      </w:tr>
      <w:tr w:rsidR="00A7062B" w:rsidRPr="008B2634" w:rsidTr="00A7062B">
        <w:trPr>
          <w:trHeight w:val="424"/>
          <w:jc w:val="center"/>
        </w:trPr>
        <w:tc>
          <w:tcPr>
            <w:tcW w:w="5675" w:type="dxa"/>
            <w:vAlign w:val="center"/>
          </w:tcPr>
          <w:p w:rsidR="00A7062B" w:rsidRPr="008B2634" w:rsidRDefault="00A7062B" w:rsidP="00A7062B">
            <w:pPr>
              <w:spacing w:line="360" w:lineRule="auto"/>
              <w:rPr>
                <w:sz w:val="24"/>
              </w:rPr>
            </w:pPr>
            <w:r w:rsidRPr="008B2634">
              <w:rPr>
                <w:rFonts w:ascii="宋体" w:hAnsi="宋体" w:hint="eastAsia"/>
                <w:color w:val="000000"/>
                <w:sz w:val="24"/>
              </w:rPr>
              <w:t>地址：福建省漳州市古雷港经济开发区腾龙路8</w:t>
            </w:r>
            <w:r w:rsidRPr="008B2634">
              <w:rPr>
                <w:rFonts w:ascii="宋体" w:hAnsi="宋体"/>
                <w:color w:val="000000"/>
                <w:sz w:val="24"/>
              </w:rPr>
              <w:t>4</w:t>
            </w:r>
            <w:r w:rsidRPr="008B2634">
              <w:rPr>
                <w:rFonts w:ascii="宋体" w:hAnsi="宋体" w:hint="eastAsia"/>
                <w:color w:val="000000"/>
                <w:sz w:val="24"/>
              </w:rPr>
              <w:t>号</w:t>
            </w:r>
          </w:p>
        </w:tc>
        <w:tc>
          <w:tcPr>
            <w:tcW w:w="4768" w:type="dxa"/>
            <w:vAlign w:val="center"/>
          </w:tcPr>
          <w:p w:rsidR="00A7062B" w:rsidRDefault="00A7062B" w:rsidP="00A7062B">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A7062B" w:rsidRPr="008B2634" w:rsidTr="00A7062B">
        <w:trPr>
          <w:jc w:val="center"/>
        </w:trPr>
        <w:tc>
          <w:tcPr>
            <w:tcW w:w="5675" w:type="dxa"/>
            <w:vAlign w:val="center"/>
          </w:tcPr>
          <w:p w:rsidR="00A7062B" w:rsidRPr="008B2634" w:rsidRDefault="00A7062B" w:rsidP="00A7062B">
            <w:pPr>
              <w:spacing w:line="360" w:lineRule="auto"/>
              <w:rPr>
                <w:sz w:val="24"/>
              </w:rPr>
            </w:pPr>
            <w:r w:rsidRPr="008B2634">
              <w:rPr>
                <w:rFonts w:ascii="宋体" w:hAnsi="宋体" w:hint="eastAsia"/>
                <w:color w:val="000000"/>
                <w:sz w:val="24"/>
              </w:rPr>
              <w:t>电话：</w:t>
            </w:r>
            <w:r w:rsidRPr="008B2634">
              <w:rPr>
                <w:rFonts w:ascii="宋体" w:hAnsi="宋体"/>
                <w:color w:val="000000"/>
                <w:sz w:val="24"/>
              </w:rPr>
              <w:t>0596-6311824</w:t>
            </w:r>
          </w:p>
        </w:tc>
        <w:tc>
          <w:tcPr>
            <w:tcW w:w="4768" w:type="dxa"/>
            <w:vAlign w:val="center"/>
          </w:tcPr>
          <w:p w:rsidR="00A7062B" w:rsidRDefault="00A7062B" w:rsidP="00A7062B">
            <w:pPr>
              <w:spacing w:line="360" w:lineRule="auto"/>
              <w:rPr>
                <w:rFonts w:ascii="宋体" w:hAnsi="宋体"/>
                <w:color w:val="000000"/>
                <w:sz w:val="24"/>
              </w:rPr>
            </w:pPr>
            <w:r>
              <w:rPr>
                <w:rFonts w:ascii="宋体" w:hAnsi="宋体" w:hint="eastAsia"/>
                <w:color w:val="000000"/>
                <w:sz w:val="24"/>
              </w:rPr>
              <w:t>电话：</w:t>
            </w:r>
          </w:p>
        </w:tc>
      </w:tr>
      <w:tr w:rsidR="00A7062B" w:rsidRPr="008B2634" w:rsidTr="00A7062B">
        <w:trPr>
          <w:trHeight w:val="423"/>
          <w:jc w:val="center"/>
        </w:trPr>
        <w:tc>
          <w:tcPr>
            <w:tcW w:w="5675" w:type="dxa"/>
            <w:vAlign w:val="center"/>
          </w:tcPr>
          <w:p w:rsidR="00A7062B" w:rsidRPr="008B2634" w:rsidRDefault="00A7062B" w:rsidP="00A7062B">
            <w:pPr>
              <w:spacing w:line="360" w:lineRule="auto"/>
              <w:rPr>
                <w:sz w:val="24"/>
              </w:rPr>
            </w:pPr>
            <w:r w:rsidRPr="008B2634">
              <w:rPr>
                <w:rFonts w:ascii="宋体" w:hAnsi="宋体" w:hint="eastAsia"/>
                <w:color w:val="000000"/>
                <w:sz w:val="24"/>
              </w:rPr>
              <w:t>联系人：魏彦苹</w:t>
            </w:r>
          </w:p>
        </w:tc>
        <w:tc>
          <w:tcPr>
            <w:tcW w:w="4768" w:type="dxa"/>
            <w:vAlign w:val="center"/>
          </w:tcPr>
          <w:p w:rsidR="00A7062B" w:rsidRDefault="00A7062B" w:rsidP="00A7062B">
            <w:pPr>
              <w:spacing w:line="360" w:lineRule="auto"/>
              <w:rPr>
                <w:rFonts w:ascii="宋体" w:hAnsi="宋体"/>
                <w:color w:val="000000"/>
                <w:sz w:val="24"/>
              </w:rPr>
            </w:pPr>
            <w:r>
              <w:rPr>
                <w:rFonts w:ascii="宋体" w:hAnsi="宋体" w:hint="eastAsia"/>
                <w:color w:val="000000"/>
                <w:sz w:val="24"/>
              </w:rPr>
              <w:t>联系人：</w:t>
            </w:r>
            <w:r>
              <w:rPr>
                <w:rFonts w:ascii="宋体" w:hAnsi="宋体"/>
                <w:color w:val="000000"/>
                <w:sz w:val="24"/>
              </w:rPr>
              <w:t xml:space="preserve"> </w:t>
            </w:r>
          </w:p>
        </w:tc>
      </w:tr>
      <w:tr w:rsidR="00A7062B" w:rsidRPr="008B2634" w:rsidTr="00A7062B">
        <w:trPr>
          <w:jc w:val="center"/>
        </w:trPr>
        <w:tc>
          <w:tcPr>
            <w:tcW w:w="5675" w:type="dxa"/>
            <w:vAlign w:val="center"/>
          </w:tcPr>
          <w:p w:rsidR="00A7062B" w:rsidRPr="008B2634" w:rsidRDefault="00A7062B" w:rsidP="00A7062B">
            <w:pPr>
              <w:spacing w:line="360" w:lineRule="auto"/>
              <w:rPr>
                <w:sz w:val="24"/>
              </w:rPr>
            </w:pPr>
            <w:r w:rsidRPr="008B2634">
              <w:rPr>
                <w:rFonts w:ascii="宋体" w:hAnsi="宋体" w:hint="eastAsia"/>
                <w:color w:val="000000"/>
                <w:sz w:val="24"/>
              </w:rPr>
              <w:t>开户银行：兴业银行漳州古雷支行</w:t>
            </w:r>
          </w:p>
        </w:tc>
        <w:tc>
          <w:tcPr>
            <w:tcW w:w="4768" w:type="dxa"/>
            <w:vAlign w:val="center"/>
          </w:tcPr>
          <w:p w:rsidR="00A7062B" w:rsidRDefault="00A7062B" w:rsidP="00A7062B">
            <w:pPr>
              <w:spacing w:line="360" w:lineRule="auto"/>
              <w:rPr>
                <w:rFonts w:ascii="宋体" w:hAnsi="宋体"/>
                <w:color w:val="000000"/>
                <w:sz w:val="24"/>
              </w:rPr>
            </w:pPr>
            <w:r>
              <w:rPr>
                <w:rFonts w:ascii="宋体" w:hAnsi="宋体" w:hint="eastAsia"/>
                <w:color w:val="000000"/>
                <w:sz w:val="24"/>
              </w:rPr>
              <w:t>开户银行：</w:t>
            </w:r>
            <w:r>
              <w:rPr>
                <w:rFonts w:ascii="宋体" w:hAnsi="宋体"/>
                <w:color w:val="000000"/>
                <w:sz w:val="24"/>
              </w:rPr>
              <w:t xml:space="preserve"> </w:t>
            </w:r>
          </w:p>
        </w:tc>
      </w:tr>
      <w:tr w:rsidR="00A7062B" w:rsidRPr="008B2634" w:rsidTr="00A7062B">
        <w:trPr>
          <w:jc w:val="center"/>
        </w:trPr>
        <w:tc>
          <w:tcPr>
            <w:tcW w:w="5675" w:type="dxa"/>
            <w:vAlign w:val="center"/>
          </w:tcPr>
          <w:p w:rsidR="00A7062B" w:rsidRPr="008B2634" w:rsidRDefault="00A7062B" w:rsidP="00A7062B">
            <w:pPr>
              <w:spacing w:line="360" w:lineRule="auto"/>
              <w:rPr>
                <w:sz w:val="24"/>
              </w:rPr>
            </w:pPr>
            <w:r w:rsidRPr="008B2634">
              <w:rPr>
                <w:rFonts w:ascii="宋体" w:hAnsi="宋体" w:hint="eastAsia"/>
                <w:color w:val="000000"/>
                <w:sz w:val="24"/>
              </w:rPr>
              <w:t>账号：</w:t>
            </w:r>
            <w:r w:rsidRPr="008B2634">
              <w:rPr>
                <w:rFonts w:ascii="宋体" w:hAnsi="宋体"/>
                <w:color w:val="000000"/>
                <w:sz w:val="24"/>
              </w:rPr>
              <w:t>162070100100021071</w:t>
            </w:r>
          </w:p>
        </w:tc>
        <w:tc>
          <w:tcPr>
            <w:tcW w:w="4768" w:type="dxa"/>
            <w:vAlign w:val="center"/>
          </w:tcPr>
          <w:p w:rsidR="00A7062B" w:rsidRDefault="00A7062B" w:rsidP="00A7062B">
            <w:pPr>
              <w:spacing w:line="360" w:lineRule="auto"/>
              <w:rPr>
                <w:rFonts w:ascii="宋体" w:hAnsi="宋体"/>
                <w:color w:val="000000"/>
                <w:sz w:val="24"/>
              </w:rPr>
            </w:pPr>
            <w:r>
              <w:rPr>
                <w:rFonts w:ascii="宋体" w:hAnsi="宋体" w:hint="eastAsia"/>
                <w:color w:val="000000"/>
                <w:sz w:val="24"/>
              </w:rPr>
              <w:t>账号：</w:t>
            </w:r>
          </w:p>
        </w:tc>
      </w:tr>
      <w:tr w:rsidR="00A7062B" w:rsidTr="00A7062B">
        <w:trPr>
          <w:trHeight w:val="80"/>
          <w:jc w:val="center"/>
        </w:trPr>
        <w:tc>
          <w:tcPr>
            <w:tcW w:w="5675" w:type="dxa"/>
            <w:vAlign w:val="center"/>
          </w:tcPr>
          <w:p w:rsidR="00A7062B" w:rsidRPr="008B2634" w:rsidRDefault="00A7062B" w:rsidP="00A7062B">
            <w:pPr>
              <w:spacing w:line="360" w:lineRule="auto"/>
              <w:rPr>
                <w:sz w:val="24"/>
              </w:rPr>
            </w:pPr>
            <w:r w:rsidRPr="008B2634">
              <w:rPr>
                <w:rFonts w:ascii="宋体" w:hAnsi="宋体" w:hint="eastAsia"/>
                <w:color w:val="000000"/>
                <w:sz w:val="24"/>
              </w:rPr>
              <w:t>税号：</w:t>
            </w:r>
            <w:r w:rsidRPr="008B2634">
              <w:rPr>
                <w:rFonts w:ascii="宋体" w:hAnsi="宋体"/>
                <w:color w:val="000000"/>
                <w:sz w:val="24"/>
              </w:rPr>
              <w:t>91350600717866709A</w:t>
            </w:r>
          </w:p>
        </w:tc>
        <w:tc>
          <w:tcPr>
            <w:tcW w:w="4768" w:type="dxa"/>
            <w:vAlign w:val="center"/>
          </w:tcPr>
          <w:p w:rsidR="00A7062B" w:rsidRDefault="00A7062B" w:rsidP="00A7062B">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993"/>
        <w:gridCol w:w="992"/>
        <w:gridCol w:w="1276"/>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A7062B">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99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992"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widowControl/>
              <w:jc w:val="center"/>
              <w:rPr>
                <w:rFonts w:ascii="Arial" w:hAnsi="Arial" w:cs="Arial"/>
                <w:kern w:val="0"/>
                <w:sz w:val="20"/>
                <w:szCs w:val="20"/>
              </w:rPr>
            </w:pPr>
            <w:r>
              <w:rPr>
                <w:rFonts w:ascii="Arial" w:hAnsi="Arial" w:cs="Arial"/>
                <w:sz w:val="20"/>
                <w:szCs w:val="20"/>
              </w:rPr>
              <w:t>QG2405290078</w:t>
            </w:r>
          </w:p>
        </w:tc>
        <w:tc>
          <w:tcPr>
            <w:tcW w:w="143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3201020195</w:t>
            </w:r>
          </w:p>
        </w:tc>
        <w:tc>
          <w:tcPr>
            <w:tcW w:w="1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Pr="00A7062B" w:rsidRDefault="00A7062B" w:rsidP="00A7062B">
            <w:pPr>
              <w:widowControl/>
              <w:jc w:val="center"/>
              <w:rPr>
                <w:rFonts w:ascii="Arial" w:hAnsi="Arial" w:cs="Arial"/>
                <w:sz w:val="20"/>
                <w:szCs w:val="20"/>
              </w:rPr>
            </w:pPr>
            <w:r>
              <w:rPr>
                <w:rFonts w:ascii="Arial" w:hAnsi="Arial" w:cs="Arial"/>
                <w:sz w:val="20"/>
                <w:szCs w:val="20"/>
              </w:rPr>
              <w:t>石油类</w:t>
            </w:r>
            <w:r>
              <w:rPr>
                <w:rFonts w:ascii="Arial" w:hAnsi="Arial" w:cs="Arial"/>
                <w:sz w:val="20"/>
                <w:szCs w:val="20"/>
              </w:rPr>
              <w:t>(</w:t>
            </w:r>
            <w:r>
              <w:rPr>
                <w:rFonts w:ascii="Arial" w:hAnsi="Arial" w:cs="Arial"/>
                <w:sz w:val="20"/>
                <w:szCs w:val="20"/>
              </w:rPr>
              <w:t>全自动红外分光</w:t>
            </w:r>
            <w:proofErr w:type="gramStart"/>
            <w:r>
              <w:rPr>
                <w:rFonts w:ascii="Arial" w:hAnsi="Arial" w:cs="Arial"/>
                <w:sz w:val="20"/>
                <w:szCs w:val="20"/>
              </w:rPr>
              <w:t>测油仪</w:t>
            </w:r>
            <w:proofErr w:type="gramEnd"/>
            <w:r>
              <w:rPr>
                <w:rFonts w:ascii="Arial" w:hAnsi="Arial" w:cs="Arial"/>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P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widowControl/>
              <w:jc w:val="center"/>
              <w:rPr>
                <w:rFonts w:ascii="Arial" w:hAnsi="Arial" w:cs="Arial"/>
                <w:kern w:val="0"/>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rPr>
                <w:rFonts w:hint="eastAsia"/>
              </w:rPr>
            </w:pPr>
            <w:r>
              <w:t>何欣</w:t>
            </w:r>
            <w:r>
              <w:rPr>
                <w:rFonts w:hint="eastAsia"/>
              </w:rPr>
              <w:t>，</w:t>
            </w:r>
            <w:r w:rsidRPr="00A7062B">
              <w:t>0596-6311226</w:t>
            </w:r>
            <w:r>
              <w:rPr>
                <w:rFonts w:hint="eastAsia"/>
              </w:rPr>
              <w:t>，</w:t>
            </w:r>
            <w:r w:rsidRPr="00CC5A1B">
              <w:rPr>
                <w:color w:val="000000" w:themeColor="text1"/>
                <w:sz w:val="24"/>
              </w:rPr>
              <w:t>xhe@fhcpec.c</w:t>
            </w:r>
            <w:bookmarkStart w:id="0" w:name="_GoBack"/>
            <w:bookmarkEnd w:id="0"/>
            <w:r w:rsidRPr="00CC5A1B">
              <w:rPr>
                <w:color w:val="000000" w:themeColor="text1"/>
                <w:sz w:val="24"/>
              </w:rPr>
              <w:t xml:space="preserve">om.cn  </w:t>
            </w: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r>
              <w:rPr>
                <w:rFonts w:hint="eastAsia"/>
                <w:color w:val="000000"/>
                <w:kern w:val="0"/>
                <w:sz w:val="22"/>
                <w:szCs w:val="22"/>
                <w:lang w:bidi="ar"/>
              </w:rPr>
              <w:t>2</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QG2405290077</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3201020192</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实验室钠离子计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r>
              <w:rPr>
                <w:rFonts w:hint="eastAsia"/>
                <w:color w:val="000000"/>
                <w:kern w:val="0"/>
                <w:sz w:val="22"/>
                <w:szCs w:val="22"/>
                <w:lang w:bidi="ar"/>
              </w:rPr>
              <w:t>3</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QG2405290079</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3201060134</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马弗炉</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r>
              <w:rPr>
                <w:rFonts w:hint="eastAsia"/>
                <w:color w:val="000000"/>
                <w:kern w:val="0"/>
                <w:sz w:val="22"/>
                <w:szCs w:val="22"/>
                <w:lang w:bidi="ar"/>
              </w:rPr>
              <w:t>4</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QG2405290080</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3015020015</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正压式空气呼吸器</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套</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r>
              <w:rPr>
                <w:rFonts w:hint="eastAsia"/>
                <w:color w:val="000000"/>
                <w:kern w:val="0"/>
                <w:sz w:val="22"/>
                <w:szCs w:val="22"/>
                <w:lang w:bidi="ar"/>
              </w:rPr>
              <w:t>5</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QG2405290081</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3201020191</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实验室电导仪</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Fonts w:hint="eastAsia"/>
                <w:color w:val="000000"/>
                <w:kern w:val="0"/>
                <w:sz w:val="22"/>
                <w:szCs w:val="22"/>
                <w:lang w:bidi="ar"/>
              </w:rPr>
            </w:pPr>
            <w:r>
              <w:rPr>
                <w:rFonts w:hint="eastAsia"/>
                <w:color w:val="000000"/>
                <w:kern w:val="0"/>
                <w:sz w:val="22"/>
                <w:szCs w:val="22"/>
                <w:lang w:bidi="ar"/>
              </w:rPr>
              <w:t>6</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QG2405290082</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3201020193</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实验室硅酸根测定仪</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Fonts w:hint="eastAsia"/>
                <w:color w:val="000000"/>
                <w:kern w:val="0"/>
                <w:sz w:val="22"/>
                <w:szCs w:val="22"/>
                <w:lang w:bidi="ar"/>
              </w:rPr>
            </w:pPr>
            <w:r>
              <w:rPr>
                <w:rFonts w:hint="eastAsia"/>
                <w:color w:val="000000"/>
                <w:kern w:val="0"/>
                <w:sz w:val="22"/>
                <w:szCs w:val="22"/>
                <w:lang w:bidi="ar"/>
              </w:rPr>
              <w:t>7</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QG2405290083</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3201280075</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烘箱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062B" w:rsidRDefault="00A7062B" w:rsidP="00A7062B">
            <w:pPr>
              <w:widowControl/>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2</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3E020C">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r>
              <w:rPr>
                <w:color w:val="000000"/>
                <w:kern w:val="0"/>
                <w:sz w:val="22"/>
                <w:szCs w:val="22"/>
                <w:lang w:bidi="ar"/>
              </w:rPr>
              <w:t>8</w:t>
            </w:r>
          </w:p>
        </w:tc>
        <w:tc>
          <w:tcPr>
            <w:tcW w:w="156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QG2405290084</w:t>
            </w:r>
          </w:p>
        </w:tc>
        <w:tc>
          <w:tcPr>
            <w:tcW w:w="1431"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3201020196</w:t>
            </w:r>
          </w:p>
        </w:tc>
        <w:tc>
          <w:tcPr>
            <w:tcW w:w="1993"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实验室</w:t>
            </w:r>
            <w:r>
              <w:rPr>
                <w:rFonts w:ascii="Arial" w:hAnsi="Arial" w:cs="Arial"/>
                <w:sz w:val="20"/>
                <w:szCs w:val="20"/>
              </w:rPr>
              <w:t>pH</w:t>
            </w:r>
            <w:r>
              <w:rPr>
                <w:rFonts w:ascii="Arial" w:hAnsi="Arial" w:cs="Arial"/>
                <w:sz w:val="20"/>
                <w:szCs w:val="20"/>
              </w:rPr>
              <w:t>计</w:t>
            </w:r>
          </w:p>
        </w:tc>
        <w:tc>
          <w:tcPr>
            <w:tcW w:w="2268" w:type="dxa"/>
            <w:gridSpan w:val="2"/>
            <w:tcBorders>
              <w:top w:val="nil"/>
              <w:left w:val="single" w:sz="4" w:space="0" w:color="auto"/>
              <w:bottom w:val="single" w:sz="4" w:space="0" w:color="auto"/>
              <w:right w:val="single" w:sz="4" w:space="0" w:color="auto"/>
            </w:tcBorders>
            <w:shd w:val="clear" w:color="auto" w:fill="auto"/>
            <w:vAlign w:val="center"/>
          </w:tcPr>
          <w:p w:rsidR="00A7062B" w:rsidRDefault="00A7062B" w:rsidP="00A7062B">
            <w:pPr>
              <w:jc w:val="center"/>
              <w:rPr>
                <w:rFonts w:ascii="Arial" w:hAnsi="Arial" w:cs="Arial"/>
                <w:sz w:val="20"/>
                <w:szCs w:val="20"/>
              </w:rPr>
            </w:pPr>
            <w:r w:rsidRPr="00A7062B">
              <w:rPr>
                <w:rFonts w:ascii="Arial" w:hAnsi="Arial" w:cs="Arial"/>
                <w:sz w:val="20"/>
                <w:szCs w:val="20"/>
              </w:rPr>
              <w:t>以签订技术协议为准</w:t>
            </w:r>
          </w:p>
        </w:tc>
        <w:tc>
          <w:tcPr>
            <w:tcW w:w="85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台</w:t>
            </w:r>
          </w:p>
        </w:tc>
        <w:tc>
          <w:tcPr>
            <w:tcW w:w="85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A7062B" w:rsidRDefault="00A7062B" w:rsidP="00A7062B">
            <w:pPr>
              <w:jc w:val="center"/>
              <w:rPr>
                <w:rFonts w:ascii="Arial" w:hAnsi="Arial" w:cs="Arial"/>
                <w:sz w:val="20"/>
                <w:szCs w:val="20"/>
              </w:rPr>
            </w:pPr>
            <w:r>
              <w:rPr>
                <w:rFonts w:ascii="Arial" w:hAnsi="Arial" w:cs="Arial"/>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color w:val="000000"/>
                <w:kern w:val="0"/>
                <w:sz w:val="22"/>
                <w:szCs w:val="22"/>
                <w:lang w:bidi="ar"/>
              </w:rPr>
            </w:pP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A7062B" w:rsidRDefault="00A7062B" w:rsidP="00A7062B">
            <w:pPr>
              <w:widowControl/>
              <w:jc w:val="center"/>
              <w:textAlignment w:val="center"/>
              <w:rPr>
                <w:rFonts w:ascii="宋体" w:hAnsi="宋体" w:cs="宋体"/>
                <w:sz w:val="24"/>
                <w:u w:val="single"/>
              </w:rPr>
            </w:pPr>
          </w:p>
        </w:tc>
        <w:tc>
          <w:tcPr>
            <w:tcW w:w="2410" w:type="dxa"/>
            <w:vMerge/>
            <w:tcBorders>
              <w:left w:val="single" w:sz="4" w:space="0" w:color="auto"/>
              <w:bottom w:val="single" w:sz="4" w:space="0" w:color="auto"/>
              <w:right w:val="single" w:sz="4" w:space="0" w:color="auto"/>
            </w:tcBorders>
            <w:tcMar>
              <w:top w:w="15" w:type="dxa"/>
              <w:left w:w="15" w:type="dxa"/>
              <w:right w:w="15" w:type="dxa"/>
            </w:tcMar>
            <w:vAlign w:val="center"/>
          </w:tcPr>
          <w:p w:rsidR="00A7062B" w:rsidRPr="00213939" w:rsidRDefault="00A7062B" w:rsidP="00A7062B">
            <w:pPr>
              <w:widowControl/>
              <w:jc w:val="center"/>
            </w:pPr>
          </w:p>
        </w:tc>
      </w:tr>
      <w:tr w:rsidR="00A7062B" w:rsidTr="00C93EEB">
        <w:trPr>
          <w:trHeight w:val="974"/>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Pr="00A7062B" w:rsidRDefault="00A7062B" w:rsidP="00A7062B">
            <w:pPr>
              <w:widowControl/>
              <w:jc w:val="center"/>
              <w:textAlignment w:val="center"/>
              <w:rPr>
                <w:rStyle w:val="font121"/>
                <w:rFonts w:ascii="Times New Roman" w:hAnsi="Times New Roman" w:cs="Times New Roman"/>
                <w:b w:val="0"/>
                <w:bCs/>
                <w:sz w:val="24"/>
                <w:szCs w:val="24"/>
                <w:lang w:bidi="ar"/>
              </w:rPr>
            </w:pPr>
            <w:r>
              <w:rPr>
                <w:rStyle w:val="font121"/>
                <w:rFonts w:ascii="Times New Roman" w:hAnsi="Times New Roman" w:cs="Times New Roman" w:hint="default"/>
                <w:b w:val="0"/>
                <w:bCs/>
                <w:sz w:val="24"/>
                <w:szCs w:val="24"/>
                <w:lang w:bidi="ar"/>
              </w:rPr>
              <w:t>交货地点：</w:t>
            </w:r>
            <w:r w:rsidRPr="00A7062B">
              <w:rPr>
                <w:rStyle w:val="font121"/>
                <w:rFonts w:ascii="Times New Roman" w:hAnsi="Times New Roman" w:cs="Times New Roman"/>
                <w:b w:val="0"/>
                <w:bCs/>
                <w:sz w:val="24"/>
                <w:szCs w:val="24"/>
                <w:lang w:bidi="ar"/>
              </w:rPr>
              <w:t>福建省漳州市漳浦县古雷开发区腾龙路（福海创石油化工有限公司</w:t>
            </w:r>
            <w:r w:rsidRPr="00A7062B">
              <w:rPr>
                <w:rStyle w:val="font121"/>
                <w:rFonts w:ascii="Times New Roman" w:hAnsi="Times New Roman" w:cs="Times New Roman"/>
                <w:b w:val="0"/>
                <w:bCs/>
                <w:sz w:val="24"/>
                <w:szCs w:val="24"/>
                <w:lang w:bidi="ar"/>
              </w:rPr>
              <w:t xml:space="preserve"> </w:t>
            </w:r>
            <w:r w:rsidRPr="00A7062B">
              <w:rPr>
                <w:rStyle w:val="font121"/>
                <w:rFonts w:ascii="Times New Roman" w:hAnsi="Times New Roman" w:cs="Times New Roman"/>
                <w:b w:val="0"/>
                <w:bCs/>
                <w:sz w:val="24"/>
                <w:szCs w:val="24"/>
                <w:lang w:bidi="ar"/>
              </w:rPr>
              <w:t>腾龙芳烃工厂）</w:t>
            </w:r>
          </w:p>
          <w:p w:rsidR="00A7062B" w:rsidRPr="00093964" w:rsidRDefault="00A7062B" w:rsidP="00A7062B">
            <w:pPr>
              <w:widowControl/>
              <w:jc w:val="center"/>
              <w:textAlignment w:val="center"/>
              <w:rPr>
                <w:rStyle w:val="font121"/>
                <w:rFonts w:ascii="Times New Roman" w:hAnsi="Times New Roman" w:cs="Times New Roman" w:hint="default"/>
                <w:b w:val="0"/>
                <w:bCs/>
                <w:sz w:val="24"/>
                <w:szCs w:val="24"/>
                <w:lang w:bidi="ar"/>
              </w:rPr>
            </w:pPr>
            <w:r w:rsidRPr="00A7062B">
              <w:rPr>
                <w:rStyle w:val="font121"/>
                <w:rFonts w:ascii="Times New Roman" w:hAnsi="Times New Roman" w:cs="Times New Roman"/>
                <w:b w:val="0"/>
                <w:bCs/>
                <w:sz w:val="24"/>
                <w:szCs w:val="24"/>
                <w:lang w:bidi="ar"/>
              </w:rPr>
              <w:t>收货联系人：</w:t>
            </w:r>
            <w:proofErr w:type="gramStart"/>
            <w:r w:rsidRPr="00A7062B">
              <w:rPr>
                <w:rStyle w:val="font121"/>
                <w:rFonts w:ascii="Times New Roman" w:hAnsi="Times New Roman" w:cs="Times New Roman"/>
                <w:b w:val="0"/>
                <w:bCs/>
                <w:sz w:val="24"/>
                <w:szCs w:val="24"/>
                <w:lang w:bidi="ar"/>
              </w:rPr>
              <w:t>赵靖辉</w:t>
            </w:r>
            <w:proofErr w:type="gramEnd"/>
            <w:r w:rsidRPr="00A7062B">
              <w:rPr>
                <w:rStyle w:val="font121"/>
                <w:rFonts w:ascii="Times New Roman" w:hAnsi="Times New Roman" w:cs="Times New Roman"/>
                <w:b w:val="0"/>
                <w:bCs/>
                <w:sz w:val="24"/>
                <w:szCs w:val="24"/>
                <w:lang w:bidi="ar"/>
              </w:rPr>
              <w:t>13235969578</w:t>
            </w:r>
            <w:r>
              <w:rPr>
                <w:rStyle w:val="font121"/>
                <w:rFonts w:ascii="Times New Roman" w:hAnsi="Times New Roman" w:cs="Times New Roman"/>
                <w:b w:val="0"/>
                <w:bCs/>
                <w:sz w:val="24"/>
                <w:szCs w:val="24"/>
                <w:lang w:bidi="ar"/>
              </w:rPr>
              <w:t>，</w:t>
            </w:r>
            <w:r w:rsidRPr="00A7062B">
              <w:rPr>
                <w:rStyle w:val="font121"/>
                <w:rFonts w:ascii="Times New Roman" w:hAnsi="Times New Roman" w:cs="Times New Roman"/>
                <w:b w:val="0"/>
                <w:bCs/>
                <w:sz w:val="24"/>
                <w:szCs w:val="24"/>
                <w:lang w:bidi="ar"/>
              </w:rPr>
              <w:t>0596-6311364</w:t>
            </w:r>
            <w:r w:rsidRPr="00A7062B">
              <w:rPr>
                <w:rStyle w:val="font121"/>
                <w:rFonts w:ascii="Times New Roman" w:hAnsi="Times New Roman" w:cs="Times New Roman"/>
                <w:b w:val="0"/>
                <w:bCs/>
                <w:sz w:val="24"/>
                <w:szCs w:val="24"/>
                <w:lang w:bidi="ar"/>
              </w:rPr>
              <w:t>（厂内）</w:t>
            </w:r>
          </w:p>
        </w:tc>
      </w:tr>
      <w:tr w:rsidR="00A7062B"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A7062B"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A7062B"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7062B" w:rsidRDefault="00A7062B" w:rsidP="00A7062B">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5D" w:rsidRDefault="0005375D">
      <w:r>
        <w:separator/>
      </w:r>
    </w:p>
  </w:endnote>
  <w:endnote w:type="continuationSeparator" w:id="0">
    <w:p w:rsidR="0005375D" w:rsidRDefault="0005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062B">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7062B">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7062B">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7062B">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5D" w:rsidRDefault="0005375D">
      <w:r>
        <w:separator/>
      </w:r>
    </w:p>
  </w:footnote>
  <w:footnote w:type="continuationSeparator" w:id="0">
    <w:p w:rsidR="0005375D" w:rsidRDefault="00053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5375D"/>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721AD"/>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667B"/>
    <w:rsid w:val="00554F4A"/>
    <w:rsid w:val="00570A9F"/>
    <w:rsid w:val="00594425"/>
    <w:rsid w:val="00597FCF"/>
    <w:rsid w:val="005A1641"/>
    <w:rsid w:val="005A5C5E"/>
    <w:rsid w:val="005B628E"/>
    <w:rsid w:val="005D4CA7"/>
    <w:rsid w:val="005D73DC"/>
    <w:rsid w:val="005E28C6"/>
    <w:rsid w:val="006039D0"/>
    <w:rsid w:val="006050CB"/>
    <w:rsid w:val="00610567"/>
    <w:rsid w:val="00626DE3"/>
    <w:rsid w:val="00627370"/>
    <w:rsid w:val="006448C2"/>
    <w:rsid w:val="006507DD"/>
    <w:rsid w:val="00654C5F"/>
    <w:rsid w:val="006A06DD"/>
    <w:rsid w:val="006A7F63"/>
    <w:rsid w:val="006C4A60"/>
    <w:rsid w:val="006C72D5"/>
    <w:rsid w:val="006F087B"/>
    <w:rsid w:val="0072421D"/>
    <w:rsid w:val="00736B18"/>
    <w:rsid w:val="007576C2"/>
    <w:rsid w:val="0076005B"/>
    <w:rsid w:val="00761B4B"/>
    <w:rsid w:val="00765E38"/>
    <w:rsid w:val="00785634"/>
    <w:rsid w:val="007A526B"/>
    <w:rsid w:val="007B4714"/>
    <w:rsid w:val="007C28DB"/>
    <w:rsid w:val="007C34F9"/>
    <w:rsid w:val="007C41B4"/>
    <w:rsid w:val="007C4AD8"/>
    <w:rsid w:val="007F562C"/>
    <w:rsid w:val="007F6561"/>
    <w:rsid w:val="00811E76"/>
    <w:rsid w:val="008138A8"/>
    <w:rsid w:val="00821F55"/>
    <w:rsid w:val="008307E9"/>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062B"/>
    <w:rsid w:val="00A76FCC"/>
    <w:rsid w:val="00A7777E"/>
    <w:rsid w:val="00AD421D"/>
    <w:rsid w:val="00AE5D2C"/>
    <w:rsid w:val="00AF2A69"/>
    <w:rsid w:val="00B0650A"/>
    <w:rsid w:val="00B176F5"/>
    <w:rsid w:val="00B37CB5"/>
    <w:rsid w:val="00B41D6D"/>
    <w:rsid w:val="00B50688"/>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73FD1"/>
    <w:rsid w:val="00E7713D"/>
    <w:rsid w:val="00E80F83"/>
    <w:rsid w:val="00EA32A2"/>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309213309">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6</Pages>
  <Words>617</Words>
  <Characters>3523</Characters>
  <Application>Microsoft Office Word</Application>
  <DocSecurity>0</DocSecurity>
  <Lines>29</Lines>
  <Paragraphs>8</Paragraphs>
  <ScaleCrop>false</ScaleCrop>
  <Company>lenovo</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45</cp:revision>
  <cp:lastPrinted>2023-08-22T07:35:00Z</cp:lastPrinted>
  <dcterms:created xsi:type="dcterms:W3CDTF">2023-03-09T09:13:00Z</dcterms:created>
  <dcterms:modified xsi:type="dcterms:W3CDTF">2024-05-30T07:46:00Z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