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4C7" w:rsidRDefault="002C44C7">
      <w:pPr>
        <w:jc w:val="center"/>
        <w:rPr>
          <w:rFonts w:ascii="华文楷体" w:eastAsia="华文楷体" w:hAnsi="华文楷体"/>
          <w:sz w:val="28"/>
          <w:szCs w:val="28"/>
          <w:lang w:eastAsia="zh-CN"/>
        </w:rPr>
      </w:pPr>
    </w:p>
    <w:bookmarkStart w:id="0" w:name="_MON_1738481666"/>
    <w:bookmarkEnd w:id="0"/>
    <w:p w:rsidR="002C44C7" w:rsidRDefault="00A732CB">
      <w:pPr>
        <w:jc w:val="center"/>
        <w:rPr>
          <w:rFonts w:ascii="华文楷体" w:eastAsia="华文楷体" w:hAnsi="华文楷体"/>
          <w:sz w:val="28"/>
          <w:szCs w:val="28"/>
          <w:lang w:eastAsia="zh-CN"/>
        </w:rPr>
      </w:pPr>
      <w:r>
        <w:rPr>
          <w:rFonts w:ascii="华文楷体" w:eastAsia="华文楷体" w:hAnsi="华文楷体"/>
          <w:sz w:val="28"/>
          <w:szCs w:val="28"/>
          <w:lang w:eastAsia="zh-CN"/>
        </w:rPr>
        <w:object w:dxaOrig="580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5pt;height:77.65pt" o:ole="">
            <v:imagedata r:id="rId8" o:title=""/>
          </v:shape>
          <o:OLEObject Type="Embed" ProgID="Word.Document.12" ShapeID="_x0000_i1025" DrawAspect="Content" ObjectID="_1767004534" r:id="rId9"/>
        </w:object>
      </w:r>
    </w:p>
    <w:p w:rsidR="002C44C7" w:rsidRDefault="002C44C7">
      <w:pPr>
        <w:jc w:val="center"/>
        <w:rPr>
          <w:rFonts w:ascii="华文楷体" w:eastAsia="华文楷体" w:hAnsi="华文楷体"/>
          <w:sz w:val="28"/>
          <w:szCs w:val="28"/>
          <w:lang w:eastAsia="zh-CN"/>
        </w:rPr>
      </w:pPr>
    </w:p>
    <w:p w:rsidR="002C44C7" w:rsidRDefault="002C44C7">
      <w:pPr>
        <w:jc w:val="center"/>
        <w:rPr>
          <w:rFonts w:ascii="华文楷体" w:eastAsia="华文楷体" w:hAnsi="华文楷体"/>
          <w:caps/>
          <w:lang w:eastAsia="zh-CN"/>
        </w:rPr>
      </w:pPr>
    </w:p>
    <w:p w:rsidR="002C44C7" w:rsidRDefault="002C44C7">
      <w:pPr>
        <w:jc w:val="center"/>
        <w:rPr>
          <w:rFonts w:ascii="华文楷体" w:eastAsia="华文楷体" w:hAnsi="华文楷体"/>
          <w:sz w:val="28"/>
          <w:szCs w:val="28"/>
          <w:lang w:eastAsia="zh-CN"/>
        </w:rPr>
      </w:pPr>
    </w:p>
    <w:p w:rsidR="002C44C7" w:rsidRDefault="002C44C7">
      <w:pPr>
        <w:spacing w:line="360" w:lineRule="auto"/>
        <w:jc w:val="center"/>
        <w:rPr>
          <w:rFonts w:eastAsia="楷体_GB2312"/>
          <w:lang w:eastAsia="zh-CN"/>
        </w:rPr>
      </w:pPr>
    </w:p>
    <w:p w:rsidR="002C44C7" w:rsidRDefault="002C44C7">
      <w:pPr>
        <w:spacing w:line="360" w:lineRule="auto"/>
        <w:jc w:val="center"/>
        <w:rPr>
          <w:rFonts w:eastAsia="楷体_GB2312"/>
          <w:lang w:eastAsia="zh-CN"/>
        </w:rPr>
      </w:pPr>
    </w:p>
    <w:p w:rsidR="002C44C7" w:rsidRDefault="00A732CB">
      <w:pPr>
        <w:spacing w:line="300" w:lineRule="auto"/>
        <w:jc w:val="center"/>
        <w:rPr>
          <w:rFonts w:ascii="黑体" w:eastAsia="黑体"/>
          <w:b/>
          <w:sz w:val="36"/>
          <w:szCs w:val="36"/>
          <w:lang w:eastAsia="zh-CN"/>
        </w:rPr>
      </w:pPr>
      <w:r>
        <w:rPr>
          <w:rFonts w:ascii="黑体" w:eastAsia="黑体" w:hint="eastAsia"/>
          <w:b/>
          <w:sz w:val="36"/>
          <w:szCs w:val="36"/>
          <w:lang w:eastAsia="zh-CN"/>
        </w:rPr>
        <w:t>实验室分析仪器</w:t>
      </w:r>
    </w:p>
    <w:p w:rsidR="002C44C7" w:rsidRDefault="002C44C7">
      <w:pPr>
        <w:spacing w:line="300" w:lineRule="auto"/>
        <w:jc w:val="center"/>
        <w:rPr>
          <w:rFonts w:ascii="黑体" w:eastAsia="黑体"/>
          <w:b/>
          <w:sz w:val="32"/>
          <w:szCs w:val="32"/>
          <w:lang w:eastAsia="zh-CN"/>
        </w:rPr>
      </w:pPr>
    </w:p>
    <w:p w:rsidR="002C44C7" w:rsidRDefault="002C44C7">
      <w:pPr>
        <w:spacing w:line="300" w:lineRule="auto"/>
        <w:jc w:val="center"/>
        <w:rPr>
          <w:rFonts w:ascii="黑体" w:eastAsia="黑体"/>
          <w:b/>
          <w:sz w:val="32"/>
          <w:szCs w:val="32"/>
          <w:lang w:eastAsia="zh-CN"/>
        </w:rPr>
      </w:pPr>
    </w:p>
    <w:p w:rsidR="002C44C7" w:rsidRDefault="002C44C7">
      <w:pPr>
        <w:jc w:val="center"/>
        <w:rPr>
          <w:rFonts w:ascii="华文楷体" w:eastAsia="华文楷体" w:hAnsi="华文楷体"/>
          <w:sz w:val="24"/>
          <w:szCs w:val="24"/>
          <w:lang w:eastAsia="zh-CN"/>
        </w:rPr>
      </w:pPr>
    </w:p>
    <w:p w:rsidR="002C44C7" w:rsidRDefault="002C44C7">
      <w:pPr>
        <w:jc w:val="center"/>
        <w:rPr>
          <w:rFonts w:ascii="黑体" w:eastAsia="黑体" w:hAnsi="华文楷体"/>
          <w:b/>
          <w:sz w:val="36"/>
          <w:szCs w:val="36"/>
          <w:lang w:eastAsia="zh-CN"/>
        </w:rPr>
      </w:pPr>
    </w:p>
    <w:p w:rsidR="002C44C7" w:rsidRDefault="002C44C7">
      <w:pPr>
        <w:jc w:val="center"/>
        <w:rPr>
          <w:rFonts w:ascii="华文楷体" w:eastAsia="华文楷体" w:hAnsi="华文楷体"/>
          <w:sz w:val="24"/>
          <w:szCs w:val="24"/>
          <w:lang w:eastAsia="zh-CN"/>
        </w:rPr>
      </w:pPr>
    </w:p>
    <w:p w:rsidR="002C44C7" w:rsidRDefault="002C44C7">
      <w:pPr>
        <w:jc w:val="center"/>
        <w:rPr>
          <w:rFonts w:ascii="华文楷体" w:eastAsia="华文楷体" w:hAnsi="华文楷体"/>
          <w:sz w:val="24"/>
          <w:szCs w:val="24"/>
          <w:lang w:eastAsia="zh-CN"/>
        </w:rPr>
      </w:pPr>
    </w:p>
    <w:p w:rsidR="002C44C7" w:rsidRDefault="002C44C7">
      <w:pPr>
        <w:jc w:val="center"/>
        <w:rPr>
          <w:rFonts w:ascii="华文楷体" w:eastAsia="华文楷体" w:hAnsi="华文楷体"/>
          <w:sz w:val="24"/>
          <w:szCs w:val="24"/>
          <w:lang w:eastAsia="zh-CN"/>
        </w:rPr>
      </w:pPr>
    </w:p>
    <w:p w:rsidR="002C44C7" w:rsidRDefault="00A732CB">
      <w:pPr>
        <w:jc w:val="center"/>
        <w:rPr>
          <w:rFonts w:ascii="黑体" w:eastAsia="黑体" w:hAnsi="华文楷体"/>
          <w:b/>
          <w:sz w:val="36"/>
          <w:szCs w:val="36"/>
          <w:lang w:eastAsia="zh-CN"/>
        </w:rPr>
      </w:pPr>
      <w:r>
        <w:rPr>
          <w:rFonts w:ascii="黑体" w:eastAsia="黑体" w:hAnsi="华文楷体" w:hint="eastAsia"/>
          <w:b/>
          <w:sz w:val="36"/>
          <w:szCs w:val="36"/>
          <w:lang w:eastAsia="zh-CN"/>
        </w:rPr>
        <w:t>采购技术规格书</w:t>
      </w:r>
    </w:p>
    <w:p w:rsidR="002C44C7" w:rsidRDefault="002C44C7">
      <w:pPr>
        <w:jc w:val="center"/>
        <w:rPr>
          <w:rFonts w:hAnsi="华文楷体"/>
          <w:b/>
          <w:sz w:val="44"/>
          <w:szCs w:val="44"/>
          <w:lang w:eastAsia="zh-CN"/>
        </w:rPr>
      </w:pPr>
    </w:p>
    <w:p w:rsidR="002C44C7" w:rsidRDefault="002C44C7">
      <w:pPr>
        <w:jc w:val="center"/>
        <w:rPr>
          <w:rFonts w:ascii="华文楷体" w:eastAsia="华文楷体" w:hAnsi="华文楷体"/>
          <w:sz w:val="24"/>
          <w:szCs w:val="24"/>
          <w:lang w:eastAsia="zh-CN"/>
        </w:rPr>
      </w:pPr>
    </w:p>
    <w:p w:rsidR="002C44C7" w:rsidRDefault="002C44C7">
      <w:pPr>
        <w:jc w:val="center"/>
        <w:rPr>
          <w:rFonts w:ascii="华文楷体" w:eastAsia="华文楷体" w:hAnsi="华文楷体"/>
          <w:sz w:val="24"/>
          <w:szCs w:val="24"/>
          <w:lang w:eastAsia="zh-CN"/>
        </w:rPr>
      </w:pPr>
    </w:p>
    <w:p w:rsidR="002C44C7" w:rsidRDefault="002C44C7">
      <w:pPr>
        <w:jc w:val="center"/>
        <w:rPr>
          <w:rFonts w:ascii="华文楷体" w:eastAsia="华文楷体" w:hAnsi="华文楷体"/>
          <w:sz w:val="24"/>
          <w:szCs w:val="24"/>
          <w:lang w:eastAsia="zh-CN"/>
        </w:rPr>
      </w:pPr>
    </w:p>
    <w:p w:rsidR="002C44C7" w:rsidRDefault="002C44C7">
      <w:pPr>
        <w:jc w:val="center"/>
        <w:rPr>
          <w:rFonts w:ascii="华文楷体" w:eastAsia="华文楷体" w:hAnsi="华文楷体"/>
          <w:sz w:val="24"/>
          <w:szCs w:val="24"/>
          <w:lang w:eastAsia="zh-CN"/>
        </w:rPr>
      </w:pPr>
    </w:p>
    <w:p w:rsidR="002C44C7" w:rsidRDefault="002C44C7">
      <w:pPr>
        <w:jc w:val="center"/>
        <w:rPr>
          <w:rFonts w:ascii="华文楷体" w:eastAsia="华文楷体" w:hAnsi="华文楷体"/>
          <w:sz w:val="24"/>
          <w:szCs w:val="24"/>
          <w:lang w:eastAsia="zh-CN"/>
        </w:rPr>
      </w:pPr>
    </w:p>
    <w:p w:rsidR="002C44C7" w:rsidRDefault="002C44C7">
      <w:pPr>
        <w:jc w:val="center"/>
        <w:rPr>
          <w:rFonts w:ascii="华文楷体" w:eastAsia="华文楷体" w:hAnsi="华文楷体"/>
          <w:sz w:val="24"/>
          <w:szCs w:val="24"/>
          <w:lang w:eastAsia="zh-CN"/>
        </w:rPr>
      </w:pPr>
    </w:p>
    <w:p w:rsidR="002C44C7" w:rsidRDefault="002C44C7">
      <w:pPr>
        <w:jc w:val="center"/>
        <w:rPr>
          <w:rFonts w:ascii="华文楷体" w:eastAsia="华文楷体" w:hAnsi="华文楷体"/>
          <w:sz w:val="24"/>
          <w:szCs w:val="24"/>
          <w:lang w:eastAsia="zh-CN"/>
        </w:rPr>
      </w:pPr>
    </w:p>
    <w:p w:rsidR="002C44C7" w:rsidRDefault="002C44C7">
      <w:pPr>
        <w:jc w:val="center"/>
        <w:rPr>
          <w:rFonts w:ascii="华文楷体" w:eastAsia="华文楷体" w:hAnsi="华文楷体"/>
          <w:sz w:val="24"/>
          <w:szCs w:val="24"/>
          <w:lang w:eastAsia="zh-CN"/>
        </w:rPr>
      </w:pPr>
    </w:p>
    <w:p w:rsidR="002C44C7" w:rsidRDefault="002C44C7">
      <w:pPr>
        <w:jc w:val="center"/>
        <w:rPr>
          <w:rFonts w:ascii="华文楷体" w:eastAsia="华文楷体" w:hAnsi="华文楷体"/>
          <w:sz w:val="24"/>
          <w:szCs w:val="24"/>
          <w:lang w:eastAsia="zh-CN"/>
        </w:rPr>
      </w:pPr>
    </w:p>
    <w:p w:rsidR="002C44C7" w:rsidRDefault="002C44C7">
      <w:pPr>
        <w:rPr>
          <w:rFonts w:ascii="华文楷体" w:eastAsia="华文楷体" w:hAnsi="华文楷体"/>
          <w:sz w:val="24"/>
          <w:szCs w:val="24"/>
          <w:lang w:eastAsia="zh-CN"/>
        </w:rPr>
        <w:sectPr w:rsidR="002C44C7">
          <w:headerReference w:type="default" r:id="rId10"/>
          <w:pgSz w:w="11909" w:h="16834"/>
          <w:pgMar w:top="1440" w:right="1134" w:bottom="1440" w:left="1418" w:header="839" w:footer="720" w:gutter="0"/>
          <w:pgNumType w:start="1"/>
          <w:cols w:space="720"/>
        </w:sectPr>
      </w:pPr>
    </w:p>
    <w:p w:rsidR="002C44C7" w:rsidRDefault="00A732CB">
      <w:pPr>
        <w:pStyle w:val="1"/>
        <w:keepNext w:val="0"/>
        <w:snapToGrid w:val="0"/>
        <w:spacing w:before="0" w:after="0" w:line="288" w:lineRule="auto"/>
        <w:jc w:val="both"/>
        <w:rPr>
          <w:rFonts w:ascii="宋体" w:hAnsi="宋体"/>
          <w:kern w:val="0"/>
          <w:sz w:val="24"/>
          <w:szCs w:val="24"/>
          <w:lang w:eastAsia="zh-CN"/>
        </w:rPr>
      </w:pPr>
      <w:bookmarkStart w:id="1" w:name="_Toc194850708"/>
      <w:r>
        <w:rPr>
          <w:rFonts w:ascii="宋体" w:hAnsi="宋体" w:hint="eastAsia"/>
          <w:kern w:val="0"/>
          <w:sz w:val="24"/>
          <w:szCs w:val="24"/>
          <w:lang w:eastAsia="zh-CN"/>
        </w:rPr>
        <w:lastRenderedPageBreak/>
        <w:t>一、前言</w:t>
      </w:r>
      <w:bookmarkEnd w:id="1"/>
    </w:p>
    <w:p w:rsidR="002C44C7" w:rsidRDefault="00A732CB">
      <w:pPr>
        <w:spacing w:line="288" w:lineRule="auto"/>
        <w:ind w:firstLineChars="200" w:firstLine="480"/>
        <w:jc w:val="both"/>
        <w:rPr>
          <w:rFonts w:ascii="宋体" w:hAnsi="宋体"/>
          <w:snapToGrid w:val="0"/>
          <w:sz w:val="24"/>
          <w:szCs w:val="24"/>
          <w:lang w:eastAsia="zh-CN"/>
        </w:rPr>
      </w:pPr>
      <w:r>
        <w:rPr>
          <w:rFonts w:ascii="宋体" w:hAnsi="宋体" w:hint="eastAsia"/>
          <w:snapToGrid w:val="0"/>
          <w:sz w:val="24"/>
          <w:szCs w:val="24"/>
          <w:lang w:eastAsia="zh-CN"/>
        </w:rPr>
        <w:t>买方就购置实验室分析仪器（具体清单详见附件一）一事提出了采购要求，卖方需达成本采购技术规格书要求。采购技术规格书是编写技术协议书的基础文件；技术协议书作为商务合同附件与之同时生效，并具有同等法律效力。</w:t>
      </w:r>
    </w:p>
    <w:p w:rsidR="002C44C7" w:rsidRDefault="00A732CB">
      <w:pPr>
        <w:spacing w:line="288" w:lineRule="auto"/>
        <w:ind w:firstLineChars="200" w:firstLine="480"/>
        <w:jc w:val="both"/>
        <w:rPr>
          <w:rFonts w:ascii="宋体" w:hAnsi="宋体"/>
          <w:snapToGrid w:val="0"/>
          <w:color w:val="FF0000"/>
          <w:sz w:val="24"/>
          <w:szCs w:val="24"/>
          <w:lang w:eastAsia="zh-CN"/>
        </w:rPr>
      </w:pPr>
      <w:r>
        <w:rPr>
          <w:rFonts w:ascii="宋体" w:hAnsi="宋体" w:hint="eastAsia"/>
          <w:snapToGrid w:val="0"/>
          <w:sz w:val="24"/>
          <w:szCs w:val="24"/>
          <w:lang w:eastAsia="zh-CN"/>
        </w:rPr>
        <w:t>在签订合同之后，买方保留对本协议提出补充要求和修改的权利，买卖双方可举行设计条件会议，如对供货清单、系统配置、仪器规格、服务条款、文件资料、具体的交付时间等方面内容进行再次确认。经双方确认后的文件即成为补充技术协议书，具有订货合同附件的同等效力。</w:t>
      </w:r>
    </w:p>
    <w:p w:rsidR="002C44C7" w:rsidRDefault="00A732CB">
      <w:pPr>
        <w:pStyle w:val="1"/>
        <w:keepNext w:val="0"/>
        <w:snapToGrid w:val="0"/>
        <w:spacing w:before="0" w:after="0" w:line="288" w:lineRule="auto"/>
        <w:jc w:val="both"/>
        <w:rPr>
          <w:rFonts w:ascii="宋体" w:hAnsi="宋体"/>
          <w:kern w:val="0"/>
          <w:sz w:val="24"/>
          <w:szCs w:val="24"/>
          <w:lang w:eastAsia="zh-CN"/>
        </w:rPr>
      </w:pPr>
      <w:bookmarkStart w:id="2" w:name="_Toc194850709"/>
      <w:r>
        <w:rPr>
          <w:rFonts w:ascii="宋体" w:hAnsi="宋体" w:hint="eastAsia"/>
          <w:kern w:val="0"/>
          <w:sz w:val="24"/>
          <w:szCs w:val="24"/>
          <w:lang w:eastAsia="zh-CN"/>
        </w:rPr>
        <w:t>二、测试样品及项目</w:t>
      </w:r>
      <w:bookmarkEnd w:id="2"/>
    </w:p>
    <w:p w:rsidR="002C44C7" w:rsidRDefault="00A732CB">
      <w:pPr>
        <w:pStyle w:val="1"/>
        <w:keepNext w:val="0"/>
        <w:snapToGrid w:val="0"/>
        <w:spacing w:before="0" w:after="0" w:line="288" w:lineRule="auto"/>
        <w:jc w:val="both"/>
        <w:rPr>
          <w:rFonts w:ascii="宋体" w:hAnsi="宋体"/>
          <w:kern w:val="0"/>
          <w:sz w:val="24"/>
          <w:szCs w:val="24"/>
          <w:lang w:eastAsia="zh-CN"/>
        </w:rPr>
      </w:pPr>
      <w:bookmarkStart w:id="3" w:name="_Toc194850710"/>
      <w:r>
        <w:rPr>
          <w:rFonts w:asciiTheme="minorEastAsia" w:eastAsiaTheme="minorEastAsia" w:hAnsiTheme="minorEastAsia" w:cs="Arial" w:hint="eastAsia"/>
          <w:sz w:val="24"/>
          <w:szCs w:val="24"/>
          <w:lang w:eastAsia="zh-CN"/>
        </w:rPr>
        <w:t>1、快速炼厂气分析仪</w:t>
      </w:r>
    </w:p>
    <w:p w:rsidR="002C44C7" w:rsidRDefault="00A732CB">
      <w:pPr>
        <w:spacing w:line="288" w:lineRule="auto"/>
        <w:jc w:val="both"/>
        <w:rPr>
          <w:rFonts w:ascii="宋体" w:hAnsi="宋体"/>
          <w:snapToGrid w:val="0"/>
          <w:sz w:val="24"/>
          <w:szCs w:val="24"/>
          <w:lang w:eastAsia="zh-CN"/>
        </w:rPr>
      </w:pPr>
      <w:r>
        <w:rPr>
          <w:rFonts w:ascii="宋体" w:hAnsi="宋体"/>
          <w:snapToGrid w:val="0"/>
          <w:color w:val="000000"/>
          <w:sz w:val="24"/>
          <w:szCs w:val="24"/>
          <w:lang w:eastAsia="zh-CN"/>
        </w:rPr>
        <w:t>1.1</w:t>
      </w:r>
      <w:r>
        <w:rPr>
          <w:rFonts w:ascii="宋体" w:hAnsi="宋体" w:hint="eastAsia"/>
          <w:snapToGrid w:val="0"/>
          <w:color w:val="000000"/>
          <w:sz w:val="24"/>
          <w:szCs w:val="24"/>
          <w:lang w:eastAsia="zh-CN"/>
        </w:rPr>
        <w:t>测试样品及</w:t>
      </w:r>
      <w:r>
        <w:rPr>
          <w:rFonts w:ascii="宋体" w:hAnsi="宋体" w:hint="eastAsia"/>
          <w:snapToGrid w:val="0"/>
          <w:sz w:val="24"/>
          <w:szCs w:val="24"/>
          <w:lang w:eastAsia="zh-CN"/>
        </w:rPr>
        <w:t>项目</w:t>
      </w:r>
    </w:p>
    <w:p w:rsidR="002C44C7" w:rsidRDefault="00A732CB">
      <w:pPr>
        <w:tabs>
          <w:tab w:val="left" w:pos="6030"/>
        </w:tabs>
        <w:adjustRightInd w:val="0"/>
        <w:snapToGrid w:val="0"/>
        <w:spacing w:line="300" w:lineRule="auto"/>
        <w:jc w:val="both"/>
        <w:rPr>
          <w:rFonts w:ascii="宋体" w:hAnsi="宋体"/>
          <w:snapToGrid w:val="0"/>
          <w:sz w:val="24"/>
          <w:szCs w:val="24"/>
          <w:lang w:eastAsia="zh-CN"/>
        </w:rPr>
      </w:pPr>
      <w:r>
        <w:rPr>
          <w:rFonts w:ascii="宋体" w:hAnsi="宋体"/>
          <w:snapToGrid w:val="0"/>
          <w:sz w:val="24"/>
          <w:szCs w:val="24"/>
          <w:lang w:eastAsia="zh-CN"/>
        </w:rPr>
        <w:t>1.1.</w:t>
      </w:r>
      <w:r>
        <w:rPr>
          <w:rFonts w:ascii="宋体" w:hAnsi="宋体" w:hint="eastAsia"/>
          <w:snapToGrid w:val="0"/>
          <w:sz w:val="24"/>
          <w:szCs w:val="24"/>
          <w:lang w:eastAsia="zh-CN"/>
        </w:rPr>
        <w:t>1适用于炼厂气组成的分析，</w:t>
      </w:r>
      <w:r>
        <w:rPr>
          <w:rFonts w:ascii="宋体" w:hAnsi="宋体" w:hint="eastAsia"/>
          <w:sz w:val="24"/>
          <w:lang w:eastAsia="zh-CN"/>
        </w:rPr>
        <w:t>分析组分包括</w:t>
      </w:r>
      <w:r>
        <w:rPr>
          <w:rFonts w:ascii="宋体" w:hAnsi="宋体"/>
          <w:sz w:val="24"/>
          <w:lang w:eastAsia="zh-CN"/>
        </w:rPr>
        <w:t>氢、氧、</w:t>
      </w:r>
      <w:r>
        <w:rPr>
          <w:rFonts w:ascii="宋体" w:hAnsi="宋体" w:hint="eastAsia"/>
          <w:sz w:val="24"/>
          <w:lang w:eastAsia="zh-CN"/>
        </w:rPr>
        <w:t>氮</w:t>
      </w:r>
      <w:r>
        <w:rPr>
          <w:rFonts w:ascii="宋体" w:hAnsi="宋体"/>
          <w:sz w:val="24"/>
          <w:lang w:eastAsia="zh-CN"/>
        </w:rPr>
        <w:t>、一氧化碳、二氧化碳、甲烷、乙烷、乙烯丙烷、丙烯、正丁烷、异丁烷、正</w:t>
      </w:r>
      <w:r>
        <w:rPr>
          <w:rFonts w:ascii="宋体" w:hAnsi="宋体" w:hint="eastAsia"/>
          <w:sz w:val="24"/>
          <w:lang w:eastAsia="zh-CN"/>
        </w:rPr>
        <w:t>丁</w:t>
      </w:r>
      <w:r>
        <w:rPr>
          <w:rFonts w:ascii="宋体" w:hAnsi="宋体"/>
          <w:sz w:val="24"/>
          <w:lang w:eastAsia="zh-CN"/>
        </w:rPr>
        <w:t>烯、异丁烯、反丁烯、顺丁烯、碳五</w:t>
      </w:r>
      <w:r>
        <w:rPr>
          <w:rFonts w:ascii="宋体" w:hAnsi="宋体" w:hint="eastAsia"/>
          <w:sz w:val="24"/>
          <w:lang w:eastAsia="zh-CN"/>
        </w:rPr>
        <w:t>、</w:t>
      </w:r>
      <w:r>
        <w:rPr>
          <w:rFonts w:ascii="宋体" w:hAnsi="宋体"/>
          <w:sz w:val="24"/>
          <w:lang w:eastAsia="zh-CN"/>
        </w:rPr>
        <w:t>碳</w:t>
      </w:r>
      <w:r>
        <w:rPr>
          <w:rFonts w:ascii="宋体" w:hAnsi="宋体" w:hint="eastAsia"/>
          <w:sz w:val="24"/>
          <w:lang w:eastAsia="zh-CN"/>
        </w:rPr>
        <w:t>六</w:t>
      </w:r>
      <w:r>
        <w:rPr>
          <w:rFonts w:ascii="宋体" w:hAnsi="宋体"/>
          <w:sz w:val="24"/>
          <w:lang w:eastAsia="zh-CN"/>
        </w:rPr>
        <w:t>以上组分、硫化氢等组分</w:t>
      </w:r>
      <w:r>
        <w:rPr>
          <w:rFonts w:ascii="宋体" w:hAnsi="宋体" w:hint="eastAsia"/>
          <w:sz w:val="24"/>
          <w:lang w:eastAsia="zh-CN"/>
        </w:rPr>
        <w:t>，分析时间需要在8分钟以内；而且</w:t>
      </w:r>
      <w:r>
        <w:rPr>
          <w:rFonts w:ascii="宋体" w:hAnsi="宋体"/>
          <w:sz w:val="24"/>
          <w:lang w:eastAsia="zh-CN"/>
        </w:rPr>
        <w:t>所有峰图在一张谱图上呈现，分析软件可实现全组分的结果一次报出</w:t>
      </w:r>
      <w:r>
        <w:rPr>
          <w:rFonts w:ascii="宋体" w:hAnsi="宋体" w:hint="eastAsia"/>
          <w:sz w:val="24"/>
          <w:lang w:eastAsia="zh-CN"/>
        </w:rPr>
        <w:t>，也</w:t>
      </w:r>
      <w:r>
        <w:rPr>
          <w:rFonts w:ascii="宋体" w:hAnsi="宋体"/>
          <w:sz w:val="24"/>
          <w:lang w:eastAsia="zh-CN"/>
        </w:rPr>
        <w:t>可独立查询各检测器的检测出峰情况</w:t>
      </w:r>
      <w:r>
        <w:rPr>
          <w:rFonts w:ascii="宋体" w:hAnsi="宋体" w:hint="eastAsia"/>
          <w:sz w:val="24"/>
          <w:lang w:eastAsia="zh-CN"/>
        </w:rPr>
        <w:t>。（提供炼厂气分析的官方文献和相应的软件截图作为证明）</w:t>
      </w:r>
      <w:r>
        <w:rPr>
          <w:rFonts w:ascii="宋体" w:hAnsi="宋体" w:hint="eastAsia"/>
          <w:snapToGrid w:val="0"/>
          <w:sz w:val="24"/>
          <w:szCs w:val="24"/>
          <w:lang w:eastAsia="zh-CN"/>
        </w:rPr>
        <w:t>。</w:t>
      </w:r>
    </w:p>
    <w:p w:rsidR="002C44C7" w:rsidRDefault="00A732CB">
      <w:pPr>
        <w:tabs>
          <w:tab w:val="left" w:pos="6030"/>
        </w:tabs>
        <w:adjustRightInd w:val="0"/>
        <w:snapToGrid w:val="0"/>
        <w:spacing w:line="300" w:lineRule="auto"/>
        <w:jc w:val="both"/>
        <w:rPr>
          <w:rFonts w:ascii="宋体" w:hAnsi="宋体"/>
          <w:snapToGrid w:val="0"/>
          <w:sz w:val="24"/>
          <w:szCs w:val="24"/>
          <w:lang w:eastAsia="zh-CN"/>
        </w:rPr>
      </w:pPr>
      <w:r>
        <w:rPr>
          <w:rFonts w:ascii="宋体" w:hAnsi="宋体"/>
          <w:snapToGrid w:val="0"/>
          <w:sz w:val="24"/>
          <w:szCs w:val="24"/>
          <w:lang w:eastAsia="zh-CN"/>
        </w:rPr>
        <w:t>1</w:t>
      </w:r>
      <w:r>
        <w:rPr>
          <w:rFonts w:ascii="宋体" w:hAnsi="宋体" w:hint="eastAsia"/>
          <w:snapToGrid w:val="0"/>
          <w:sz w:val="24"/>
          <w:szCs w:val="24"/>
          <w:lang w:eastAsia="zh-CN"/>
        </w:rPr>
        <w:t>.</w:t>
      </w:r>
      <w:r>
        <w:rPr>
          <w:rFonts w:ascii="宋体" w:hAnsi="宋体"/>
          <w:snapToGrid w:val="0"/>
          <w:sz w:val="24"/>
          <w:szCs w:val="24"/>
          <w:lang w:eastAsia="zh-CN"/>
        </w:rPr>
        <w:t>1.</w:t>
      </w:r>
      <w:r>
        <w:rPr>
          <w:rFonts w:ascii="宋体" w:hAnsi="宋体" w:hint="eastAsia"/>
          <w:snapToGrid w:val="0"/>
          <w:sz w:val="24"/>
          <w:szCs w:val="24"/>
          <w:lang w:eastAsia="zh-CN"/>
        </w:rPr>
        <w:t>2适用于炼厂气体中C1</w:t>
      </w:r>
      <w:r>
        <w:rPr>
          <w:rFonts w:asciiTheme="minorEastAsia" w:eastAsiaTheme="minorEastAsia" w:hAnsiTheme="minorEastAsia" w:cs="宋体-方正超大字符集" w:hint="eastAsia"/>
          <w:sz w:val="24"/>
          <w:szCs w:val="24"/>
          <w:lang w:eastAsia="zh-CN"/>
        </w:rPr>
        <w:t>～</w:t>
      </w:r>
      <w:r>
        <w:rPr>
          <w:rFonts w:ascii="宋体" w:hAnsi="宋体" w:hint="eastAsia"/>
          <w:snapToGrid w:val="0"/>
          <w:sz w:val="24"/>
          <w:szCs w:val="24"/>
          <w:lang w:eastAsia="zh-CN"/>
        </w:rPr>
        <w:t>C6碳氢化合物、氧气、氮气、一氧化碳、二氧化碳、硫化氢、羰基硫、氢气等组分定性定量分析。</w:t>
      </w:r>
    </w:p>
    <w:p w:rsidR="002C44C7" w:rsidRDefault="00A732CB">
      <w:pPr>
        <w:tabs>
          <w:tab w:val="left" w:pos="6030"/>
        </w:tabs>
        <w:adjustRightInd w:val="0"/>
        <w:snapToGrid w:val="0"/>
        <w:spacing w:line="300" w:lineRule="auto"/>
        <w:jc w:val="both"/>
        <w:rPr>
          <w:rFonts w:ascii="宋体" w:hAnsi="宋体"/>
          <w:snapToGrid w:val="0"/>
          <w:sz w:val="24"/>
          <w:szCs w:val="24"/>
          <w:lang w:eastAsia="zh-CN"/>
        </w:rPr>
      </w:pPr>
      <w:r>
        <w:rPr>
          <w:rFonts w:ascii="宋体" w:hAnsi="宋体"/>
          <w:snapToGrid w:val="0"/>
          <w:sz w:val="24"/>
          <w:szCs w:val="24"/>
          <w:lang w:eastAsia="zh-CN"/>
        </w:rPr>
        <w:t>1.2</w:t>
      </w:r>
      <w:r>
        <w:rPr>
          <w:rFonts w:ascii="宋体" w:hAnsi="宋体" w:hint="eastAsia"/>
          <w:snapToGrid w:val="0"/>
          <w:sz w:val="24"/>
          <w:szCs w:val="24"/>
          <w:lang w:eastAsia="zh-CN"/>
        </w:rPr>
        <w:t xml:space="preserve"> 测量范围</w:t>
      </w:r>
    </w:p>
    <w:p w:rsidR="002C44C7" w:rsidRDefault="00A732CB">
      <w:pPr>
        <w:tabs>
          <w:tab w:val="left" w:pos="6030"/>
        </w:tabs>
        <w:adjustRightInd w:val="0"/>
        <w:snapToGrid w:val="0"/>
        <w:spacing w:line="300" w:lineRule="auto"/>
        <w:jc w:val="both"/>
        <w:rPr>
          <w:rFonts w:ascii="宋体" w:hAnsi="宋体"/>
          <w:snapToGrid w:val="0"/>
          <w:sz w:val="24"/>
          <w:szCs w:val="24"/>
          <w:lang w:eastAsia="zh-CN"/>
        </w:rPr>
      </w:pPr>
      <w:r>
        <w:rPr>
          <w:rFonts w:ascii="宋体" w:hAnsi="宋体"/>
          <w:snapToGrid w:val="0"/>
          <w:sz w:val="24"/>
          <w:szCs w:val="24"/>
          <w:lang w:eastAsia="zh-CN"/>
        </w:rPr>
        <w:t>1.2</w:t>
      </w:r>
      <w:r>
        <w:rPr>
          <w:rFonts w:ascii="宋体" w:hAnsi="宋体" w:hint="eastAsia"/>
          <w:snapToGrid w:val="0"/>
          <w:sz w:val="24"/>
          <w:szCs w:val="24"/>
          <w:lang w:eastAsia="zh-CN"/>
        </w:rPr>
        <w:t>.1碳氢化合物检测范围：0.001%</w:t>
      </w:r>
      <w:r>
        <w:rPr>
          <w:rFonts w:asciiTheme="minorEastAsia" w:eastAsiaTheme="minorEastAsia" w:hAnsiTheme="minorEastAsia" w:cs="宋体-方正超大字符集" w:hint="eastAsia"/>
          <w:sz w:val="24"/>
          <w:szCs w:val="24"/>
          <w:lang w:eastAsia="zh-CN"/>
        </w:rPr>
        <w:t>～</w:t>
      </w:r>
      <w:r>
        <w:rPr>
          <w:rFonts w:ascii="宋体" w:hAnsi="宋体" w:hint="eastAsia"/>
          <w:snapToGrid w:val="0"/>
          <w:sz w:val="24"/>
          <w:szCs w:val="24"/>
          <w:lang w:eastAsia="zh-CN"/>
        </w:rPr>
        <w:t>100%（体积分数）</w:t>
      </w:r>
    </w:p>
    <w:p w:rsidR="002C44C7" w:rsidRDefault="00A732CB">
      <w:pPr>
        <w:rPr>
          <w:lang w:eastAsia="zh-CN"/>
        </w:rPr>
      </w:pPr>
      <w:r>
        <w:rPr>
          <w:rFonts w:ascii="宋体" w:hAnsi="宋体"/>
          <w:snapToGrid w:val="0"/>
          <w:sz w:val="24"/>
          <w:szCs w:val="24"/>
          <w:lang w:eastAsia="zh-CN"/>
        </w:rPr>
        <w:t>1.2</w:t>
      </w:r>
      <w:r>
        <w:rPr>
          <w:rFonts w:ascii="宋体" w:hAnsi="宋体" w:hint="eastAsia"/>
          <w:snapToGrid w:val="0"/>
          <w:sz w:val="24"/>
          <w:szCs w:val="24"/>
          <w:lang w:eastAsia="zh-CN"/>
        </w:rPr>
        <w:t>.2 其它非烃化合物检测范围：0.005%</w:t>
      </w:r>
      <w:r>
        <w:rPr>
          <w:rFonts w:asciiTheme="minorEastAsia" w:eastAsiaTheme="minorEastAsia" w:hAnsiTheme="minorEastAsia" w:cs="宋体-方正超大字符集" w:hint="eastAsia"/>
          <w:sz w:val="24"/>
          <w:szCs w:val="24"/>
          <w:lang w:eastAsia="zh-CN"/>
        </w:rPr>
        <w:t>～</w:t>
      </w:r>
      <w:r>
        <w:rPr>
          <w:rFonts w:ascii="宋体" w:hAnsi="宋体" w:hint="eastAsia"/>
          <w:snapToGrid w:val="0"/>
          <w:sz w:val="24"/>
          <w:szCs w:val="24"/>
          <w:lang w:eastAsia="zh-CN"/>
        </w:rPr>
        <w:t>100%（体积分数）。</w:t>
      </w:r>
    </w:p>
    <w:p w:rsidR="002C44C7" w:rsidRDefault="002C44C7">
      <w:pPr>
        <w:rPr>
          <w:rFonts w:asciiTheme="minorEastAsia" w:eastAsiaTheme="minorEastAsia" w:hAnsiTheme="minorEastAsia" w:cs="Arial"/>
          <w:b/>
          <w:sz w:val="24"/>
          <w:szCs w:val="24"/>
          <w:lang w:eastAsia="zh-CN"/>
        </w:rPr>
      </w:pPr>
    </w:p>
    <w:p w:rsidR="002C44C7" w:rsidRDefault="00A732CB">
      <w:pPr>
        <w:rPr>
          <w:lang w:eastAsia="zh-CN"/>
        </w:rPr>
      </w:pPr>
      <w:r>
        <w:rPr>
          <w:rFonts w:asciiTheme="minorEastAsia" w:eastAsiaTheme="minorEastAsia" w:hAnsiTheme="minorEastAsia" w:cs="Arial" w:hint="eastAsia"/>
          <w:b/>
          <w:sz w:val="24"/>
          <w:szCs w:val="24"/>
          <w:lang w:eastAsia="zh-CN"/>
        </w:rPr>
        <w:t>2、紫外可见分光光度计</w:t>
      </w:r>
    </w:p>
    <w:p w:rsidR="002C44C7" w:rsidRDefault="00A732CB">
      <w:pPr>
        <w:tabs>
          <w:tab w:val="left" w:pos="6030"/>
        </w:tabs>
        <w:adjustRightInd w:val="0"/>
        <w:snapToGrid w:val="0"/>
        <w:spacing w:line="300" w:lineRule="auto"/>
        <w:jc w:val="both"/>
        <w:rPr>
          <w:rFonts w:asciiTheme="minorEastAsia" w:eastAsiaTheme="minorEastAsia" w:hAnsiTheme="minorEastAsia" w:cs="宋体-方正超大字符集"/>
          <w:sz w:val="24"/>
          <w:szCs w:val="24"/>
          <w:lang w:eastAsia="zh-CN"/>
        </w:rPr>
      </w:pPr>
      <w:r>
        <w:rPr>
          <w:rFonts w:asciiTheme="minorEastAsia" w:eastAsiaTheme="minorEastAsia" w:hAnsiTheme="minorEastAsia" w:cs="宋体-方正超大字符集"/>
          <w:sz w:val="24"/>
          <w:szCs w:val="24"/>
          <w:lang w:eastAsia="zh-CN"/>
        </w:rPr>
        <w:t>2.1</w:t>
      </w:r>
      <w:r>
        <w:rPr>
          <w:rFonts w:asciiTheme="minorEastAsia" w:eastAsiaTheme="minorEastAsia" w:hAnsiTheme="minorEastAsia" w:cs="宋体-方正超大字符集" w:hint="eastAsia"/>
          <w:sz w:val="24"/>
          <w:szCs w:val="24"/>
          <w:lang w:eastAsia="zh-CN"/>
        </w:rPr>
        <w:t xml:space="preserve"> 测试样品及项目</w:t>
      </w:r>
    </w:p>
    <w:p w:rsidR="002C44C7" w:rsidRDefault="00A732CB">
      <w:pPr>
        <w:tabs>
          <w:tab w:val="left" w:pos="6030"/>
        </w:tabs>
        <w:adjustRightInd w:val="0"/>
        <w:snapToGrid w:val="0"/>
        <w:spacing w:line="300" w:lineRule="auto"/>
        <w:jc w:val="both"/>
        <w:rPr>
          <w:rFonts w:asciiTheme="minorEastAsia" w:eastAsiaTheme="minorEastAsia" w:hAnsiTheme="minorEastAsia" w:cs="宋体-方正超大字符集"/>
          <w:sz w:val="24"/>
          <w:szCs w:val="24"/>
          <w:lang w:eastAsia="zh-CN"/>
        </w:rPr>
      </w:pPr>
      <w:r>
        <w:rPr>
          <w:rFonts w:asciiTheme="minorEastAsia" w:eastAsiaTheme="minorEastAsia" w:hAnsiTheme="minorEastAsia" w:cs="宋体-方正超大字符集" w:hint="eastAsia"/>
          <w:sz w:val="24"/>
          <w:szCs w:val="24"/>
          <w:lang w:eastAsia="zh-CN"/>
        </w:rPr>
        <w:t>适用于外排污水氨氮(0.1mg/L～2.0mg/L)、总氮(0.2mg/L～7.0mg/L) 、总磷(0.01mg/L～0.6mg/L)的测定。</w:t>
      </w:r>
    </w:p>
    <w:p w:rsidR="002C44C7" w:rsidRDefault="002C44C7">
      <w:pPr>
        <w:rPr>
          <w:rFonts w:asciiTheme="minorEastAsia" w:eastAsiaTheme="minorEastAsia" w:hAnsiTheme="minorEastAsia" w:cs="Arial"/>
          <w:b/>
          <w:sz w:val="24"/>
          <w:szCs w:val="24"/>
          <w:lang w:eastAsia="zh-CN"/>
        </w:rPr>
      </w:pPr>
    </w:p>
    <w:p w:rsidR="002C44C7" w:rsidRDefault="00A732CB">
      <w:pPr>
        <w:rPr>
          <w:rFonts w:asciiTheme="minorEastAsia" w:eastAsiaTheme="minorEastAsia" w:hAnsiTheme="minorEastAsia" w:cs="Arial"/>
          <w:b/>
          <w:sz w:val="24"/>
          <w:szCs w:val="24"/>
          <w:lang w:eastAsia="zh-CN"/>
        </w:rPr>
      </w:pPr>
      <w:r>
        <w:rPr>
          <w:rFonts w:asciiTheme="minorEastAsia" w:eastAsiaTheme="minorEastAsia" w:hAnsiTheme="minorEastAsia" w:cs="Arial" w:hint="eastAsia"/>
          <w:b/>
          <w:sz w:val="24"/>
          <w:szCs w:val="24"/>
          <w:lang w:eastAsia="zh-CN"/>
        </w:rPr>
        <w:t>3、烟气测定仪</w:t>
      </w:r>
    </w:p>
    <w:p w:rsidR="002C44C7" w:rsidRDefault="00A732CB">
      <w:pPr>
        <w:spacing w:line="288" w:lineRule="auto"/>
        <w:jc w:val="both"/>
        <w:rPr>
          <w:rFonts w:ascii="宋体" w:hAnsi="宋体"/>
          <w:snapToGrid w:val="0"/>
          <w:sz w:val="24"/>
          <w:szCs w:val="24"/>
          <w:lang w:eastAsia="zh-CN"/>
        </w:rPr>
      </w:pPr>
      <w:r>
        <w:rPr>
          <w:rFonts w:ascii="宋体" w:hAnsi="宋体"/>
          <w:snapToGrid w:val="0"/>
          <w:color w:val="000000"/>
          <w:sz w:val="24"/>
          <w:szCs w:val="24"/>
          <w:lang w:eastAsia="zh-CN"/>
        </w:rPr>
        <w:t xml:space="preserve">3.1 </w:t>
      </w:r>
      <w:r>
        <w:rPr>
          <w:rFonts w:ascii="宋体" w:hAnsi="宋体" w:hint="eastAsia"/>
          <w:snapToGrid w:val="0"/>
          <w:color w:val="000000"/>
          <w:sz w:val="24"/>
          <w:szCs w:val="24"/>
          <w:lang w:eastAsia="zh-CN"/>
        </w:rPr>
        <w:t>测试样品及</w:t>
      </w:r>
      <w:r>
        <w:rPr>
          <w:rFonts w:ascii="宋体" w:hAnsi="宋体" w:hint="eastAsia"/>
          <w:snapToGrid w:val="0"/>
          <w:sz w:val="24"/>
          <w:szCs w:val="24"/>
          <w:lang w:eastAsia="zh-CN"/>
        </w:rPr>
        <w:t>项目</w:t>
      </w:r>
    </w:p>
    <w:p w:rsidR="002C44C7" w:rsidRDefault="00A732CB">
      <w:pPr>
        <w:spacing w:line="288" w:lineRule="auto"/>
        <w:jc w:val="both"/>
        <w:rPr>
          <w:rFonts w:ascii="宋体" w:hAnsi="宋体"/>
          <w:snapToGrid w:val="0"/>
          <w:sz w:val="24"/>
          <w:szCs w:val="24"/>
          <w:lang w:eastAsia="zh-CN"/>
        </w:rPr>
      </w:pPr>
      <w:r>
        <w:rPr>
          <w:rFonts w:ascii="宋体" w:hAnsi="宋体" w:hint="eastAsia"/>
          <w:snapToGrid w:val="0"/>
          <w:sz w:val="24"/>
          <w:szCs w:val="24"/>
          <w:lang w:eastAsia="zh-CN"/>
        </w:rPr>
        <w:t>适用于烟气中二氧化硫、一氧化碳、一氧化氮、二氧化氮、氧气、烟温、流速（压差）的测定</w:t>
      </w:r>
      <w:r>
        <w:rPr>
          <w:rFonts w:ascii="宋体" w:hAnsi="宋体"/>
          <w:snapToGrid w:val="0"/>
          <w:sz w:val="24"/>
          <w:szCs w:val="24"/>
          <w:lang w:eastAsia="zh-CN"/>
        </w:rPr>
        <w:t>。</w:t>
      </w:r>
    </w:p>
    <w:p w:rsidR="002C44C7" w:rsidRDefault="00A732CB">
      <w:pPr>
        <w:spacing w:line="288" w:lineRule="auto"/>
        <w:jc w:val="both"/>
        <w:rPr>
          <w:rFonts w:ascii="宋体" w:hAnsi="宋体"/>
          <w:snapToGrid w:val="0"/>
          <w:sz w:val="24"/>
          <w:szCs w:val="24"/>
          <w:lang w:eastAsia="zh-CN"/>
        </w:rPr>
      </w:pPr>
      <w:r>
        <w:rPr>
          <w:rFonts w:ascii="宋体" w:hAnsi="宋体"/>
          <w:snapToGrid w:val="0"/>
          <w:sz w:val="24"/>
          <w:szCs w:val="24"/>
          <w:lang w:eastAsia="zh-CN"/>
        </w:rPr>
        <w:t xml:space="preserve">3.2 </w:t>
      </w:r>
      <w:r>
        <w:rPr>
          <w:rFonts w:ascii="宋体" w:hAnsi="宋体" w:hint="eastAsia"/>
          <w:snapToGrid w:val="0"/>
          <w:sz w:val="24"/>
          <w:szCs w:val="24"/>
          <w:lang w:eastAsia="zh-CN"/>
        </w:rPr>
        <w:t>检测范围</w:t>
      </w:r>
    </w:p>
    <w:p w:rsidR="002C44C7" w:rsidRDefault="00A732CB">
      <w:pPr>
        <w:pStyle w:val="1"/>
        <w:keepNext w:val="0"/>
        <w:snapToGrid w:val="0"/>
        <w:spacing w:before="0" w:after="0" w:line="288" w:lineRule="auto"/>
        <w:jc w:val="both"/>
        <w:rPr>
          <w:rFonts w:ascii="宋体" w:hAnsi="宋体"/>
          <w:b w:val="0"/>
          <w:kern w:val="0"/>
          <w:sz w:val="24"/>
          <w:szCs w:val="24"/>
          <w:lang w:eastAsia="zh-CN"/>
        </w:rPr>
      </w:pPr>
      <w:r>
        <w:rPr>
          <w:rFonts w:ascii="宋体" w:hAnsi="宋体"/>
          <w:b w:val="0"/>
          <w:snapToGrid w:val="0"/>
          <w:sz w:val="24"/>
          <w:szCs w:val="24"/>
          <w:lang w:eastAsia="zh-CN"/>
        </w:rPr>
        <w:t>3.2</w:t>
      </w:r>
      <w:r>
        <w:rPr>
          <w:rFonts w:ascii="宋体" w:hAnsi="宋体"/>
          <w:b w:val="0"/>
          <w:kern w:val="0"/>
          <w:sz w:val="24"/>
          <w:szCs w:val="24"/>
          <w:lang w:eastAsia="zh-CN"/>
        </w:rPr>
        <w:t>.</w:t>
      </w:r>
      <w:r>
        <w:rPr>
          <w:rFonts w:ascii="宋体" w:hAnsi="宋体" w:hint="eastAsia"/>
          <w:b w:val="0"/>
          <w:kern w:val="0"/>
          <w:sz w:val="24"/>
          <w:szCs w:val="24"/>
          <w:lang w:eastAsia="zh-CN"/>
        </w:rPr>
        <w:t>1 O</w:t>
      </w:r>
      <w:r>
        <w:rPr>
          <w:rFonts w:ascii="宋体" w:hAnsi="宋体" w:hint="eastAsia"/>
          <w:b w:val="0"/>
          <w:kern w:val="0"/>
          <w:sz w:val="24"/>
          <w:szCs w:val="24"/>
          <w:vertAlign w:val="subscript"/>
          <w:lang w:eastAsia="zh-CN"/>
        </w:rPr>
        <w:t>2</w:t>
      </w:r>
      <w:r>
        <w:rPr>
          <w:rFonts w:ascii="宋体" w:hAnsi="宋体" w:hint="eastAsia"/>
          <w:b w:val="0"/>
          <w:kern w:val="0"/>
          <w:sz w:val="24"/>
          <w:szCs w:val="24"/>
          <w:lang w:eastAsia="zh-CN"/>
        </w:rPr>
        <w:t>：（0～25）vol%；</w:t>
      </w:r>
    </w:p>
    <w:p w:rsidR="002C44C7" w:rsidRDefault="00A732CB">
      <w:pPr>
        <w:pStyle w:val="1"/>
        <w:keepNext w:val="0"/>
        <w:snapToGrid w:val="0"/>
        <w:spacing w:before="0" w:after="0" w:line="288" w:lineRule="auto"/>
        <w:jc w:val="both"/>
        <w:rPr>
          <w:rFonts w:ascii="宋体" w:hAnsi="宋体"/>
          <w:b w:val="0"/>
          <w:kern w:val="0"/>
          <w:sz w:val="24"/>
          <w:szCs w:val="24"/>
          <w:lang w:eastAsia="zh-CN"/>
        </w:rPr>
      </w:pPr>
      <w:r>
        <w:rPr>
          <w:rFonts w:ascii="宋体" w:hAnsi="宋体"/>
          <w:b w:val="0"/>
          <w:snapToGrid w:val="0"/>
          <w:sz w:val="24"/>
          <w:szCs w:val="24"/>
          <w:lang w:eastAsia="zh-CN"/>
        </w:rPr>
        <w:t>3.2</w:t>
      </w:r>
      <w:r>
        <w:rPr>
          <w:rFonts w:ascii="宋体" w:hAnsi="宋体" w:hint="eastAsia"/>
          <w:b w:val="0"/>
          <w:kern w:val="0"/>
          <w:sz w:val="24"/>
          <w:szCs w:val="24"/>
          <w:lang w:eastAsia="zh-CN"/>
        </w:rPr>
        <w:t>.2 CO：（0～10000）ppm；</w:t>
      </w:r>
    </w:p>
    <w:p w:rsidR="002C44C7" w:rsidRDefault="00A732CB">
      <w:pPr>
        <w:rPr>
          <w:rFonts w:ascii="宋体" w:hAnsi="宋体"/>
          <w:sz w:val="24"/>
          <w:szCs w:val="24"/>
          <w:lang w:eastAsia="zh-CN"/>
        </w:rPr>
      </w:pPr>
      <w:r>
        <w:rPr>
          <w:rFonts w:ascii="宋体" w:hAnsi="宋体"/>
          <w:snapToGrid w:val="0"/>
          <w:sz w:val="24"/>
          <w:szCs w:val="24"/>
          <w:lang w:eastAsia="zh-CN"/>
        </w:rPr>
        <w:t>3.2</w:t>
      </w:r>
      <w:r>
        <w:rPr>
          <w:rFonts w:ascii="宋体" w:hAnsi="宋体" w:hint="eastAsia"/>
          <w:sz w:val="24"/>
          <w:szCs w:val="24"/>
          <w:lang w:eastAsia="zh-CN"/>
        </w:rPr>
        <w:t>.3 NO：（0～</w:t>
      </w:r>
      <w:r>
        <w:rPr>
          <w:rFonts w:ascii="宋体" w:hAnsi="宋体"/>
          <w:sz w:val="24"/>
          <w:szCs w:val="24"/>
          <w:lang w:eastAsia="zh-CN"/>
        </w:rPr>
        <w:t>10</w:t>
      </w:r>
      <w:r>
        <w:rPr>
          <w:rFonts w:ascii="宋体" w:hAnsi="宋体" w:hint="eastAsia"/>
          <w:sz w:val="24"/>
          <w:szCs w:val="24"/>
          <w:lang w:eastAsia="zh-CN"/>
        </w:rPr>
        <w:t>0）ppm；</w:t>
      </w:r>
    </w:p>
    <w:p w:rsidR="002C44C7" w:rsidRDefault="00A732CB">
      <w:pPr>
        <w:rPr>
          <w:rFonts w:ascii="宋体" w:hAnsi="宋体"/>
          <w:sz w:val="24"/>
          <w:szCs w:val="24"/>
          <w:lang w:eastAsia="zh-CN"/>
        </w:rPr>
      </w:pPr>
      <w:r>
        <w:rPr>
          <w:rFonts w:ascii="宋体" w:hAnsi="宋体"/>
          <w:snapToGrid w:val="0"/>
          <w:sz w:val="24"/>
          <w:szCs w:val="24"/>
          <w:lang w:eastAsia="zh-CN"/>
        </w:rPr>
        <w:t>3.2</w:t>
      </w:r>
      <w:r>
        <w:rPr>
          <w:rFonts w:ascii="宋体" w:hAnsi="宋体" w:hint="eastAsia"/>
          <w:sz w:val="24"/>
          <w:szCs w:val="24"/>
          <w:lang w:eastAsia="zh-CN"/>
        </w:rPr>
        <w:t>.4 NO</w:t>
      </w:r>
      <w:r w:rsidRPr="0057725D">
        <w:rPr>
          <w:rFonts w:ascii="宋体" w:hAnsi="宋体"/>
          <w:sz w:val="24"/>
          <w:szCs w:val="24"/>
          <w:vertAlign w:val="subscript"/>
          <w:lang w:eastAsia="zh-CN"/>
        </w:rPr>
        <w:t>2</w:t>
      </w:r>
      <w:r>
        <w:rPr>
          <w:rFonts w:ascii="宋体" w:hAnsi="宋体" w:hint="eastAsia"/>
          <w:sz w:val="24"/>
          <w:szCs w:val="24"/>
          <w:lang w:eastAsia="zh-CN"/>
        </w:rPr>
        <w:t>：（0～</w:t>
      </w:r>
      <w:r>
        <w:rPr>
          <w:rFonts w:ascii="宋体" w:hAnsi="宋体"/>
          <w:sz w:val="24"/>
          <w:szCs w:val="24"/>
          <w:lang w:eastAsia="zh-CN"/>
        </w:rPr>
        <w:t>10</w:t>
      </w:r>
      <w:r>
        <w:rPr>
          <w:rFonts w:ascii="宋体" w:hAnsi="宋体" w:hint="eastAsia"/>
          <w:sz w:val="24"/>
          <w:szCs w:val="24"/>
          <w:lang w:eastAsia="zh-CN"/>
        </w:rPr>
        <w:t>0）ppm；</w:t>
      </w:r>
    </w:p>
    <w:p w:rsidR="002C44C7" w:rsidRDefault="00A732CB">
      <w:pPr>
        <w:rPr>
          <w:rFonts w:ascii="宋体" w:hAnsi="宋体"/>
          <w:sz w:val="24"/>
          <w:szCs w:val="24"/>
          <w:lang w:eastAsia="zh-CN"/>
        </w:rPr>
      </w:pPr>
      <w:r>
        <w:rPr>
          <w:rFonts w:ascii="宋体" w:hAnsi="宋体"/>
          <w:snapToGrid w:val="0"/>
          <w:sz w:val="24"/>
          <w:szCs w:val="24"/>
          <w:lang w:eastAsia="zh-CN"/>
        </w:rPr>
        <w:t>3.2</w:t>
      </w:r>
      <w:r>
        <w:rPr>
          <w:rFonts w:ascii="宋体" w:hAnsi="宋体" w:hint="eastAsia"/>
          <w:sz w:val="24"/>
          <w:szCs w:val="24"/>
          <w:lang w:eastAsia="zh-CN"/>
        </w:rPr>
        <w:t>.5 SO</w:t>
      </w:r>
      <w:r w:rsidRPr="0057725D">
        <w:rPr>
          <w:rFonts w:ascii="宋体" w:hAnsi="宋体"/>
          <w:sz w:val="24"/>
          <w:szCs w:val="24"/>
          <w:vertAlign w:val="subscript"/>
          <w:lang w:eastAsia="zh-CN"/>
        </w:rPr>
        <w:t>2</w:t>
      </w:r>
      <w:r>
        <w:rPr>
          <w:rFonts w:ascii="宋体" w:hAnsi="宋体" w:hint="eastAsia"/>
          <w:sz w:val="24"/>
          <w:szCs w:val="24"/>
          <w:lang w:eastAsia="zh-CN"/>
        </w:rPr>
        <w:t>：（0～</w:t>
      </w:r>
      <w:r>
        <w:rPr>
          <w:rFonts w:ascii="宋体" w:hAnsi="宋体"/>
          <w:sz w:val="24"/>
          <w:szCs w:val="24"/>
          <w:lang w:eastAsia="zh-CN"/>
        </w:rPr>
        <w:t>100</w:t>
      </w:r>
      <w:r>
        <w:rPr>
          <w:rFonts w:ascii="宋体" w:hAnsi="宋体" w:hint="eastAsia"/>
          <w:sz w:val="24"/>
          <w:szCs w:val="24"/>
          <w:lang w:eastAsia="zh-CN"/>
        </w:rPr>
        <w:t>）ppm；</w:t>
      </w:r>
    </w:p>
    <w:p w:rsidR="002C44C7" w:rsidRDefault="00A732CB">
      <w:pPr>
        <w:rPr>
          <w:rFonts w:ascii="宋体" w:hAnsi="宋体"/>
          <w:sz w:val="24"/>
          <w:szCs w:val="24"/>
          <w:lang w:eastAsia="zh-CN"/>
        </w:rPr>
      </w:pPr>
      <w:r>
        <w:rPr>
          <w:rFonts w:ascii="宋体" w:hAnsi="宋体"/>
          <w:snapToGrid w:val="0"/>
          <w:sz w:val="24"/>
          <w:szCs w:val="24"/>
          <w:lang w:eastAsia="zh-CN"/>
        </w:rPr>
        <w:t>3.2</w:t>
      </w:r>
      <w:r>
        <w:rPr>
          <w:rFonts w:ascii="宋体" w:hAnsi="宋体" w:hint="eastAsia"/>
          <w:sz w:val="24"/>
          <w:szCs w:val="24"/>
          <w:lang w:eastAsia="zh-CN"/>
        </w:rPr>
        <w:t>.6 烟气温度：室温～400℃；</w:t>
      </w:r>
    </w:p>
    <w:p w:rsidR="002C44C7" w:rsidRDefault="00A732CB">
      <w:pPr>
        <w:rPr>
          <w:rFonts w:ascii="宋体" w:hAnsi="宋体"/>
          <w:sz w:val="24"/>
          <w:szCs w:val="24"/>
          <w:lang w:eastAsia="zh-CN"/>
        </w:rPr>
      </w:pPr>
      <w:r>
        <w:rPr>
          <w:rFonts w:ascii="宋体" w:hAnsi="宋体"/>
          <w:snapToGrid w:val="0"/>
          <w:sz w:val="24"/>
          <w:szCs w:val="24"/>
          <w:lang w:eastAsia="zh-CN"/>
        </w:rPr>
        <w:lastRenderedPageBreak/>
        <w:t>3.2</w:t>
      </w:r>
      <w:r>
        <w:rPr>
          <w:rFonts w:ascii="宋体" w:hAnsi="宋体" w:hint="eastAsia"/>
          <w:sz w:val="24"/>
          <w:szCs w:val="24"/>
          <w:lang w:eastAsia="zh-CN"/>
        </w:rPr>
        <w:t>.7 流速：（0～30）m/s。</w:t>
      </w:r>
    </w:p>
    <w:p w:rsidR="002C44C7" w:rsidRDefault="002C44C7">
      <w:pPr>
        <w:rPr>
          <w:rFonts w:asciiTheme="minorEastAsia" w:eastAsiaTheme="minorEastAsia" w:hAnsiTheme="minorEastAsia"/>
          <w:b/>
          <w:sz w:val="24"/>
          <w:szCs w:val="24"/>
          <w:lang w:eastAsia="zh-CN"/>
        </w:rPr>
      </w:pPr>
    </w:p>
    <w:p w:rsidR="002C44C7" w:rsidRDefault="00A732CB">
      <w:pPr>
        <w:rPr>
          <w:rFonts w:asciiTheme="minorEastAsia" w:eastAsiaTheme="minorEastAsia" w:hAnsiTheme="minorEastAsia" w:cs="Arial"/>
          <w:b/>
          <w:bCs/>
          <w:sz w:val="24"/>
          <w:szCs w:val="24"/>
          <w:lang w:eastAsia="zh-CN"/>
        </w:rPr>
      </w:pPr>
      <w:r>
        <w:rPr>
          <w:rFonts w:asciiTheme="minorEastAsia" w:eastAsiaTheme="minorEastAsia" w:hAnsiTheme="minorEastAsia" w:hint="eastAsia"/>
          <w:b/>
          <w:sz w:val="24"/>
          <w:szCs w:val="24"/>
          <w:lang w:eastAsia="zh-CN"/>
        </w:rPr>
        <w:t>4</w:t>
      </w:r>
      <w:r>
        <w:rPr>
          <w:rFonts w:asciiTheme="minorEastAsia" w:eastAsiaTheme="minorEastAsia" w:hAnsiTheme="minorEastAsia"/>
          <w:b/>
          <w:sz w:val="24"/>
          <w:szCs w:val="24"/>
          <w:lang w:eastAsia="zh-CN"/>
        </w:rPr>
        <w:t>、</w:t>
      </w:r>
      <w:r>
        <w:rPr>
          <w:rFonts w:asciiTheme="minorEastAsia" w:eastAsiaTheme="minorEastAsia" w:hAnsiTheme="minorEastAsia" w:cs="Arial" w:hint="eastAsia"/>
          <w:b/>
          <w:bCs/>
          <w:sz w:val="24"/>
          <w:szCs w:val="24"/>
          <w:lang w:eastAsia="zh-CN"/>
        </w:rPr>
        <w:t>烟尘采样器</w:t>
      </w:r>
    </w:p>
    <w:p w:rsidR="002C44C7" w:rsidRDefault="00A732CB">
      <w:pPr>
        <w:spacing w:line="288" w:lineRule="auto"/>
        <w:jc w:val="both"/>
        <w:rPr>
          <w:rFonts w:ascii="宋体" w:hAnsi="宋体"/>
          <w:snapToGrid w:val="0"/>
          <w:sz w:val="24"/>
          <w:szCs w:val="24"/>
          <w:lang w:eastAsia="zh-CN"/>
        </w:rPr>
      </w:pPr>
      <w:r>
        <w:rPr>
          <w:rFonts w:ascii="宋体" w:hAnsi="宋体"/>
          <w:snapToGrid w:val="0"/>
          <w:color w:val="000000"/>
          <w:sz w:val="24"/>
          <w:szCs w:val="24"/>
          <w:lang w:eastAsia="zh-CN"/>
        </w:rPr>
        <w:t>4.1</w:t>
      </w:r>
      <w:r>
        <w:rPr>
          <w:rFonts w:ascii="宋体" w:hAnsi="宋体" w:hint="eastAsia"/>
          <w:snapToGrid w:val="0"/>
          <w:color w:val="000000"/>
          <w:sz w:val="24"/>
          <w:szCs w:val="24"/>
          <w:lang w:eastAsia="zh-CN"/>
        </w:rPr>
        <w:t>、测试样品及</w:t>
      </w:r>
      <w:r>
        <w:rPr>
          <w:rFonts w:ascii="宋体" w:hAnsi="宋体" w:hint="eastAsia"/>
          <w:snapToGrid w:val="0"/>
          <w:sz w:val="24"/>
          <w:szCs w:val="24"/>
          <w:lang w:eastAsia="zh-CN"/>
        </w:rPr>
        <w:t>项目</w:t>
      </w:r>
    </w:p>
    <w:p w:rsidR="002C44C7" w:rsidRDefault="00A732CB">
      <w:pPr>
        <w:spacing w:line="288" w:lineRule="auto"/>
        <w:jc w:val="both"/>
        <w:rPr>
          <w:rFonts w:ascii="宋体" w:hAnsi="宋体"/>
          <w:snapToGrid w:val="0"/>
          <w:sz w:val="24"/>
          <w:szCs w:val="24"/>
          <w:lang w:eastAsia="zh-CN"/>
        </w:rPr>
      </w:pPr>
      <w:r>
        <w:rPr>
          <w:rFonts w:ascii="宋体" w:hAnsi="宋体" w:hint="eastAsia"/>
          <w:snapToGrid w:val="0"/>
          <w:sz w:val="24"/>
          <w:szCs w:val="24"/>
          <w:lang w:eastAsia="zh-CN"/>
        </w:rPr>
        <w:t>适用于烟气中烟尘采样、含湿量、烟温、流速（压差）的测定</w:t>
      </w:r>
      <w:r>
        <w:rPr>
          <w:rFonts w:ascii="宋体" w:hAnsi="宋体"/>
          <w:snapToGrid w:val="0"/>
          <w:sz w:val="24"/>
          <w:szCs w:val="24"/>
          <w:lang w:eastAsia="zh-CN"/>
        </w:rPr>
        <w:t>。</w:t>
      </w:r>
    </w:p>
    <w:p w:rsidR="002C44C7" w:rsidRDefault="00A732CB">
      <w:pPr>
        <w:spacing w:line="288" w:lineRule="auto"/>
        <w:jc w:val="both"/>
        <w:rPr>
          <w:rFonts w:ascii="宋体" w:hAnsi="宋体"/>
          <w:snapToGrid w:val="0"/>
          <w:sz w:val="24"/>
          <w:szCs w:val="24"/>
          <w:lang w:eastAsia="zh-CN"/>
        </w:rPr>
      </w:pPr>
      <w:r>
        <w:rPr>
          <w:rFonts w:ascii="宋体" w:hAnsi="宋体"/>
          <w:snapToGrid w:val="0"/>
          <w:sz w:val="24"/>
          <w:szCs w:val="24"/>
          <w:lang w:eastAsia="zh-CN"/>
        </w:rPr>
        <w:t>4.2</w:t>
      </w:r>
      <w:r>
        <w:rPr>
          <w:rFonts w:ascii="宋体" w:hAnsi="宋体" w:hint="eastAsia"/>
          <w:snapToGrid w:val="0"/>
          <w:sz w:val="24"/>
          <w:szCs w:val="24"/>
          <w:lang w:eastAsia="zh-CN"/>
        </w:rPr>
        <w:t>、检测范围</w:t>
      </w:r>
    </w:p>
    <w:p w:rsidR="002C44C7" w:rsidRDefault="00A732CB">
      <w:pPr>
        <w:rPr>
          <w:rFonts w:ascii="宋体" w:hAnsi="宋体"/>
          <w:snapToGrid w:val="0"/>
          <w:sz w:val="24"/>
          <w:szCs w:val="24"/>
          <w:lang w:eastAsia="zh-CN"/>
        </w:rPr>
      </w:pPr>
      <w:r>
        <w:rPr>
          <w:rFonts w:ascii="宋体" w:hAnsi="宋体"/>
          <w:snapToGrid w:val="0"/>
          <w:sz w:val="24"/>
          <w:szCs w:val="24"/>
          <w:lang w:eastAsia="zh-CN"/>
        </w:rPr>
        <w:t>4.2</w:t>
      </w:r>
      <w:r>
        <w:rPr>
          <w:rFonts w:ascii="宋体" w:hAnsi="宋体" w:hint="eastAsia"/>
          <w:snapToGrid w:val="0"/>
          <w:sz w:val="24"/>
          <w:szCs w:val="24"/>
          <w:lang w:eastAsia="zh-CN"/>
        </w:rPr>
        <w:t>.1 烟尘采样流速（5～50） L/min；</w:t>
      </w:r>
    </w:p>
    <w:p w:rsidR="002C44C7" w:rsidRDefault="00A732CB">
      <w:pPr>
        <w:rPr>
          <w:rFonts w:ascii="宋体" w:hAnsi="宋体"/>
          <w:sz w:val="24"/>
          <w:szCs w:val="24"/>
          <w:lang w:eastAsia="zh-CN"/>
        </w:rPr>
      </w:pPr>
      <w:r>
        <w:rPr>
          <w:rFonts w:ascii="宋体" w:hAnsi="宋体"/>
          <w:snapToGrid w:val="0"/>
          <w:sz w:val="24"/>
          <w:szCs w:val="24"/>
          <w:lang w:eastAsia="zh-CN"/>
        </w:rPr>
        <w:t>4.2</w:t>
      </w:r>
      <w:r>
        <w:rPr>
          <w:rFonts w:ascii="宋体" w:hAnsi="宋体" w:hint="eastAsia"/>
          <w:snapToGrid w:val="0"/>
          <w:sz w:val="24"/>
          <w:szCs w:val="24"/>
          <w:lang w:eastAsia="zh-CN"/>
        </w:rPr>
        <w:t>.2 含湿量：（0</w:t>
      </w:r>
      <w:r>
        <w:rPr>
          <w:rFonts w:ascii="宋体" w:hAnsi="宋体" w:hint="eastAsia"/>
          <w:sz w:val="24"/>
          <w:szCs w:val="24"/>
          <w:lang w:eastAsia="zh-CN"/>
        </w:rPr>
        <w:t>～45</w:t>
      </w:r>
      <w:r>
        <w:rPr>
          <w:rFonts w:ascii="宋体" w:hAnsi="宋体" w:hint="eastAsia"/>
          <w:snapToGrid w:val="0"/>
          <w:sz w:val="24"/>
          <w:szCs w:val="24"/>
          <w:lang w:eastAsia="zh-CN"/>
        </w:rPr>
        <w:t>）</w:t>
      </w:r>
      <w:r>
        <w:rPr>
          <w:rFonts w:ascii="宋体" w:hAnsi="宋体" w:hint="eastAsia"/>
          <w:sz w:val="24"/>
          <w:szCs w:val="24"/>
          <w:lang w:eastAsia="zh-CN"/>
        </w:rPr>
        <w:t>%；</w:t>
      </w:r>
    </w:p>
    <w:p w:rsidR="002C44C7" w:rsidRDefault="00A732CB">
      <w:pPr>
        <w:rPr>
          <w:rFonts w:ascii="宋体" w:hAnsi="宋体"/>
          <w:sz w:val="24"/>
          <w:szCs w:val="24"/>
          <w:lang w:eastAsia="zh-CN"/>
        </w:rPr>
      </w:pPr>
      <w:r>
        <w:rPr>
          <w:rFonts w:ascii="宋体" w:hAnsi="宋体"/>
          <w:sz w:val="24"/>
          <w:szCs w:val="24"/>
          <w:lang w:eastAsia="zh-CN"/>
        </w:rPr>
        <w:t>4</w:t>
      </w:r>
      <w:r>
        <w:rPr>
          <w:rFonts w:ascii="宋体" w:hAnsi="宋体"/>
          <w:snapToGrid w:val="0"/>
          <w:sz w:val="24"/>
          <w:szCs w:val="24"/>
          <w:lang w:eastAsia="zh-CN"/>
        </w:rPr>
        <w:t>.2</w:t>
      </w:r>
      <w:r>
        <w:rPr>
          <w:rFonts w:ascii="宋体" w:hAnsi="宋体" w:hint="eastAsia"/>
          <w:sz w:val="24"/>
          <w:szCs w:val="24"/>
          <w:lang w:eastAsia="zh-CN"/>
        </w:rPr>
        <w:t>.3 烟气温度：室温～400℃；</w:t>
      </w:r>
    </w:p>
    <w:p w:rsidR="002C44C7" w:rsidRDefault="00A732CB">
      <w:pPr>
        <w:rPr>
          <w:rFonts w:ascii="宋体" w:hAnsi="宋体"/>
          <w:sz w:val="24"/>
          <w:szCs w:val="24"/>
          <w:lang w:eastAsia="zh-CN"/>
        </w:rPr>
      </w:pPr>
      <w:r>
        <w:rPr>
          <w:rFonts w:ascii="宋体" w:hAnsi="宋体"/>
          <w:sz w:val="24"/>
          <w:szCs w:val="24"/>
          <w:lang w:eastAsia="zh-CN"/>
        </w:rPr>
        <w:t>4</w:t>
      </w:r>
      <w:r>
        <w:rPr>
          <w:rFonts w:ascii="宋体" w:hAnsi="宋体"/>
          <w:snapToGrid w:val="0"/>
          <w:sz w:val="24"/>
          <w:szCs w:val="24"/>
          <w:lang w:eastAsia="zh-CN"/>
        </w:rPr>
        <w:t>.2</w:t>
      </w:r>
      <w:r>
        <w:rPr>
          <w:rFonts w:ascii="宋体" w:hAnsi="宋体" w:hint="eastAsia"/>
          <w:sz w:val="24"/>
          <w:szCs w:val="24"/>
          <w:lang w:eastAsia="zh-CN"/>
        </w:rPr>
        <w:t>.4 烟气流速：（0～45）m/s。</w:t>
      </w:r>
    </w:p>
    <w:p w:rsidR="002C44C7" w:rsidRDefault="002C44C7">
      <w:pPr>
        <w:spacing w:line="288" w:lineRule="auto"/>
        <w:jc w:val="both"/>
        <w:rPr>
          <w:rFonts w:asciiTheme="minorEastAsia" w:eastAsiaTheme="minorEastAsia" w:hAnsiTheme="minorEastAsia" w:cs="Arial"/>
          <w:b/>
          <w:bCs/>
          <w:sz w:val="24"/>
          <w:szCs w:val="24"/>
          <w:lang w:eastAsia="zh-CN"/>
        </w:rPr>
      </w:pPr>
    </w:p>
    <w:p w:rsidR="002C44C7" w:rsidRDefault="00A732CB">
      <w:pPr>
        <w:spacing w:line="288" w:lineRule="auto"/>
        <w:jc w:val="both"/>
        <w:rPr>
          <w:rFonts w:ascii="宋体" w:hAnsi="宋体"/>
          <w:b/>
          <w:snapToGrid w:val="0"/>
          <w:sz w:val="24"/>
          <w:szCs w:val="24"/>
          <w:lang w:eastAsia="zh-CN"/>
        </w:rPr>
      </w:pPr>
      <w:r>
        <w:rPr>
          <w:rFonts w:asciiTheme="minorEastAsia" w:eastAsiaTheme="minorEastAsia" w:hAnsiTheme="minorEastAsia" w:cs="Arial" w:hint="eastAsia"/>
          <w:b/>
          <w:bCs/>
          <w:sz w:val="24"/>
          <w:szCs w:val="24"/>
          <w:lang w:eastAsia="zh-CN"/>
        </w:rPr>
        <w:t>5、苯类产品蒸发残留量测定器</w:t>
      </w:r>
    </w:p>
    <w:p w:rsidR="002C44C7" w:rsidRDefault="00A732CB">
      <w:pPr>
        <w:spacing w:line="288" w:lineRule="auto"/>
        <w:jc w:val="both"/>
        <w:rPr>
          <w:rFonts w:ascii="宋体" w:hAnsi="宋体"/>
          <w:snapToGrid w:val="0"/>
          <w:sz w:val="24"/>
          <w:szCs w:val="24"/>
          <w:lang w:eastAsia="zh-CN"/>
        </w:rPr>
      </w:pPr>
      <w:r>
        <w:rPr>
          <w:rFonts w:ascii="宋体" w:hAnsi="宋体"/>
          <w:snapToGrid w:val="0"/>
          <w:color w:val="000000"/>
          <w:sz w:val="24"/>
          <w:szCs w:val="24"/>
          <w:lang w:eastAsia="zh-CN"/>
        </w:rPr>
        <w:t xml:space="preserve">5.1 </w:t>
      </w:r>
      <w:r>
        <w:rPr>
          <w:rFonts w:ascii="宋体" w:hAnsi="宋体" w:hint="eastAsia"/>
          <w:snapToGrid w:val="0"/>
          <w:color w:val="000000"/>
          <w:sz w:val="24"/>
          <w:szCs w:val="24"/>
          <w:lang w:eastAsia="zh-CN"/>
        </w:rPr>
        <w:t>测试样品及</w:t>
      </w:r>
      <w:r>
        <w:rPr>
          <w:rFonts w:ascii="宋体" w:hAnsi="宋体" w:hint="eastAsia"/>
          <w:snapToGrid w:val="0"/>
          <w:sz w:val="24"/>
          <w:szCs w:val="24"/>
          <w:lang w:eastAsia="zh-CN"/>
        </w:rPr>
        <w:t>项目</w:t>
      </w:r>
    </w:p>
    <w:p w:rsidR="002C44C7" w:rsidRDefault="00A732CB">
      <w:pPr>
        <w:adjustRightInd w:val="0"/>
        <w:snapToGrid w:val="0"/>
        <w:spacing w:line="300" w:lineRule="auto"/>
        <w:jc w:val="both"/>
        <w:rPr>
          <w:rFonts w:ascii="宋体" w:hAnsi="宋体"/>
          <w:snapToGrid w:val="0"/>
          <w:sz w:val="24"/>
          <w:szCs w:val="24"/>
          <w:lang w:eastAsia="zh-CN"/>
        </w:rPr>
      </w:pPr>
      <w:r>
        <w:rPr>
          <w:rFonts w:ascii="宋体" w:hAnsi="宋体"/>
          <w:snapToGrid w:val="0"/>
          <w:color w:val="000000"/>
          <w:sz w:val="24"/>
          <w:szCs w:val="24"/>
          <w:lang w:eastAsia="zh-CN"/>
        </w:rPr>
        <w:t>5.1</w:t>
      </w:r>
      <w:r>
        <w:rPr>
          <w:rFonts w:ascii="宋体" w:hAnsi="宋体"/>
          <w:snapToGrid w:val="0"/>
          <w:sz w:val="24"/>
          <w:szCs w:val="24"/>
          <w:lang w:eastAsia="zh-CN"/>
        </w:rPr>
        <w:t>.1</w:t>
      </w:r>
      <w:r>
        <w:rPr>
          <w:rFonts w:ascii="宋体" w:hAnsi="宋体" w:hint="eastAsia"/>
          <w:snapToGrid w:val="0"/>
          <w:sz w:val="24"/>
          <w:szCs w:val="24"/>
          <w:lang w:eastAsia="zh-CN"/>
        </w:rPr>
        <w:t>适用于焦化苯、焦化甲苯、焦化二甲苯、石油苯类产品蒸发残留量的测定。</w:t>
      </w:r>
    </w:p>
    <w:p w:rsidR="002C44C7" w:rsidRDefault="00A732CB">
      <w:pPr>
        <w:adjustRightInd w:val="0"/>
        <w:snapToGrid w:val="0"/>
        <w:spacing w:line="300" w:lineRule="auto"/>
        <w:jc w:val="both"/>
        <w:rPr>
          <w:rFonts w:asciiTheme="minorEastAsia" w:eastAsiaTheme="minorEastAsia" w:hAnsiTheme="minorEastAsia"/>
          <w:sz w:val="24"/>
          <w:szCs w:val="24"/>
          <w:lang w:eastAsia="zh-CN"/>
        </w:rPr>
      </w:pPr>
      <w:r>
        <w:rPr>
          <w:rFonts w:ascii="宋体" w:hAnsi="宋体"/>
          <w:snapToGrid w:val="0"/>
          <w:color w:val="000000"/>
          <w:sz w:val="24"/>
          <w:szCs w:val="24"/>
          <w:lang w:eastAsia="zh-CN"/>
        </w:rPr>
        <w:t>5.1</w:t>
      </w:r>
      <w:r>
        <w:rPr>
          <w:rFonts w:ascii="宋体" w:hAnsi="宋体"/>
          <w:snapToGrid w:val="0"/>
          <w:sz w:val="24"/>
          <w:szCs w:val="24"/>
          <w:lang w:eastAsia="zh-CN"/>
        </w:rPr>
        <w:t>.2 精密度：重复性小于</w:t>
      </w:r>
      <w:r>
        <w:rPr>
          <w:rFonts w:ascii="宋体" w:hAnsi="宋体" w:hint="eastAsia"/>
          <w:snapToGrid w:val="0"/>
          <w:sz w:val="24"/>
          <w:szCs w:val="24"/>
          <w:lang w:eastAsia="zh-CN"/>
        </w:rPr>
        <w:t>0</w:t>
      </w:r>
      <w:r>
        <w:rPr>
          <w:rFonts w:ascii="宋体" w:hAnsi="宋体"/>
          <w:snapToGrid w:val="0"/>
          <w:sz w:val="24"/>
          <w:szCs w:val="24"/>
          <w:lang w:eastAsia="zh-CN"/>
        </w:rPr>
        <w:t>.4mg/100mL</w:t>
      </w:r>
    </w:p>
    <w:p w:rsidR="002C44C7" w:rsidRDefault="00A732CB">
      <w:pPr>
        <w:pStyle w:val="1"/>
        <w:keepNext w:val="0"/>
        <w:snapToGrid w:val="0"/>
        <w:spacing w:before="0" w:after="0" w:line="288" w:lineRule="auto"/>
        <w:jc w:val="both"/>
        <w:rPr>
          <w:rFonts w:ascii="宋体" w:hAnsi="宋体"/>
          <w:kern w:val="0"/>
          <w:sz w:val="24"/>
          <w:szCs w:val="24"/>
          <w:lang w:eastAsia="zh-CN"/>
        </w:rPr>
      </w:pPr>
      <w:r>
        <w:rPr>
          <w:rFonts w:ascii="宋体" w:hAnsi="宋体" w:hint="eastAsia"/>
          <w:kern w:val="0"/>
          <w:sz w:val="24"/>
          <w:szCs w:val="24"/>
          <w:lang w:eastAsia="zh-CN"/>
        </w:rPr>
        <w:t>三、技术要求</w:t>
      </w:r>
    </w:p>
    <w:p w:rsidR="002C44C7" w:rsidRDefault="00A732CB">
      <w:pPr>
        <w:pStyle w:val="1"/>
        <w:keepNext w:val="0"/>
        <w:snapToGrid w:val="0"/>
        <w:spacing w:before="0" w:after="0" w:line="288" w:lineRule="auto"/>
        <w:jc w:val="both"/>
        <w:rPr>
          <w:rFonts w:ascii="宋体" w:hAnsi="宋体"/>
          <w:kern w:val="0"/>
          <w:sz w:val="24"/>
          <w:szCs w:val="24"/>
          <w:lang w:eastAsia="zh-CN"/>
        </w:rPr>
      </w:pPr>
      <w:r>
        <w:rPr>
          <w:rFonts w:ascii="宋体" w:hAnsi="宋体" w:hint="eastAsia"/>
          <w:kern w:val="0"/>
          <w:sz w:val="24"/>
          <w:szCs w:val="24"/>
          <w:lang w:eastAsia="zh-CN"/>
        </w:rPr>
        <w:t>1、</w:t>
      </w:r>
      <w:bookmarkEnd w:id="3"/>
      <w:r>
        <w:rPr>
          <w:rFonts w:ascii="宋体" w:hAnsi="宋体" w:hint="eastAsia"/>
          <w:kern w:val="0"/>
          <w:sz w:val="24"/>
          <w:szCs w:val="24"/>
          <w:lang w:eastAsia="zh-CN"/>
        </w:rPr>
        <w:t>基本要求</w:t>
      </w:r>
    </w:p>
    <w:p w:rsidR="002C44C7" w:rsidRDefault="00A732CB">
      <w:pPr>
        <w:pStyle w:val="1"/>
        <w:keepNext w:val="0"/>
        <w:snapToGrid w:val="0"/>
        <w:spacing w:before="0" w:after="0" w:line="288" w:lineRule="auto"/>
        <w:jc w:val="both"/>
        <w:rPr>
          <w:rFonts w:ascii="宋体" w:hAnsi="宋体"/>
          <w:b w:val="0"/>
          <w:sz w:val="24"/>
          <w:szCs w:val="24"/>
          <w:lang w:eastAsia="zh-CN"/>
        </w:rPr>
      </w:pPr>
      <w:r>
        <w:rPr>
          <w:rFonts w:ascii="宋体" w:hAnsi="宋体" w:hint="eastAsia"/>
          <w:b w:val="0"/>
          <w:sz w:val="24"/>
          <w:szCs w:val="24"/>
          <w:lang w:eastAsia="zh-CN"/>
        </w:rPr>
        <w:t xml:space="preserve">1.1  </w:t>
      </w:r>
      <w:r>
        <w:rPr>
          <w:rFonts w:ascii="宋体" w:hAnsi="宋体" w:hint="eastAsia"/>
          <w:b w:val="0"/>
          <w:snapToGrid w:val="0"/>
          <w:color w:val="000000"/>
          <w:sz w:val="24"/>
          <w:lang w:eastAsia="zh-CN"/>
        </w:rPr>
        <w:t>仪器配置必须能完成本技术协议中“二、测试样品及项目”要求的分析样品及分析项目，并达到性能保证指标。</w:t>
      </w:r>
    </w:p>
    <w:p w:rsidR="002C44C7" w:rsidRDefault="00A732CB">
      <w:pPr>
        <w:pStyle w:val="1"/>
        <w:keepNext w:val="0"/>
        <w:snapToGrid w:val="0"/>
        <w:spacing w:before="0" w:after="0" w:line="288" w:lineRule="auto"/>
        <w:jc w:val="both"/>
        <w:rPr>
          <w:rFonts w:ascii="宋体" w:hAnsi="宋体"/>
          <w:b w:val="0"/>
          <w:kern w:val="0"/>
          <w:sz w:val="24"/>
          <w:szCs w:val="24"/>
          <w:lang w:eastAsia="zh-CN"/>
        </w:rPr>
      </w:pPr>
      <w:r>
        <w:rPr>
          <w:rFonts w:ascii="宋体" w:hAnsi="宋体" w:hint="eastAsia"/>
          <w:b w:val="0"/>
          <w:sz w:val="24"/>
          <w:szCs w:val="24"/>
          <w:lang w:eastAsia="zh-CN"/>
        </w:rPr>
        <w:t>1.2  操作软件应具备图形界面、远程诊断、维护/维修监控等功能；中英文操作界面、可用于windows</w:t>
      </w:r>
      <w:r>
        <w:rPr>
          <w:rFonts w:ascii="宋体" w:hAnsi="宋体"/>
          <w:b w:val="0"/>
          <w:sz w:val="24"/>
          <w:szCs w:val="24"/>
          <w:lang w:eastAsia="zh-CN"/>
        </w:rPr>
        <w:t>7</w:t>
      </w:r>
      <w:r>
        <w:rPr>
          <w:rFonts w:ascii="宋体" w:hAnsi="宋体" w:hint="eastAsia"/>
          <w:b w:val="0"/>
          <w:sz w:val="24"/>
          <w:szCs w:val="24"/>
          <w:lang w:eastAsia="zh-CN"/>
        </w:rPr>
        <w:t>以上专业版操作系统；</w:t>
      </w:r>
    </w:p>
    <w:p w:rsidR="002C44C7" w:rsidRDefault="00A732CB">
      <w:pPr>
        <w:spacing w:line="288" w:lineRule="auto"/>
        <w:jc w:val="both"/>
        <w:rPr>
          <w:rFonts w:ascii="宋体" w:hAnsi="宋体"/>
          <w:sz w:val="24"/>
          <w:szCs w:val="24"/>
          <w:lang w:eastAsia="zh-CN"/>
        </w:rPr>
      </w:pPr>
      <w:r>
        <w:rPr>
          <w:rFonts w:ascii="宋体" w:hAnsi="宋体" w:hint="eastAsia"/>
          <w:sz w:val="24"/>
          <w:szCs w:val="24"/>
          <w:lang w:eastAsia="zh-CN"/>
        </w:rPr>
        <w:t>1.3  仪器主机与电脑主机的通讯接口应为</w:t>
      </w:r>
      <w:r>
        <w:rPr>
          <w:rFonts w:ascii="宋体" w:hAnsi="宋体" w:hint="eastAsia"/>
          <w:color w:val="000000"/>
          <w:sz w:val="24"/>
          <w:szCs w:val="24"/>
          <w:lang w:eastAsia="zh-CN"/>
        </w:rPr>
        <w:t>RS232、LAN、USB等</w:t>
      </w:r>
      <w:r>
        <w:rPr>
          <w:rFonts w:ascii="宋体" w:hAnsi="宋体" w:hint="eastAsia"/>
          <w:sz w:val="24"/>
          <w:szCs w:val="24"/>
          <w:lang w:eastAsia="zh-CN"/>
        </w:rPr>
        <w:t>或其他通用网络通讯接口；</w:t>
      </w:r>
    </w:p>
    <w:p w:rsidR="002C44C7" w:rsidRDefault="00A732CB">
      <w:pPr>
        <w:spacing w:line="288" w:lineRule="auto"/>
        <w:jc w:val="both"/>
        <w:rPr>
          <w:rFonts w:ascii="宋体" w:hAnsi="宋体"/>
          <w:sz w:val="24"/>
          <w:szCs w:val="24"/>
          <w:lang w:eastAsia="zh-CN"/>
        </w:rPr>
      </w:pPr>
      <w:r>
        <w:rPr>
          <w:rFonts w:ascii="宋体" w:hAnsi="宋体" w:hint="eastAsia"/>
          <w:sz w:val="24"/>
          <w:szCs w:val="24"/>
          <w:lang w:eastAsia="zh-CN"/>
        </w:rPr>
        <w:t>1.4  仪器的电脑为戴尔品牌商用台式电脑，其配置应为当前主流产品，具体配置不低于：CPU i</w:t>
      </w:r>
      <w:r>
        <w:rPr>
          <w:rFonts w:ascii="宋体" w:hAnsi="宋体"/>
          <w:sz w:val="24"/>
          <w:szCs w:val="24"/>
          <w:lang w:eastAsia="zh-CN"/>
        </w:rPr>
        <w:t>7</w:t>
      </w:r>
      <w:r>
        <w:rPr>
          <w:rFonts w:ascii="宋体" w:hAnsi="宋体" w:hint="eastAsia"/>
          <w:sz w:val="24"/>
          <w:szCs w:val="24"/>
          <w:lang w:eastAsia="zh-CN"/>
        </w:rPr>
        <w:t>十三代，</w:t>
      </w:r>
      <w:r>
        <w:rPr>
          <w:rFonts w:ascii="宋体" w:hAnsi="宋体"/>
          <w:sz w:val="24"/>
          <w:szCs w:val="24"/>
          <w:lang w:eastAsia="zh-CN"/>
        </w:rPr>
        <w:t>512G SSD</w:t>
      </w:r>
      <w:r>
        <w:rPr>
          <w:rFonts w:ascii="宋体" w:hAnsi="宋体" w:hint="eastAsia"/>
          <w:sz w:val="24"/>
          <w:szCs w:val="24"/>
          <w:lang w:eastAsia="zh-CN"/>
        </w:rPr>
        <w:t>+1T的硬盘（统一分成4个区），内存</w:t>
      </w:r>
      <w:r>
        <w:rPr>
          <w:rFonts w:ascii="宋体" w:hAnsi="宋体"/>
          <w:sz w:val="24"/>
          <w:szCs w:val="24"/>
          <w:lang w:eastAsia="zh-CN"/>
        </w:rPr>
        <w:t>16</w:t>
      </w:r>
      <w:r>
        <w:rPr>
          <w:rFonts w:ascii="宋体" w:hAnsi="宋体" w:hint="eastAsia"/>
          <w:sz w:val="24"/>
          <w:szCs w:val="24"/>
          <w:lang w:eastAsia="zh-CN"/>
        </w:rPr>
        <w:t>G</w:t>
      </w:r>
      <w:r>
        <w:rPr>
          <w:rFonts w:hint="eastAsia"/>
          <w:lang w:eastAsia="zh-CN"/>
        </w:rPr>
        <w:t xml:space="preserve"> </w:t>
      </w:r>
      <w:r>
        <w:rPr>
          <w:rFonts w:ascii="宋体" w:hAnsi="宋体" w:hint="eastAsia"/>
          <w:sz w:val="24"/>
          <w:szCs w:val="24"/>
          <w:lang w:eastAsia="zh-CN"/>
        </w:rPr>
        <w:t>DDR4及以上，23寸宽屏窄边框液晶显示器，独立显卡2G，100/1000Mbps双网卡，光驱，标准鼠标和键盘，预装正版Windows 10专业版操作系统64 位和应用软件；机箱容积不小于1</w:t>
      </w:r>
      <w:r>
        <w:rPr>
          <w:rFonts w:ascii="宋体" w:hAnsi="宋体"/>
          <w:sz w:val="24"/>
          <w:szCs w:val="24"/>
          <w:lang w:eastAsia="zh-CN"/>
        </w:rPr>
        <w:t>8L。</w:t>
      </w:r>
    </w:p>
    <w:p w:rsidR="002C44C7" w:rsidRDefault="00A732CB">
      <w:pPr>
        <w:spacing w:line="288" w:lineRule="auto"/>
        <w:jc w:val="both"/>
        <w:rPr>
          <w:rFonts w:ascii="宋体" w:hAnsi="宋体"/>
          <w:sz w:val="24"/>
          <w:szCs w:val="24"/>
          <w:lang w:eastAsia="zh-CN"/>
        </w:rPr>
      </w:pPr>
      <w:r>
        <w:rPr>
          <w:rFonts w:ascii="宋体" w:hAnsi="宋体" w:hint="eastAsia"/>
          <w:sz w:val="24"/>
          <w:szCs w:val="24"/>
          <w:lang w:eastAsia="zh-CN"/>
        </w:rPr>
        <w:t>1.5  仪器控制软件能与LIMS（实验室信息管理系统）系统相连接，保证仪器分析数据能上传LIMS；</w:t>
      </w:r>
    </w:p>
    <w:p w:rsidR="002C44C7" w:rsidRDefault="00A732CB">
      <w:pPr>
        <w:spacing w:line="288" w:lineRule="auto"/>
        <w:jc w:val="both"/>
        <w:rPr>
          <w:rFonts w:ascii="宋体" w:hAnsi="宋体"/>
          <w:sz w:val="24"/>
          <w:szCs w:val="24"/>
          <w:lang w:eastAsia="zh-CN"/>
        </w:rPr>
      </w:pPr>
      <w:r>
        <w:rPr>
          <w:rFonts w:ascii="宋体" w:hAnsi="宋体" w:hint="eastAsia"/>
          <w:sz w:val="24"/>
          <w:szCs w:val="24"/>
          <w:lang w:eastAsia="zh-CN"/>
        </w:rPr>
        <w:t>1.6 必须提供书面中文仪器说明书、电路图及故障诊断说明资料2套；相应的电子版本说明书</w:t>
      </w:r>
      <w:r>
        <w:rPr>
          <w:rFonts w:ascii="宋体" w:hAnsi="宋体"/>
          <w:sz w:val="24"/>
          <w:szCs w:val="24"/>
          <w:lang w:eastAsia="zh-CN"/>
        </w:rPr>
        <w:t>2</w:t>
      </w:r>
      <w:r>
        <w:rPr>
          <w:rFonts w:ascii="宋体" w:hAnsi="宋体" w:hint="eastAsia"/>
          <w:sz w:val="24"/>
          <w:szCs w:val="24"/>
          <w:lang w:eastAsia="zh-CN"/>
        </w:rPr>
        <w:t>套（存于U</w:t>
      </w:r>
      <w:r>
        <w:rPr>
          <w:rFonts w:ascii="宋体" w:hAnsi="宋体"/>
          <w:sz w:val="24"/>
          <w:szCs w:val="24"/>
          <w:lang w:eastAsia="zh-CN"/>
        </w:rPr>
        <w:t>盘</w:t>
      </w:r>
      <w:r>
        <w:rPr>
          <w:rFonts w:ascii="宋体" w:hAnsi="宋体" w:hint="eastAsia"/>
          <w:sz w:val="24"/>
          <w:szCs w:val="24"/>
          <w:lang w:eastAsia="zh-CN"/>
        </w:rPr>
        <w:t>）。</w:t>
      </w:r>
    </w:p>
    <w:p w:rsidR="002C44C7" w:rsidRDefault="00A732CB">
      <w:pPr>
        <w:spacing w:line="288" w:lineRule="auto"/>
        <w:jc w:val="both"/>
        <w:rPr>
          <w:rFonts w:ascii="宋体" w:hAnsi="宋体"/>
          <w:b/>
          <w:sz w:val="24"/>
          <w:szCs w:val="24"/>
          <w:lang w:eastAsia="zh-CN"/>
        </w:rPr>
      </w:pPr>
      <w:r>
        <w:rPr>
          <w:rFonts w:ascii="宋体" w:hAnsi="宋体" w:hint="eastAsia"/>
          <w:b/>
          <w:sz w:val="24"/>
          <w:szCs w:val="24"/>
          <w:lang w:eastAsia="zh-CN"/>
        </w:rPr>
        <w:t>2、供货范围（卖方供货清单明细）</w:t>
      </w:r>
    </w:p>
    <w:p w:rsidR="002C44C7" w:rsidRDefault="00A732CB">
      <w:pPr>
        <w:pStyle w:val="Default"/>
        <w:adjustRightInd/>
        <w:spacing w:line="288" w:lineRule="auto"/>
        <w:ind w:firstLineChars="200" w:firstLine="480"/>
        <w:jc w:val="both"/>
        <w:rPr>
          <w:rFonts w:ascii="宋体" w:hAnsi="宋体"/>
        </w:rPr>
      </w:pPr>
      <w:r>
        <w:rPr>
          <w:rFonts w:ascii="宋体" w:hAnsi="宋体" w:hint="eastAsia"/>
        </w:rPr>
        <w:t>此部分为卖方的仪器供货清单。此清单应包括：</w:t>
      </w:r>
    </w:p>
    <w:p w:rsidR="002C44C7" w:rsidRDefault="00A732CB">
      <w:pPr>
        <w:pStyle w:val="Default"/>
        <w:adjustRightInd/>
        <w:spacing w:line="288" w:lineRule="auto"/>
        <w:jc w:val="both"/>
        <w:rPr>
          <w:rFonts w:ascii="宋体" w:hAnsi="宋体"/>
        </w:rPr>
      </w:pPr>
      <w:r>
        <w:rPr>
          <w:rFonts w:ascii="宋体" w:hAnsi="宋体" w:hint="eastAsia"/>
        </w:rPr>
        <w:t>2.1 仪器名称、规格型号、数量、仪器制造厂商等内容。</w:t>
      </w:r>
    </w:p>
    <w:p w:rsidR="002C44C7" w:rsidRDefault="00A732CB">
      <w:pPr>
        <w:pStyle w:val="Default"/>
        <w:adjustRightInd/>
        <w:spacing w:line="288" w:lineRule="auto"/>
        <w:jc w:val="both"/>
        <w:rPr>
          <w:rFonts w:ascii="宋体" w:hAnsi="宋体"/>
        </w:rPr>
      </w:pPr>
      <w:r>
        <w:rPr>
          <w:rFonts w:ascii="宋体" w:hAnsi="宋体" w:hint="eastAsia"/>
        </w:rPr>
        <w:t>2.2 仪器硬件及软件的具体配置，包括仪器的标准配置、选购配置、备品备件及消耗品配置等。</w:t>
      </w:r>
    </w:p>
    <w:p w:rsidR="002C44C7" w:rsidRDefault="00A732CB">
      <w:pPr>
        <w:pStyle w:val="Default"/>
        <w:adjustRightInd/>
        <w:spacing w:line="288" w:lineRule="auto"/>
        <w:ind w:firstLineChars="200" w:firstLine="480"/>
        <w:jc w:val="both"/>
        <w:rPr>
          <w:rFonts w:ascii="宋体" w:hAnsi="宋体"/>
        </w:rPr>
      </w:pPr>
      <w:r>
        <w:rPr>
          <w:rFonts w:ascii="宋体" w:hAnsi="宋体" w:hint="eastAsia"/>
        </w:rPr>
        <w:t>卖方保证供货的每台仪器均为原装进口产品。</w:t>
      </w:r>
    </w:p>
    <w:p w:rsidR="002C44C7" w:rsidRDefault="00A732CB">
      <w:pPr>
        <w:pStyle w:val="Default"/>
        <w:adjustRightInd/>
        <w:spacing w:line="288" w:lineRule="auto"/>
        <w:jc w:val="both"/>
        <w:rPr>
          <w:rFonts w:ascii="宋体" w:hAnsi="宋体"/>
        </w:rPr>
      </w:pPr>
      <w:r>
        <w:rPr>
          <w:rFonts w:ascii="宋体" w:hAnsi="宋体" w:hint="eastAsia"/>
        </w:rPr>
        <w:t xml:space="preserve">    卖方应保证所提供的系统配置是完整的。</w:t>
      </w:r>
      <w:r>
        <w:rPr>
          <w:rFonts w:ascii="宋体" w:hAnsi="宋体" w:cs="宋体" w:hint="eastAsia"/>
        </w:rPr>
        <w:t>卖方应保证</w:t>
      </w:r>
      <w:r>
        <w:rPr>
          <w:rFonts w:ascii="宋体" w:hAnsi="宋体" w:hint="eastAsia"/>
        </w:rPr>
        <w:t>仪器主机所携带的用于日常维护保养的专用工具齐全。</w:t>
      </w:r>
      <w:r>
        <w:rPr>
          <w:rFonts w:ascii="宋体" w:hAnsi="宋体" w:cs="宋体" w:hint="eastAsia"/>
        </w:rPr>
        <w:t>卖方应保证</w:t>
      </w:r>
      <w:r>
        <w:rPr>
          <w:rFonts w:ascii="宋体" w:hAnsi="宋体" w:hint="eastAsia"/>
        </w:rPr>
        <w:t>仪器主机所携带的标准样品满足仪器现场</w:t>
      </w:r>
      <w:r>
        <w:rPr>
          <w:rFonts w:ascii="宋体" w:hAnsi="宋体" w:cs="宋体" w:hint="eastAsia"/>
        </w:rPr>
        <w:t>调试和验</w:t>
      </w:r>
      <w:r>
        <w:rPr>
          <w:rFonts w:ascii="宋体" w:hAnsi="宋体" w:cs="宋体" w:hint="eastAsia"/>
        </w:rPr>
        <w:lastRenderedPageBreak/>
        <w:t>收的要求</w:t>
      </w:r>
      <w:r>
        <w:rPr>
          <w:rFonts w:ascii="宋体" w:hAnsi="宋体" w:hint="eastAsia"/>
        </w:rPr>
        <w:t>。卖方应保证所提供的备品备件及消耗品的数量满足买方的两年需求。</w:t>
      </w:r>
    </w:p>
    <w:p w:rsidR="002C44C7" w:rsidRDefault="00A732CB">
      <w:pPr>
        <w:spacing w:line="288" w:lineRule="auto"/>
        <w:ind w:firstLine="480"/>
        <w:jc w:val="both"/>
        <w:rPr>
          <w:rFonts w:ascii="宋体" w:hAnsi="宋体"/>
          <w:b/>
          <w:sz w:val="24"/>
          <w:szCs w:val="24"/>
          <w:lang w:eastAsia="zh-CN"/>
        </w:rPr>
      </w:pPr>
      <w:r>
        <w:rPr>
          <w:rFonts w:ascii="宋体" w:hAnsi="宋体" w:hint="eastAsia"/>
          <w:b/>
          <w:sz w:val="24"/>
          <w:szCs w:val="24"/>
          <w:lang w:eastAsia="zh-CN"/>
        </w:rPr>
        <w:t>具体内容请见附件一</w:t>
      </w:r>
    </w:p>
    <w:p w:rsidR="002C44C7" w:rsidRDefault="00A732CB">
      <w:pPr>
        <w:spacing w:line="288" w:lineRule="auto"/>
        <w:jc w:val="both"/>
        <w:rPr>
          <w:rFonts w:ascii="宋体" w:hAnsi="宋体"/>
          <w:b/>
          <w:sz w:val="24"/>
          <w:szCs w:val="24"/>
          <w:lang w:eastAsia="zh-CN"/>
        </w:rPr>
      </w:pPr>
      <w:r>
        <w:rPr>
          <w:rFonts w:ascii="宋体" w:hAnsi="宋体" w:hint="eastAsia"/>
          <w:b/>
          <w:sz w:val="24"/>
          <w:szCs w:val="24"/>
          <w:lang w:eastAsia="zh-CN"/>
        </w:rPr>
        <w:t>3、仪器技术指标和性能特点</w:t>
      </w:r>
    </w:p>
    <w:p w:rsidR="002C44C7" w:rsidRDefault="00A732CB">
      <w:pPr>
        <w:spacing w:line="288" w:lineRule="auto"/>
        <w:ind w:firstLine="480"/>
        <w:jc w:val="both"/>
        <w:rPr>
          <w:rFonts w:ascii="宋体" w:hAnsi="宋体"/>
          <w:sz w:val="24"/>
          <w:szCs w:val="24"/>
          <w:lang w:eastAsia="zh-CN"/>
        </w:rPr>
      </w:pPr>
      <w:r>
        <w:rPr>
          <w:rFonts w:ascii="宋体" w:hAnsi="宋体" w:hint="eastAsia"/>
          <w:sz w:val="24"/>
          <w:szCs w:val="24"/>
          <w:lang w:eastAsia="zh-CN"/>
        </w:rPr>
        <w:t>此部分为仪器的技术指标说明部分。</w:t>
      </w:r>
    </w:p>
    <w:p w:rsidR="002C44C7" w:rsidRDefault="00A732CB">
      <w:pPr>
        <w:spacing w:line="288" w:lineRule="auto"/>
        <w:ind w:firstLine="480"/>
        <w:jc w:val="both"/>
        <w:rPr>
          <w:rFonts w:ascii="宋体" w:hAnsi="宋体"/>
          <w:sz w:val="24"/>
          <w:szCs w:val="24"/>
          <w:lang w:eastAsia="zh-CN"/>
        </w:rPr>
      </w:pPr>
      <w:r>
        <w:rPr>
          <w:rFonts w:ascii="宋体" w:hAnsi="宋体" w:hint="eastAsia"/>
          <w:sz w:val="24"/>
          <w:szCs w:val="24"/>
          <w:lang w:eastAsia="zh-CN"/>
        </w:rPr>
        <w:t>卖方应保证所提供的技术指标真实准确而有效。</w:t>
      </w:r>
    </w:p>
    <w:p w:rsidR="002C44C7" w:rsidRDefault="00A732CB">
      <w:pPr>
        <w:spacing w:line="288" w:lineRule="auto"/>
        <w:ind w:firstLine="480"/>
        <w:jc w:val="both"/>
        <w:rPr>
          <w:rFonts w:ascii="宋体" w:hAnsi="宋体"/>
          <w:sz w:val="24"/>
          <w:szCs w:val="24"/>
          <w:lang w:eastAsia="zh-CN"/>
        </w:rPr>
      </w:pPr>
      <w:r>
        <w:rPr>
          <w:rFonts w:ascii="宋体" w:hAnsi="宋体" w:hint="eastAsia"/>
          <w:b/>
          <w:sz w:val="24"/>
          <w:szCs w:val="24"/>
          <w:lang w:eastAsia="zh-CN"/>
        </w:rPr>
        <w:t>具体内容详见附件一</w:t>
      </w:r>
      <w:r>
        <w:rPr>
          <w:rFonts w:ascii="宋体" w:hAnsi="宋体" w:hint="eastAsia"/>
          <w:sz w:val="24"/>
          <w:szCs w:val="24"/>
          <w:lang w:eastAsia="zh-CN"/>
        </w:rPr>
        <w:t>。</w:t>
      </w:r>
    </w:p>
    <w:p w:rsidR="002C44C7" w:rsidRDefault="00A732CB">
      <w:pPr>
        <w:spacing w:line="288" w:lineRule="auto"/>
        <w:jc w:val="both"/>
        <w:rPr>
          <w:rFonts w:ascii="宋体" w:hAnsi="宋体"/>
          <w:b/>
          <w:sz w:val="24"/>
          <w:szCs w:val="24"/>
          <w:lang w:eastAsia="zh-CN"/>
        </w:rPr>
      </w:pPr>
      <w:r>
        <w:rPr>
          <w:rFonts w:ascii="宋体" w:hAnsi="宋体" w:hint="eastAsia"/>
          <w:b/>
          <w:sz w:val="24"/>
          <w:szCs w:val="24"/>
          <w:lang w:eastAsia="zh-CN"/>
        </w:rPr>
        <w:t>4、仪器安装条件</w:t>
      </w:r>
    </w:p>
    <w:p w:rsidR="002C44C7" w:rsidRDefault="00A732CB">
      <w:pPr>
        <w:spacing w:line="288" w:lineRule="auto"/>
        <w:ind w:firstLine="480"/>
        <w:jc w:val="both"/>
        <w:rPr>
          <w:rFonts w:ascii="宋体" w:hAnsi="宋体"/>
          <w:sz w:val="24"/>
          <w:szCs w:val="24"/>
          <w:lang w:eastAsia="zh-CN"/>
        </w:rPr>
      </w:pPr>
      <w:r>
        <w:rPr>
          <w:rFonts w:ascii="宋体" w:hAnsi="宋体" w:hint="eastAsia"/>
          <w:sz w:val="24"/>
          <w:szCs w:val="24"/>
          <w:lang w:eastAsia="zh-CN"/>
        </w:rPr>
        <w:t>对于仪器安装所需具备的条件(如：供电、接地、环境、水、气路、实验台等)，卖方应在合同生效后一周内书面告知买方，买方根据安装条件做好准备工作。</w:t>
      </w:r>
    </w:p>
    <w:p w:rsidR="002C44C7" w:rsidRDefault="00A732CB">
      <w:pPr>
        <w:spacing w:line="288" w:lineRule="auto"/>
        <w:jc w:val="both"/>
        <w:rPr>
          <w:rFonts w:ascii="宋体" w:hAnsi="宋体"/>
          <w:sz w:val="24"/>
          <w:szCs w:val="24"/>
          <w:lang w:eastAsia="zh-CN"/>
        </w:rPr>
      </w:pPr>
      <w:r>
        <w:rPr>
          <w:rFonts w:ascii="宋体" w:hAnsi="宋体" w:hint="eastAsia"/>
          <w:b/>
          <w:sz w:val="24"/>
          <w:szCs w:val="24"/>
          <w:lang w:eastAsia="zh-CN"/>
        </w:rPr>
        <w:t>四、技术服务</w:t>
      </w:r>
    </w:p>
    <w:p w:rsidR="002C44C7" w:rsidRDefault="00A732CB">
      <w:pPr>
        <w:pStyle w:val="Default"/>
        <w:adjustRightInd/>
        <w:spacing w:line="288" w:lineRule="auto"/>
        <w:jc w:val="both"/>
        <w:rPr>
          <w:rFonts w:ascii="宋体" w:hAnsi="宋体" w:cs="宋体"/>
          <w:b/>
        </w:rPr>
      </w:pPr>
      <w:r>
        <w:rPr>
          <w:rFonts w:ascii="宋体" w:hAnsi="宋体" w:cs="宋体" w:hint="eastAsia"/>
          <w:b/>
        </w:rPr>
        <w:t>1 、概述</w:t>
      </w:r>
    </w:p>
    <w:p w:rsidR="002C44C7" w:rsidRDefault="00A732CB">
      <w:pPr>
        <w:spacing w:line="288" w:lineRule="auto"/>
        <w:ind w:firstLine="480"/>
        <w:jc w:val="both"/>
        <w:rPr>
          <w:rFonts w:ascii="宋体" w:hAnsi="宋体"/>
          <w:sz w:val="24"/>
          <w:szCs w:val="24"/>
          <w:lang w:eastAsia="zh-CN"/>
        </w:rPr>
      </w:pPr>
      <w:r>
        <w:rPr>
          <w:rFonts w:ascii="宋体" w:hAnsi="宋体" w:hint="eastAsia"/>
          <w:sz w:val="24"/>
          <w:szCs w:val="24"/>
          <w:lang w:eastAsia="zh-CN"/>
        </w:rPr>
        <w:t>技术服务应包括工程服务与现场服务。工程服务有项目管理、组态、生成、集成调试、工厂试验与出厂验收、培训服务（操作、维护）等。现场服务包括现场开箱检查、系统通电、联调试运、现场验收、保运服务等。</w:t>
      </w:r>
    </w:p>
    <w:p w:rsidR="002C44C7" w:rsidRDefault="00A732CB">
      <w:pPr>
        <w:spacing w:line="288" w:lineRule="auto"/>
        <w:ind w:firstLine="480"/>
        <w:jc w:val="both"/>
        <w:rPr>
          <w:rFonts w:ascii="宋体" w:hAnsi="宋体"/>
          <w:lang w:eastAsia="zh-CN"/>
        </w:rPr>
      </w:pPr>
      <w:r>
        <w:rPr>
          <w:rFonts w:ascii="宋体" w:hAnsi="宋体" w:hint="eastAsia"/>
          <w:sz w:val="24"/>
          <w:szCs w:val="24"/>
          <w:lang w:eastAsia="zh-CN"/>
        </w:rPr>
        <w:t>无论是工程服务还是现场服务，卖方都应派遣有经验的技术人员，并应提供完全免费的技术服务。在合同签定后，卖方应立即指派一名有经验的项目经理给买方，并提供其固定通讯方式及通信地址。项目经理应自始至终地负责整个项目的实施，包括文件、信件（传真、网络信件等）等资料的往来，处理双方的有关事宜等。如有人员变更或临时变化，卖方应预先通知买方，并获其批准。</w:t>
      </w:r>
    </w:p>
    <w:p w:rsidR="002C44C7" w:rsidRDefault="00A732CB">
      <w:pPr>
        <w:spacing w:line="288" w:lineRule="auto"/>
        <w:jc w:val="both"/>
        <w:rPr>
          <w:rFonts w:ascii="宋体" w:hAnsi="宋体"/>
          <w:b/>
          <w:sz w:val="24"/>
          <w:szCs w:val="24"/>
          <w:lang w:eastAsia="zh-CN"/>
        </w:rPr>
      </w:pPr>
      <w:r>
        <w:rPr>
          <w:rFonts w:ascii="宋体" w:hAnsi="宋体" w:hint="eastAsia"/>
          <w:b/>
          <w:sz w:val="24"/>
          <w:szCs w:val="24"/>
          <w:lang w:eastAsia="zh-CN"/>
        </w:rPr>
        <w:t>2、仪器交货期</w:t>
      </w:r>
    </w:p>
    <w:p w:rsidR="002C44C7" w:rsidRDefault="00A732CB">
      <w:pPr>
        <w:spacing w:line="288" w:lineRule="auto"/>
        <w:ind w:firstLine="480"/>
        <w:jc w:val="both"/>
        <w:rPr>
          <w:rFonts w:ascii="宋体" w:hAnsi="宋体"/>
          <w:sz w:val="24"/>
          <w:szCs w:val="24"/>
          <w:lang w:eastAsia="zh-CN"/>
        </w:rPr>
      </w:pPr>
      <w:r>
        <w:rPr>
          <w:rFonts w:ascii="宋体" w:hAnsi="宋体" w:hint="eastAsia"/>
          <w:sz w:val="24"/>
          <w:szCs w:val="24"/>
          <w:lang w:eastAsia="zh-CN"/>
        </w:rPr>
        <w:t>仪器交货时间：卖方在合同生效后</w:t>
      </w:r>
      <w:r>
        <w:rPr>
          <w:rFonts w:ascii="宋体" w:hAnsi="宋体"/>
          <w:b/>
          <w:color w:val="000000"/>
          <w:sz w:val="24"/>
          <w:szCs w:val="24"/>
          <w:lang w:eastAsia="zh-CN"/>
        </w:rPr>
        <w:t>2</w:t>
      </w:r>
      <w:r>
        <w:rPr>
          <w:rFonts w:ascii="宋体" w:hAnsi="宋体" w:hint="eastAsia"/>
          <w:b/>
          <w:color w:val="000000"/>
          <w:sz w:val="24"/>
          <w:szCs w:val="24"/>
          <w:lang w:eastAsia="zh-CN"/>
        </w:rPr>
        <w:t>个月</w:t>
      </w:r>
      <w:r>
        <w:rPr>
          <w:rFonts w:ascii="宋体" w:hAnsi="宋体" w:hint="eastAsia"/>
          <w:sz w:val="24"/>
          <w:szCs w:val="24"/>
          <w:lang w:eastAsia="zh-CN"/>
        </w:rPr>
        <w:t>内交货（或根据商务合同的规定时限交货），卖方保证仪器到货时仪器的各个系统完整性。</w:t>
      </w:r>
    </w:p>
    <w:p w:rsidR="002C44C7" w:rsidRDefault="00A732CB">
      <w:pPr>
        <w:spacing w:line="288" w:lineRule="auto"/>
        <w:jc w:val="both"/>
        <w:rPr>
          <w:rFonts w:ascii="宋体" w:hAnsi="宋体"/>
          <w:b/>
          <w:sz w:val="24"/>
          <w:szCs w:val="24"/>
          <w:lang w:eastAsia="zh-CN"/>
        </w:rPr>
      </w:pPr>
      <w:r>
        <w:rPr>
          <w:rFonts w:ascii="宋体" w:hAnsi="宋体" w:hint="eastAsia"/>
          <w:b/>
          <w:sz w:val="24"/>
          <w:szCs w:val="24"/>
          <w:lang w:eastAsia="zh-CN"/>
        </w:rPr>
        <w:t>3、验货</w:t>
      </w:r>
    </w:p>
    <w:p w:rsidR="002C44C7" w:rsidRDefault="00A732CB">
      <w:pPr>
        <w:pStyle w:val="Default"/>
        <w:spacing w:line="288" w:lineRule="auto"/>
        <w:ind w:firstLineChars="200" w:firstLine="480"/>
        <w:jc w:val="both"/>
        <w:rPr>
          <w:rFonts w:ascii="宋体" w:hAnsi="宋体"/>
          <w:color w:val="auto"/>
        </w:rPr>
      </w:pPr>
      <w:r>
        <w:rPr>
          <w:rFonts w:ascii="宋体" w:hAnsi="宋体" w:hint="eastAsia"/>
          <w:color w:val="auto"/>
        </w:rPr>
        <w:t>仪器到现场后，卖方应派人与买方共同开箱验货。确认装箱单和设备完好情况。在买方现场开箱验收时，仪器应达到如下要求：</w:t>
      </w:r>
    </w:p>
    <w:p w:rsidR="002C44C7" w:rsidRDefault="00A732CB">
      <w:pPr>
        <w:spacing w:line="288" w:lineRule="auto"/>
        <w:ind w:firstLineChars="200" w:firstLine="480"/>
        <w:jc w:val="both"/>
        <w:rPr>
          <w:rFonts w:ascii="宋体" w:hAnsi="宋体"/>
          <w:sz w:val="24"/>
          <w:szCs w:val="24"/>
          <w:lang w:eastAsia="zh-CN"/>
        </w:rPr>
      </w:pPr>
      <w:r>
        <w:rPr>
          <w:rFonts w:ascii="宋体" w:hAnsi="宋体" w:hint="eastAsia"/>
          <w:sz w:val="24"/>
          <w:szCs w:val="24"/>
          <w:lang w:eastAsia="zh-CN"/>
        </w:rPr>
        <w:t>所有仪器的外观、喷漆、电缆的外壳和接头必须完好无缺，铭牌正确。</w:t>
      </w:r>
    </w:p>
    <w:p w:rsidR="002C44C7" w:rsidRDefault="00A732CB">
      <w:pPr>
        <w:spacing w:line="288" w:lineRule="auto"/>
        <w:ind w:firstLineChars="200" w:firstLine="480"/>
        <w:jc w:val="both"/>
        <w:rPr>
          <w:rFonts w:ascii="宋体" w:hAnsi="宋体"/>
          <w:sz w:val="24"/>
          <w:szCs w:val="24"/>
          <w:lang w:eastAsia="zh-CN"/>
        </w:rPr>
      </w:pPr>
      <w:r>
        <w:rPr>
          <w:rFonts w:ascii="宋体" w:hAnsi="宋体" w:hint="eastAsia"/>
          <w:sz w:val="24"/>
          <w:szCs w:val="24"/>
          <w:lang w:eastAsia="zh-CN"/>
        </w:rPr>
        <w:t>所有仪器的主机、附件、备件必须完整齐全，标识清楚。</w:t>
      </w:r>
    </w:p>
    <w:p w:rsidR="002C44C7" w:rsidRDefault="00A732CB">
      <w:pPr>
        <w:spacing w:line="288" w:lineRule="auto"/>
        <w:ind w:firstLineChars="200" w:firstLine="480"/>
        <w:jc w:val="both"/>
        <w:rPr>
          <w:rFonts w:ascii="宋体" w:hAnsi="宋体"/>
          <w:sz w:val="24"/>
          <w:szCs w:val="24"/>
          <w:lang w:eastAsia="zh-CN"/>
        </w:rPr>
      </w:pPr>
      <w:r>
        <w:rPr>
          <w:rFonts w:ascii="宋体" w:hAnsi="宋体" w:hint="eastAsia"/>
          <w:sz w:val="24"/>
          <w:szCs w:val="24"/>
          <w:lang w:eastAsia="zh-CN"/>
        </w:rPr>
        <w:t>所有仪器的技术资料必须完整齐全。资料包括现场准备和安装说明书、操作维护手册、电路图、订货单规定的所有供货项目的详细清单、合格证书、安全证书、出厂验收测试程序、原产地证明等。</w:t>
      </w:r>
    </w:p>
    <w:p w:rsidR="002C44C7" w:rsidRDefault="00A732CB">
      <w:pPr>
        <w:spacing w:line="288" w:lineRule="auto"/>
        <w:ind w:firstLineChars="200" w:firstLine="480"/>
        <w:jc w:val="both"/>
        <w:rPr>
          <w:rFonts w:ascii="宋体" w:hAnsi="宋体"/>
          <w:sz w:val="24"/>
          <w:szCs w:val="24"/>
          <w:lang w:eastAsia="zh-CN"/>
        </w:rPr>
      </w:pPr>
      <w:r>
        <w:rPr>
          <w:rFonts w:ascii="宋体" w:hAnsi="宋体" w:hint="eastAsia"/>
          <w:sz w:val="24"/>
          <w:szCs w:val="24"/>
          <w:lang w:eastAsia="zh-CN"/>
        </w:rPr>
        <w:t>在运输过程中造成的仪器损坏、零部件缺项、资料缺失，卖方确认并负责在7天内补全缺件。卖方对仪器配置（包括辅助设备）的完整性和配套性负责，并保证仪器的正常使用。</w:t>
      </w:r>
    </w:p>
    <w:p w:rsidR="002C44C7" w:rsidRDefault="00A732CB">
      <w:pPr>
        <w:spacing w:line="288" w:lineRule="auto"/>
        <w:jc w:val="both"/>
        <w:rPr>
          <w:rFonts w:ascii="宋体" w:hAnsi="宋体"/>
          <w:b/>
          <w:sz w:val="24"/>
          <w:szCs w:val="24"/>
          <w:lang w:eastAsia="zh-CN"/>
        </w:rPr>
      </w:pPr>
      <w:r>
        <w:rPr>
          <w:rFonts w:ascii="宋体" w:hAnsi="宋体" w:hint="eastAsia"/>
          <w:b/>
          <w:sz w:val="24"/>
          <w:szCs w:val="24"/>
          <w:lang w:eastAsia="zh-CN"/>
        </w:rPr>
        <w:t>4、仪器现场安装调试</w:t>
      </w:r>
    </w:p>
    <w:p w:rsidR="002C44C7" w:rsidRDefault="00A732CB">
      <w:pPr>
        <w:spacing w:line="288" w:lineRule="auto"/>
        <w:ind w:firstLine="480"/>
        <w:jc w:val="both"/>
        <w:rPr>
          <w:rFonts w:ascii="宋体" w:hAnsi="宋体"/>
          <w:sz w:val="24"/>
          <w:szCs w:val="24"/>
          <w:lang w:eastAsia="zh-CN"/>
        </w:rPr>
      </w:pPr>
      <w:r>
        <w:rPr>
          <w:rFonts w:ascii="宋体" w:hAnsi="宋体" w:cs="Arial" w:hint="eastAsia"/>
          <w:bCs/>
          <w:sz w:val="24"/>
          <w:szCs w:val="24"/>
          <w:lang w:eastAsia="zh-CN"/>
        </w:rPr>
        <w:t>在收到买方仪器安装调试通知后，由卖方派出工程技术人员，到达买方实验室进行仪器的免费安装调试工作；具体时间由双方协商决定。</w:t>
      </w:r>
      <w:r>
        <w:rPr>
          <w:rFonts w:ascii="宋体" w:hAnsi="宋体" w:hint="eastAsia"/>
          <w:sz w:val="24"/>
          <w:szCs w:val="24"/>
          <w:lang w:eastAsia="zh-CN"/>
        </w:rPr>
        <w:t>仪器安装调试时间不应超过1周时间。</w:t>
      </w:r>
    </w:p>
    <w:p w:rsidR="002C44C7" w:rsidRDefault="00A732CB">
      <w:pPr>
        <w:spacing w:line="288" w:lineRule="auto"/>
        <w:ind w:firstLine="480"/>
        <w:jc w:val="both"/>
        <w:rPr>
          <w:rFonts w:ascii="宋体" w:hAnsi="宋体"/>
          <w:sz w:val="24"/>
          <w:szCs w:val="24"/>
          <w:lang w:eastAsia="zh-CN"/>
        </w:rPr>
      </w:pPr>
      <w:r>
        <w:rPr>
          <w:rFonts w:ascii="宋体" w:hAnsi="宋体" w:hint="eastAsia"/>
          <w:sz w:val="24"/>
          <w:szCs w:val="24"/>
          <w:lang w:eastAsia="zh-CN"/>
        </w:rPr>
        <w:lastRenderedPageBreak/>
        <w:t>卖方负责建立分析样品及分析项目所对应的分析方法及标准曲线，并优化各种参数，使分析达到最佳效果。</w:t>
      </w:r>
    </w:p>
    <w:p w:rsidR="002C44C7" w:rsidRDefault="00A732CB">
      <w:pPr>
        <w:spacing w:line="288" w:lineRule="auto"/>
        <w:jc w:val="both"/>
        <w:rPr>
          <w:rFonts w:ascii="宋体" w:hAnsi="宋体"/>
          <w:sz w:val="24"/>
          <w:szCs w:val="24"/>
          <w:lang w:eastAsia="zh-CN"/>
        </w:rPr>
      </w:pPr>
      <w:r>
        <w:rPr>
          <w:rFonts w:ascii="宋体" w:hAnsi="宋体" w:hint="eastAsia"/>
          <w:b/>
          <w:sz w:val="24"/>
          <w:szCs w:val="24"/>
          <w:lang w:eastAsia="zh-CN"/>
        </w:rPr>
        <w:t>5、仪器验收</w:t>
      </w:r>
    </w:p>
    <w:p w:rsidR="002C44C7" w:rsidRDefault="00A732CB">
      <w:pPr>
        <w:pStyle w:val="Default"/>
        <w:adjustRightInd/>
        <w:spacing w:line="288" w:lineRule="auto"/>
        <w:ind w:firstLineChars="200" w:firstLine="480"/>
        <w:jc w:val="both"/>
        <w:rPr>
          <w:rFonts w:ascii="宋体" w:hAnsi="宋体" w:cs="宋体"/>
          <w:color w:val="auto"/>
        </w:rPr>
      </w:pPr>
      <w:r>
        <w:rPr>
          <w:rFonts w:ascii="宋体" w:hAnsi="宋体" w:cs="宋体" w:hint="eastAsia"/>
          <w:color w:val="auto"/>
        </w:rPr>
        <w:t xml:space="preserve">卖方提供测试用的仪器和工具，供买方技术人员在验收时使用。 </w:t>
      </w:r>
    </w:p>
    <w:p w:rsidR="002C44C7" w:rsidRDefault="00A732CB">
      <w:pPr>
        <w:pStyle w:val="Default"/>
        <w:adjustRightInd/>
        <w:spacing w:line="288" w:lineRule="auto"/>
        <w:ind w:firstLineChars="200" w:firstLine="480"/>
        <w:jc w:val="both"/>
        <w:rPr>
          <w:rFonts w:ascii="宋体" w:hAnsi="宋体" w:cs="宋体"/>
          <w:color w:val="0000FF"/>
        </w:rPr>
      </w:pPr>
      <w:r>
        <w:rPr>
          <w:rFonts w:ascii="宋体" w:hAnsi="宋体" w:cs="宋体" w:hint="eastAsia"/>
          <w:color w:val="auto"/>
        </w:rPr>
        <w:t>卖方提供仪器QA/QC的标准样品，以保证仪器正常的调试和验收。</w:t>
      </w:r>
      <w:r>
        <w:rPr>
          <w:rFonts w:ascii="宋体" w:hAnsi="宋体" w:cs="宋体" w:hint="eastAsia"/>
          <w:color w:val="0000FF"/>
        </w:rPr>
        <w:t xml:space="preserve"> </w:t>
      </w:r>
    </w:p>
    <w:p w:rsidR="002C44C7" w:rsidRDefault="00A732CB">
      <w:pPr>
        <w:pStyle w:val="Default"/>
        <w:adjustRightInd/>
        <w:spacing w:line="288" w:lineRule="auto"/>
        <w:ind w:firstLineChars="200" w:firstLine="480"/>
        <w:jc w:val="both"/>
        <w:rPr>
          <w:rFonts w:ascii="宋体" w:hAnsi="宋体"/>
          <w:color w:val="auto"/>
        </w:rPr>
      </w:pPr>
      <w:r>
        <w:rPr>
          <w:rFonts w:ascii="宋体" w:hAnsi="宋体" w:cs="宋体" w:hint="eastAsia"/>
          <w:color w:val="auto"/>
        </w:rPr>
        <w:t>卖方</w:t>
      </w:r>
      <w:r>
        <w:rPr>
          <w:rFonts w:ascii="宋体" w:hAnsi="宋体" w:cs="宋体" w:hint="eastAsia"/>
        </w:rPr>
        <w:t>严格按照请购规格书、技术协议书的要求及仪器厂商的产品验收标准等进行验收</w:t>
      </w:r>
      <w:r>
        <w:rPr>
          <w:rFonts w:ascii="宋体" w:hAnsi="宋体" w:hint="eastAsia"/>
        </w:rPr>
        <w:t>，二者之间选用指标较高的标准。</w:t>
      </w:r>
    </w:p>
    <w:p w:rsidR="002C44C7" w:rsidRDefault="00A732CB">
      <w:pPr>
        <w:spacing w:line="288" w:lineRule="auto"/>
        <w:ind w:firstLineChars="200" w:firstLine="480"/>
        <w:jc w:val="both"/>
        <w:rPr>
          <w:rFonts w:ascii="宋体" w:hAnsi="宋体"/>
          <w:sz w:val="24"/>
          <w:szCs w:val="24"/>
          <w:lang w:eastAsia="zh-CN"/>
        </w:rPr>
      </w:pPr>
      <w:r>
        <w:rPr>
          <w:rFonts w:ascii="宋体" w:hAnsi="宋体" w:cs="宋体" w:hint="eastAsia"/>
          <w:sz w:val="24"/>
          <w:szCs w:val="24"/>
          <w:lang w:eastAsia="zh-CN"/>
        </w:rPr>
        <w:t>仪器的验收必须满足以下条件：仪器的各项性能指标必须符合仪器出厂规定的技术性能指标；必须符合本技术协议附件中的技术要求或请购规格书的技术指标。仪器必须能满足用户的要求；</w:t>
      </w:r>
      <w:r>
        <w:rPr>
          <w:rFonts w:ascii="宋体" w:hAnsi="宋体" w:hint="eastAsia"/>
          <w:sz w:val="24"/>
          <w:szCs w:val="24"/>
          <w:lang w:eastAsia="zh-CN"/>
        </w:rPr>
        <w:t>必须满足相应方法标准中对设备的要求，必须满足标准和技术协议中规定的测量范围和测量精度。如仪器附带标准物质，还需用标准物质进行验收。如仪器有检出限要求，还需对检出限进行验收。</w:t>
      </w:r>
    </w:p>
    <w:p w:rsidR="002C44C7" w:rsidRDefault="00A732CB">
      <w:pPr>
        <w:spacing w:line="288" w:lineRule="auto"/>
        <w:jc w:val="both"/>
        <w:rPr>
          <w:rFonts w:ascii="宋体" w:hAnsi="宋体"/>
          <w:b/>
          <w:sz w:val="24"/>
          <w:szCs w:val="24"/>
          <w:lang w:eastAsia="zh-CN"/>
        </w:rPr>
      </w:pPr>
      <w:r>
        <w:rPr>
          <w:rFonts w:ascii="宋体" w:hAnsi="宋体" w:hint="eastAsia"/>
          <w:b/>
          <w:sz w:val="24"/>
          <w:szCs w:val="24"/>
          <w:lang w:eastAsia="zh-CN"/>
        </w:rPr>
        <w:t>6、培训</w:t>
      </w:r>
    </w:p>
    <w:p w:rsidR="002C44C7" w:rsidRDefault="00A732CB">
      <w:pPr>
        <w:spacing w:line="288" w:lineRule="auto"/>
        <w:ind w:firstLineChars="200" w:firstLine="480"/>
        <w:jc w:val="both"/>
        <w:rPr>
          <w:rFonts w:ascii="宋体" w:hAnsi="宋体"/>
          <w:snapToGrid w:val="0"/>
          <w:color w:val="000000"/>
          <w:sz w:val="24"/>
          <w:szCs w:val="24"/>
          <w:lang w:eastAsia="zh-CN"/>
        </w:rPr>
      </w:pPr>
      <w:r>
        <w:rPr>
          <w:rFonts w:ascii="宋体" w:hAnsi="宋体" w:hint="eastAsia"/>
          <w:snapToGrid w:val="0"/>
          <w:color w:val="000000"/>
          <w:sz w:val="24"/>
          <w:szCs w:val="24"/>
          <w:lang w:eastAsia="zh-CN"/>
        </w:rPr>
        <w:t>卖方在仪器安装完成后，对买方人员进行第一期技术培训（5天以上现场培训），保证买方仪器操作人员能够正常操作仪器、初步判断故障、简单维护保养。培训内容包括：仪器结构原理、操作原理、安装调试、实际操作、软件使用、日常维护、故障排除、注意事项、应用方法、样品处理、用户使用过程中出现的问题等方面。</w:t>
      </w:r>
    </w:p>
    <w:p w:rsidR="002C44C7" w:rsidRDefault="00A732CB">
      <w:pPr>
        <w:pStyle w:val="Default"/>
        <w:adjustRightInd/>
        <w:spacing w:line="288" w:lineRule="auto"/>
        <w:ind w:firstLineChars="200" w:firstLine="480"/>
        <w:jc w:val="both"/>
        <w:rPr>
          <w:rFonts w:ascii="宋体" w:hAnsi="宋体"/>
          <w:snapToGrid w:val="0"/>
        </w:rPr>
      </w:pPr>
      <w:r>
        <w:rPr>
          <w:rFonts w:ascii="宋体" w:hAnsi="宋体" w:cs="宋体" w:hint="eastAsia"/>
          <w:szCs w:val="21"/>
        </w:rPr>
        <w:t>在保修期内，</w:t>
      </w:r>
      <w:r>
        <w:rPr>
          <w:rFonts w:ascii="宋体" w:hAnsi="宋体" w:cs="宋体"/>
          <w:szCs w:val="21"/>
        </w:rPr>
        <w:t>卖方</w:t>
      </w:r>
      <w:r>
        <w:rPr>
          <w:rFonts w:ascii="宋体" w:hAnsi="宋体" w:cs="宋体" w:hint="eastAsia"/>
          <w:szCs w:val="21"/>
        </w:rPr>
        <w:t>应</w:t>
      </w:r>
      <w:r>
        <w:rPr>
          <w:rFonts w:ascii="宋体" w:hAnsi="宋体" w:cs="宋体"/>
          <w:szCs w:val="21"/>
        </w:rPr>
        <w:t>根据</w:t>
      </w:r>
      <w:r>
        <w:rPr>
          <w:rFonts w:ascii="宋体" w:hAnsi="宋体" w:cs="宋体" w:hint="eastAsia"/>
          <w:szCs w:val="21"/>
        </w:rPr>
        <w:t>买方</w:t>
      </w:r>
      <w:r>
        <w:rPr>
          <w:rFonts w:ascii="宋体" w:hAnsi="宋体" w:cs="宋体"/>
          <w:szCs w:val="21"/>
        </w:rPr>
        <w:t>要求进行定期回访</w:t>
      </w:r>
      <w:r>
        <w:rPr>
          <w:rFonts w:ascii="宋体" w:hAnsi="宋体" w:hint="eastAsia"/>
          <w:snapToGrid w:val="0"/>
        </w:rPr>
        <w:t>，对仪器进行维护保养。并对买方在仪器使用过程中存在的问题进行解答及培训。</w:t>
      </w:r>
    </w:p>
    <w:p w:rsidR="002C44C7" w:rsidRDefault="00A732CB">
      <w:pPr>
        <w:spacing w:line="288" w:lineRule="auto"/>
        <w:jc w:val="both"/>
        <w:rPr>
          <w:rFonts w:ascii="宋体" w:hAnsi="宋体"/>
          <w:b/>
          <w:sz w:val="24"/>
          <w:szCs w:val="24"/>
          <w:lang w:eastAsia="zh-CN"/>
        </w:rPr>
      </w:pPr>
      <w:r>
        <w:rPr>
          <w:rFonts w:ascii="宋体" w:hAnsi="宋体" w:hint="eastAsia"/>
          <w:b/>
          <w:sz w:val="24"/>
          <w:szCs w:val="24"/>
          <w:lang w:eastAsia="zh-CN"/>
        </w:rPr>
        <w:t>7、</w:t>
      </w:r>
      <w:bookmarkStart w:id="4" w:name="_Toc194850717"/>
      <w:r>
        <w:rPr>
          <w:rFonts w:ascii="宋体" w:hAnsi="宋体" w:hint="eastAsia"/>
          <w:b/>
          <w:sz w:val="24"/>
          <w:szCs w:val="24"/>
          <w:lang w:eastAsia="zh-CN"/>
        </w:rPr>
        <w:t>保修</w:t>
      </w:r>
      <w:bookmarkEnd w:id="4"/>
      <w:r>
        <w:rPr>
          <w:rFonts w:ascii="宋体" w:hAnsi="宋体" w:hint="eastAsia"/>
          <w:b/>
          <w:sz w:val="24"/>
          <w:szCs w:val="24"/>
          <w:lang w:eastAsia="zh-CN"/>
        </w:rPr>
        <w:t>期及售后服务</w:t>
      </w:r>
    </w:p>
    <w:p w:rsidR="002C44C7" w:rsidRDefault="00A732CB">
      <w:pPr>
        <w:spacing w:line="288" w:lineRule="auto"/>
        <w:ind w:firstLineChars="200" w:firstLine="480"/>
        <w:jc w:val="both"/>
        <w:rPr>
          <w:rFonts w:ascii="宋体" w:hAnsi="宋体"/>
          <w:snapToGrid w:val="0"/>
          <w:color w:val="000000"/>
          <w:sz w:val="24"/>
          <w:szCs w:val="24"/>
          <w:lang w:eastAsia="zh-CN"/>
        </w:rPr>
      </w:pPr>
      <w:r>
        <w:rPr>
          <w:rFonts w:ascii="宋体" w:hAnsi="宋体" w:hint="eastAsia"/>
          <w:snapToGrid w:val="0"/>
          <w:color w:val="000000"/>
          <w:sz w:val="24"/>
          <w:szCs w:val="24"/>
          <w:lang w:eastAsia="zh-CN"/>
        </w:rPr>
        <w:t>卖方负责仪器自验收合格之日起一年的仪器免费保修，免费保修</w:t>
      </w:r>
      <w:r>
        <w:rPr>
          <w:rFonts w:ascii="宋体" w:hAnsi="宋体" w:cs="Arial" w:hint="eastAsia"/>
          <w:color w:val="000000"/>
          <w:sz w:val="24"/>
          <w:lang w:eastAsia="zh-CN"/>
        </w:rPr>
        <w:t>期内的设备，均可获得免费维修服务及坏件更换</w:t>
      </w:r>
      <w:r>
        <w:rPr>
          <w:rFonts w:ascii="宋体" w:hAnsi="宋体" w:hint="eastAsia"/>
          <w:snapToGrid w:val="0"/>
          <w:color w:val="000000"/>
          <w:sz w:val="24"/>
          <w:szCs w:val="24"/>
          <w:lang w:eastAsia="zh-CN"/>
        </w:rPr>
        <w:t>。用来更换的部件和设备应当是全新的。</w:t>
      </w:r>
    </w:p>
    <w:p w:rsidR="002C44C7" w:rsidRDefault="00A732CB">
      <w:pPr>
        <w:pStyle w:val="Default"/>
        <w:adjustRightInd/>
        <w:spacing w:line="288" w:lineRule="auto"/>
        <w:ind w:firstLineChars="200" w:firstLine="480"/>
        <w:jc w:val="both"/>
        <w:rPr>
          <w:rFonts w:ascii="宋体" w:hAnsi="宋体" w:cs="宋体"/>
          <w:color w:val="auto"/>
        </w:rPr>
      </w:pPr>
      <w:r>
        <w:rPr>
          <w:rFonts w:ascii="宋体" w:hAnsi="宋体" w:cs="Arial" w:hint="eastAsia"/>
          <w:color w:val="auto"/>
        </w:rPr>
        <w:t>保修期内和</w:t>
      </w:r>
      <w:r>
        <w:rPr>
          <w:rFonts w:ascii="宋体" w:hAnsi="宋体" w:cs="宋体" w:hint="eastAsia"/>
          <w:color w:val="auto"/>
        </w:rPr>
        <w:t>保修期后</w:t>
      </w:r>
      <w:r>
        <w:rPr>
          <w:rFonts w:ascii="宋体" w:hAnsi="宋体" w:cs="Arial" w:hint="eastAsia"/>
          <w:color w:val="auto"/>
        </w:rPr>
        <w:t>，如买方发现仪器有技术问题或仪器故障，卖方接到买方</w:t>
      </w:r>
      <w:r>
        <w:rPr>
          <w:rFonts w:ascii="宋体" w:hAnsi="宋体" w:cs="宋体" w:hint="eastAsia"/>
          <w:color w:val="auto"/>
        </w:rPr>
        <w:t>的Email、电话、传真或</w:t>
      </w:r>
      <w:r>
        <w:rPr>
          <w:rFonts w:ascii="宋体" w:hAnsi="宋体" w:cs="Arial" w:hint="eastAsia"/>
          <w:color w:val="auto"/>
        </w:rPr>
        <w:t>书面通知的服务请求报告后，</w:t>
      </w:r>
      <w:r>
        <w:rPr>
          <w:rFonts w:ascii="宋体" w:hAnsi="宋体" w:hint="eastAsia"/>
          <w:b/>
          <w:color w:val="auto"/>
        </w:rPr>
        <w:t>2</w:t>
      </w:r>
      <w:r>
        <w:rPr>
          <w:rFonts w:ascii="宋体" w:hAnsi="宋体" w:hint="eastAsia"/>
          <w:color w:val="auto"/>
        </w:rPr>
        <w:t>小时之内响应，</w:t>
      </w:r>
      <w:r>
        <w:rPr>
          <w:rFonts w:ascii="宋体" w:hAnsi="宋体" w:cs="宋体" w:hint="eastAsia"/>
          <w:b/>
          <w:color w:val="auto"/>
        </w:rPr>
        <w:t>8</w:t>
      </w:r>
      <w:r>
        <w:rPr>
          <w:rFonts w:ascii="宋体" w:hAnsi="宋体" w:cs="宋体" w:hint="eastAsia"/>
          <w:color w:val="auto"/>
        </w:rPr>
        <w:t>小时内提供解决方案。</w:t>
      </w:r>
      <w:r>
        <w:rPr>
          <w:rFonts w:ascii="宋体" w:hAnsi="宋体" w:cs="Arial" w:hint="eastAsia"/>
          <w:color w:val="auto"/>
        </w:rPr>
        <w:t>如不能解决问题，或</w:t>
      </w:r>
      <w:r>
        <w:rPr>
          <w:rFonts w:ascii="宋体" w:hAnsi="宋体" w:cs="宋体" w:hint="eastAsia"/>
          <w:color w:val="auto"/>
        </w:rPr>
        <w:t>根据买方的要求，</w:t>
      </w:r>
      <w:r>
        <w:rPr>
          <w:rFonts w:ascii="宋体" w:hAnsi="宋体" w:cs="Arial" w:hint="eastAsia"/>
          <w:color w:val="auto"/>
        </w:rPr>
        <w:t>卖方自接到技术服务要求起计，</w:t>
      </w:r>
      <w:r>
        <w:rPr>
          <w:rFonts w:ascii="宋体" w:hAnsi="宋体" w:cs="宋体" w:hint="eastAsia"/>
          <w:b/>
          <w:color w:val="auto"/>
        </w:rPr>
        <w:t>48</w:t>
      </w:r>
      <w:r>
        <w:rPr>
          <w:rFonts w:ascii="宋体" w:hAnsi="宋体" w:cs="宋体" w:hint="eastAsia"/>
          <w:color w:val="auto"/>
        </w:rPr>
        <w:t>小时内无条件提供现场</w:t>
      </w:r>
      <w:r>
        <w:rPr>
          <w:rFonts w:ascii="宋体" w:hAnsi="宋体" w:cs="Arial" w:hint="eastAsia"/>
          <w:color w:val="auto"/>
        </w:rPr>
        <w:t>维修</w:t>
      </w:r>
      <w:r>
        <w:rPr>
          <w:rFonts w:ascii="宋体" w:hAnsi="宋体" w:cs="宋体" w:hint="eastAsia"/>
          <w:color w:val="auto"/>
        </w:rPr>
        <w:t>服务</w:t>
      </w:r>
      <w:r>
        <w:rPr>
          <w:rFonts w:ascii="宋体" w:hAnsi="宋体" w:cs="Arial" w:hint="eastAsia"/>
          <w:color w:val="auto"/>
        </w:rPr>
        <w:t>，并彻底解决仪器之故障。</w:t>
      </w:r>
    </w:p>
    <w:p w:rsidR="002C44C7" w:rsidRDefault="00A732CB">
      <w:pPr>
        <w:spacing w:line="288" w:lineRule="auto"/>
        <w:ind w:firstLineChars="200" w:firstLine="480"/>
        <w:jc w:val="both"/>
        <w:rPr>
          <w:rFonts w:ascii="宋体" w:hAnsi="宋体" w:cs="Arial"/>
          <w:sz w:val="24"/>
          <w:szCs w:val="24"/>
          <w:lang w:eastAsia="zh-CN"/>
        </w:rPr>
      </w:pPr>
      <w:r>
        <w:rPr>
          <w:rFonts w:ascii="宋体" w:hAnsi="宋体" w:cs="Arial" w:hint="eastAsia"/>
          <w:sz w:val="24"/>
          <w:szCs w:val="24"/>
          <w:lang w:eastAsia="zh-CN"/>
        </w:rPr>
        <w:t>保修期内的维修：保修范围内的零部件等不收取费用（消耗品除外）。维修服务不收取服务费用（包括交通费、住宿费、工时费）。</w:t>
      </w:r>
    </w:p>
    <w:p w:rsidR="002C44C7" w:rsidRDefault="00A732CB">
      <w:pPr>
        <w:spacing w:line="288" w:lineRule="auto"/>
        <w:jc w:val="both"/>
        <w:rPr>
          <w:rFonts w:ascii="宋体" w:hAnsi="宋体"/>
          <w:b/>
          <w:snapToGrid w:val="0"/>
          <w:color w:val="000000"/>
          <w:sz w:val="24"/>
          <w:szCs w:val="24"/>
          <w:lang w:eastAsia="zh-CN"/>
        </w:rPr>
      </w:pPr>
      <w:r>
        <w:rPr>
          <w:rFonts w:ascii="宋体" w:hAnsi="宋体" w:hint="eastAsia"/>
          <w:b/>
          <w:snapToGrid w:val="0"/>
          <w:color w:val="000000"/>
          <w:sz w:val="24"/>
          <w:szCs w:val="24"/>
          <w:lang w:eastAsia="zh-CN"/>
        </w:rPr>
        <w:t>五、其他保证</w:t>
      </w:r>
    </w:p>
    <w:p w:rsidR="002C44C7" w:rsidRDefault="00A732CB">
      <w:pPr>
        <w:spacing w:line="288" w:lineRule="auto"/>
        <w:jc w:val="both"/>
        <w:rPr>
          <w:rFonts w:ascii="宋体" w:hAnsi="宋体"/>
          <w:snapToGrid w:val="0"/>
          <w:color w:val="000000"/>
          <w:sz w:val="24"/>
          <w:szCs w:val="24"/>
          <w:lang w:eastAsia="zh-CN"/>
        </w:rPr>
      </w:pPr>
      <w:r>
        <w:rPr>
          <w:rFonts w:ascii="宋体" w:hAnsi="宋体" w:hint="eastAsia"/>
          <w:snapToGrid w:val="0"/>
          <w:color w:val="000000"/>
          <w:sz w:val="24"/>
          <w:szCs w:val="24"/>
          <w:lang w:eastAsia="zh-CN"/>
        </w:rPr>
        <w:t>1、备品备件保证</w:t>
      </w:r>
    </w:p>
    <w:p w:rsidR="002C44C7" w:rsidRDefault="00A732CB">
      <w:pPr>
        <w:pStyle w:val="Default"/>
        <w:adjustRightInd/>
        <w:spacing w:line="288" w:lineRule="auto"/>
        <w:ind w:firstLineChars="200" w:firstLine="480"/>
        <w:jc w:val="both"/>
        <w:rPr>
          <w:rFonts w:ascii="宋体" w:hAnsi="宋体" w:cs="宋体"/>
        </w:rPr>
      </w:pPr>
      <w:r>
        <w:rPr>
          <w:rFonts w:ascii="宋体" w:hAnsi="宋体" w:cs="宋体" w:hint="eastAsia"/>
        </w:rPr>
        <w:t>卖方供货清单中的所有设备、部件应保证</w:t>
      </w:r>
      <w:r>
        <w:rPr>
          <w:rFonts w:ascii="宋体" w:hAnsi="宋体" w:cs="宋体" w:hint="eastAsia"/>
          <w:b/>
        </w:rPr>
        <w:t>15</w:t>
      </w:r>
      <w:r>
        <w:rPr>
          <w:rFonts w:ascii="宋体" w:hAnsi="宋体" w:cs="宋体" w:hint="eastAsia"/>
        </w:rPr>
        <w:t>年（或停止生产后</w:t>
      </w:r>
      <w:r>
        <w:rPr>
          <w:rFonts w:ascii="宋体" w:hAnsi="宋体" w:cs="宋体"/>
          <w:b/>
        </w:rPr>
        <w:t>10</w:t>
      </w:r>
      <w:r>
        <w:rPr>
          <w:rFonts w:ascii="宋体" w:hAnsi="宋体" w:cs="宋体" w:hint="eastAsia"/>
        </w:rPr>
        <w:t xml:space="preserve">年）以上的备件供应期。 </w:t>
      </w:r>
    </w:p>
    <w:p w:rsidR="002C44C7" w:rsidRDefault="00A732CB">
      <w:pPr>
        <w:spacing w:line="288" w:lineRule="auto"/>
        <w:ind w:firstLineChars="200" w:firstLine="480"/>
        <w:jc w:val="both"/>
        <w:rPr>
          <w:rFonts w:ascii="宋体" w:hAnsi="宋体" w:cs="Arial"/>
          <w:sz w:val="24"/>
          <w:szCs w:val="24"/>
          <w:lang w:eastAsia="zh-CN"/>
        </w:rPr>
      </w:pPr>
      <w:r>
        <w:rPr>
          <w:rFonts w:ascii="宋体" w:hAnsi="宋体" w:cs="Arial" w:hint="eastAsia"/>
          <w:sz w:val="24"/>
          <w:szCs w:val="24"/>
          <w:lang w:eastAsia="zh-CN"/>
        </w:rPr>
        <w:t>保修期后，</w:t>
      </w:r>
      <w:r>
        <w:rPr>
          <w:rFonts w:ascii="宋体" w:hAnsi="宋体" w:hint="eastAsia"/>
          <w:sz w:val="24"/>
          <w:szCs w:val="24"/>
          <w:lang w:eastAsia="zh-CN"/>
        </w:rPr>
        <w:t>卖方</w:t>
      </w:r>
      <w:r>
        <w:rPr>
          <w:rFonts w:ascii="宋体" w:hAnsi="宋体" w:cs="Arial" w:hint="eastAsia"/>
          <w:sz w:val="24"/>
          <w:szCs w:val="24"/>
          <w:lang w:eastAsia="zh-CN"/>
        </w:rPr>
        <w:t>继续免费为买方提供仪器技术咨询和支持，有偿提供维修服务，有偿供应备品备件。</w:t>
      </w:r>
    </w:p>
    <w:p w:rsidR="002C44C7" w:rsidRDefault="00A732CB">
      <w:pPr>
        <w:spacing w:line="288" w:lineRule="auto"/>
        <w:jc w:val="both"/>
        <w:rPr>
          <w:rFonts w:ascii="宋体" w:hAnsi="宋体" w:cs="Arial"/>
          <w:sz w:val="24"/>
          <w:szCs w:val="24"/>
          <w:lang w:eastAsia="zh-CN"/>
        </w:rPr>
      </w:pPr>
      <w:r>
        <w:rPr>
          <w:rFonts w:ascii="宋体" w:hAnsi="宋体" w:cs="Arial" w:hint="eastAsia"/>
          <w:sz w:val="24"/>
          <w:szCs w:val="24"/>
          <w:lang w:eastAsia="zh-CN"/>
        </w:rPr>
        <w:t>2、能力保证</w:t>
      </w:r>
    </w:p>
    <w:p w:rsidR="002C44C7" w:rsidRDefault="00A732CB">
      <w:pPr>
        <w:spacing w:line="288" w:lineRule="auto"/>
        <w:ind w:firstLine="480"/>
        <w:jc w:val="both"/>
        <w:rPr>
          <w:rFonts w:ascii="宋体" w:hAnsi="宋体" w:cs="Arial"/>
          <w:sz w:val="24"/>
          <w:szCs w:val="24"/>
          <w:lang w:eastAsia="zh-CN"/>
        </w:rPr>
      </w:pPr>
      <w:r>
        <w:rPr>
          <w:rFonts w:ascii="宋体" w:hAnsi="宋体" w:cs="Arial" w:hint="eastAsia"/>
          <w:sz w:val="24"/>
          <w:szCs w:val="24"/>
          <w:lang w:eastAsia="zh-CN"/>
        </w:rPr>
        <w:t>卖方应提供国内距本项目最近的技术咨询专家、应用专家、维修工程师的联络方式等资料。</w:t>
      </w:r>
    </w:p>
    <w:p w:rsidR="002C44C7" w:rsidRDefault="00A732CB">
      <w:pPr>
        <w:spacing w:line="288" w:lineRule="auto"/>
        <w:jc w:val="both"/>
        <w:rPr>
          <w:rFonts w:ascii="宋体" w:hAnsi="宋体" w:cs="Arial"/>
          <w:sz w:val="24"/>
          <w:szCs w:val="24"/>
          <w:lang w:eastAsia="zh-CN"/>
        </w:rPr>
      </w:pPr>
      <w:r>
        <w:rPr>
          <w:rFonts w:ascii="宋体" w:hAnsi="宋体" w:cs="Arial" w:hint="eastAsia"/>
          <w:sz w:val="24"/>
          <w:szCs w:val="24"/>
          <w:lang w:eastAsia="zh-CN"/>
        </w:rPr>
        <w:lastRenderedPageBreak/>
        <w:t>3、其他服务</w:t>
      </w:r>
    </w:p>
    <w:p w:rsidR="002C44C7" w:rsidRDefault="00A732CB">
      <w:pPr>
        <w:spacing w:line="288" w:lineRule="auto"/>
        <w:ind w:firstLine="480"/>
        <w:jc w:val="both"/>
        <w:rPr>
          <w:rFonts w:ascii="宋体" w:hAnsi="宋体" w:cs="Arial"/>
          <w:sz w:val="24"/>
          <w:szCs w:val="24"/>
          <w:lang w:eastAsia="zh-CN"/>
        </w:rPr>
      </w:pPr>
      <w:r>
        <w:rPr>
          <w:rFonts w:ascii="宋体" w:hAnsi="宋体" w:cs="Arial" w:hint="eastAsia"/>
          <w:sz w:val="24"/>
          <w:szCs w:val="24"/>
          <w:lang w:eastAsia="zh-CN"/>
        </w:rPr>
        <w:t>回访服务：保修期过后，卖方工程师每年对买方进行回访，以便于及时发现和处理问题，保证仪器的各项性能得到最大的发挥。</w:t>
      </w:r>
    </w:p>
    <w:p w:rsidR="002C44C7" w:rsidRDefault="00A732CB">
      <w:pPr>
        <w:rPr>
          <w:rFonts w:ascii="宋体" w:hAnsi="宋体" w:cs="Arial"/>
          <w:b/>
          <w:sz w:val="24"/>
          <w:szCs w:val="24"/>
          <w:lang w:eastAsia="zh-CN"/>
        </w:rPr>
      </w:pPr>
      <w:r>
        <w:rPr>
          <w:rFonts w:ascii="宋体" w:hAnsi="宋体" w:cs="Arial"/>
          <w:b/>
          <w:sz w:val="24"/>
          <w:szCs w:val="24"/>
          <w:lang w:eastAsia="zh-CN"/>
        </w:rPr>
        <w:br w:type="page"/>
      </w:r>
      <w:r>
        <w:rPr>
          <w:rFonts w:asciiTheme="minorEastAsia" w:eastAsiaTheme="minorEastAsia" w:hAnsiTheme="minorEastAsia" w:cs="Arial" w:hint="eastAsia"/>
          <w:b/>
          <w:sz w:val="24"/>
          <w:szCs w:val="24"/>
          <w:lang w:eastAsia="zh-CN"/>
        </w:rPr>
        <w:lastRenderedPageBreak/>
        <w:t>附件一:</w:t>
      </w:r>
    </w:p>
    <w:p w:rsidR="002C44C7" w:rsidRDefault="00A732CB">
      <w:pPr>
        <w:spacing w:line="300"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（一）分析仪器设备请购目录</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7"/>
        <w:gridCol w:w="6046"/>
        <w:gridCol w:w="1815"/>
      </w:tblGrid>
      <w:tr w:rsidR="002C44C7">
        <w:trPr>
          <w:trHeight w:val="481"/>
          <w:jc w:val="center"/>
        </w:trPr>
        <w:tc>
          <w:tcPr>
            <w:tcW w:w="1547" w:type="dxa"/>
            <w:tcBorders>
              <w:top w:val="single" w:sz="4" w:space="0" w:color="auto"/>
              <w:left w:val="single" w:sz="4" w:space="0" w:color="auto"/>
              <w:bottom w:val="single" w:sz="4" w:space="0" w:color="auto"/>
              <w:right w:val="single" w:sz="4" w:space="0" w:color="auto"/>
            </w:tcBorders>
            <w:shd w:val="clear" w:color="auto" w:fill="99FF99"/>
            <w:vAlign w:val="center"/>
          </w:tcPr>
          <w:p w:rsidR="002C44C7" w:rsidRDefault="00A732CB">
            <w:pPr>
              <w:spacing w:line="300" w:lineRule="auto"/>
              <w:jc w:val="both"/>
              <w:rPr>
                <w:rFonts w:asciiTheme="minorEastAsia" w:eastAsiaTheme="minorEastAsia" w:hAnsiTheme="minorEastAsia"/>
                <w:b/>
                <w:bCs/>
                <w:color w:val="691734"/>
                <w:sz w:val="24"/>
                <w:szCs w:val="24"/>
              </w:rPr>
            </w:pPr>
            <w:r>
              <w:rPr>
                <w:rFonts w:asciiTheme="minorEastAsia" w:eastAsiaTheme="minorEastAsia" w:hAnsiTheme="minorEastAsia" w:hint="eastAsia"/>
                <w:b/>
                <w:bCs/>
                <w:color w:val="691734"/>
                <w:sz w:val="24"/>
                <w:szCs w:val="24"/>
              </w:rPr>
              <w:t>编号</w:t>
            </w:r>
          </w:p>
        </w:tc>
        <w:tc>
          <w:tcPr>
            <w:tcW w:w="6046" w:type="dxa"/>
            <w:tcBorders>
              <w:top w:val="single" w:sz="4" w:space="0" w:color="auto"/>
              <w:left w:val="single" w:sz="4" w:space="0" w:color="auto"/>
              <w:bottom w:val="single" w:sz="4" w:space="0" w:color="auto"/>
              <w:right w:val="single" w:sz="4" w:space="0" w:color="auto"/>
            </w:tcBorders>
            <w:shd w:val="clear" w:color="auto" w:fill="99FF99"/>
            <w:vAlign w:val="center"/>
          </w:tcPr>
          <w:p w:rsidR="002C44C7" w:rsidRDefault="00A732CB">
            <w:pPr>
              <w:spacing w:line="300" w:lineRule="auto"/>
              <w:jc w:val="both"/>
              <w:rPr>
                <w:rFonts w:asciiTheme="minorEastAsia" w:eastAsiaTheme="minorEastAsia" w:hAnsiTheme="minorEastAsia"/>
                <w:b/>
                <w:bCs/>
                <w:color w:val="691734"/>
                <w:sz w:val="24"/>
                <w:szCs w:val="24"/>
              </w:rPr>
            </w:pPr>
            <w:r>
              <w:rPr>
                <w:rFonts w:asciiTheme="minorEastAsia" w:eastAsiaTheme="minorEastAsia" w:hAnsiTheme="minorEastAsia" w:hint="eastAsia"/>
                <w:b/>
                <w:bCs/>
                <w:color w:val="691734"/>
                <w:sz w:val="24"/>
                <w:szCs w:val="24"/>
              </w:rPr>
              <w:t>仪器名称</w:t>
            </w:r>
          </w:p>
        </w:tc>
        <w:tc>
          <w:tcPr>
            <w:tcW w:w="1815" w:type="dxa"/>
            <w:tcBorders>
              <w:top w:val="single" w:sz="4" w:space="0" w:color="auto"/>
              <w:left w:val="single" w:sz="4" w:space="0" w:color="auto"/>
              <w:bottom w:val="single" w:sz="4" w:space="0" w:color="auto"/>
              <w:right w:val="single" w:sz="4" w:space="0" w:color="auto"/>
            </w:tcBorders>
            <w:shd w:val="clear" w:color="auto" w:fill="99FF99"/>
            <w:vAlign w:val="center"/>
          </w:tcPr>
          <w:p w:rsidR="002C44C7" w:rsidRDefault="00A732CB">
            <w:pPr>
              <w:spacing w:line="300" w:lineRule="auto"/>
              <w:jc w:val="both"/>
              <w:rPr>
                <w:rFonts w:asciiTheme="minorEastAsia" w:eastAsiaTheme="minorEastAsia" w:hAnsiTheme="minorEastAsia"/>
                <w:b/>
                <w:bCs/>
                <w:color w:val="691734"/>
                <w:sz w:val="24"/>
                <w:szCs w:val="24"/>
              </w:rPr>
            </w:pPr>
            <w:r>
              <w:rPr>
                <w:rFonts w:asciiTheme="minorEastAsia" w:eastAsiaTheme="minorEastAsia" w:hAnsiTheme="minorEastAsia" w:hint="eastAsia"/>
                <w:b/>
                <w:bCs/>
                <w:color w:val="691734"/>
                <w:sz w:val="24"/>
                <w:szCs w:val="24"/>
              </w:rPr>
              <w:t>数量</w:t>
            </w:r>
          </w:p>
        </w:tc>
      </w:tr>
      <w:tr w:rsidR="002C44C7">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b/>
                <w:sz w:val="24"/>
                <w:szCs w:val="24"/>
                <w:lang w:eastAsia="zh-CN"/>
              </w:rPr>
              <w:t>1</w:t>
            </w:r>
          </w:p>
        </w:tc>
        <w:tc>
          <w:tcPr>
            <w:tcW w:w="6046"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ind w:firstLineChars="60" w:firstLine="145"/>
              <w:jc w:val="both"/>
              <w:rPr>
                <w:rFonts w:asciiTheme="minorEastAsia" w:eastAsiaTheme="minorEastAsia" w:hAnsiTheme="minorEastAsia" w:cs="Arial"/>
                <w:b/>
                <w:bCs/>
                <w:sz w:val="24"/>
                <w:szCs w:val="24"/>
              </w:rPr>
            </w:pPr>
            <w:r>
              <w:rPr>
                <w:rFonts w:asciiTheme="minorEastAsia" w:eastAsiaTheme="minorEastAsia" w:hAnsiTheme="minorEastAsia" w:cs="Arial" w:hint="eastAsia"/>
                <w:b/>
                <w:bCs/>
                <w:sz w:val="24"/>
                <w:szCs w:val="24"/>
              </w:rPr>
              <w:t>快速炼厂气分析仪</w:t>
            </w:r>
          </w:p>
        </w:tc>
        <w:tc>
          <w:tcPr>
            <w:tcW w:w="1815"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台</w:t>
            </w:r>
          </w:p>
        </w:tc>
      </w:tr>
      <w:tr w:rsidR="002C44C7">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2</w:t>
            </w:r>
          </w:p>
        </w:tc>
        <w:tc>
          <w:tcPr>
            <w:tcW w:w="6046"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ind w:firstLineChars="60" w:firstLine="145"/>
              <w:jc w:val="both"/>
              <w:rPr>
                <w:rFonts w:asciiTheme="minorEastAsia" w:eastAsiaTheme="minorEastAsia" w:hAnsiTheme="minorEastAsia" w:cs="Arial"/>
                <w:b/>
                <w:bCs/>
                <w:sz w:val="24"/>
                <w:szCs w:val="24"/>
              </w:rPr>
            </w:pPr>
            <w:r>
              <w:rPr>
                <w:rFonts w:asciiTheme="minorEastAsia" w:eastAsiaTheme="minorEastAsia" w:hAnsiTheme="minorEastAsia" w:cs="Arial" w:hint="eastAsia"/>
                <w:b/>
                <w:bCs/>
                <w:sz w:val="24"/>
                <w:szCs w:val="24"/>
              </w:rPr>
              <w:t>紫外可见分光光度计</w:t>
            </w:r>
          </w:p>
        </w:tc>
        <w:tc>
          <w:tcPr>
            <w:tcW w:w="1815"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1</w:t>
            </w:r>
            <w:r>
              <w:rPr>
                <w:rFonts w:asciiTheme="minorEastAsia" w:eastAsiaTheme="minorEastAsia" w:hAnsiTheme="minorEastAsia" w:hint="eastAsia"/>
                <w:b/>
                <w:sz w:val="24"/>
                <w:szCs w:val="24"/>
              </w:rPr>
              <w:t>台</w:t>
            </w:r>
          </w:p>
        </w:tc>
      </w:tr>
      <w:tr w:rsidR="002C44C7">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3</w:t>
            </w:r>
          </w:p>
        </w:tc>
        <w:tc>
          <w:tcPr>
            <w:tcW w:w="6046"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ind w:firstLineChars="60" w:firstLine="145"/>
              <w:jc w:val="both"/>
              <w:rPr>
                <w:rFonts w:asciiTheme="minorEastAsia" w:eastAsiaTheme="minorEastAsia" w:hAnsiTheme="minorEastAsia" w:cs="Arial"/>
                <w:b/>
                <w:bCs/>
                <w:sz w:val="24"/>
                <w:szCs w:val="24"/>
              </w:rPr>
            </w:pPr>
            <w:r>
              <w:rPr>
                <w:rFonts w:asciiTheme="minorEastAsia" w:eastAsiaTheme="minorEastAsia" w:hAnsiTheme="minorEastAsia" w:cs="Arial" w:hint="eastAsia"/>
                <w:b/>
                <w:bCs/>
                <w:sz w:val="24"/>
                <w:szCs w:val="24"/>
              </w:rPr>
              <w:t>烟气测定仪</w:t>
            </w:r>
          </w:p>
        </w:tc>
        <w:tc>
          <w:tcPr>
            <w:tcW w:w="1815"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台</w:t>
            </w:r>
          </w:p>
        </w:tc>
      </w:tr>
      <w:tr w:rsidR="002C44C7">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4</w:t>
            </w:r>
          </w:p>
        </w:tc>
        <w:tc>
          <w:tcPr>
            <w:tcW w:w="6046"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ind w:firstLineChars="60" w:firstLine="145"/>
              <w:jc w:val="both"/>
              <w:rPr>
                <w:rFonts w:asciiTheme="minorEastAsia" w:eastAsiaTheme="minorEastAsia" w:hAnsiTheme="minorEastAsia" w:cs="Arial"/>
                <w:b/>
                <w:bCs/>
                <w:sz w:val="24"/>
                <w:szCs w:val="24"/>
              </w:rPr>
            </w:pPr>
            <w:r>
              <w:rPr>
                <w:rFonts w:asciiTheme="minorEastAsia" w:eastAsiaTheme="minorEastAsia" w:hAnsiTheme="minorEastAsia" w:cs="Arial" w:hint="eastAsia"/>
                <w:b/>
                <w:bCs/>
                <w:sz w:val="24"/>
                <w:szCs w:val="24"/>
              </w:rPr>
              <w:t>烟尘采样器</w:t>
            </w:r>
          </w:p>
        </w:tc>
        <w:tc>
          <w:tcPr>
            <w:tcW w:w="1815"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1</w:t>
            </w:r>
            <w:r>
              <w:rPr>
                <w:rFonts w:asciiTheme="minorEastAsia" w:eastAsiaTheme="minorEastAsia" w:hAnsiTheme="minorEastAsia" w:hint="eastAsia"/>
                <w:b/>
                <w:sz w:val="24"/>
                <w:szCs w:val="24"/>
              </w:rPr>
              <w:t>台</w:t>
            </w:r>
          </w:p>
        </w:tc>
      </w:tr>
      <w:tr w:rsidR="002C44C7">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5</w:t>
            </w:r>
          </w:p>
        </w:tc>
        <w:tc>
          <w:tcPr>
            <w:tcW w:w="6046"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ind w:firstLineChars="60" w:firstLine="145"/>
              <w:jc w:val="both"/>
              <w:rPr>
                <w:rFonts w:asciiTheme="minorEastAsia" w:eastAsiaTheme="minorEastAsia" w:hAnsiTheme="minorEastAsia" w:cs="Arial"/>
                <w:b/>
                <w:bCs/>
                <w:sz w:val="24"/>
                <w:szCs w:val="24"/>
                <w:lang w:eastAsia="zh-CN"/>
              </w:rPr>
            </w:pPr>
            <w:r>
              <w:rPr>
                <w:rFonts w:asciiTheme="minorEastAsia" w:eastAsiaTheme="minorEastAsia" w:hAnsiTheme="minorEastAsia" w:cs="Arial" w:hint="eastAsia"/>
                <w:b/>
                <w:bCs/>
                <w:sz w:val="24"/>
                <w:szCs w:val="24"/>
                <w:lang w:eastAsia="zh-CN"/>
              </w:rPr>
              <w:t>苯类产品蒸发残留量测定器</w:t>
            </w:r>
          </w:p>
        </w:tc>
        <w:tc>
          <w:tcPr>
            <w:tcW w:w="1815"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台</w:t>
            </w:r>
          </w:p>
        </w:tc>
      </w:tr>
      <w:tr w:rsidR="002C44C7">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6</w:t>
            </w:r>
          </w:p>
        </w:tc>
        <w:tc>
          <w:tcPr>
            <w:tcW w:w="6046"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ind w:firstLineChars="60" w:firstLine="145"/>
              <w:jc w:val="both"/>
              <w:rPr>
                <w:rFonts w:asciiTheme="minorEastAsia" w:eastAsiaTheme="minorEastAsia" w:hAnsiTheme="minorEastAsia" w:cs="Arial"/>
                <w:b/>
                <w:bCs/>
                <w:sz w:val="24"/>
                <w:szCs w:val="24"/>
                <w:lang w:eastAsia="zh-CN"/>
              </w:rPr>
            </w:pPr>
            <w:r>
              <w:rPr>
                <w:rFonts w:asciiTheme="minorEastAsia" w:eastAsiaTheme="minorEastAsia" w:hAnsiTheme="minorEastAsia" w:cs="Arial" w:hint="eastAsia"/>
                <w:b/>
                <w:bCs/>
                <w:sz w:val="24"/>
                <w:szCs w:val="24"/>
                <w:lang w:eastAsia="zh-CN"/>
              </w:rPr>
              <w:t>防爆大气采样器</w:t>
            </w:r>
          </w:p>
        </w:tc>
        <w:tc>
          <w:tcPr>
            <w:tcW w:w="1815"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rPr>
            </w:pPr>
            <w:r>
              <w:rPr>
                <w:rFonts w:asciiTheme="minorEastAsia" w:eastAsiaTheme="minorEastAsia" w:hAnsiTheme="minorEastAsia"/>
                <w:b/>
                <w:sz w:val="24"/>
                <w:szCs w:val="24"/>
                <w:lang w:eastAsia="zh-CN"/>
              </w:rPr>
              <w:t>2</w:t>
            </w:r>
            <w:r>
              <w:rPr>
                <w:rFonts w:asciiTheme="minorEastAsia" w:eastAsiaTheme="minorEastAsia" w:hAnsiTheme="minorEastAsia" w:hint="eastAsia"/>
                <w:b/>
                <w:sz w:val="24"/>
                <w:szCs w:val="24"/>
              </w:rPr>
              <w:t>台</w:t>
            </w:r>
          </w:p>
        </w:tc>
      </w:tr>
      <w:tr w:rsidR="002C44C7">
        <w:trPr>
          <w:trHeight w:val="327"/>
          <w:jc w:val="center"/>
        </w:trPr>
        <w:tc>
          <w:tcPr>
            <w:tcW w:w="1547"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7</w:t>
            </w:r>
          </w:p>
        </w:tc>
        <w:tc>
          <w:tcPr>
            <w:tcW w:w="6046"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ind w:firstLineChars="60" w:firstLine="145"/>
              <w:jc w:val="both"/>
              <w:rPr>
                <w:rFonts w:asciiTheme="minorEastAsia" w:eastAsiaTheme="minorEastAsia" w:hAnsiTheme="minorEastAsia" w:cs="Arial"/>
                <w:b/>
                <w:bCs/>
                <w:sz w:val="24"/>
                <w:szCs w:val="24"/>
                <w:lang w:eastAsia="zh-CN"/>
              </w:rPr>
            </w:pPr>
            <w:r>
              <w:rPr>
                <w:rFonts w:asciiTheme="minorEastAsia" w:eastAsiaTheme="minorEastAsia" w:hAnsiTheme="minorEastAsia" w:cs="Arial" w:hint="eastAsia"/>
                <w:b/>
                <w:bCs/>
                <w:sz w:val="24"/>
                <w:szCs w:val="24"/>
                <w:lang w:eastAsia="zh-CN"/>
              </w:rPr>
              <w:t>磁力搅拌加热器</w:t>
            </w:r>
          </w:p>
        </w:tc>
        <w:tc>
          <w:tcPr>
            <w:tcW w:w="1815" w:type="dxa"/>
            <w:tcBorders>
              <w:top w:val="single" w:sz="4" w:space="0" w:color="auto"/>
              <w:left w:val="single" w:sz="4" w:space="0" w:color="auto"/>
              <w:bottom w:val="single" w:sz="4" w:space="0" w:color="auto"/>
              <w:right w:val="single" w:sz="4" w:space="0" w:color="auto"/>
            </w:tcBorders>
            <w:vAlign w:val="center"/>
          </w:tcPr>
          <w:p w:rsidR="002C44C7" w:rsidRDefault="00A732CB">
            <w:pPr>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b/>
                <w:sz w:val="24"/>
                <w:szCs w:val="24"/>
              </w:rPr>
              <w:t>1</w:t>
            </w:r>
            <w:r>
              <w:rPr>
                <w:rFonts w:asciiTheme="minorEastAsia" w:eastAsiaTheme="minorEastAsia" w:hAnsiTheme="minorEastAsia" w:hint="eastAsia"/>
                <w:b/>
                <w:sz w:val="24"/>
                <w:szCs w:val="24"/>
              </w:rPr>
              <w:t>台</w:t>
            </w:r>
          </w:p>
        </w:tc>
      </w:tr>
    </w:tbl>
    <w:p w:rsidR="002C44C7" w:rsidRDefault="00A732CB">
      <w:pPr>
        <w:spacing w:beforeLines="100" w:before="240" w:afterLines="50" w:after="120" w:line="300" w:lineRule="auto"/>
        <w:jc w:val="both"/>
        <w:rPr>
          <w:rFonts w:asciiTheme="minorEastAsia" w:eastAsiaTheme="minorEastAsia" w:hAnsiTheme="minorEastAsia" w:cs="Arial"/>
          <w:b/>
          <w:sz w:val="24"/>
          <w:szCs w:val="24"/>
          <w:lang w:eastAsia="zh-CN"/>
        </w:rPr>
      </w:pPr>
      <w:r>
        <w:rPr>
          <w:rFonts w:asciiTheme="minorEastAsia" w:eastAsiaTheme="minorEastAsia" w:hAnsiTheme="minorEastAsia" w:cs="Arial" w:hint="eastAsia"/>
          <w:b/>
          <w:sz w:val="24"/>
          <w:szCs w:val="24"/>
          <w:lang w:eastAsia="zh-CN"/>
        </w:rPr>
        <w:t>（二）请购要求</w:t>
      </w:r>
    </w:p>
    <w:p w:rsidR="002C44C7" w:rsidRDefault="00A732CB">
      <w:pPr>
        <w:spacing w:beforeLines="100" w:before="240" w:afterLines="50" w:after="120" w:line="300" w:lineRule="auto"/>
        <w:jc w:val="both"/>
        <w:rPr>
          <w:rFonts w:asciiTheme="minorEastAsia" w:eastAsiaTheme="minorEastAsia" w:hAnsiTheme="minorEastAsia" w:cs="Arial"/>
          <w:b/>
          <w:color w:val="C00000"/>
          <w:sz w:val="24"/>
          <w:szCs w:val="24"/>
          <w:lang w:eastAsia="zh-CN"/>
        </w:rPr>
      </w:pPr>
      <w:r>
        <w:rPr>
          <w:rFonts w:asciiTheme="minorEastAsia" w:eastAsiaTheme="minorEastAsia" w:hAnsiTheme="minorEastAsia" w:cs="Arial" w:hint="eastAsia"/>
          <w:b/>
          <w:color w:val="C00000"/>
          <w:sz w:val="24"/>
          <w:szCs w:val="24"/>
          <w:lang w:eastAsia="zh-CN"/>
        </w:rPr>
        <w:t>一、快速炼厂气分析仪(1台)</w:t>
      </w:r>
    </w:p>
    <w:p w:rsidR="002C44C7" w:rsidRDefault="00A732CB">
      <w:pPr>
        <w:spacing w:line="300" w:lineRule="auto"/>
        <w:jc w:val="both"/>
        <w:rPr>
          <w:rFonts w:asciiTheme="minorEastAsia" w:eastAsiaTheme="minorEastAsia" w:hAnsiTheme="minorEastAsia" w:cs="Arial"/>
          <w:color w:val="C00000"/>
          <w:sz w:val="24"/>
          <w:szCs w:val="24"/>
          <w:lang w:eastAsia="zh-CN"/>
        </w:rPr>
      </w:pPr>
      <w:r>
        <w:rPr>
          <w:rFonts w:ascii="宋体" w:hAnsi="宋体" w:hint="eastAsia"/>
          <w:b/>
          <w:sz w:val="24"/>
          <w:szCs w:val="24"/>
          <w:lang w:eastAsia="zh-CN"/>
        </w:rPr>
        <w:t>1、仪器技术指标和性能特点要求</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1</w:t>
      </w:r>
      <w:r>
        <w:rPr>
          <w:rFonts w:asciiTheme="minorEastAsia" w:eastAsiaTheme="minorEastAsia" w:hAnsiTheme="minorEastAsia" w:cs="宋体"/>
          <w:b/>
          <w:sz w:val="24"/>
          <w:szCs w:val="24"/>
          <w:lang w:eastAsia="zh-CN"/>
        </w:rPr>
        <w:t xml:space="preserve">.1 </w:t>
      </w:r>
      <w:r>
        <w:rPr>
          <w:rFonts w:asciiTheme="minorEastAsia" w:eastAsiaTheme="minorEastAsia" w:hAnsiTheme="minorEastAsia" w:cs="宋体" w:hint="eastAsia"/>
          <w:b/>
          <w:sz w:val="24"/>
          <w:szCs w:val="24"/>
          <w:lang w:eastAsia="zh-CN"/>
        </w:rPr>
        <w:t>安装条件要求：</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电源符合要求：220V，50Hz电源，±5%；</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适用环境温度要求：</w:t>
      </w:r>
      <w:r>
        <w:rPr>
          <w:rFonts w:asciiTheme="minorEastAsia" w:eastAsiaTheme="minorEastAsia" w:hAnsiTheme="minorEastAsia" w:cs="宋体"/>
          <w:sz w:val="24"/>
          <w:szCs w:val="24"/>
          <w:lang w:eastAsia="zh-CN"/>
        </w:rPr>
        <w:t>15</w:t>
      </w:r>
      <w:r>
        <w:rPr>
          <w:rFonts w:eastAsiaTheme="minorEastAsia"/>
          <w:sz w:val="24"/>
          <w:szCs w:val="24"/>
          <w:lang w:eastAsia="zh-CN"/>
        </w:rPr>
        <w:t>˚</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35</w:t>
      </w:r>
      <w:r>
        <w:rPr>
          <w:rFonts w:eastAsiaTheme="minorEastAsia"/>
          <w:sz w:val="24"/>
          <w:szCs w:val="24"/>
          <w:lang w:eastAsia="zh-CN"/>
        </w:rPr>
        <w:t>˚</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适用环境湿度要求：5%～95% RH。</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1</w:t>
      </w:r>
      <w:r>
        <w:rPr>
          <w:rFonts w:asciiTheme="minorEastAsia" w:eastAsiaTheme="minorEastAsia" w:hAnsiTheme="minorEastAsia" w:cs="宋体"/>
          <w:b/>
          <w:sz w:val="24"/>
          <w:szCs w:val="24"/>
          <w:lang w:eastAsia="zh-CN"/>
        </w:rPr>
        <w:t xml:space="preserve">.2 </w:t>
      </w:r>
      <w:r>
        <w:rPr>
          <w:rFonts w:asciiTheme="minorEastAsia" w:eastAsiaTheme="minorEastAsia" w:hAnsiTheme="minorEastAsia" w:cs="宋体" w:hint="eastAsia"/>
          <w:b/>
          <w:sz w:val="24"/>
          <w:szCs w:val="24"/>
          <w:lang w:eastAsia="zh-CN"/>
        </w:rPr>
        <w:t>主机及整体性能</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 xml:space="preserve">.2.1 </w:t>
      </w:r>
      <w:r>
        <w:rPr>
          <w:rFonts w:asciiTheme="minorEastAsia" w:eastAsiaTheme="minorEastAsia" w:hAnsiTheme="minorEastAsia" w:cs="宋体" w:hint="eastAsia"/>
          <w:sz w:val="24"/>
          <w:szCs w:val="24"/>
          <w:lang w:eastAsia="zh-CN"/>
        </w:rPr>
        <w:t>保留时间重现性：＜0.0008min或＜0.008%；峰面积重现性:≤</w:t>
      </w:r>
      <w:r>
        <w:rPr>
          <w:rFonts w:asciiTheme="minorEastAsia" w:eastAsiaTheme="minorEastAsia" w:hAnsiTheme="minorEastAsia" w:cs="宋体"/>
          <w:sz w:val="24"/>
          <w:szCs w:val="24"/>
          <w:lang w:eastAsia="zh-CN"/>
        </w:rPr>
        <w:t>0.5</w:t>
      </w:r>
      <w:r>
        <w:rPr>
          <w:rFonts w:asciiTheme="minorEastAsia" w:eastAsiaTheme="minorEastAsia" w:hAnsiTheme="minorEastAsia" w:cs="宋体" w:hint="eastAsia"/>
          <w:sz w:val="24"/>
          <w:szCs w:val="24"/>
          <w:lang w:eastAsia="zh-CN"/>
        </w:rPr>
        <w:t>% RSD；</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1.2.2 炼厂气组成单次分析时间≤6分钟，含硫化氢组分单次分析时间≤</w:t>
      </w:r>
      <w:r>
        <w:rPr>
          <w:rFonts w:asciiTheme="minorEastAsia" w:eastAsiaTheme="minorEastAsia" w:hAnsiTheme="minorEastAsia" w:cs="宋体"/>
          <w:sz w:val="24"/>
          <w:szCs w:val="24"/>
          <w:lang w:eastAsia="zh-CN"/>
        </w:rPr>
        <w:t>8</w:t>
      </w:r>
      <w:r>
        <w:rPr>
          <w:rFonts w:asciiTheme="minorEastAsia" w:eastAsiaTheme="minorEastAsia" w:hAnsiTheme="minorEastAsia" w:cs="宋体" w:hint="eastAsia"/>
          <w:sz w:val="24"/>
          <w:szCs w:val="24"/>
          <w:lang w:eastAsia="zh-CN"/>
        </w:rPr>
        <w:t>分钟。</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.2.</w:t>
      </w:r>
      <w:r>
        <w:rPr>
          <w:rFonts w:asciiTheme="minorEastAsia" w:eastAsiaTheme="minorEastAsia" w:hAnsiTheme="minorEastAsia" w:cs="宋体" w:hint="eastAsia"/>
          <w:sz w:val="24"/>
          <w:szCs w:val="24"/>
          <w:lang w:eastAsia="zh-CN"/>
        </w:rPr>
        <w:t>3 主机可以扩展安装四个检测器，四个检测器信号能够同时采集；</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.2.</w:t>
      </w:r>
      <w:r>
        <w:rPr>
          <w:rFonts w:asciiTheme="minorEastAsia" w:eastAsiaTheme="minorEastAsia" w:hAnsiTheme="minorEastAsia" w:cs="宋体" w:hint="eastAsia"/>
          <w:sz w:val="24"/>
          <w:szCs w:val="24"/>
          <w:lang w:eastAsia="zh-CN"/>
        </w:rPr>
        <w:t>4 仪器具有内部评估空白运行数据文件的峰面积、峰高基线噪音以及检测器的信号强度的功能；</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.2.</w:t>
      </w:r>
      <w:r>
        <w:rPr>
          <w:rFonts w:asciiTheme="minorEastAsia" w:eastAsiaTheme="minorEastAsia" w:hAnsiTheme="minorEastAsia" w:cs="宋体" w:hint="eastAsia"/>
          <w:sz w:val="24"/>
          <w:szCs w:val="24"/>
          <w:lang w:eastAsia="zh-CN"/>
        </w:rPr>
        <w:t>5 色谱主机触摸操作屏具有内置部件、消耗品的查询功能，衬管、隔垫图文演示功能和维护操作图文引导功能；</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.2.</w:t>
      </w:r>
      <w:r>
        <w:rPr>
          <w:rFonts w:asciiTheme="minorEastAsia" w:eastAsiaTheme="minorEastAsia" w:hAnsiTheme="minorEastAsia" w:cs="宋体" w:hint="eastAsia"/>
          <w:sz w:val="24"/>
          <w:szCs w:val="24"/>
          <w:lang w:eastAsia="zh-CN"/>
        </w:rPr>
        <w:t>6</w:t>
      </w:r>
      <w:r>
        <w:rPr>
          <w:rFonts w:asciiTheme="minorEastAsia" w:eastAsiaTheme="minorEastAsia" w:hAnsiTheme="minorEastAsia" w:cs="宋体"/>
          <w:sz w:val="24"/>
          <w:szCs w:val="24"/>
          <w:lang w:eastAsia="zh-CN"/>
        </w:rPr>
        <w:t xml:space="preserve"> </w:t>
      </w:r>
      <w:r>
        <w:rPr>
          <w:rFonts w:asciiTheme="minorEastAsia" w:eastAsiaTheme="minorEastAsia" w:hAnsiTheme="minorEastAsia" w:cs="宋体" w:hint="eastAsia"/>
          <w:sz w:val="24"/>
          <w:szCs w:val="24"/>
          <w:lang w:eastAsia="zh-CN"/>
        </w:rPr>
        <w:t>色谱主机本身含有色谱柱智能钥匙USB接口至少6个（提供主机图片作为证明）。</w:t>
      </w:r>
    </w:p>
    <w:p w:rsidR="009B7717" w:rsidRPr="009B771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 xml:space="preserve">.2.7 </w:t>
      </w:r>
      <w:r w:rsidR="009B7717" w:rsidRPr="009B7717">
        <w:rPr>
          <w:rFonts w:asciiTheme="minorEastAsia" w:eastAsiaTheme="minorEastAsia" w:hAnsiTheme="minorEastAsia" w:cs="宋体" w:hint="eastAsia"/>
          <w:sz w:val="24"/>
          <w:szCs w:val="24"/>
          <w:lang w:eastAsia="zh-CN"/>
        </w:rPr>
        <w:t>色谱主机必须具备能够接入安捷伦或者岛津色谱主流品牌</w:t>
      </w:r>
      <w:r w:rsidR="009B7717">
        <w:rPr>
          <w:rFonts w:asciiTheme="minorEastAsia" w:eastAsiaTheme="minorEastAsia" w:hAnsiTheme="minorEastAsia" w:cs="宋体" w:hint="eastAsia"/>
          <w:sz w:val="24"/>
          <w:szCs w:val="24"/>
          <w:lang w:eastAsia="zh-CN"/>
        </w:rPr>
        <w:t>（</w:t>
      </w:r>
      <w:r w:rsidR="009B7717">
        <w:rPr>
          <w:rFonts w:asciiTheme="minorEastAsia" w:eastAsiaTheme="minorEastAsia" w:hAnsiTheme="minorEastAsia" w:cs="宋体"/>
          <w:sz w:val="24"/>
          <w:szCs w:val="24"/>
          <w:lang w:eastAsia="zh-CN"/>
        </w:rPr>
        <w:t>本公司化验室现有品牌色谱仪器</w:t>
      </w:r>
      <w:r w:rsidR="009B7717">
        <w:rPr>
          <w:rFonts w:asciiTheme="minorEastAsia" w:eastAsiaTheme="minorEastAsia" w:hAnsiTheme="minorEastAsia" w:cs="宋体" w:hint="eastAsia"/>
          <w:sz w:val="24"/>
          <w:szCs w:val="24"/>
          <w:lang w:eastAsia="zh-CN"/>
        </w:rPr>
        <w:t>）</w:t>
      </w:r>
      <w:r w:rsidR="009B7717" w:rsidRPr="009B7717">
        <w:rPr>
          <w:rFonts w:asciiTheme="minorEastAsia" w:eastAsiaTheme="minorEastAsia" w:hAnsiTheme="minorEastAsia" w:cs="宋体" w:hint="eastAsia"/>
          <w:sz w:val="24"/>
          <w:szCs w:val="24"/>
          <w:lang w:eastAsia="zh-CN"/>
        </w:rPr>
        <w:t>的网络化色谱工作站的官方正版许可。能够使用安捷伦或者岛津的网络化色谱工作站完成所提供色谱的连接、控制、数据采集和反控等功能(必须提供已经实现的接入安捷伦或者岛津网络化色谱工作站的案例至少5个，需要提供网络化色谱工作站截图，截图显示所投色谱型号，同时每个案例需要提供用户单位和联系方式以备现场电话确证，不属实视为造假。)</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 xml:space="preserve">1.3 </w:t>
      </w:r>
      <w:proofErr w:type="gramStart"/>
      <w:r>
        <w:rPr>
          <w:rFonts w:asciiTheme="minorEastAsia" w:eastAsiaTheme="minorEastAsia" w:hAnsiTheme="minorEastAsia" w:cs="宋体" w:hint="eastAsia"/>
          <w:b/>
          <w:sz w:val="24"/>
          <w:szCs w:val="24"/>
          <w:lang w:eastAsia="zh-CN"/>
        </w:rPr>
        <w:t>柱温箱</w:t>
      </w:r>
      <w:proofErr w:type="gramEnd"/>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1.3.</w:t>
      </w:r>
      <w:r>
        <w:rPr>
          <w:rFonts w:asciiTheme="minorEastAsia" w:eastAsiaTheme="minorEastAsia" w:hAnsiTheme="minorEastAsia" w:cs="宋体" w:hint="eastAsia"/>
          <w:sz w:val="24"/>
          <w:szCs w:val="24"/>
          <w:lang w:eastAsia="zh-CN"/>
        </w:rPr>
        <w:t>1 操作温度：室温以上4℃～450℃ ；</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lastRenderedPageBreak/>
        <w:t>1.3</w:t>
      </w:r>
      <w:r>
        <w:rPr>
          <w:rFonts w:asciiTheme="minorEastAsia" w:eastAsiaTheme="minorEastAsia" w:hAnsiTheme="minorEastAsia" w:cs="宋体" w:hint="eastAsia"/>
          <w:sz w:val="24"/>
          <w:szCs w:val="24"/>
          <w:lang w:eastAsia="zh-CN"/>
        </w:rPr>
        <w:t>.2 最大升温速率：120℃/min及以上；</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1.3.</w:t>
      </w:r>
      <w:r>
        <w:rPr>
          <w:rFonts w:asciiTheme="minorEastAsia" w:eastAsiaTheme="minorEastAsia" w:hAnsiTheme="minorEastAsia" w:cs="宋体" w:hint="eastAsia"/>
          <w:sz w:val="24"/>
          <w:szCs w:val="24"/>
          <w:lang w:eastAsia="zh-CN"/>
        </w:rPr>
        <w:t>3 温度稳定性：&lt;0.01℃每1℃环境变化；</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1.3.</w:t>
      </w:r>
      <w:r>
        <w:rPr>
          <w:rFonts w:asciiTheme="minorEastAsia" w:eastAsiaTheme="minorEastAsia" w:hAnsiTheme="minorEastAsia" w:cs="宋体" w:hint="eastAsia"/>
          <w:sz w:val="24"/>
          <w:szCs w:val="24"/>
          <w:lang w:eastAsia="zh-CN"/>
        </w:rPr>
        <w:t>4 具有可独立控温的气体阀箱，方便阀系统控制。</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1.4</w:t>
      </w:r>
      <w:r>
        <w:rPr>
          <w:rFonts w:asciiTheme="minorEastAsia" w:eastAsiaTheme="minorEastAsia" w:hAnsiTheme="minorEastAsia" w:cs="宋体" w:hint="eastAsia"/>
          <w:b/>
          <w:sz w:val="24"/>
          <w:szCs w:val="24"/>
          <w:lang w:eastAsia="zh-CN"/>
        </w:rPr>
        <w:t xml:space="preserve"> 电子气路模块</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1.4</w:t>
      </w:r>
      <w:r>
        <w:rPr>
          <w:rFonts w:asciiTheme="minorEastAsia" w:eastAsiaTheme="minorEastAsia" w:hAnsiTheme="minorEastAsia" w:cs="宋体" w:hint="eastAsia"/>
          <w:sz w:val="24"/>
          <w:szCs w:val="24"/>
          <w:lang w:eastAsia="zh-CN"/>
        </w:rPr>
        <w:t>.1 压力设定值和控制精度调节：≤0.001psi ；</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1.4</w:t>
      </w:r>
      <w:r>
        <w:rPr>
          <w:rFonts w:asciiTheme="minorEastAsia" w:eastAsiaTheme="minorEastAsia" w:hAnsiTheme="minorEastAsia" w:cs="宋体" w:hint="eastAsia"/>
          <w:sz w:val="24"/>
          <w:szCs w:val="24"/>
          <w:lang w:eastAsia="zh-CN"/>
        </w:rPr>
        <w:t>.2 电子控制气路流量/压力，具有4种操作模式：恒温，恒压，程序升压，程序升流；</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1.4</w:t>
      </w:r>
      <w:r>
        <w:rPr>
          <w:rFonts w:asciiTheme="minorEastAsia" w:eastAsiaTheme="minorEastAsia" w:hAnsiTheme="minorEastAsia" w:cs="宋体" w:hint="eastAsia"/>
          <w:sz w:val="24"/>
          <w:szCs w:val="24"/>
          <w:lang w:eastAsia="zh-CN"/>
        </w:rPr>
        <w:t>.3 电子压力控制系统标配内部过滤器，以减少油气和灰尘杂质对系统的干扰，减少仪器停机时间。</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1.5</w:t>
      </w:r>
      <w:r>
        <w:rPr>
          <w:rFonts w:asciiTheme="minorEastAsia" w:eastAsiaTheme="minorEastAsia" w:hAnsiTheme="minorEastAsia" w:cs="宋体" w:hint="eastAsia"/>
          <w:b/>
          <w:sz w:val="24"/>
          <w:szCs w:val="24"/>
          <w:lang w:eastAsia="zh-CN"/>
        </w:rPr>
        <w:t xml:space="preserve"> 分流/不分流进样口</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1 扳转式进样口，无需拆卸螺丝，方便操作；</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2 压力设定范围：0psi～100psi或等同；</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3 电子控制压力/流量控制系统：电子压力流量和压力控制；</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4 最大分流比：</w:t>
      </w:r>
      <w:r>
        <w:rPr>
          <w:rFonts w:asciiTheme="minorEastAsia" w:eastAsiaTheme="minorEastAsia" w:hAnsiTheme="minorEastAsia" w:cs="宋体"/>
          <w:sz w:val="24"/>
          <w:szCs w:val="24"/>
          <w:lang w:eastAsia="zh-CN"/>
        </w:rPr>
        <w:t>12</w:t>
      </w:r>
      <w:r>
        <w:rPr>
          <w:rFonts w:asciiTheme="minorEastAsia" w:eastAsiaTheme="minorEastAsia" w:hAnsiTheme="minorEastAsia" w:cs="宋体" w:hint="eastAsia"/>
          <w:sz w:val="24"/>
          <w:szCs w:val="24"/>
          <w:lang w:eastAsia="zh-CN"/>
        </w:rPr>
        <w:t>500:1；</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5 最高使用温度：400℃；</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6 流量设定范围：N</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：0mL/min到200mL/min；</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H</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或He：从0mL/min到1250 mL/min；</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7 压力控制精度：0.001psi；</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w:t>
      </w:r>
      <w:r>
        <w:rPr>
          <w:rFonts w:asciiTheme="minorEastAsia" w:eastAsiaTheme="minorEastAsia" w:hAnsiTheme="minorEastAsia" w:cs="宋体" w:hint="eastAsia"/>
          <w:sz w:val="24"/>
          <w:szCs w:val="24"/>
          <w:lang w:eastAsia="zh-CN"/>
        </w:rPr>
        <w:t>8 流量控制精度：0.001mL/min。</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1.5.9可以扩展升级为多模式进样口，最大升温速率可以达到880</w:t>
      </w:r>
      <w:r>
        <w:rPr>
          <w:rFonts w:eastAsiaTheme="minorEastAsia"/>
          <w:sz w:val="24"/>
          <w:szCs w:val="24"/>
          <w:lang w:eastAsia="zh-CN"/>
        </w:rPr>
        <w:t>˚</w:t>
      </w:r>
      <w:r>
        <w:rPr>
          <w:rFonts w:asciiTheme="minorEastAsia" w:eastAsiaTheme="minorEastAsia" w:hAnsiTheme="minorEastAsia" w:cs="宋体"/>
          <w:sz w:val="24"/>
          <w:szCs w:val="24"/>
          <w:lang w:eastAsia="zh-CN"/>
        </w:rPr>
        <w:t>C/min以上</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1.6</w:t>
      </w:r>
      <w:r>
        <w:rPr>
          <w:rFonts w:asciiTheme="minorEastAsia" w:eastAsiaTheme="minorEastAsia" w:hAnsiTheme="minorEastAsia" w:cs="宋体" w:hint="eastAsia"/>
          <w:b/>
          <w:sz w:val="24"/>
          <w:szCs w:val="24"/>
          <w:lang w:eastAsia="zh-CN"/>
        </w:rPr>
        <w:t xml:space="preserve"> 氢火焰离子化检测器（FID）</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1.6</w:t>
      </w:r>
      <w:r>
        <w:rPr>
          <w:rFonts w:asciiTheme="minorEastAsia" w:eastAsiaTheme="minorEastAsia" w:hAnsiTheme="minorEastAsia" w:cs="宋体" w:hint="eastAsia"/>
          <w:sz w:val="24"/>
          <w:szCs w:val="24"/>
          <w:lang w:eastAsia="zh-CN"/>
        </w:rPr>
        <w:t>.1 电子压力/流量控制(EPC)，可补偿大气压和温度变化；</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1.6</w:t>
      </w:r>
      <w:r>
        <w:rPr>
          <w:rFonts w:asciiTheme="minorEastAsia" w:eastAsiaTheme="minorEastAsia" w:hAnsiTheme="minorEastAsia" w:cs="宋体" w:hint="eastAsia"/>
          <w:sz w:val="24"/>
          <w:szCs w:val="24"/>
          <w:lang w:eastAsia="zh-CN"/>
        </w:rPr>
        <w:t>.2 具有灭火检测和自动重新点火功能；</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1.6</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 xml:space="preserve">3 </w:t>
      </w:r>
      <w:r>
        <w:rPr>
          <w:rFonts w:asciiTheme="minorEastAsia" w:eastAsiaTheme="minorEastAsia" w:hAnsiTheme="minorEastAsia" w:cs="宋体" w:hint="eastAsia"/>
          <w:sz w:val="24"/>
          <w:szCs w:val="24"/>
          <w:lang w:eastAsia="zh-CN"/>
        </w:rPr>
        <w:t>最高使用温度：</w:t>
      </w:r>
      <w:r>
        <w:rPr>
          <w:rFonts w:asciiTheme="minorEastAsia" w:eastAsiaTheme="minorEastAsia" w:hAnsiTheme="minorEastAsia" w:cs="宋体"/>
          <w:sz w:val="24"/>
          <w:szCs w:val="24"/>
          <w:lang w:eastAsia="zh-CN"/>
        </w:rPr>
        <w:t>450</w:t>
      </w:r>
      <w:r>
        <w:rPr>
          <w:rFonts w:eastAsiaTheme="minorEastAsia"/>
          <w:sz w:val="24"/>
          <w:szCs w:val="24"/>
          <w:lang w:eastAsia="zh-CN"/>
        </w:rPr>
        <w:t>˚</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1.6</w:t>
      </w:r>
      <w:r>
        <w:rPr>
          <w:rFonts w:asciiTheme="minorEastAsia" w:eastAsiaTheme="minorEastAsia" w:hAnsiTheme="minorEastAsia" w:cs="宋体" w:hint="eastAsia"/>
          <w:sz w:val="24"/>
          <w:szCs w:val="24"/>
          <w:lang w:eastAsia="zh-CN"/>
        </w:rPr>
        <w:t>.4 最低检测限：≤1.2pg/秒（十三烷）；</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1.6</w:t>
      </w:r>
      <w:r>
        <w:rPr>
          <w:rFonts w:asciiTheme="minorEastAsia" w:eastAsiaTheme="minorEastAsia" w:hAnsiTheme="minorEastAsia" w:cs="宋体" w:hint="eastAsia"/>
          <w:sz w:val="24"/>
          <w:szCs w:val="24"/>
          <w:lang w:eastAsia="zh-CN"/>
        </w:rPr>
        <w:t>.5 线性动态范围：≥10</w:t>
      </w:r>
      <w:r>
        <w:rPr>
          <w:rFonts w:asciiTheme="minorEastAsia" w:eastAsiaTheme="minorEastAsia" w:hAnsiTheme="minorEastAsia" w:cs="宋体" w:hint="eastAsia"/>
          <w:sz w:val="24"/>
          <w:szCs w:val="24"/>
          <w:vertAlign w:val="superscript"/>
          <w:lang w:eastAsia="zh-CN"/>
        </w:rPr>
        <w:t>7</w:t>
      </w:r>
      <w:r>
        <w:rPr>
          <w:rFonts w:asciiTheme="minorEastAsia" w:eastAsiaTheme="minorEastAsia" w:hAnsiTheme="minorEastAsia" w:cs="宋体" w:hint="eastAsia"/>
          <w:sz w:val="24"/>
          <w:szCs w:val="24"/>
          <w:lang w:eastAsia="zh-CN"/>
        </w:rPr>
        <w:t>；</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1.6</w:t>
      </w:r>
      <w:r>
        <w:rPr>
          <w:rFonts w:asciiTheme="minorEastAsia" w:eastAsiaTheme="minorEastAsia" w:hAnsiTheme="minorEastAsia" w:cs="宋体" w:hint="eastAsia"/>
          <w:sz w:val="24"/>
          <w:szCs w:val="24"/>
          <w:lang w:eastAsia="zh-CN"/>
        </w:rPr>
        <w:t>.6最大数据采集频率：1000Hz。</w:t>
      </w:r>
    </w:p>
    <w:p w:rsidR="002C44C7" w:rsidRDefault="00A732CB">
      <w:pPr>
        <w:spacing w:line="300" w:lineRule="auto"/>
        <w:jc w:val="both"/>
        <w:rPr>
          <w:rFonts w:asciiTheme="minorEastAsia" w:eastAsiaTheme="minorEastAsia" w:hAnsiTheme="minorEastAsia" w:cs="宋体"/>
          <w:b/>
          <w:bCs/>
          <w:sz w:val="24"/>
          <w:szCs w:val="24"/>
          <w:lang w:eastAsia="zh-CN"/>
        </w:rPr>
      </w:pPr>
      <w:r>
        <w:rPr>
          <w:rFonts w:asciiTheme="minorEastAsia" w:eastAsiaTheme="minorEastAsia" w:hAnsiTheme="minorEastAsia" w:cs="宋体" w:hint="eastAsia"/>
          <w:b/>
          <w:bCs/>
          <w:sz w:val="24"/>
          <w:szCs w:val="24"/>
          <w:lang w:eastAsia="zh-CN"/>
        </w:rPr>
        <w:t>1.7 热导检测器（TCD）</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1.7.1电子压力/流量控制(EPC)，可补偿大气压和温度变化；</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1.7.2检测限：450</w:t>
      </w:r>
      <w:r>
        <w:rPr>
          <w:rFonts w:asciiTheme="minorEastAsia" w:eastAsiaTheme="minorEastAsia" w:hAnsiTheme="minorEastAsia" w:cs="宋体"/>
          <w:sz w:val="24"/>
          <w:szCs w:val="24"/>
          <w:lang w:eastAsia="zh-CN"/>
        </w:rPr>
        <w:t xml:space="preserve"> </w:t>
      </w:r>
      <w:r>
        <w:rPr>
          <w:rFonts w:asciiTheme="minorEastAsia" w:eastAsiaTheme="minorEastAsia" w:hAnsiTheme="minorEastAsia" w:cs="宋体" w:hint="eastAsia"/>
          <w:sz w:val="24"/>
          <w:szCs w:val="24"/>
          <w:lang w:eastAsia="zh-CN"/>
        </w:rPr>
        <w:t>pg</w:t>
      </w:r>
      <w:r>
        <w:rPr>
          <w:rFonts w:asciiTheme="minorEastAsia" w:eastAsiaTheme="minorEastAsia" w:hAnsiTheme="minorEastAsia" w:cs="宋体"/>
          <w:sz w:val="24"/>
          <w:szCs w:val="24"/>
          <w:lang w:eastAsia="zh-CN"/>
        </w:rPr>
        <w:t xml:space="preserve"> </w:t>
      </w:r>
      <w:r>
        <w:rPr>
          <w:rFonts w:asciiTheme="minorEastAsia" w:eastAsiaTheme="minorEastAsia" w:hAnsiTheme="minorEastAsia" w:cs="宋体" w:hint="eastAsia"/>
          <w:sz w:val="24"/>
          <w:szCs w:val="24"/>
          <w:lang w:eastAsia="zh-CN"/>
        </w:rPr>
        <w:t>丙烷/m</w:t>
      </w:r>
      <w:r>
        <w:rPr>
          <w:rFonts w:asciiTheme="minorEastAsia" w:eastAsiaTheme="minorEastAsia" w:hAnsiTheme="minorEastAsia" w:cs="宋体"/>
          <w:sz w:val="24"/>
          <w:szCs w:val="24"/>
          <w:lang w:eastAsia="zh-CN"/>
        </w:rPr>
        <w:t>L</w:t>
      </w:r>
      <w:r>
        <w:rPr>
          <w:rFonts w:asciiTheme="minorEastAsia" w:eastAsiaTheme="minorEastAsia" w:hAnsiTheme="minorEastAsia" w:cs="宋体" w:hint="eastAsia"/>
          <w:sz w:val="24"/>
          <w:szCs w:val="24"/>
          <w:lang w:eastAsia="zh-CN"/>
        </w:rPr>
        <w:t>（氦气作载气时）；</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1.7.3线性动态范围：≥10</w:t>
      </w:r>
      <w:r>
        <w:rPr>
          <w:rFonts w:asciiTheme="minorEastAsia" w:eastAsiaTheme="minorEastAsia" w:hAnsiTheme="minorEastAsia" w:cs="宋体" w:hint="eastAsia"/>
          <w:sz w:val="24"/>
          <w:szCs w:val="24"/>
          <w:vertAlign w:val="superscript"/>
          <w:lang w:eastAsia="zh-CN"/>
        </w:rPr>
        <w:t>5</w:t>
      </w:r>
      <w:r>
        <w:rPr>
          <w:rFonts w:asciiTheme="minorEastAsia" w:eastAsiaTheme="minorEastAsia" w:hAnsiTheme="minorEastAsia" w:cs="宋体" w:hint="eastAsia"/>
          <w:sz w:val="24"/>
          <w:szCs w:val="24"/>
          <w:lang w:eastAsia="zh-CN"/>
        </w:rPr>
        <w:t xml:space="preserve"> ；</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1.7.4 最高使用温度：400℃。</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w:t>
      </w:r>
      <w:r>
        <w:rPr>
          <w:rFonts w:asciiTheme="minorEastAsia" w:eastAsiaTheme="minorEastAsia" w:hAnsiTheme="minorEastAsia" w:cs="宋体" w:hint="eastAsia"/>
          <w:b/>
          <w:sz w:val="24"/>
          <w:szCs w:val="24"/>
          <w:lang w:eastAsia="zh-CN"/>
        </w:rPr>
        <w:t>8</w:t>
      </w:r>
      <w:r>
        <w:rPr>
          <w:rFonts w:asciiTheme="minorEastAsia" w:eastAsiaTheme="minorEastAsia" w:hAnsiTheme="minorEastAsia" w:cs="宋体"/>
          <w:b/>
          <w:sz w:val="24"/>
          <w:szCs w:val="24"/>
          <w:lang w:eastAsia="zh-CN"/>
        </w:rPr>
        <w:t xml:space="preserve"> 气体</w:t>
      </w:r>
      <w:r>
        <w:rPr>
          <w:rFonts w:asciiTheme="minorEastAsia" w:eastAsiaTheme="minorEastAsia" w:hAnsiTheme="minorEastAsia" w:cs="宋体" w:hint="eastAsia"/>
          <w:b/>
          <w:sz w:val="24"/>
          <w:szCs w:val="24"/>
          <w:lang w:eastAsia="zh-CN"/>
        </w:rPr>
        <w:t>自动进样器</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1.8.1 控制软件与色谱工作站一体无缝连接，可编辑进样序列，可自由设定每路样品进样次数；</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1.8.2 样品位数：8位及以上</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1.8.3 重现性：10%丙烷样品的重复性RSD% ≤1%；</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lastRenderedPageBreak/>
        <w:t>1.8.4 气袋或球胆连接无泄漏，样品间无交叉污染；</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1.8.5 带氮气吹扫，自动操作，吹扫流速由用户自由调节，避免污染下一个样品；</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w:t>
      </w:r>
      <w:r>
        <w:rPr>
          <w:rFonts w:asciiTheme="minorEastAsia" w:eastAsiaTheme="minorEastAsia" w:hAnsiTheme="minorEastAsia" w:cs="宋体" w:hint="eastAsia"/>
          <w:sz w:val="24"/>
          <w:szCs w:val="24"/>
          <w:lang w:eastAsia="zh-CN"/>
        </w:rPr>
        <w:t>8</w:t>
      </w:r>
      <w:r>
        <w:rPr>
          <w:rFonts w:asciiTheme="minorEastAsia" w:eastAsiaTheme="minorEastAsia" w:hAnsiTheme="minorEastAsia" w:cs="宋体"/>
          <w:sz w:val="24"/>
          <w:szCs w:val="24"/>
          <w:lang w:eastAsia="zh-CN"/>
        </w:rPr>
        <w:t>.6 进样器需和主机同品牌，</w:t>
      </w:r>
      <w:r>
        <w:rPr>
          <w:rFonts w:asciiTheme="minorEastAsia" w:eastAsiaTheme="minorEastAsia" w:hAnsiTheme="minorEastAsia" w:cs="宋体" w:hint="eastAsia"/>
          <w:sz w:val="24"/>
          <w:szCs w:val="24"/>
          <w:lang w:eastAsia="zh-CN"/>
        </w:rPr>
        <w:t>业绩较多（提供用户名单和证明材料）</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1.8.</w:t>
      </w:r>
      <w:r>
        <w:rPr>
          <w:rFonts w:asciiTheme="minorEastAsia" w:eastAsiaTheme="minorEastAsia" w:hAnsiTheme="minorEastAsia" w:cs="宋体"/>
          <w:sz w:val="24"/>
          <w:szCs w:val="24"/>
          <w:lang w:eastAsia="zh-CN"/>
        </w:rPr>
        <w:t>7</w:t>
      </w:r>
      <w:r>
        <w:rPr>
          <w:rFonts w:asciiTheme="minorEastAsia" w:eastAsiaTheme="minorEastAsia" w:hAnsiTheme="minorEastAsia" w:cs="宋体" w:hint="eastAsia"/>
          <w:sz w:val="24"/>
          <w:szCs w:val="24"/>
          <w:lang w:eastAsia="zh-CN"/>
        </w:rPr>
        <w:t xml:space="preserve"> 自动进样器管路惰性化处理，耐腐蚀，能符合酸性气体及含氨气体进样及分析要求。</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w:t>
      </w:r>
      <w:r>
        <w:rPr>
          <w:rFonts w:asciiTheme="minorEastAsia" w:eastAsiaTheme="minorEastAsia" w:hAnsiTheme="minorEastAsia" w:cs="宋体" w:hint="eastAsia"/>
          <w:b/>
          <w:sz w:val="24"/>
          <w:szCs w:val="24"/>
          <w:lang w:eastAsia="zh-CN"/>
        </w:rPr>
        <w:t>9 色谱工作站</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能够控制所有色谱模块，实现数据采集、数据分析等功能。</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w:t>
      </w:r>
      <w:r>
        <w:rPr>
          <w:rFonts w:asciiTheme="minorEastAsia" w:eastAsiaTheme="minorEastAsia" w:hAnsiTheme="minorEastAsia" w:cs="宋体" w:hint="eastAsia"/>
          <w:b/>
          <w:sz w:val="24"/>
          <w:szCs w:val="24"/>
          <w:lang w:eastAsia="zh-CN"/>
        </w:rPr>
        <w:t>10 载气净化器</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w:t>
      </w:r>
      <w:r>
        <w:rPr>
          <w:rFonts w:asciiTheme="minorEastAsia" w:eastAsiaTheme="minorEastAsia" w:hAnsiTheme="minorEastAsia" w:cs="宋体" w:hint="eastAsia"/>
          <w:sz w:val="24"/>
          <w:szCs w:val="24"/>
          <w:lang w:eastAsia="zh-CN"/>
        </w:rPr>
        <w:t xml:space="preserve">10.1 </w:t>
      </w:r>
      <w:r>
        <w:rPr>
          <w:rFonts w:asciiTheme="minorEastAsia" w:eastAsiaTheme="minorEastAsia" w:hAnsiTheme="minorEastAsia" w:cs="宋体"/>
          <w:sz w:val="24"/>
          <w:szCs w:val="24"/>
          <w:lang w:eastAsia="zh-CN"/>
        </w:rPr>
        <w:t>每路载气前加装大容量除氧、水过滤器，</w:t>
      </w:r>
      <w:r>
        <w:rPr>
          <w:rFonts w:asciiTheme="minorEastAsia" w:eastAsiaTheme="minorEastAsia" w:hAnsiTheme="minorEastAsia" w:cs="宋体" w:hint="eastAsia"/>
          <w:sz w:val="24"/>
          <w:szCs w:val="24"/>
          <w:lang w:eastAsia="zh-CN"/>
        </w:rPr>
        <w:t>再</w:t>
      </w:r>
      <w:r>
        <w:rPr>
          <w:rFonts w:asciiTheme="minorEastAsia" w:eastAsiaTheme="minorEastAsia" w:hAnsiTheme="minorEastAsia" w:cs="宋体"/>
          <w:sz w:val="24"/>
          <w:szCs w:val="24"/>
          <w:lang w:eastAsia="zh-CN"/>
        </w:rPr>
        <w:t>装</w:t>
      </w:r>
      <w:r>
        <w:rPr>
          <w:rFonts w:asciiTheme="minorEastAsia" w:eastAsiaTheme="minorEastAsia" w:hAnsiTheme="minorEastAsia" w:cs="宋体" w:hint="eastAsia"/>
          <w:sz w:val="24"/>
          <w:szCs w:val="24"/>
          <w:lang w:eastAsia="zh-CN"/>
        </w:rPr>
        <w:t>三合一载气净化器。</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1.1</w:t>
      </w:r>
      <w:r>
        <w:rPr>
          <w:rFonts w:asciiTheme="minorEastAsia" w:eastAsiaTheme="minorEastAsia" w:hAnsiTheme="minorEastAsia" w:cs="宋体" w:hint="eastAsia"/>
          <w:b/>
          <w:sz w:val="24"/>
          <w:szCs w:val="24"/>
          <w:lang w:eastAsia="zh-CN"/>
        </w:rPr>
        <w:t>1 系统整体性能</w:t>
      </w:r>
    </w:p>
    <w:p w:rsidR="002C44C7" w:rsidRDefault="00A732CB">
      <w:pPr>
        <w:spacing w:line="300" w:lineRule="auto"/>
        <w:rPr>
          <w:rFonts w:ascii="Arial" w:hAnsi="宋体" w:cs="Arial"/>
          <w:sz w:val="24"/>
          <w:szCs w:val="24"/>
          <w:lang w:eastAsia="zh-CN"/>
        </w:rPr>
      </w:pPr>
      <w:r>
        <w:rPr>
          <w:rFonts w:asciiTheme="minorEastAsia" w:eastAsiaTheme="minorEastAsia" w:hAnsiTheme="minorEastAsia" w:cs="宋体"/>
          <w:sz w:val="24"/>
          <w:szCs w:val="24"/>
          <w:lang w:eastAsia="zh-CN"/>
        </w:rPr>
        <w:t>1.1</w:t>
      </w:r>
      <w:r>
        <w:rPr>
          <w:rFonts w:asciiTheme="minorEastAsia" w:eastAsiaTheme="minorEastAsia" w:hAnsiTheme="minorEastAsia" w:cs="宋体" w:hint="eastAsia"/>
          <w:sz w:val="24"/>
          <w:szCs w:val="24"/>
          <w:lang w:eastAsia="zh-CN"/>
        </w:rPr>
        <w:t>1.1</w:t>
      </w:r>
      <w:r>
        <w:rPr>
          <w:rFonts w:ascii="Arial" w:hAnsi="宋体" w:cs="Arial" w:hint="eastAsia"/>
          <w:sz w:val="24"/>
          <w:szCs w:val="24"/>
          <w:lang w:eastAsia="zh-CN"/>
        </w:rPr>
        <w:t>气体阀：所有气体阀均能独立控温，且放置在独立控温的阀箱中。</w:t>
      </w:r>
    </w:p>
    <w:p w:rsidR="002C44C7" w:rsidRDefault="00A732CB">
      <w:pPr>
        <w:spacing w:line="300" w:lineRule="auto"/>
        <w:rPr>
          <w:rFonts w:ascii="Arial" w:hAnsi="宋体" w:cs="Arial"/>
          <w:sz w:val="24"/>
          <w:szCs w:val="24"/>
          <w:lang w:eastAsia="zh-CN"/>
        </w:rPr>
      </w:pPr>
      <w:r>
        <w:rPr>
          <w:rFonts w:asciiTheme="minorEastAsia" w:eastAsiaTheme="minorEastAsia" w:hAnsiTheme="minorEastAsia" w:cs="宋体"/>
          <w:sz w:val="24"/>
          <w:szCs w:val="24"/>
          <w:lang w:eastAsia="zh-CN"/>
        </w:rPr>
        <w:t>1.1</w:t>
      </w:r>
      <w:r>
        <w:rPr>
          <w:rFonts w:asciiTheme="minorEastAsia" w:eastAsiaTheme="minorEastAsia" w:hAnsiTheme="minorEastAsia" w:cs="宋体" w:hint="eastAsia"/>
          <w:sz w:val="24"/>
          <w:szCs w:val="24"/>
          <w:lang w:eastAsia="zh-CN"/>
        </w:rPr>
        <w:t>1.2气体阀组件及气路管道需做</w:t>
      </w:r>
      <w:r>
        <w:rPr>
          <w:rFonts w:ascii="Arial" w:hAnsi="宋体" w:cs="Arial" w:hint="eastAsia"/>
          <w:sz w:val="24"/>
          <w:szCs w:val="24"/>
          <w:lang w:eastAsia="zh-CN"/>
        </w:rPr>
        <w:t>惰性化处理，保证分流结果的重复性，带电子流量补充气路</w:t>
      </w:r>
      <w:r>
        <w:rPr>
          <w:rFonts w:ascii="Arial" w:hAnsi="宋体" w:cs="Arial" w:hint="eastAsia"/>
          <w:sz w:val="24"/>
          <w:szCs w:val="24"/>
          <w:lang w:eastAsia="zh-CN"/>
        </w:rPr>
        <w:t>(</w:t>
      </w:r>
      <w:r>
        <w:rPr>
          <w:rFonts w:ascii="Arial" w:hAnsi="宋体" w:cs="Arial" w:hint="eastAsia"/>
          <w:sz w:val="24"/>
          <w:szCs w:val="24"/>
          <w:lang w:eastAsia="zh-CN"/>
        </w:rPr>
        <w:t>提供硬件图片材料</w:t>
      </w:r>
      <w:r>
        <w:rPr>
          <w:rFonts w:ascii="Arial" w:hAnsi="宋体" w:cs="Arial" w:hint="eastAsia"/>
          <w:sz w:val="24"/>
          <w:szCs w:val="24"/>
          <w:lang w:eastAsia="zh-CN"/>
        </w:rPr>
        <w:t>)</w:t>
      </w:r>
      <w:r>
        <w:rPr>
          <w:rFonts w:ascii="Arial" w:hAnsi="宋体" w:cs="Arial" w:hint="eastAsia"/>
          <w:sz w:val="24"/>
          <w:szCs w:val="24"/>
          <w:lang w:eastAsia="zh-CN"/>
        </w:rPr>
        <w:t>。</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b/>
          <w:sz w:val="24"/>
          <w:szCs w:val="24"/>
          <w:lang w:eastAsia="zh-CN"/>
        </w:rPr>
        <w:t>1</w:t>
      </w:r>
      <w:r>
        <w:rPr>
          <w:rFonts w:asciiTheme="minorEastAsia" w:eastAsiaTheme="minorEastAsia" w:hAnsiTheme="minorEastAsia" w:cs="宋体"/>
          <w:b/>
          <w:sz w:val="24"/>
          <w:szCs w:val="24"/>
          <w:lang w:eastAsia="zh-CN"/>
        </w:rPr>
        <w:t>.1</w:t>
      </w:r>
      <w:r>
        <w:rPr>
          <w:rFonts w:asciiTheme="minorEastAsia" w:eastAsiaTheme="minorEastAsia" w:hAnsiTheme="minorEastAsia" w:cs="宋体" w:hint="eastAsia"/>
          <w:b/>
          <w:sz w:val="24"/>
          <w:szCs w:val="24"/>
          <w:lang w:eastAsia="zh-CN"/>
        </w:rPr>
        <w:t>2系统流路图（或者功能等同如下流路）</w:t>
      </w:r>
    </w:p>
    <w:p w:rsidR="002C44C7" w:rsidRDefault="00A732CB">
      <w:pPr>
        <w:spacing w:line="300" w:lineRule="auto"/>
        <w:jc w:val="both"/>
        <w:rPr>
          <w:rFonts w:asciiTheme="minorEastAsia" w:eastAsiaTheme="minorEastAsia" w:hAnsiTheme="minorEastAsia" w:cs="宋体"/>
          <w:sz w:val="24"/>
          <w:szCs w:val="24"/>
          <w:lang w:eastAsia="zh-CN"/>
        </w:rPr>
      </w:pPr>
      <w:r>
        <w:rPr>
          <w:noProof/>
          <w:lang w:eastAsia="zh-CN"/>
        </w:rPr>
        <w:drawing>
          <wp:inline distT="0" distB="0" distL="114300" distR="114300" wp14:anchorId="0E0C4999" wp14:editId="087020E4">
            <wp:extent cx="5937885" cy="3893820"/>
            <wp:effectExtent l="0" t="0" r="571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937885" cy="3893820"/>
                    </a:xfrm>
                    <a:prstGeom prst="rect">
                      <a:avLst/>
                    </a:prstGeom>
                    <a:noFill/>
                    <a:ln>
                      <a:noFill/>
                    </a:ln>
                  </pic:spPr>
                </pic:pic>
              </a:graphicData>
            </a:graphic>
          </wp:inline>
        </w:drawing>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2</w:t>
      </w:r>
      <w:r>
        <w:rPr>
          <w:rFonts w:asciiTheme="minorEastAsia" w:eastAsiaTheme="minorEastAsia" w:hAnsiTheme="minorEastAsia" w:cs="宋体" w:hint="eastAsia"/>
          <w:b/>
          <w:sz w:val="24"/>
          <w:szCs w:val="24"/>
          <w:lang w:eastAsia="zh-CN"/>
        </w:rPr>
        <w:t>.适用方法：</w:t>
      </w:r>
    </w:p>
    <w:p w:rsidR="002C44C7" w:rsidRDefault="00A732CB">
      <w:pPr>
        <w:spacing w:line="300" w:lineRule="auto"/>
        <w:jc w:val="both"/>
        <w:rPr>
          <w:rFonts w:ascii="宋体" w:hAnsi="宋体"/>
          <w:sz w:val="24"/>
          <w:lang w:eastAsia="zh-CN"/>
        </w:rPr>
      </w:pPr>
      <w:r>
        <w:rPr>
          <w:rFonts w:asciiTheme="minorEastAsia" w:eastAsiaTheme="minorEastAsia" w:hAnsiTheme="minorEastAsia" w:hint="eastAsia"/>
          <w:sz w:val="24"/>
          <w:szCs w:val="24"/>
          <w:lang w:eastAsia="zh-CN"/>
        </w:rPr>
        <w:t>仪器须符合试验方</w:t>
      </w:r>
      <w:r>
        <w:rPr>
          <w:rFonts w:ascii="宋体" w:hAnsi="宋体" w:hint="eastAsia"/>
          <w:sz w:val="24"/>
          <w:lang w:eastAsia="zh-CN"/>
        </w:rPr>
        <w:t>法：</w:t>
      </w:r>
    </w:p>
    <w:p w:rsidR="002C44C7" w:rsidRDefault="00A732CB">
      <w:pPr>
        <w:spacing w:line="300" w:lineRule="auto"/>
        <w:jc w:val="both"/>
        <w:rPr>
          <w:rFonts w:ascii="宋体" w:hAnsi="宋体"/>
          <w:sz w:val="24"/>
          <w:lang w:eastAsia="zh-CN"/>
        </w:rPr>
      </w:pPr>
      <w:r>
        <w:rPr>
          <w:rFonts w:ascii="宋体" w:hAnsi="宋体"/>
          <w:sz w:val="24"/>
          <w:lang w:eastAsia="zh-CN"/>
        </w:rPr>
        <w:t xml:space="preserve">2.1 </w:t>
      </w:r>
      <w:r>
        <w:rPr>
          <w:rFonts w:ascii="宋体" w:hAnsi="宋体" w:hint="eastAsia"/>
          <w:sz w:val="24"/>
          <w:lang w:eastAsia="zh-CN"/>
        </w:rPr>
        <w:t>快速炼厂气组成测定需符合《ASTM D7833-2020 气相色谱法测定气体混合物中的碳氢化合物和非碳氢化合物气体》要求。</w:t>
      </w:r>
    </w:p>
    <w:p w:rsidR="002C44C7" w:rsidRDefault="00A732CB">
      <w:pPr>
        <w:tabs>
          <w:tab w:val="left" w:pos="6030"/>
        </w:tabs>
        <w:adjustRightInd w:val="0"/>
        <w:snapToGrid w:val="0"/>
        <w:spacing w:line="300" w:lineRule="auto"/>
        <w:jc w:val="both"/>
        <w:rPr>
          <w:rFonts w:asciiTheme="minorEastAsia" w:eastAsiaTheme="minorEastAsia" w:hAnsiTheme="minorEastAsia" w:cs="宋体-方正超大字符集"/>
          <w:b/>
          <w:sz w:val="24"/>
          <w:szCs w:val="24"/>
          <w:lang w:eastAsia="zh-CN"/>
        </w:rPr>
      </w:pPr>
      <w:r>
        <w:rPr>
          <w:rFonts w:asciiTheme="minorEastAsia" w:eastAsiaTheme="minorEastAsia" w:hAnsiTheme="minorEastAsia" w:cs="宋体-方正超大字符集"/>
          <w:b/>
          <w:sz w:val="24"/>
          <w:szCs w:val="24"/>
          <w:lang w:eastAsia="zh-CN"/>
        </w:rPr>
        <w:t>3</w:t>
      </w:r>
      <w:r>
        <w:rPr>
          <w:rFonts w:asciiTheme="minorEastAsia" w:eastAsiaTheme="minorEastAsia" w:hAnsiTheme="minorEastAsia" w:cs="宋体-方正超大字符集" w:hint="eastAsia"/>
          <w:b/>
          <w:sz w:val="24"/>
          <w:szCs w:val="24"/>
          <w:lang w:eastAsia="zh-CN"/>
        </w:rPr>
        <w:t>、备品备件</w:t>
      </w:r>
      <w:r>
        <w:rPr>
          <w:rFonts w:asciiTheme="minorEastAsia" w:eastAsiaTheme="minorEastAsia" w:hAnsiTheme="minorEastAsia" w:cs="宋体-方正超大字符集"/>
          <w:b/>
          <w:sz w:val="24"/>
          <w:szCs w:val="24"/>
          <w:lang w:eastAsia="zh-CN"/>
        </w:rPr>
        <w:tab/>
      </w:r>
    </w:p>
    <w:p w:rsidR="002C44C7" w:rsidRDefault="00A732CB">
      <w:pPr>
        <w:adjustRightInd w:val="0"/>
        <w:snapToGrid w:val="0"/>
        <w:spacing w:line="300" w:lineRule="auto"/>
        <w:jc w:val="both"/>
        <w:rPr>
          <w:rFonts w:asciiTheme="minorEastAsia" w:eastAsiaTheme="minorEastAsia" w:hAnsiTheme="minorEastAsia"/>
          <w:sz w:val="24"/>
          <w:szCs w:val="24"/>
          <w:lang w:eastAsia="zh-CN"/>
        </w:rPr>
      </w:pPr>
      <w:r>
        <w:rPr>
          <w:rFonts w:asciiTheme="minorEastAsia" w:eastAsiaTheme="minorEastAsia" w:hAnsiTheme="minorEastAsia" w:cs="宋体"/>
          <w:sz w:val="24"/>
          <w:szCs w:val="24"/>
          <w:lang w:eastAsia="zh-CN"/>
        </w:rPr>
        <w:t>3</w:t>
      </w:r>
      <w:r>
        <w:rPr>
          <w:rFonts w:asciiTheme="minorEastAsia" w:eastAsiaTheme="minorEastAsia" w:hAnsiTheme="minorEastAsia" w:cs="宋体" w:hint="eastAsia"/>
          <w:sz w:val="24"/>
          <w:szCs w:val="24"/>
          <w:lang w:eastAsia="zh-CN"/>
        </w:rPr>
        <w:t>.1</w:t>
      </w:r>
      <w:r>
        <w:rPr>
          <w:rFonts w:asciiTheme="minorEastAsia" w:eastAsiaTheme="minorEastAsia" w:hAnsiTheme="minorEastAsia" w:hint="eastAsia"/>
          <w:sz w:val="24"/>
          <w:szCs w:val="24"/>
          <w:lang w:eastAsia="zh-CN"/>
        </w:rPr>
        <w:t>进样口隔垫、色谱柱、进样针、垫圈、标样、质控样、载气过滤器</w:t>
      </w:r>
      <w:r>
        <w:rPr>
          <w:rFonts w:asciiTheme="minorEastAsia" w:eastAsiaTheme="minorEastAsia" w:hAnsiTheme="minorEastAsia" w:cs="宋体" w:hint="eastAsia"/>
          <w:sz w:val="24"/>
          <w:szCs w:val="24"/>
          <w:lang w:eastAsia="zh-CN"/>
        </w:rPr>
        <w:t>满足两年用量</w:t>
      </w:r>
      <w:r>
        <w:rPr>
          <w:rFonts w:asciiTheme="minorEastAsia" w:eastAsiaTheme="minorEastAsia" w:hAnsiTheme="minorEastAsia" w:hint="eastAsia"/>
          <w:sz w:val="24"/>
          <w:szCs w:val="24"/>
          <w:lang w:eastAsia="zh-CN"/>
        </w:rPr>
        <w:t>；</w:t>
      </w:r>
    </w:p>
    <w:p w:rsidR="002C44C7" w:rsidRDefault="00A732CB">
      <w:pPr>
        <w:adjustRightInd w:val="0"/>
        <w:snapToGrid w:val="0"/>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hint="eastAsia"/>
          <w:sz w:val="24"/>
          <w:szCs w:val="24"/>
          <w:lang w:eastAsia="zh-CN"/>
        </w:rPr>
        <w:lastRenderedPageBreak/>
        <w:t>3</w:t>
      </w:r>
      <w:r>
        <w:rPr>
          <w:rFonts w:asciiTheme="minorEastAsia" w:eastAsiaTheme="minorEastAsia" w:hAnsiTheme="minorEastAsia"/>
          <w:sz w:val="24"/>
          <w:szCs w:val="24"/>
          <w:lang w:eastAsia="zh-CN"/>
        </w:rPr>
        <w:t>.2 提</w:t>
      </w:r>
      <w:r w:rsidRPr="00F56E87">
        <w:rPr>
          <w:rFonts w:asciiTheme="minorEastAsia" w:eastAsiaTheme="minorEastAsia" w:hAnsiTheme="minorEastAsia"/>
          <w:sz w:val="24"/>
          <w:szCs w:val="24"/>
          <w:lang w:eastAsia="zh-CN"/>
        </w:rPr>
        <w:t>供C1</w:t>
      </w:r>
      <w:r w:rsidRPr="00F56E87">
        <w:rPr>
          <w:rFonts w:asciiTheme="minorEastAsia" w:eastAsiaTheme="minorEastAsia" w:hAnsiTheme="minorEastAsia" w:cs="宋体-方正超大字符集" w:hint="eastAsia"/>
          <w:sz w:val="24"/>
          <w:szCs w:val="24"/>
          <w:lang w:eastAsia="zh-CN"/>
        </w:rPr>
        <w:t>～</w:t>
      </w:r>
      <w:r w:rsidRPr="00F56E87">
        <w:rPr>
          <w:rFonts w:asciiTheme="minorEastAsia" w:eastAsiaTheme="minorEastAsia" w:hAnsiTheme="minorEastAsia"/>
          <w:sz w:val="24"/>
          <w:szCs w:val="24"/>
          <w:lang w:eastAsia="zh-CN"/>
        </w:rPr>
        <w:t>C</w:t>
      </w:r>
      <w:r w:rsidRPr="0057725D">
        <w:rPr>
          <w:rFonts w:asciiTheme="minorEastAsia" w:eastAsiaTheme="minorEastAsia" w:hAnsiTheme="minorEastAsia"/>
          <w:sz w:val="24"/>
          <w:szCs w:val="24"/>
          <w:lang w:eastAsia="zh-CN"/>
        </w:rPr>
        <w:t>6</w:t>
      </w:r>
      <w:r w:rsidRPr="00F56E87">
        <w:rPr>
          <w:rFonts w:asciiTheme="minorEastAsia" w:eastAsiaTheme="minorEastAsia" w:hAnsiTheme="minorEastAsia" w:hint="eastAsia"/>
          <w:sz w:val="24"/>
          <w:szCs w:val="24"/>
          <w:lang w:eastAsia="zh-CN"/>
        </w:rPr>
        <w:t>碳氢</w:t>
      </w:r>
      <w:r>
        <w:rPr>
          <w:rFonts w:asciiTheme="minorEastAsia" w:eastAsiaTheme="minorEastAsia" w:hAnsiTheme="minorEastAsia" w:hint="eastAsia"/>
          <w:sz w:val="24"/>
          <w:szCs w:val="24"/>
          <w:lang w:eastAsia="zh-CN"/>
        </w:rPr>
        <w:t>化合物及CO、CO</w:t>
      </w:r>
      <w:r>
        <w:rPr>
          <w:rFonts w:asciiTheme="minorEastAsia" w:eastAsiaTheme="minorEastAsia" w:hAnsiTheme="minorEastAsia" w:hint="eastAsia"/>
          <w:sz w:val="24"/>
          <w:szCs w:val="24"/>
          <w:vertAlign w:val="subscript"/>
          <w:lang w:eastAsia="zh-CN"/>
        </w:rPr>
        <w:t>2</w:t>
      </w:r>
      <w:r>
        <w:rPr>
          <w:rFonts w:asciiTheme="minorEastAsia" w:eastAsiaTheme="minorEastAsia" w:hAnsiTheme="minorEastAsia" w:hint="eastAsia"/>
          <w:sz w:val="24"/>
          <w:szCs w:val="24"/>
          <w:lang w:eastAsia="zh-CN"/>
        </w:rPr>
        <w:t>、O</w:t>
      </w:r>
      <w:r>
        <w:rPr>
          <w:rFonts w:asciiTheme="minorEastAsia" w:eastAsiaTheme="minorEastAsia" w:hAnsiTheme="minorEastAsia" w:hint="eastAsia"/>
          <w:sz w:val="24"/>
          <w:szCs w:val="24"/>
          <w:vertAlign w:val="subscript"/>
          <w:lang w:eastAsia="zh-CN"/>
        </w:rPr>
        <w:t>2</w:t>
      </w:r>
      <w:r>
        <w:rPr>
          <w:rFonts w:asciiTheme="minorEastAsia" w:eastAsiaTheme="minorEastAsia" w:hAnsiTheme="minorEastAsia" w:hint="eastAsia"/>
          <w:sz w:val="24"/>
          <w:szCs w:val="24"/>
          <w:lang w:eastAsia="zh-CN"/>
        </w:rPr>
        <w:t>、N</w:t>
      </w:r>
      <w:r>
        <w:rPr>
          <w:rFonts w:asciiTheme="minorEastAsia" w:eastAsiaTheme="minorEastAsia" w:hAnsiTheme="minorEastAsia" w:hint="eastAsia"/>
          <w:sz w:val="24"/>
          <w:szCs w:val="24"/>
          <w:vertAlign w:val="subscript"/>
          <w:lang w:eastAsia="zh-CN"/>
        </w:rPr>
        <w:t>2</w:t>
      </w:r>
      <w:r>
        <w:rPr>
          <w:rFonts w:asciiTheme="minorEastAsia" w:eastAsiaTheme="minorEastAsia" w:hAnsiTheme="minorEastAsia" w:hint="eastAsia"/>
          <w:sz w:val="24"/>
          <w:szCs w:val="24"/>
          <w:lang w:eastAsia="zh-CN"/>
        </w:rPr>
        <w:t>、H</w:t>
      </w:r>
      <w:r>
        <w:rPr>
          <w:rFonts w:asciiTheme="minorEastAsia" w:eastAsiaTheme="minorEastAsia" w:hAnsiTheme="minorEastAsia" w:hint="eastAsia"/>
          <w:sz w:val="24"/>
          <w:szCs w:val="24"/>
          <w:vertAlign w:val="subscript"/>
          <w:lang w:eastAsia="zh-CN"/>
        </w:rPr>
        <w:t>2</w:t>
      </w:r>
      <w:r>
        <w:rPr>
          <w:rFonts w:asciiTheme="minorEastAsia" w:eastAsiaTheme="minorEastAsia" w:hAnsiTheme="minorEastAsia" w:hint="eastAsia"/>
          <w:sz w:val="24"/>
          <w:szCs w:val="24"/>
          <w:lang w:eastAsia="zh-CN"/>
        </w:rPr>
        <w:t>、H</w:t>
      </w:r>
      <w:r>
        <w:rPr>
          <w:rFonts w:asciiTheme="minorEastAsia" w:eastAsiaTheme="minorEastAsia" w:hAnsiTheme="minorEastAsia" w:hint="eastAsia"/>
          <w:sz w:val="24"/>
          <w:szCs w:val="24"/>
          <w:vertAlign w:val="subscript"/>
          <w:lang w:eastAsia="zh-CN"/>
        </w:rPr>
        <w:t>2</w:t>
      </w:r>
      <w:r>
        <w:rPr>
          <w:rFonts w:asciiTheme="minorEastAsia" w:eastAsiaTheme="minorEastAsia" w:hAnsiTheme="minorEastAsia" w:hint="eastAsia"/>
          <w:sz w:val="24"/>
          <w:szCs w:val="24"/>
          <w:lang w:eastAsia="zh-CN"/>
        </w:rPr>
        <w:t>S</w:t>
      </w:r>
      <w:r>
        <w:rPr>
          <w:rFonts w:asciiTheme="minorEastAsia" w:eastAsiaTheme="minorEastAsia" w:hAnsiTheme="minorEastAsia"/>
          <w:sz w:val="24"/>
          <w:szCs w:val="24"/>
          <w:lang w:eastAsia="zh-CN"/>
        </w:rPr>
        <w:t>的</w:t>
      </w:r>
      <w:r>
        <w:rPr>
          <w:rFonts w:asciiTheme="minorEastAsia" w:eastAsiaTheme="minorEastAsia" w:hAnsiTheme="minorEastAsia" w:hint="eastAsia"/>
          <w:sz w:val="24"/>
          <w:szCs w:val="24"/>
          <w:lang w:eastAsia="zh-CN"/>
        </w:rPr>
        <w:t>混合</w:t>
      </w:r>
      <w:r>
        <w:rPr>
          <w:rFonts w:asciiTheme="minorEastAsia" w:eastAsiaTheme="minorEastAsia" w:hAnsiTheme="minorEastAsia"/>
          <w:sz w:val="24"/>
          <w:szCs w:val="24"/>
          <w:lang w:eastAsia="zh-CN"/>
        </w:rPr>
        <w:t>标准样品。</w:t>
      </w:r>
    </w:p>
    <w:p w:rsidR="002C44C7" w:rsidRDefault="00A732CB">
      <w:pPr>
        <w:adjustRightInd w:val="0"/>
        <w:snapToGrid w:val="0"/>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3</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3 其他</w:t>
      </w:r>
      <w:r>
        <w:rPr>
          <w:rFonts w:asciiTheme="minorEastAsia" w:eastAsiaTheme="minorEastAsia" w:hAnsiTheme="minorEastAsia" w:cs="宋体" w:hint="eastAsia"/>
          <w:sz w:val="24"/>
          <w:szCs w:val="24"/>
          <w:lang w:eastAsia="zh-CN"/>
        </w:rPr>
        <w:t>易损件及耗品满足两年用量。</w:t>
      </w:r>
    </w:p>
    <w:p w:rsidR="002C44C7" w:rsidRDefault="00A732CB">
      <w:pPr>
        <w:spacing w:line="300" w:lineRule="auto"/>
        <w:jc w:val="both"/>
        <w:rPr>
          <w:rFonts w:ascii="宋体" w:hAnsi="宋体"/>
          <w:sz w:val="24"/>
          <w:lang w:eastAsia="zh-CN"/>
        </w:rPr>
      </w:pPr>
      <w:r>
        <w:rPr>
          <w:rFonts w:asciiTheme="minorEastAsia" w:eastAsiaTheme="minorEastAsia" w:hAnsiTheme="minorEastAsia" w:cs="宋体"/>
          <w:sz w:val="24"/>
          <w:szCs w:val="24"/>
          <w:lang w:eastAsia="zh-CN"/>
        </w:rPr>
        <w:t>3</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 xml:space="preserve">4 </w:t>
      </w:r>
      <w:r>
        <w:rPr>
          <w:rFonts w:asciiTheme="minorEastAsia" w:eastAsiaTheme="minorEastAsia" w:hAnsiTheme="minorEastAsia" w:cs="宋体" w:hint="eastAsia"/>
          <w:sz w:val="24"/>
          <w:szCs w:val="24"/>
          <w:lang w:eastAsia="zh-CN"/>
        </w:rPr>
        <w:t>仪器配套的工具包一套。</w:t>
      </w:r>
    </w:p>
    <w:p w:rsidR="002C44C7" w:rsidRDefault="00A732CB">
      <w:pPr>
        <w:spacing w:line="288" w:lineRule="auto"/>
        <w:jc w:val="both"/>
        <w:rPr>
          <w:rFonts w:ascii="宋体" w:hAnsi="宋体"/>
          <w:b/>
          <w:snapToGrid w:val="0"/>
          <w:sz w:val="24"/>
          <w:szCs w:val="24"/>
          <w:lang w:eastAsia="zh-CN"/>
        </w:rPr>
      </w:pPr>
      <w:r>
        <w:rPr>
          <w:rFonts w:ascii="宋体" w:hAnsi="宋体"/>
          <w:b/>
          <w:snapToGrid w:val="0"/>
          <w:color w:val="000000"/>
          <w:sz w:val="24"/>
          <w:szCs w:val="24"/>
          <w:lang w:eastAsia="zh-CN"/>
        </w:rPr>
        <w:t>3.</w:t>
      </w:r>
      <w:r>
        <w:rPr>
          <w:rFonts w:ascii="宋体" w:hAnsi="宋体" w:hint="eastAsia"/>
          <w:b/>
          <w:snapToGrid w:val="0"/>
          <w:color w:val="000000"/>
          <w:sz w:val="24"/>
          <w:szCs w:val="24"/>
          <w:lang w:eastAsia="zh-CN"/>
        </w:rPr>
        <w:t>测试样品及</w:t>
      </w:r>
      <w:r>
        <w:rPr>
          <w:rFonts w:ascii="宋体" w:hAnsi="宋体" w:hint="eastAsia"/>
          <w:b/>
          <w:snapToGrid w:val="0"/>
          <w:sz w:val="24"/>
          <w:szCs w:val="24"/>
          <w:lang w:eastAsia="zh-CN"/>
        </w:rPr>
        <w:t>项目</w:t>
      </w:r>
    </w:p>
    <w:p w:rsidR="002C44C7" w:rsidRDefault="00A732CB">
      <w:pPr>
        <w:tabs>
          <w:tab w:val="left" w:pos="6030"/>
        </w:tabs>
        <w:adjustRightInd w:val="0"/>
        <w:snapToGrid w:val="0"/>
        <w:spacing w:line="300" w:lineRule="auto"/>
        <w:jc w:val="both"/>
        <w:rPr>
          <w:rFonts w:ascii="宋体" w:hAnsi="宋体"/>
          <w:snapToGrid w:val="0"/>
          <w:sz w:val="24"/>
          <w:szCs w:val="24"/>
          <w:lang w:eastAsia="zh-CN"/>
        </w:rPr>
      </w:pPr>
      <w:r>
        <w:rPr>
          <w:rFonts w:ascii="宋体" w:hAnsi="宋体"/>
          <w:snapToGrid w:val="0"/>
          <w:sz w:val="24"/>
          <w:szCs w:val="24"/>
          <w:lang w:eastAsia="zh-CN"/>
        </w:rPr>
        <w:t>3</w:t>
      </w:r>
      <w:r>
        <w:rPr>
          <w:rFonts w:ascii="宋体" w:hAnsi="宋体" w:hint="eastAsia"/>
          <w:snapToGrid w:val="0"/>
          <w:sz w:val="24"/>
          <w:szCs w:val="24"/>
          <w:lang w:eastAsia="zh-CN"/>
        </w:rPr>
        <w:t>.1适用于炼厂气组成的分析，</w:t>
      </w:r>
      <w:r>
        <w:rPr>
          <w:rFonts w:ascii="宋体" w:hAnsi="宋体" w:hint="eastAsia"/>
          <w:sz w:val="24"/>
          <w:lang w:eastAsia="zh-CN"/>
        </w:rPr>
        <w:t>分析组分包括</w:t>
      </w:r>
      <w:r>
        <w:rPr>
          <w:rFonts w:ascii="宋体" w:hAnsi="宋体"/>
          <w:sz w:val="24"/>
          <w:lang w:eastAsia="zh-CN"/>
        </w:rPr>
        <w:t>氢、氧、</w:t>
      </w:r>
      <w:r>
        <w:rPr>
          <w:rFonts w:ascii="宋体" w:hAnsi="宋体" w:hint="eastAsia"/>
          <w:sz w:val="24"/>
          <w:lang w:eastAsia="zh-CN"/>
        </w:rPr>
        <w:t>氮</w:t>
      </w:r>
      <w:r>
        <w:rPr>
          <w:rFonts w:ascii="宋体" w:hAnsi="宋体"/>
          <w:sz w:val="24"/>
          <w:lang w:eastAsia="zh-CN"/>
        </w:rPr>
        <w:t>、一氧化碳、二氧化碳、甲烷、乙烷、乙烯丙烷、丙烯、正丁烷、异丁烷、正</w:t>
      </w:r>
      <w:r>
        <w:rPr>
          <w:rFonts w:ascii="宋体" w:hAnsi="宋体" w:hint="eastAsia"/>
          <w:sz w:val="24"/>
          <w:lang w:eastAsia="zh-CN"/>
        </w:rPr>
        <w:t>丁</w:t>
      </w:r>
      <w:r>
        <w:rPr>
          <w:rFonts w:ascii="宋体" w:hAnsi="宋体"/>
          <w:sz w:val="24"/>
          <w:lang w:eastAsia="zh-CN"/>
        </w:rPr>
        <w:t>烯、异丁烯、反丁烯、顺丁烯、碳五</w:t>
      </w:r>
      <w:r>
        <w:rPr>
          <w:rFonts w:ascii="宋体" w:hAnsi="宋体" w:hint="eastAsia"/>
          <w:sz w:val="24"/>
          <w:lang w:eastAsia="zh-CN"/>
        </w:rPr>
        <w:t>、</w:t>
      </w:r>
      <w:r>
        <w:rPr>
          <w:rFonts w:ascii="宋体" w:hAnsi="宋体"/>
          <w:sz w:val="24"/>
          <w:lang w:eastAsia="zh-CN"/>
        </w:rPr>
        <w:t>碳</w:t>
      </w:r>
      <w:r>
        <w:rPr>
          <w:rFonts w:ascii="宋体" w:hAnsi="宋体" w:hint="eastAsia"/>
          <w:sz w:val="24"/>
          <w:lang w:eastAsia="zh-CN"/>
        </w:rPr>
        <w:t>六</w:t>
      </w:r>
      <w:r>
        <w:rPr>
          <w:rFonts w:ascii="宋体" w:hAnsi="宋体"/>
          <w:sz w:val="24"/>
          <w:lang w:eastAsia="zh-CN"/>
        </w:rPr>
        <w:t>以上组分、硫化氢等组分</w:t>
      </w:r>
      <w:r>
        <w:rPr>
          <w:rFonts w:ascii="宋体" w:hAnsi="宋体" w:hint="eastAsia"/>
          <w:sz w:val="24"/>
          <w:lang w:eastAsia="zh-CN"/>
        </w:rPr>
        <w:t>，分析时间需要在8分钟以内；而且</w:t>
      </w:r>
      <w:r>
        <w:rPr>
          <w:rFonts w:ascii="宋体" w:hAnsi="宋体"/>
          <w:sz w:val="24"/>
          <w:lang w:eastAsia="zh-CN"/>
        </w:rPr>
        <w:t>所有峰图在一张谱图上呈现，分析软件可实现全组分的结果一次报出</w:t>
      </w:r>
      <w:r>
        <w:rPr>
          <w:rFonts w:ascii="宋体" w:hAnsi="宋体" w:hint="eastAsia"/>
          <w:sz w:val="24"/>
          <w:lang w:eastAsia="zh-CN"/>
        </w:rPr>
        <w:t>，也</w:t>
      </w:r>
      <w:r>
        <w:rPr>
          <w:rFonts w:ascii="宋体" w:hAnsi="宋体"/>
          <w:sz w:val="24"/>
          <w:lang w:eastAsia="zh-CN"/>
        </w:rPr>
        <w:t>可独立查询各检测器的检测出峰情况</w:t>
      </w:r>
      <w:r>
        <w:rPr>
          <w:rFonts w:ascii="宋体" w:hAnsi="宋体" w:hint="eastAsia"/>
          <w:sz w:val="24"/>
          <w:lang w:eastAsia="zh-CN"/>
        </w:rPr>
        <w:t>。（提供炼厂气分析的官方文献和相应的软件截图作为证明）</w:t>
      </w:r>
      <w:r>
        <w:rPr>
          <w:rFonts w:ascii="宋体" w:hAnsi="宋体" w:hint="eastAsia"/>
          <w:snapToGrid w:val="0"/>
          <w:sz w:val="24"/>
          <w:szCs w:val="24"/>
          <w:lang w:eastAsia="zh-CN"/>
        </w:rPr>
        <w:t>。</w:t>
      </w:r>
    </w:p>
    <w:p w:rsidR="002C44C7" w:rsidRDefault="00A732CB">
      <w:pPr>
        <w:tabs>
          <w:tab w:val="left" w:pos="6030"/>
        </w:tabs>
        <w:adjustRightInd w:val="0"/>
        <w:snapToGrid w:val="0"/>
        <w:spacing w:line="300" w:lineRule="auto"/>
        <w:jc w:val="both"/>
        <w:rPr>
          <w:rFonts w:ascii="宋体" w:hAnsi="宋体"/>
          <w:snapToGrid w:val="0"/>
          <w:sz w:val="24"/>
          <w:szCs w:val="24"/>
          <w:lang w:eastAsia="zh-CN"/>
        </w:rPr>
      </w:pPr>
      <w:r>
        <w:rPr>
          <w:rFonts w:ascii="宋体" w:hAnsi="宋体"/>
          <w:snapToGrid w:val="0"/>
          <w:sz w:val="24"/>
          <w:szCs w:val="24"/>
          <w:lang w:eastAsia="zh-CN"/>
        </w:rPr>
        <w:t>3</w:t>
      </w:r>
      <w:r>
        <w:rPr>
          <w:rFonts w:ascii="宋体" w:hAnsi="宋体" w:hint="eastAsia"/>
          <w:snapToGrid w:val="0"/>
          <w:sz w:val="24"/>
          <w:szCs w:val="24"/>
          <w:lang w:eastAsia="zh-CN"/>
        </w:rPr>
        <w:t>.2适用于炼厂气体中C1</w:t>
      </w:r>
      <w:r>
        <w:rPr>
          <w:rFonts w:asciiTheme="minorEastAsia" w:eastAsiaTheme="minorEastAsia" w:hAnsiTheme="minorEastAsia" w:cs="宋体-方正超大字符集" w:hint="eastAsia"/>
          <w:sz w:val="24"/>
          <w:szCs w:val="24"/>
          <w:lang w:eastAsia="zh-CN"/>
        </w:rPr>
        <w:t>～</w:t>
      </w:r>
      <w:r>
        <w:rPr>
          <w:rFonts w:ascii="宋体" w:hAnsi="宋体" w:hint="eastAsia"/>
          <w:snapToGrid w:val="0"/>
          <w:sz w:val="24"/>
          <w:szCs w:val="24"/>
          <w:lang w:eastAsia="zh-CN"/>
        </w:rPr>
        <w:t>C6碳氢化合物、氧气、氮气、一氧化碳、二氧化碳、硫化氢、羰基硫、氢气等组分定性定量分析。</w:t>
      </w:r>
    </w:p>
    <w:p w:rsidR="002C44C7" w:rsidRDefault="00A732CB">
      <w:pPr>
        <w:tabs>
          <w:tab w:val="left" w:pos="6030"/>
        </w:tabs>
        <w:adjustRightInd w:val="0"/>
        <w:snapToGrid w:val="0"/>
        <w:spacing w:line="300" w:lineRule="auto"/>
        <w:jc w:val="both"/>
        <w:rPr>
          <w:rFonts w:ascii="宋体" w:hAnsi="宋体"/>
          <w:b/>
          <w:snapToGrid w:val="0"/>
          <w:sz w:val="24"/>
          <w:szCs w:val="24"/>
          <w:lang w:eastAsia="zh-CN"/>
        </w:rPr>
      </w:pPr>
      <w:r>
        <w:rPr>
          <w:rFonts w:ascii="宋体" w:hAnsi="宋体"/>
          <w:b/>
          <w:snapToGrid w:val="0"/>
          <w:sz w:val="24"/>
          <w:szCs w:val="24"/>
          <w:lang w:eastAsia="zh-CN"/>
        </w:rPr>
        <w:t>4</w:t>
      </w:r>
      <w:r>
        <w:rPr>
          <w:rFonts w:ascii="宋体" w:hAnsi="宋体" w:hint="eastAsia"/>
          <w:b/>
          <w:snapToGrid w:val="0"/>
          <w:sz w:val="24"/>
          <w:szCs w:val="24"/>
          <w:lang w:eastAsia="zh-CN"/>
        </w:rPr>
        <w:t>、检测范围</w:t>
      </w:r>
    </w:p>
    <w:p w:rsidR="002C44C7" w:rsidRDefault="00A732CB">
      <w:pPr>
        <w:tabs>
          <w:tab w:val="left" w:pos="6030"/>
        </w:tabs>
        <w:adjustRightInd w:val="0"/>
        <w:snapToGrid w:val="0"/>
        <w:spacing w:line="300" w:lineRule="auto"/>
        <w:jc w:val="both"/>
        <w:rPr>
          <w:rFonts w:ascii="宋体" w:hAnsi="宋体"/>
          <w:snapToGrid w:val="0"/>
          <w:sz w:val="24"/>
          <w:szCs w:val="24"/>
          <w:lang w:eastAsia="zh-CN"/>
        </w:rPr>
      </w:pPr>
      <w:r>
        <w:rPr>
          <w:rFonts w:ascii="宋体" w:hAnsi="宋体"/>
          <w:snapToGrid w:val="0"/>
          <w:sz w:val="24"/>
          <w:szCs w:val="24"/>
          <w:lang w:eastAsia="zh-CN"/>
        </w:rPr>
        <w:t>4</w:t>
      </w:r>
      <w:r>
        <w:rPr>
          <w:rFonts w:ascii="宋体" w:hAnsi="宋体" w:hint="eastAsia"/>
          <w:snapToGrid w:val="0"/>
          <w:sz w:val="24"/>
          <w:szCs w:val="24"/>
          <w:lang w:eastAsia="zh-CN"/>
        </w:rPr>
        <w:t>.1碳氢化合物检测范围：0.001%</w:t>
      </w:r>
      <w:r>
        <w:rPr>
          <w:rFonts w:asciiTheme="minorEastAsia" w:eastAsiaTheme="minorEastAsia" w:hAnsiTheme="minorEastAsia" w:cs="宋体-方正超大字符集" w:hint="eastAsia"/>
          <w:sz w:val="24"/>
          <w:szCs w:val="24"/>
          <w:lang w:eastAsia="zh-CN"/>
        </w:rPr>
        <w:t>～</w:t>
      </w:r>
      <w:r>
        <w:rPr>
          <w:rFonts w:ascii="宋体" w:hAnsi="宋体" w:hint="eastAsia"/>
          <w:snapToGrid w:val="0"/>
          <w:sz w:val="24"/>
          <w:szCs w:val="24"/>
          <w:lang w:eastAsia="zh-CN"/>
        </w:rPr>
        <w:t>100%（体积分数）</w:t>
      </w:r>
    </w:p>
    <w:p w:rsidR="002C44C7" w:rsidRDefault="00A732CB">
      <w:pPr>
        <w:tabs>
          <w:tab w:val="left" w:pos="6030"/>
        </w:tabs>
        <w:adjustRightInd w:val="0"/>
        <w:snapToGrid w:val="0"/>
        <w:spacing w:line="300" w:lineRule="auto"/>
        <w:jc w:val="both"/>
        <w:rPr>
          <w:rFonts w:asciiTheme="minorEastAsia" w:eastAsiaTheme="minorEastAsia" w:hAnsiTheme="minorEastAsia" w:cs="宋体-方正超大字符集"/>
          <w:b/>
          <w:sz w:val="24"/>
          <w:szCs w:val="24"/>
          <w:lang w:eastAsia="zh-CN"/>
        </w:rPr>
      </w:pPr>
      <w:r>
        <w:rPr>
          <w:rFonts w:ascii="宋体" w:hAnsi="宋体"/>
          <w:snapToGrid w:val="0"/>
          <w:sz w:val="24"/>
          <w:szCs w:val="24"/>
          <w:lang w:eastAsia="zh-CN"/>
        </w:rPr>
        <w:t>4</w:t>
      </w:r>
      <w:r>
        <w:rPr>
          <w:rFonts w:ascii="宋体" w:hAnsi="宋体" w:hint="eastAsia"/>
          <w:snapToGrid w:val="0"/>
          <w:sz w:val="24"/>
          <w:szCs w:val="24"/>
          <w:lang w:eastAsia="zh-CN"/>
        </w:rPr>
        <w:t>.2 其它非烃化合物检测范围：0.005%</w:t>
      </w:r>
      <w:r>
        <w:rPr>
          <w:rFonts w:asciiTheme="minorEastAsia" w:eastAsiaTheme="minorEastAsia" w:hAnsiTheme="minorEastAsia" w:cs="宋体-方正超大字符集" w:hint="eastAsia"/>
          <w:sz w:val="24"/>
          <w:szCs w:val="24"/>
          <w:lang w:eastAsia="zh-CN"/>
        </w:rPr>
        <w:t>～</w:t>
      </w:r>
      <w:r>
        <w:rPr>
          <w:rFonts w:ascii="宋体" w:hAnsi="宋体" w:hint="eastAsia"/>
          <w:snapToGrid w:val="0"/>
          <w:sz w:val="24"/>
          <w:szCs w:val="24"/>
          <w:lang w:eastAsia="zh-CN"/>
        </w:rPr>
        <w:t>100%（体积分数）。</w:t>
      </w:r>
      <w:r>
        <w:rPr>
          <w:rFonts w:asciiTheme="minorEastAsia" w:eastAsiaTheme="minorEastAsia" w:hAnsiTheme="minorEastAsia" w:cs="宋体-方正超大字符集"/>
          <w:b/>
          <w:sz w:val="24"/>
          <w:szCs w:val="24"/>
          <w:lang w:eastAsia="zh-CN"/>
        </w:rPr>
        <w:tab/>
      </w:r>
    </w:p>
    <w:p w:rsidR="002C44C7" w:rsidRDefault="00A732CB">
      <w:pPr>
        <w:adjustRightInd w:val="0"/>
        <w:snapToGrid w:val="0"/>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b/>
          <w:sz w:val="24"/>
          <w:szCs w:val="24"/>
          <w:lang w:eastAsia="zh-CN"/>
        </w:rPr>
        <w:t>5</w:t>
      </w:r>
      <w:r>
        <w:rPr>
          <w:rFonts w:asciiTheme="minorEastAsia" w:eastAsiaTheme="minorEastAsia" w:hAnsiTheme="minorEastAsia" w:hint="eastAsia"/>
          <w:b/>
          <w:sz w:val="24"/>
          <w:szCs w:val="24"/>
          <w:lang w:eastAsia="zh-CN"/>
        </w:rPr>
        <w:t>、电脑配置：</w:t>
      </w:r>
    </w:p>
    <w:p w:rsidR="002C44C7" w:rsidRDefault="00A732CB">
      <w:pPr>
        <w:adjustRightInd w:val="0"/>
        <w:snapToGrid w:val="0"/>
        <w:spacing w:line="300" w:lineRule="auto"/>
        <w:jc w:val="both"/>
        <w:rPr>
          <w:rFonts w:ascii="宋体" w:hAnsi="宋体"/>
          <w:sz w:val="24"/>
          <w:szCs w:val="24"/>
          <w:lang w:eastAsia="zh-CN"/>
        </w:rPr>
      </w:pPr>
      <w:r>
        <w:rPr>
          <w:rFonts w:asciiTheme="minorEastAsia" w:hAnsiTheme="minorEastAsia" w:hint="eastAsia"/>
          <w:sz w:val="24"/>
          <w:szCs w:val="24"/>
          <w:lang w:eastAsia="zh-CN"/>
        </w:rPr>
        <w:t>整机D</w:t>
      </w:r>
      <w:r>
        <w:rPr>
          <w:rFonts w:asciiTheme="minorEastAsia" w:hAnsiTheme="minorEastAsia"/>
          <w:sz w:val="24"/>
          <w:szCs w:val="24"/>
          <w:lang w:eastAsia="zh-CN"/>
        </w:rPr>
        <w:t>ELL</w:t>
      </w:r>
      <w:r>
        <w:rPr>
          <w:rFonts w:asciiTheme="minorEastAsia" w:hAnsiTheme="minorEastAsia" w:hint="eastAsia"/>
          <w:sz w:val="24"/>
          <w:szCs w:val="24"/>
          <w:lang w:eastAsia="zh-CN"/>
        </w:rPr>
        <w:t>品牌商用台式电脑；配置不低于：</w:t>
      </w:r>
      <w:r>
        <w:rPr>
          <w:rFonts w:asciiTheme="minorEastAsia" w:eastAsiaTheme="minorEastAsia" w:hAnsiTheme="minorEastAsia" w:hint="eastAsia"/>
          <w:sz w:val="24"/>
          <w:szCs w:val="24"/>
          <w:lang w:eastAsia="zh-CN"/>
        </w:rPr>
        <w:t xml:space="preserve">CPU  </w:t>
      </w:r>
      <w:r>
        <w:rPr>
          <w:rFonts w:asciiTheme="minorEastAsia" w:eastAsiaTheme="minorEastAsia" w:hAnsiTheme="minorEastAsia"/>
          <w:sz w:val="24"/>
          <w:szCs w:val="24"/>
          <w:lang w:eastAsia="zh-CN"/>
        </w:rPr>
        <w:t xml:space="preserve">intel </w:t>
      </w:r>
      <w:r>
        <w:rPr>
          <w:sz w:val="24"/>
          <w:szCs w:val="24"/>
          <w:lang w:eastAsia="zh-CN"/>
        </w:rPr>
        <w:t> </w:t>
      </w:r>
      <w:r>
        <w:rPr>
          <w:rFonts w:asciiTheme="minorEastAsia" w:eastAsiaTheme="minorEastAsia" w:hAnsiTheme="minorEastAsia"/>
          <w:sz w:val="24"/>
          <w:szCs w:val="24"/>
          <w:lang w:eastAsia="zh-CN"/>
        </w:rPr>
        <w:t>i7 十三代</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512</w:t>
      </w:r>
      <w:r>
        <w:rPr>
          <w:rFonts w:asciiTheme="minorEastAsia" w:eastAsiaTheme="minorEastAsia" w:hAnsiTheme="minorEastAsia" w:hint="eastAsia"/>
          <w:sz w:val="24"/>
          <w:szCs w:val="24"/>
          <w:lang w:eastAsia="zh-CN"/>
        </w:rPr>
        <w:t>SSD</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1T的硬盘；</w:t>
      </w:r>
      <w:r>
        <w:rPr>
          <w:rFonts w:asciiTheme="minorEastAsia" w:eastAsiaTheme="minorEastAsia" w:hAnsiTheme="minorEastAsia"/>
          <w:sz w:val="24"/>
          <w:szCs w:val="24"/>
          <w:lang w:eastAsia="zh-CN"/>
        </w:rPr>
        <w:t>16</w:t>
      </w:r>
      <w:r>
        <w:rPr>
          <w:rFonts w:asciiTheme="minorEastAsia" w:eastAsiaTheme="minorEastAsia" w:hAnsiTheme="minorEastAsia" w:hint="eastAsia"/>
          <w:sz w:val="24"/>
          <w:szCs w:val="24"/>
          <w:lang w:eastAsia="zh-CN"/>
        </w:rPr>
        <w:t>G的内存；</w:t>
      </w:r>
      <w:r>
        <w:rPr>
          <w:rFonts w:asciiTheme="minorEastAsia" w:eastAsiaTheme="minorEastAsia" w:hAnsiTheme="minorEastAsia"/>
          <w:sz w:val="24"/>
          <w:szCs w:val="24"/>
          <w:lang w:eastAsia="zh-CN"/>
        </w:rPr>
        <w:t>23</w:t>
      </w:r>
      <w:r>
        <w:rPr>
          <w:rFonts w:asciiTheme="minorEastAsia" w:eastAsiaTheme="minorEastAsia" w:hAnsiTheme="minorEastAsia" w:hint="eastAsia"/>
          <w:sz w:val="24"/>
          <w:szCs w:val="24"/>
          <w:lang w:eastAsia="zh-CN"/>
        </w:rPr>
        <w:t>寸的液晶显示器；独立显卡2G；100/1000Mbps双网卡；光驱；标准鼠标和键盘。有满足与仪器联接的接口。若仪器与计算机以LAN接口通讯，则电脑主机需带2个网卡。预装正版Windows 10以上专业版操作系统64 位和应用软件</w:t>
      </w:r>
      <w:r>
        <w:rPr>
          <w:rFonts w:ascii="宋体" w:hAnsi="宋体" w:hint="eastAsia"/>
          <w:sz w:val="24"/>
          <w:szCs w:val="24"/>
          <w:lang w:eastAsia="zh-CN"/>
        </w:rPr>
        <w:t>；机箱容积不小于1</w:t>
      </w:r>
      <w:r>
        <w:rPr>
          <w:rFonts w:ascii="宋体" w:hAnsi="宋体"/>
          <w:sz w:val="24"/>
          <w:szCs w:val="24"/>
          <w:lang w:eastAsia="zh-CN"/>
        </w:rPr>
        <w:t>8L。</w:t>
      </w:r>
    </w:p>
    <w:p w:rsidR="002C44C7" w:rsidRDefault="00A732CB">
      <w:pPr>
        <w:adjustRightInd w:val="0"/>
        <w:snapToGrid w:val="0"/>
        <w:spacing w:line="300" w:lineRule="auto"/>
        <w:jc w:val="both"/>
        <w:rPr>
          <w:rFonts w:ascii="宋体" w:hAnsi="宋体"/>
          <w:b/>
          <w:sz w:val="24"/>
          <w:szCs w:val="24"/>
          <w:lang w:eastAsia="zh-CN"/>
        </w:rPr>
      </w:pPr>
      <w:r>
        <w:rPr>
          <w:rFonts w:ascii="宋体" w:hAnsi="宋体" w:hint="eastAsia"/>
          <w:b/>
          <w:sz w:val="24"/>
          <w:szCs w:val="24"/>
          <w:lang w:eastAsia="zh-CN"/>
        </w:rPr>
        <w:t>6、业绩证明</w:t>
      </w:r>
    </w:p>
    <w:p w:rsidR="002C44C7" w:rsidRDefault="00A732CB">
      <w:pPr>
        <w:adjustRightInd w:val="0"/>
        <w:snapToGrid w:val="0"/>
        <w:spacing w:line="300" w:lineRule="auto"/>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所供仪器在国内外具有良好业绩，提</w:t>
      </w:r>
      <w:r w:rsidRPr="00F56E87">
        <w:rPr>
          <w:rFonts w:asciiTheme="minorEastAsia" w:eastAsiaTheme="minorEastAsia" w:hAnsiTheme="minorEastAsia" w:hint="eastAsia"/>
          <w:sz w:val="24"/>
          <w:szCs w:val="24"/>
          <w:lang w:eastAsia="zh-CN"/>
        </w:rPr>
        <w:t>供近</w:t>
      </w:r>
      <w:r w:rsidRPr="0057725D">
        <w:rPr>
          <w:rFonts w:asciiTheme="minorEastAsia" w:eastAsiaTheme="minorEastAsia" w:hAnsiTheme="minorEastAsia" w:hint="eastAsia"/>
          <w:sz w:val="24"/>
          <w:szCs w:val="24"/>
          <w:lang w:eastAsia="zh-CN"/>
        </w:rPr>
        <w:t>三</w:t>
      </w:r>
      <w:r w:rsidRPr="00F56E87">
        <w:rPr>
          <w:rFonts w:asciiTheme="minorEastAsia" w:eastAsiaTheme="minorEastAsia" w:hAnsiTheme="minorEastAsia" w:hint="eastAsia"/>
          <w:sz w:val="24"/>
          <w:szCs w:val="24"/>
          <w:lang w:eastAsia="zh-CN"/>
        </w:rPr>
        <w:t>年</w:t>
      </w:r>
      <w:r w:rsidRPr="00F56E87">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20</w:t>
      </w:r>
      <w:r>
        <w:rPr>
          <w:rFonts w:asciiTheme="minorEastAsia" w:eastAsiaTheme="minorEastAsia" w:hAnsiTheme="minorEastAsia"/>
          <w:sz w:val="24"/>
          <w:szCs w:val="24"/>
          <w:lang w:eastAsia="zh-CN"/>
        </w:rPr>
        <w:t>20</w:t>
      </w:r>
      <w:r>
        <w:rPr>
          <w:rFonts w:asciiTheme="minorEastAsia" w:eastAsiaTheme="minorEastAsia" w:hAnsiTheme="minorEastAsia" w:hint="eastAsia"/>
          <w:sz w:val="24"/>
          <w:szCs w:val="24"/>
          <w:lang w:eastAsia="zh-CN"/>
        </w:rPr>
        <w:t>年1</w:t>
      </w: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月至2023年</w:t>
      </w:r>
      <w:r>
        <w:rPr>
          <w:rFonts w:asciiTheme="minorEastAsia" w:eastAsiaTheme="minorEastAsia" w:hAnsiTheme="minorEastAsia"/>
          <w:sz w:val="24"/>
          <w:szCs w:val="24"/>
          <w:lang w:eastAsia="zh-CN"/>
        </w:rPr>
        <w:t>12</w:t>
      </w:r>
      <w:r>
        <w:rPr>
          <w:rFonts w:asciiTheme="minorEastAsia" w:eastAsiaTheme="minorEastAsia" w:hAnsiTheme="minorEastAsia" w:hint="eastAsia"/>
          <w:sz w:val="24"/>
          <w:szCs w:val="24"/>
          <w:lang w:eastAsia="zh-CN"/>
        </w:rPr>
        <w:t>月)</w:t>
      </w:r>
      <w:r>
        <w:rPr>
          <w:rFonts w:asciiTheme="minorEastAsia" w:eastAsiaTheme="minorEastAsia" w:hAnsiTheme="minorEastAsia" w:cs="Arial" w:hint="eastAsia"/>
          <w:b/>
          <w:color w:val="C00000"/>
          <w:sz w:val="24"/>
          <w:szCs w:val="24"/>
          <w:lang w:eastAsia="zh-CN"/>
        </w:rPr>
        <w:t xml:space="preserve"> </w:t>
      </w:r>
      <w:r>
        <w:rPr>
          <w:rFonts w:asciiTheme="minorEastAsia" w:eastAsiaTheme="minorEastAsia" w:hAnsiTheme="minorEastAsia" w:cs="Arial" w:hint="eastAsia"/>
          <w:sz w:val="24"/>
          <w:szCs w:val="24"/>
          <w:lang w:eastAsia="zh-CN"/>
        </w:rPr>
        <w:t>快速炼厂气分析仪在</w:t>
      </w:r>
      <w:r>
        <w:rPr>
          <w:rFonts w:asciiTheme="minorEastAsia" w:eastAsiaTheme="minorEastAsia" w:hAnsiTheme="minorEastAsia" w:hint="eastAsia"/>
          <w:sz w:val="24"/>
          <w:szCs w:val="24"/>
          <w:lang w:eastAsia="zh-CN"/>
        </w:rPr>
        <w:t>石油化工企业的业绩列表，并标明设备名称、数量、用户名称、相关联系人及电话号码，并提供业绩证明(证明其销售业绩的合同复印件，并由投标人代表签字或盖章)。</w:t>
      </w:r>
    </w:p>
    <w:p w:rsidR="002C44C7" w:rsidRDefault="00A732CB">
      <w:pPr>
        <w:spacing w:beforeLines="100" w:before="240" w:afterLines="50" w:after="120" w:line="300" w:lineRule="auto"/>
        <w:jc w:val="both"/>
        <w:rPr>
          <w:rFonts w:asciiTheme="minorEastAsia" w:eastAsiaTheme="minorEastAsia" w:hAnsiTheme="minorEastAsia" w:cs="Arial"/>
          <w:b/>
          <w:color w:val="C00000"/>
          <w:sz w:val="24"/>
          <w:szCs w:val="24"/>
          <w:lang w:eastAsia="zh-CN"/>
        </w:rPr>
      </w:pPr>
      <w:r>
        <w:rPr>
          <w:rFonts w:asciiTheme="minorEastAsia" w:eastAsiaTheme="minorEastAsia" w:hAnsiTheme="minorEastAsia" w:cs="Arial" w:hint="eastAsia"/>
          <w:b/>
          <w:color w:val="C00000"/>
          <w:sz w:val="24"/>
          <w:szCs w:val="24"/>
          <w:lang w:eastAsia="zh-CN"/>
        </w:rPr>
        <w:t>二、紫外可见分光光度计(1台)</w:t>
      </w:r>
    </w:p>
    <w:p w:rsidR="002C44C7" w:rsidRDefault="00A732CB">
      <w:pPr>
        <w:spacing w:line="300" w:lineRule="auto"/>
        <w:jc w:val="both"/>
        <w:rPr>
          <w:rFonts w:asciiTheme="minorEastAsia" w:eastAsiaTheme="minorEastAsia" w:hAnsiTheme="minorEastAsia" w:cs="Arial"/>
          <w:color w:val="C00000"/>
          <w:sz w:val="24"/>
          <w:szCs w:val="24"/>
          <w:lang w:eastAsia="zh-CN"/>
        </w:rPr>
      </w:pPr>
      <w:r>
        <w:rPr>
          <w:rFonts w:ascii="宋体" w:hAnsi="宋体" w:hint="eastAsia"/>
          <w:b/>
          <w:sz w:val="24"/>
          <w:szCs w:val="24"/>
          <w:lang w:eastAsia="zh-CN"/>
        </w:rPr>
        <w:t>1、仪器技术指标和性能特点要求</w:t>
      </w:r>
    </w:p>
    <w:p w:rsidR="002C44C7" w:rsidRDefault="00A732CB">
      <w:pPr>
        <w:spacing w:line="300" w:lineRule="auto"/>
        <w:jc w:val="both"/>
        <w:rPr>
          <w:rFonts w:asciiTheme="minorEastAsia" w:eastAsiaTheme="minorEastAsia" w:hAnsiTheme="minorEastAsia" w:cs="Arial"/>
          <w:color w:val="C00000"/>
          <w:sz w:val="24"/>
          <w:szCs w:val="24"/>
          <w:lang w:eastAsia="zh-CN"/>
        </w:rPr>
      </w:pPr>
      <w:r>
        <w:rPr>
          <w:rFonts w:ascii="宋体" w:hAnsi="宋体" w:hint="eastAsia"/>
          <w:b/>
          <w:sz w:val="24"/>
          <w:szCs w:val="24"/>
          <w:lang w:eastAsia="zh-CN"/>
        </w:rPr>
        <w:t>1、仪器技术指标和性能特点要求</w:t>
      </w:r>
      <w:r>
        <w:rPr>
          <w:rFonts w:asciiTheme="minorEastAsia" w:eastAsiaTheme="minorEastAsia" w:hAnsiTheme="minorEastAsia" w:cs="宋体" w:hint="eastAsia"/>
          <w:b/>
          <w:sz w:val="24"/>
          <w:szCs w:val="24"/>
          <w:lang w:eastAsia="zh-CN"/>
        </w:rPr>
        <w:t>，整机性能满足《JJG178-2007紫外、可见近红外分光光度计规程》要求，且符合以下要求</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1</w:t>
      </w:r>
      <w:r>
        <w:rPr>
          <w:rFonts w:asciiTheme="minorEastAsia" w:eastAsiaTheme="minorEastAsia" w:hAnsiTheme="minorEastAsia" w:cs="宋体"/>
          <w:b/>
          <w:sz w:val="24"/>
          <w:szCs w:val="24"/>
          <w:lang w:eastAsia="zh-CN"/>
        </w:rPr>
        <w:t xml:space="preserve">.1 </w:t>
      </w:r>
      <w:r>
        <w:rPr>
          <w:rFonts w:asciiTheme="minorEastAsia" w:eastAsiaTheme="minorEastAsia" w:hAnsiTheme="minorEastAsia" w:cs="宋体" w:hint="eastAsia"/>
          <w:b/>
          <w:sz w:val="24"/>
          <w:szCs w:val="24"/>
          <w:lang w:eastAsia="zh-CN"/>
        </w:rPr>
        <w:t>安装条件要求：</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电源符合要求：220V，50Hz电源，±5%</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适用环境温度要求：</w:t>
      </w:r>
      <w:r>
        <w:rPr>
          <w:rFonts w:asciiTheme="minorEastAsia" w:eastAsiaTheme="minorEastAsia" w:hAnsiTheme="minorEastAsia" w:cs="宋体"/>
          <w:sz w:val="24"/>
          <w:szCs w:val="24"/>
          <w:lang w:eastAsia="zh-CN"/>
        </w:rPr>
        <w:t>15</w:t>
      </w:r>
      <w:r>
        <w:rPr>
          <w:rFonts w:eastAsiaTheme="minorEastAsia"/>
          <w:sz w:val="24"/>
          <w:szCs w:val="24"/>
          <w:lang w:eastAsia="zh-CN"/>
        </w:rPr>
        <w:t>˚</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35</w:t>
      </w:r>
      <w:r>
        <w:rPr>
          <w:rFonts w:eastAsiaTheme="minorEastAsia"/>
          <w:sz w:val="24"/>
          <w:szCs w:val="24"/>
          <w:lang w:eastAsia="zh-CN"/>
        </w:rPr>
        <w:t>˚</w:t>
      </w:r>
      <w:r>
        <w:rPr>
          <w:rFonts w:asciiTheme="minorEastAsia" w:eastAsiaTheme="minorEastAsia" w:hAnsiTheme="minorEastAsia" w:cs="宋体"/>
          <w:sz w:val="24"/>
          <w:szCs w:val="24"/>
          <w:lang w:eastAsia="zh-CN"/>
        </w:rPr>
        <w:t>C</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适用环境湿度要求：3%～80% RH</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1</w:t>
      </w:r>
      <w:r>
        <w:rPr>
          <w:rFonts w:asciiTheme="minorEastAsia" w:eastAsiaTheme="minorEastAsia" w:hAnsiTheme="minorEastAsia" w:cs="宋体"/>
          <w:b/>
          <w:sz w:val="24"/>
          <w:szCs w:val="24"/>
          <w:lang w:eastAsia="zh-CN"/>
        </w:rPr>
        <w:t xml:space="preserve">.2 </w:t>
      </w:r>
      <w:r>
        <w:rPr>
          <w:rFonts w:asciiTheme="minorEastAsia" w:eastAsiaTheme="minorEastAsia" w:hAnsiTheme="minorEastAsia" w:cs="宋体" w:hint="eastAsia"/>
          <w:b/>
          <w:sz w:val="24"/>
          <w:szCs w:val="24"/>
          <w:lang w:eastAsia="zh-CN"/>
        </w:rPr>
        <w:t>主机及整体性能</w:t>
      </w:r>
      <w:bookmarkStart w:id="5" w:name="_GoBack"/>
      <w:bookmarkEnd w:id="5"/>
    </w:p>
    <w:p w:rsidR="002C44C7" w:rsidRDefault="00A732CB">
      <w:pPr>
        <w:spacing w:line="300" w:lineRule="auto"/>
        <w:jc w:val="both"/>
        <w:rPr>
          <w:rFonts w:ascii="宋体" w:hAnsi="宋体" w:cs="宋体"/>
          <w:color w:val="000000"/>
          <w:sz w:val="24"/>
          <w:lang w:eastAsia="zh-CN"/>
        </w:rPr>
      </w:pPr>
      <w:r>
        <w:rPr>
          <w:rFonts w:asciiTheme="minorEastAsia" w:eastAsiaTheme="minorEastAsia" w:hAnsiTheme="minorEastAsia" w:cs="宋体" w:hint="eastAsia"/>
          <w:bCs/>
          <w:sz w:val="24"/>
          <w:szCs w:val="24"/>
          <w:lang w:eastAsia="zh-CN"/>
        </w:rPr>
        <w:lastRenderedPageBreak/>
        <w:t xml:space="preserve">1.2.1 </w:t>
      </w:r>
      <w:r>
        <w:rPr>
          <w:rFonts w:ascii="宋体" w:hAnsi="宋体" w:cs="宋体" w:hint="eastAsia"/>
          <w:color w:val="000000"/>
          <w:sz w:val="24"/>
          <w:lang w:eastAsia="zh-CN"/>
        </w:rPr>
        <w:t>主机主要包含紫外可见光源、分光系统、检测器、</w:t>
      </w:r>
      <w:r w:rsidRPr="0057725D">
        <w:rPr>
          <w:rFonts w:ascii="宋体" w:hAnsi="宋体" w:cs="宋体"/>
          <w:color w:val="000000"/>
          <w:sz w:val="24"/>
          <w:lang w:eastAsia="zh-CN"/>
        </w:rPr>
        <w:t>标准自动多联石英测量池、</w:t>
      </w:r>
      <w:r>
        <w:rPr>
          <w:rFonts w:ascii="宋体" w:hAnsi="宋体" w:cs="宋体" w:hint="eastAsia"/>
          <w:color w:val="000000"/>
          <w:sz w:val="24"/>
          <w:lang w:eastAsia="zh-CN"/>
        </w:rPr>
        <w:t>自动</w:t>
      </w:r>
      <w:proofErr w:type="gramStart"/>
      <w:r>
        <w:rPr>
          <w:rFonts w:ascii="宋体" w:hAnsi="宋体" w:cs="宋体"/>
          <w:color w:val="000000"/>
          <w:sz w:val="24"/>
          <w:lang w:eastAsia="zh-CN"/>
        </w:rPr>
        <w:t>流通池</w:t>
      </w:r>
      <w:r>
        <w:rPr>
          <w:rFonts w:ascii="宋体" w:hAnsi="宋体" w:cs="宋体" w:hint="eastAsia"/>
          <w:color w:val="000000"/>
          <w:sz w:val="24"/>
          <w:lang w:eastAsia="zh-CN"/>
        </w:rPr>
        <w:t>进样</w:t>
      </w:r>
      <w:proofErr w:type="gramEnd"/>
      <w:r>
        <w:rPr>
          <w:rFonts w:ascii="宋体" w:hAnsi="宋体" w:cs="宋体" w:hint="eastAsia"/>
          <w:color w:val="000000"/>
          <w:sz w:val="24"/>
          <w:lang w:eastAsia="zh-CN"/>
        </w:rPr>
        <w:t>系统、系统操控工作站等。</w:t>
      </w:r>
    </w:p>
    <w:p w:rsidR="001404CD" w:rsidRDefault="001404CD">
      <w:pPr>
        <w:spacing w:line="300" w:lineRule="auto"/>
        <w:jc w:val="both"/>
        <w:rPr>
          <w:rFonts w:asciiTheme="minorEastAsia" w:hAnsiTheme="minorEastAsia" w:cs="宋体"/>
          <w:bCs/>
          <w:sz w:val="24"/>
          <w:szCs w:val="24"/>
          <w:lang w:eastAsia="zh-CN"/>
        </w:rPr>
      </w:pPr>
      <w:r>
        <w:rPr>
          <w:rFonts w:ascii="宋体" w:hAnsi="宋体" w:cs="宋体" w:hint="eastAsia"/>
          <w:color w:val="000000"/>
          <w:sz w:val="24"/>
          <w:lang w:eastAsia="zh-CN"/>
        </w:rPr>
        <w:t>1</w:t>
      </w:r>
      <w:r>
        <w:rPr>
          <w:rFonts w:ascii="宋体" w:hAnsi="宋体" w:cs="宋体"/>
          <w:color w:val="000000"/>
          <w:sz w:val="24"/>
          <w:lang w:eastAsia="zh-CN"/>
        </w:rPr>
        <w:t>.2.2</w:t>
      </w:r>
      <w:r>
        <w:rPr>
          <w:rFonts w:asciiTheme="minorEastAsia" w:eastAsiaTheme="minorEastAsia" w:hAnsiTheme="minorEastAsia" w:cs="宋体-方正超大字符集" w:hint="eastAsia"/>
          <w:sz w:val="24"/>
          <w:szCs w:val="24"/>
          <w:lang w:eastAsia="zh-CN"/>
        </w:rPr>
        <w:t>配置标准滤光片：氧化钕、</w:t>
      </w:r>
      <w:proofErr w:type="gramStart"/>
      <w:r>
        <w:rPr>
          <w:rFonts w:asciiTheme="minorEastAsia" w:eastAsiaTheme="minorEastAsia" w:hAnsiTheme="minorEastAsia" w:cs="宋体-方正超大字符集" w:hint="eastAsia"/>
          <w:sz w:val="24"/>
          <w:szCs w:val="24"/>
          <w:lang w:eastAsia="zh-CN"/>
        </w:rPr>
        <w:t>镨</w:t>
      </w:r>
      <w:proofErr w:type="gramEnd"/>
      <w:r>
        <w:rPr>
          <w:rFonts w:asciiTheme="minorEastAsia" w:eastAsiaTheme="minorEastAsia" w:hAnsiTheme="minorEastAsia" w:cs="宋体-方正超大字符集" w:hint="eastAsia"/>
          <w:sz w:val="24"/>
          <w:szCs w:val="24"/>
          <w:lang w:eastAsia="zh-CN"/>
        </w:rPr>
        <w:t>钕滤光片（波长覆盖2</w:t>
      </w:r>
      <w:r>
        <w:rPr>
          <w:rFonts w:asciiTheme="minorEastAsia" w:eastAsiaTheme="minorEastAsia" w:hAnsiTheme="minorEastAsia" w:cs="宋体-方正超大字符集"/>
          <w:sz w:val="24"/>
          <w:szCs w:val="24"/>
          <w:lang w:eastAsia="zh-CN"/>
        </w:rPr>
        <w:t>40nm、</w:t>
      </w:r>
      <w:r>
        <w:rPr>
          <w:rFonts w:asciiTheme="minorEastAsia" w:eastAsiaTheme="minorEastAsia" w:hAnsiTheme="minorEastAsia" w:cs="宋体-方正超大字符集" w:hint="eastAsia"/>
          <w:sz w:val="24"/>
          <w:szCs w:val="24"/>
          <w:lang w:eastAsia="zh-CN"/>
        </w:rPr>
        <w:t>3</w:t>
      </w:r>
      <w:r>
        <w:rPr>
          <w:rFonts w:asciiTheme="minorEastAsia" w:eastAsiaTheme="minorEastAsia" w:hAnsiTheme="minorEastAsia" w:cs="宋体-方正超大字符集"/>
          <w:sz w:val="24"/>
          <w:szCs w:val="24"/>
          <w:lang w:eastAsia="zh-CN"/>
        </w:rPr>
        <w:t>60nm、418nm、536nm、638nm、739nm、807nm</w:t>
      </w:r>
      <w:r>
        <w:rPr>
          <w:rFonts w:asciiTheme="minorEastAsia" w:eastAsiaTheme="minorEastAsia" w:hAnsiTheme="minorEastAsia" w:cs="宋体-方正超大字符集" w:hint="eastAsia"/>
          <w:sz w:val="24"/>
          <w:szCs w:val="24"/>
          <w:lang w:eastAsia="zh-CN"/>
        </w:rPr>
        <w:t>），紫外可见中性透射比滤光片（1</w:t>
      </w:r>
      <w:r>
        <w:rPr>
          <w:rFonts w:asciiTheme="minorEastAsia" w:eastAsiaTheme="minorEastAsia" w:hAnsiTheme="minorEastAsia" w:cs="宋体-方正超大字符集"/>
          <w:sz w:val="24"/>
          <w:szCs w:val="24"/>
          <w:lang w:eastAsia="zh-CN"/>
        </w:rPr>
        <w:t>0%、</w:t>
      </w:r>
      <w:r>
        <w:rPr>
          <w:rFonts w:asciiTheme="minorEastAsia" w:eastAsiaTheme="minorEastAsia" w:hAnsiTheme="minorEastAsia" w:cs="宋体-方正超大字符集" w:hint="eastAsia"/>
          <w:sz w:val="24"/>
          <w:szCs w:val="24"/>
          <w:lang w:eastAsia="zh-CN"/>
        </w:rPr>
        <w:t>2</w:t>
      </w:r>
      <w:r>
        <w:rPr>
          <w:rFonts w:asciiTheme="minorEastAsia" w:eastAsiaTheme="minorEastAsia" w:hAnsiTheme="minorEastAsia" w:cs="宋体-方正超大字符集"/>
          <w:sz w:val="24"/>
          <w:szCs w:val="24"/>
          <w:lang w:eastAsia="zh-CN"/>
        </w:rPr>
        <w:t>0%、</w:t>
      </w:r>
      <w:r>
        <w:rPr>
          <w:rFonts w:asciiTheme="minorEastAsia" w:eastAsiaTheme="minorEastAsia" w:hAnsiTheme="minorEastAsia" w:cs="宋体-方正超大字符集" w:hint="eastAsia"/>
          <w:sz w:val="24"/>
          <w:szCs w:val="24"/>
          <w:lang w:eastAsia="zh-CN"/>
        </w:rPr>
        <w:t>3</w:t>
      </w:r>
      <w:r>
        <w:rPr>
          <w:rFonts w:asciiTheme="minorEastAsia" w:eastAsiaTheme="minorEastAsia" w:hAnsiTheme="minorEastAsia" w:cs="宋体-方正超大字符集"/>
          <w:sz w:val="24"/>
          <w:szCs w:val="24"/>
          <w:lang w:eastAsia="zh-CN"/>
        </w:rPr>
        <w:t>0%</w:t>
      </w:r>
      <w:r>
        <w:rPr>
          <w:rFonts w:asciiTheme="minorEastAsia" w:eastAsiaTheme="minorEastAsia" w:hAnsiTheme="minorEastAsia" w:cs="宋体-方正超大字符集" w:hint="eastAsia"/>
          <w:sz w:val="24"/>
          <w:szCs w:val="24"/>
          <w:lang w:eastAsia="zh-CN"/>
        </w:rPr>
        <w:t>），杂散光滤光片（2</w:t>
      </w:r>
      <w:r>
        <w:rPr>
          <w:rFonts w:asciiTheme="minorEastAsia" w:eastAsiaTheme="minorEastAsia" w:hAnsiTheme="minorEastAsia" w:cs="宋体-方正超大字符集"/>
          <w:sz w:val="24"/>
          <w:szCs w:val="24"/>
          <w:lang w:eastAsia="zh-CN"/>
        </w:rPr>
        <w:t>20nm、360 nm、420 nm</w:t>
      </w:r>
      <w:r>
        <w:rPr>
          <w:rFonts w:asciiTheme="minorEastAsia" w:eastAsiaTheme="minorEastAsia" w:hAnsiTheme="minorEastAsia" w:cs="宋体-方正超大字符集" w:hint="eastAsia"/>
          <w:sz w:val="24"/>
          <w:szCs w:val="24"/>
          <w:lang w:eastAsia="zh-CN"/>
        </w:rPr>
        <w:t>），所有滤光片需提供第三方有效的校准报告，用于验证仪器。</w:t>
      </w:r>
    </w:p>
    <w:p w:rsidR="002C44C7" w:rsidRDefault="00A732CB">
      <w:pPr>
        <w:spacing w:line="300" w:lineRule="auto"/>
        <w:jc w:val="both"/>
        <w:rPr>
          <w:rFonts w:asciiTheme="minorEastAsia" w:eastAsiaTheme="minorEastAsia" w:hAnsiTheme="minorEastAsia" w:cs="宋体"/>
          <w:b/>
          <w:bCs/>
          <w:sz w:val="24"/>
          <w:szCs w:val="24"/>
          <w:lang w:eastAsia="zh-CN"/>
        </w:rPr>
      </w:pPr>
      <w:r>
        <w:rPr>
          <w:rFonts w:asciiTheme="minorEastAsia" w:eastAsiaTheme="minorEastAsia" w:hAnsiTheme="minorEastAsia" w:cs="宋体" w:hint="eastAsia"/>
          <w:b/>
          <w:bCs/>
          <w:sz w:val="24"/>
          <w:szCs w:val="24"/>
          <w:lang w:eastAsia="zh-CN"/>
        </w:rPr>
        <w:t>1.3 分光系统</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1.3.1 光学系统: 双光束</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1.3.2 分光器:</w:t>
      </w:r>
      <w:r>
        <w:rPr>
          <w:rFonts w:asciiTheme="minorEastAsia" w:eastAsiaTheme="minorEastAsia" w:hAnsiTheme="minorEastAsia" w:cs="宋体"/>
          <w:sz w:val="24"/>
          <w:szCs w:val="24"/>
          <w:lang w:eastAsia="zh-CN"/>
        </w:rPr>
        <w:t xml:space="preserve"> </w:t>
      </w:r>
      <w:r>
        <w:rPr>
          <w:rFonts w:asciiTheme="minorEastAsia" w:eastAsiaTheme="minorEastAsia" w:hAnsiTheme="minorEastAsia" w:cs="宋体" w:hint="eastAsia"/>
          <w:sz w:val="24"/>
          <w:szCs w:val="24"/>
          <w:lang w:eastAsia="zh-CN"/>
        </w:rPr>
        <w:t>单单色器，象差校正型切尼尔一特纳装置</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1.3.3波长范围: </w:t>
      </w:r>
      <w:r>
        <w:rPr>
          <w:rFonts w:asciiTheme="minorEastAsia" w:eastAsiaTheme="minorEastAsia" w:hAnsiTheme="minorEastAsia" w:cs="宋体"/>
          <w:sz w:val="24"/>
          <w:szCs w:val="24"/>
          <w:lang w:eastAsia="zh-CN"/>
        </w:rPr>
        <w:t>190nm</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11</w:t>
      </w:r>
      <w:r>
        <w:rPr>
          <w:rFonts w:asciiTheme="minorEastAsia" w:eastAsiaTheme="minorEastAsia" w:hAnsiTheme="minorEastAsia" w:cs="宋体" w:hint="eastAsia"/>
          <w:sz w:val="24"/>
          <w:szCs w:val="24"/>
          <w:lang w:eastAsia="zh-CN"/>
        </w:rPr>
        <w:t>00nm</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w:t>
      </w:r>
      <w:r>
        <w:rPr>
          <w:rFonts w:asciiTheme="minorEastAsia" w:eastAsiaTheme="minorEastAsia" w:hAnsiTheme="minorEastAsia" w:cs="宋体"/>
          <w:sz w:val="24"/>
          <w:szCs w:val="24"/>
          <w:lang w:eastAsia="zh-CN"/>
        </w:rPr>
        <w:t>4</w:t>
      </w:r>
      <w:r>
        <w:rPr>
          <w:rFonts w:asciiTheme="minorEastAsia" w:eastAsiaTheme="minorEastAsia" w:hAnsiTheme="minorEastAsia" w:cs="宋体" w:hint="eastAsia"/>
          <w:sz w:val="24"/>
          <w:szCs w:val="24"/>
          <w:lang w:eastAsia="zh-CN"/>
        </w:rPr>
        <w:t xml:space="preserve"> 衍射光栅刻线数: 1300 lines/mm</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w:t>
      </w:r>
      <w:r>
        <w:rPr>
          <w:rFonts w:asciiTheme="minorEastAsia" w:eastAsiaTheme="minorEastAsia" w:hAnsiTheme="minorEastAsia" w:cs="宋体"/>
          <w:sz w:val="24"/>
          <w:szCs w:val="24"/>
          <w:lang w:eastAsia="zh-CN"/>
        </w:rPr>
        <w:t>5</w:t>
      </w:r>
      <w:r>
        <w:rPr>
          <w:rFonts w:asciiTheme="minorEastAsia" w:eastAsiaTheme="minorEastAsia" w:hAnsiTheme="minorEastAsia" w:cs="宋体" w:hint="eastAsia"/>
          <w:sz w:val="24"/>
          <w:szCs w:val="24"/>
          <w:lang w:eastAsia="zh-CN"/>
        </w:rPr>
        <w:t xml:space="preserve"> 波长准确性: 不低于±0.1nm（656.1nm）、±0.3nm（全波段）</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w:t>
      </w:r>
      <w:r>
        <w:rPr>
          <w:rFonts w:asciiTheme="minorEastAsia" w:eastAsiaTheme="minorEastAsia" w:hAnsiTheme="minorEastAsia" w:cs="宋体"/>
          <w:sz w:val="24"/>
          <w:szCs w:val="24"/>
          <w:lang w:eastAsia="zh-CN"/>
        </w:rPr>
        <w:t>6</w:t>
      </w:r>
      <w:r>
        <w:rPr>
          <w:rFonts w:asciiTheme="minorEastAsia" w:eastAsiaTheme="minorEastAsia" w:hAnsiTheme="minorEastAsia" w:cs="宋体" w:hint="eastAsia"/>
          <w:sz w:val="24"/>
          <w:szCs w:val="24"/>
          <w:lang w:eastAsia="zh-CN"/>
        </w:rPr>
        <w:t xml:space="preserve"> 波长重复精度: 不低于±0.05nm</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w:t>
      </w:r>
      <w:r>
        <w:rPr>
          <w:rFonts w:asciiTheme="minorEastAsia" w:eastAsiaTheme="minorEastAsia" w:hAnsiTheme="minorEastAsia" w:cs="宋体"/>
          <w:sz w:val="24"/>
          <w:szCs w:val="24"/>
          <w:lang w:eastAsia="zh-CN"/>
        </w:rPr>
        <w:t>7</w:t>
      </w:r>
      <w:r>
        <w:rPr>
          <w:rFonts w:asciiTheme="minorEastAsia" w:eastAsiaTheme="minorEastAsia" w:hAnsiTheme="minorEastAsia" w:cs="宋体" w:hint="eastAsia"/>
          <w:sz w:val="24"/>
          <w:szCs w:val="24"/>
          <w:lang w:eastAsia="zh-CN"/>
        </w:rPr>
        <w:t xml:space="preserve"> 波长扫描速度: 波长移动速度≥1</w:t>
      </w:r>
      <w:r>
        <w:rPr>
          <w:rFonts w:asciiTheme="minorEastAsia" w:eastAsiaTheme="minorEastAsia" w:hAnsiTheme="minorEastAsia" w:cs="宋体"/>
          <w:sz w:val="24"/>
          <w:szCs w:val="24"/>
          <w:lang w:eastAsia="zh-CN"/>
        </w:rPr>
        <w:t>2</w:t>
      </w:r>
      <w:r>
        <w:rPr>
          <w:rFonts w:asciiTheme="minorEastAsia" w:eastAsiaTheme="minorEastAsia" w:hAnsiTheme="minorEastAsia" w:cs="宋体" w:hint="eastAsia"/>
          <w:sz w:val="24"/>
          <w:szCs w:val="24"/>
          <w:lang w:eastAsia="zh-CN"/>
        </w:rPr>
        <w:t>000nm/min；最大扫描速度：4000nm/min；</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w:t>
      </w:r>
      <w:r>
        <w:rPr>
          <w:rFonts w:asciiTheme="minorEastAsia" w:eastAsiaTheme="minorEastAsia" w:hAnsiTheme="minorEastAsia" w:cs="宋体"/>
          <w:sz w:val="24"/>
          <w:szCs w:val="24"/>
          <w:lang w:eastAsia="zh-CN"/>
        </w:rPr>
        <w:t>8</w:t>
      </w:r>
      <w:r>
        <w:rPr>
          <w:rFonts w:asciiTheme="minorEastAsia" w:eastAsiaTheme="minorEastAsia" w:hAnsiTheme="minorEastAsia" w:cs="宋体" w:hint="eastAsia"/>
          <w:sz w:val="24"/>
          <w:szCs w:val="24"/>
          <w:lang w:eastAsia="zh-CN"/>
        </w:rPr>
        <w:t xml:space="preserve"> 波长设定: 扫描开始波长和扫描结束能够以1nm单位设置；其它为0.1nm单位</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w:t>
      </w:r>
      <w:r>
        <w:rPr>
          <w:rFonts w:asciiTheme="minorEastAsia" w:eastAsiaTheme="minorEastAsia" w:hAnsiTheme="minorEastAsia" w:cs="宋体"/>
          <w:sz w:val="24"/>
          <w:szCs w:val="24"/>
          <w:lang w:eastAsia="zh-CN"/>
        </w:rPr>
        <w:t>9</w:t>
      </w:r>
      <w:r>
        <w:rPr>
          <w:rFonts w:asciiTheme="minorEastAsia" w:eastAsiaTheme="minorEastAsia" w:hAnsiTheme="minorEastAsia" w:cs="宋体" w:hint="eastAsia"/>
          <w:sz w:val="24"/>
          <w:szCs w:val="24"/>
          <w:lang w:eastAsia="zh-CN"/>
        </w:rPr>
        <w:t xml:space="preserve"> 光源切换波长: 和波长同步自动切换290.0 nm～370.0 nm</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1.3.1</w:t>
      </w:r>
      <w:r>
        <w:rPr>
          <w:rFonts w:asciiTheme="minorEastAsia" w:eastAsiaTheme="minorEastAsia" w:hAnsiTheme="minorEastAsia" w:cs="宋体"/>
          <w:sz w:val="24"/>
          <w:szCs w:val="24"/>
          <w:lang w:eastAsia="zh-CN"/>
        </w:rPr>
        <w:t>0</w:t>
      </w:r>
      <w:r>
        <w:rPr>
          <w:rFonts w:asciiTheme="minorEastAsia" w:eastAsiaTheme="minorEastAsia" w:hAnsiTheme="minorEastAsia" w:cs="宋体" w:hint="eastAsia"/>
          <w:sz w:val="24"/>
          <w:szCs w:val="24"/>
          <w:lang w:eastAsia="zh-CN"/>
        </w:rPr>
        <w:t xml:space="preserve"> 谱带宽度: 0.5/ 1/ 2/ 5nm 或更宽</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1.3.1</w:t>
      </w:r>
      <w:r>
        <w:rPr>
          <w:rFonts w:asciiTheme="minorEastAsia" w:eastAsiaTheme="minorEastAsia" w:hAnsiTheme="minorEastAsia" w:cs="宋体"/>
          <w:sz w:val="24"/>
          <w:szCs w:val="24"/>
          <w:lang w:eastAsia="zh-CN"/>
        </w:rPr>
        <w:t>1</w:t>
      </w:r>
      <w:r>
        <w:rPr>
          <w:rFonts w:asciiTheme="minorEastAsia" w:eastAsiaTheme="minorEastAsia" w:hAnsiTheme="minorEastAsia" w:cs="宋体" w:hint="eastAsia"/>
          <w:sz w:val="24"/>
          <w:szCs w:val="24"/>
          <w:lang w:eastAsia="zh-CN"/>
        </w:rPr>
        <w:t xml:space="preserve"> 分辨率: 0.1nm</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1.3.1</w:t>
      </w:r>
      <w:r>
        <w:rPr>
          <w:rFonts w:asciiTheme="minorEastAsia" w:eastAsiaTheme="minorEastAsia" w:hAnsiTheme="minorEastAsia" w:cs="宋体"/>
          <w:sz w:val="24"/>
          <w:szCs w:val="24"/>
          <w:lang w:eastAsia="zh-CN"/>
        </w:rPr>
        <w:t>2</w:t>
      </w:r>
      <w:r>
        <w:rPr>
          <w:rFonts w:asciiTheme="minorEastAsia" w:eastAsiaTheme="minorEastAsia" w:hAnsiTheme="minorEastAsia" w:cs="宋体" w:hint="eastAsia"/>
          <w:sz w:val="24"/>
          <w:szCs w:val="24"/>
          <w:lang w:eastAsia="zh-CN"/>
        </w:rPr>
        <w:t xml:space="preserve"> 杂散光:NaI&lt;0.</w:t>
      </w:r>
      <w:r>
        <w:rPr>
          <w:rFonts w:asciiTheme="minorEastAsia" w:eastAsiaTheme="minorEastAsia" w:hAnsiTheme="minorEastAsia" w:cs="宋体"/>
          <w:sz w:val="24"/>
          <w:szCs w:val="24"/>
          <w:lang w:eastAsia="zh-CN"/>
        </w:rPr>
        <w:t>0</w:t>
      </w:r>
      <w:r>
        <w:rPr>
          <w:rFonts w:asciiTheme="minorEastAsia" w:eastAsiaTheme="minorEastAsia" w:hAnsiTheme="minorEastAsia" w:cs="宋体" w:hint="eastAsia"/>
          <w:sz w:val="24"/>
          <w:szCs w:val="24"/>
          <w:lang w:eastAsia="zh-CN"/>
        </w:rPr>
        <w:t>05%T（220nm)；NaNO</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&lt;0.005%T(340nm)</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1.3.1</w:t>
      </w:r>
      <w:r>
        <w:rPr>
          <w:rFonts w:asciiTheme="minorEastAsia" w:eastAsiaTheme="minorEastAsia" w:hAnsiTheme="minorEastAsia" w:cs="宋体"/>
          <w:sz w:val="24"/>
          <w:szCs w:val="24"/>
          <w:lang w:eastAsia="zh-CN"/>
        </w:rPr>
        <w:t>3</w:t>
      </w:r>
      <w:r>
        <w:rPr>
          <w:rFonts w:asciiTheme="minorEastAsia" w:eastAsiaTheme="minorEastAsia" w:hAnsiTheme="minorEastAsia" w:cs="宋体" w:hint="eastAsia"/>
          <w:sz w:val="24"/>
          <w:szCs w:val="24"/>
          <w:lang w:eastAsia="zh-CN"/>
        </w:rPr>
        <w:t xml:space="preserve"> 测光方式: 双光束测光方式 </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1.3.1</w:t>
      </w:r>
      <w:r>
        <w:rPr>
          <w:rFonts w:asciiTheme="minorEastAsia" w:eastAsiaTheme="minorEastAsia" w:hAnsiTheme="minorEastAsia" w:cs="宋体"/>
          <w:sz w:val="24"/>
          <w:szCs w:val="24"/>
          <w:lang w:eastAsia="zh-CN"/>
        </w:rPr>
        <w:t>4</w:t>
      </w:r>
      <w:r>
        <w:rPr>
          <w:rFonts w:asciiTheme="minorEastAsia" w:eastAsiaTheme="minorEastAsia" w:hAnsiTheme="minorEastAsia" w:cs="宋体" w:hint="eastAsia"/>
          <w:sz w:val="24"/>
          <w:szCs w:val="24"/>
          <w:lang w:eastAsia="zh-CN"/>
        </w:rPr>
        <w:t xml:space="preserve"> 测光类型: 吸光度（Abs），透射率（%），反射率（%），能量（E）</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1.3.1</w:t>
      </w:r>
      <w:r>
        <w:rPr>
          <w:rFonts w:asciiTheme="minorEastAsia" w:eastAsiaTheme="minorEastAsia" w:hAnsiTheme="minorEastAsia" w:cs="宋体"/>
          <w:sz w:val="24"/>
          <w:szCs w:val="24"/>
          <w:lang w:eastAsia="zh-CN"/>
        </w:rPr>
        <w:t>5</w:t>
      </w:r>
      <w:r>
        <w:rPr>
          <w:rFonts w:asciiTheme="minorEastAsia" w:eastAsiaTheme="minorEastAsia" w:hAnsiTheme="minorEastAsia" w:cs="宋体" w:hint="eastAsia"/>
          <w:sz w:val="24"/>
          <w:szCs w:val="24"/>
          <w:lang w:eastAsia="zh-CN"/>
        </w:rPr>
        <w:t xml:space="preserve"> 测光范围: 吸光度：-</w:t>
      </w:r>
      <w:r>
        <w:rPr>
          <w:rFonts w:asciiTheme="minorEastAsia" w:eastAsiaTheme="minorEastAsia" w:hAnsiTheme="minorEastAsia" w:cs="宋体"/>
          <w:sz w:val="24"/>
          <w:szCs w:val="24"/>
          <w:lang w:eastAsia="zh-CN"/>
        </w:rPr>
        <w:t>4</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4</w:t>
      </w:r>
      <w:r>
        <w:rPr>
          <w:rFonts w:asciiTheme="minorEastAsia" w:eastAsiaTheme="minorEastAsia" w:hAnsiTheme="minorEastAsia" w:cs="宋体" w:hint="eastAsia"/>
          <w:sz w:val="24"/>
          <w:szCs w:val="24"/>
          <w:lang w:eastAsia="zh-CN"/>
        </w:rPr>
        <w:t xml:space="preserve"> Abs</w:t>
      </w:r>
      <w:r w:rsidR="001404CD">
        <w:rPr>
          <w:rFonts w:asciiTheme="minorEastAsia" w:eastAsiaTheme="minorEastAsia" w:hAnsiTheme="minorEastAsia" w:cs="宋体" w:hint="eastAsia"/>
          <w:sz w:val="24"/>
          <w:szCs w:val="24"/>
          <w:lang w:eastAsia="zh-CN"/>
        </w:rPr>
        <w:t>或更宽</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1.3.1</w:t>
      </w:r>
      <w:r>
        <w:rPr>
          <w:rFonts w:asciiTheme="minorEastAsia" w:eastAsiaTheme="minorEastAsia" w:hAnsiTheme="minorEastAsia" w:cs="宋体"/>
          <w:sz w:val="24"/>
          <w:szCs w:val="24"/>
          <w:lang w:eastAsia="zh-CN"/>
        </w:rPr>
        <w:t>6</w:t>
      </w:r>
      <w:r>
        <w:rPr>
          <w:rFonts w:asciiTheme="minorEastAsia" w:eastAsiaTheme="minorEastAsia" w:hAnsiTheme="minorEastAsia" w:cs="宋体" w:hint="eastAsia"/>
          <w:sz w:val="24"/>
          <w:szCs w:val="24"/>
          <w:lang w:eastAsia="zh-CN"/>
        </w:rPr>
        <w:t>光度准确性</w:t>
      </w:r>
      <w:r w:rsidR="009E56C8">
        <w:rPr>
          <w:rFonts w:asciiTheme="minorEastAsia" w:eastAsiaTheme="minorEastAsia" w:hAnsiTheme="minorEastAsia" w:cs="宋体" w:hint="eastAsia"/>
          <w:sz w:val="24"/>
          <w:szCs w:val="24"/>
          <w:lang w:eastAsia="zh-CN"/>
        </w:rPr>
        <w:t>不小于</w:t>
      </w:r>
      <w:r>
        <w:rPr>
          <w:rFonts w:asciiTheme="minorEastAsia" w:eastAsiaTheme="minorEastAsia" w:hAnsiTheme="minorEastAsia" w:cs="宋体" w:hint="eastAsia"/>
          <w:sz w:val="24"/>
          <w:szCs w:val="24"/>
          <w:lang w:eastAsia="zh-CN"/>
        </w:rPr>
        <w:t>±0.002Abs(0～0.5Abs)；±0.003Abs(0.5～1Abs)；</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1.3.1</w:t>
      </w:r>
      <w:r>
        <w:rPr>
          <w:rFonts w:asciiTheme="minorEastAsia" w:eastAsiaTheme="minorEastAsia" w:hAnsiTheme="minorEastAsia" w:cs="宋体"/>
          <w:sz w:val="24"/>
          <w:szCs w:val="24"/>
          <w:lang w:eastAsia="zh-CN"/>
        </w:rPr>
        <w:t>7</w:t>
      </w:r>
      <w:r>
        <w:rPr>
          <w:rFonts w:asciiTheme="minorEastAsia" w:eastAsiaTheme="minorEastAsia" w:hAnsiTheme="minorEastAsia" w:cs="宋体" w:hint="eastAsia"/>
          <w:sz w:val="24"/>
          <w:szCs w:val="24"/>
          <w:lang w:eastAsia="zh-CN"/>
        </w:rPr>
        <w:t>光度重现性</w:t>
      </w:r>
      <w:r w:rsidR="009E56C8">
        <w:rPr>
          <w:rFonts w:asciiTheme="minorEastAsia" w:eastAsiaTheme="minorEastAsia" w:hAnsiTheme="minorEastAsia" w:cs="宋体" w:hint="eastAsia"/>
          <w:sz w:val="24"/>
          <w:szCs w:val="24"/>
          <w:lang w:eastAsia="zh-CN"/>
        </w:rPr>
        <w:t>不小于</w:t>
      </w:r>
      <w:r>
        <w:rPr>
          <w:rFonts w:asciiTheme="minorEastAsia" w:eastAsiaTheme="minorEastAsia" w:hAnsiTheme="minorEastAsia" w:cs="宋体" w:hint="eastAsia"/>
          <w:sz w:val="24"/>
          <w:szCs w:val="24"/>
          <w:lang w:eastAsia="zh-CN"/>
        </w:rPr>
        <w:t>±0.001Abs(0.5Abs)；±0.001Abs(1Abs)；±0.003Abs(2Abs)</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±0.1%T</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1.3.1</w:t>
      </w:r>
      <w:r>
        <w:rPr>
          <w:rFonts w:asciiTheme="minorEastAsia" w:eastAsiaTheme="minorEastAsia" w:hAnsiTheme="minorEastAsia" w:cs="宋体"/>
          <w:sz w:val="24"/>
          <w:szCs w:val="24"/>
          <w:lang w:eastAsia="zh-CN"/>
        </w:rPr>
        <w:t>8</w:t>
      </w:r>
      <w:r>
        <w:rPr>
          <w:rFonts w:asciiTheme="minorEastAsia" w:eastAsiaTheme="minorEastAsia" w:hAnsiTheme="minorEastAsia" w:cs="宋体" w:hint="eastAsia"/>
          <w:sz w:val="24"/>
          <w:szCs w:val="24"/>
          <w:lang w:eastAsia="zh-CN"/>
        </w:rPr>
        <w:t xml:space="preserve"> 噪音：不大于0.0000</w:t>
      </w:r>
      <w:r>
        <w:rPr>
          <w:rFonts w:asciiTheme="minorEastAsia" w:eastAsiaTheme="minorEastAsia" w:hAnsiTheme="minorEastAsia" w:cs="宋体"/>
          <w:sz w:val="24"/>
          <w:szCs w:val="24"/>
          <w:lang w:eastAsia="zh-CN"/>
        </w:rPr>
        <w:t>5</w:t>
      </w:r>
      <w:r>
        <w:rPr>
          <w:rFonts w:asciiTheme="minorEastAsia" w:eastAsiaTheme="minorEastAsia" w:hAnsiTheme="minorEastAsia" w:cs="宋体" w:hint="eastAsia"/>
          <w:sz w:val="24"/>
          <w:szCs w:val="24"/>
          <w:lang w:eastAsia="zh-CN"/>
        </w:rPr>
        <w:t xml:space="preserve">Abs </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w:t>
      </w:r>
      <w:r>
        <w:rPr>
          <w:rFonts w:asciiTheme="minorEastAsia" w:eastAsiaTheme="minorEastAsia" w:hAnsiTheme="minorEastAsia" w:cs="宋体"/>
          <w:sz w:val="24"/>
          <w:szCs w:val="24"/>
          <w:lang w:eastAsia="zh-CN"/>
        </w:rPr>
        <w:t>19</w:t>
      </w:r>
      <w:r>
        <w:rPr>
          <w:rFonts w:asciiTheme="minorEastAsia" w:eastAsiaTheme="minorEastAsia" w:hAnsiTheme="minorEastAsia" w:cs="宋体" w:hint="eastAsia"/>
          <w:sz w:val="24"/>
          <w:szCs w:val="24"/>
          <w:lang w:eastAsia="zh-CN"/>
        </w:rPr>
        <w:t>基线稳定性&lt;0.000</w:t>
      </w:r>
      <w:r>
        <w:rPr>
          <w:rFonts w:asciiTheme="minorEastAsia" w:eastAsiaTheme="minorEastAsia" w:hAnsiTheme="minorEastAsia" w:cs="宋体"/>
          <w:sz w:val="24"/>
          <w:szCs w:val="24"/>
          <w:lang w:eastAsia="zh-CN"/>
        </w:rPr>
        <w:t>5</w:t>
      </w:r>
      <w:r>
        <w:rPr>
          <w:rFonts w:asciiTheme="minorEastAsia" w:eastAsiaTheme="minorEastAsia" w:hAnsiTheme="minorEastAsia" w:cs="宋体" w:hint="eastAsia"/>
          <w:sz w:val="24"/>
          <w:szCs w:val="24"/>
          <w:lang w:eastAsia="zh-CN"/>
        </w:rPr>
        <w:t>Abs/h</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1.3.2</w:t>
      </w:r>
      <w:r>
        <w:rPr>
          <w:rFonts w:asciiTheme="minorEastAsia" w:eastAsiaTheme="minorEastAsia" w:hAnsiTheme="minorEastAsia" w:cs="宋体"/>
          <w:sz w:val="24"/>
          <w:szCs w:val="24"/>
          <w:lang w:eastAsia="zh-CN"/>
        </w:rPr>
        <w:t>0</w:t>
      </w:r>
      <w:r>
        <w:rPr>
          <w:rFonts w:asciiTheme="minorEastAsia" w:eastAsiaTheme="minorEastAsia" w:hAnsiTheme="minorEastAsia" w:cs="宋体" w:hint="eastAsia"/>
          <w:sz w:val="24"/>
          <w:szCs w:val="24"/>
          <w:lang w:eastAsia="zh-CN"/>
        </w:rPr>
        <w:t>基线平直度：±0.0003Abs(200nm～860nm)</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1.3.2</w:t>
      </w:r>
      <w:r>
        <w:rPr>
          <w:rFonts w:asciiTheme="minorEastAsia" w:eastAsiaTheme="minorEastAsia" w:hAnsiTheme="minorEastAsia" w:cs="宋体"/>
          <w:sz w:val="24"/>
          <w:szCs w:val="24"/>
          <w:lang w:eastAsia="zh-CN"/>
        </w:rPr>
        <w:t>1</w:t>
      </w:r>
      <w:r>
        <w:rPr>
          <w:rFonts w:asciiTheme="minorEastAsia" w:eastAsiaTheme="minorEastAsia" w:hAnsiTheme="minorEastAsia" w:cs="宋体" w:hint="eastAsia"/>
          <w:sz w:val="24"/>
          <w:szCs w:val="24"/>
          <w:lang w:eastAsia="zh-CN"/>
        </w:rPr>
        <w:t>漂移：小于0.0002Abs/h</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1.3.2</w:t>
      </w:r>
      <w:r>
        <w:rPr>
          <w:rFonts w:asciiTheme="minorEastAsia" w:eastAsiaTheme="minorEastAsia" w:hAnsiTheme="minorEastAsia" w:cs="宋体"/>
          <w:sz w:val="24"/>
          <w:szCs w:val="24"/>
          <w:lang w:eastAsia="zh-CN"/>
        </w:rPr>
        <w:t>2</w:t>
      </w:r>
      <w:r>
        <w:rPr>
          <w:rFonts w:asciiTheme="minorEastAsia" w:eastAsiaTheme="minorEastAsia" w:hAnsiTheme="minorEastAsia" w:cs="宋体" w:hint="eastAsia"/>
          <w:sz w:val="24"/>
          <w:szCs w:val="24"/>
          <w:lang w:eastAsia="zh-CN"/>
        </w:rPr>
        <w:t>基线校正：计算机自动校正（电源启动时，自动存储备份的基线，可以再校正）</w:t>
      </w:r>
    </w:p>
    <w:p w:rsidR="002C44C7" w:rsidRDefault="00A732CB">
      <w:pPr>
        <w:spacing w:line="300" w:lineRule="auto"/>
        <w:jc w:val="both"/>
        <w:rPr>
          <w:rFonts w:asciiTheme="minorEastAsia" w:eastAsiaTheme="minorEastAsia" w:hAnsiTheme="minorEastAsia" w:cs="宋体"/>
          <w:b/>
          <w:bCs/>
          <w:sz w:val="24"/>
          <w:szCs w:val="24"/>
          <w:lang w:eastAsia="zh-CN"/>
        </w:rPr>
      </w:pPr>
      <w:r>
        <w:rPr>
          <w:rFonts w:asciiTheme="minorEastAsia" w:eastAsiaTheme="minorEastAsia" w:hAnsiTheme="minorEastAsia" w:cs="宋体" w:hint="eastAsia"/>
          <w:b/>
          <w:bCs/>
          <w:sz w:val="24"/>
          <w:szCs w:val="24"/>
          <w:lang w:eastAsia="zh-CN"/>
        </w:rPr>
        <w:t>1.4 光源：卤素灯和氘灯</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bCs/>
          <w:sz w:val="24"/>
          <w:szCs w:val="24"/>
          <w:lang w:eastAsia="zh-CN"/>
        </w:rPr>
        <w:t xml:space="preserve">1.5 </w:t>
      </w:r>
      <w:r>
        <w:rPr>
          <w:rFonts w:asciiTheme="minorEastAsia" w:eastAsiaTheme="minorEastAsia" w:hAnsiTheme="minorEastAsia" w:cs="宋体" w:hint="eastAsia"/>
          <w:b/>
          <w:sz w:val="24"/>
          <w:szCs w:val="24"/>
          <w:lang w:eastAsia="zh-CN"/>
        </w:rPr>
        <w:t>检测器：</w:t>
      </w:r>
      <w:r>
        <w:rPr>
          <w:rFonts w:ascii="宋体" w:hAnsi="宋体" w:hint="eastAsia"/>
          <w:b/>
          <w:sz w:val="24"/>
          <w:lang w:eastAsia="zh-CN"/>
        </w:rPr>
        <w:t>稳定，长寿命、</w:t>
      </w:r>
      <w:r>
        <w:rPr>
          <w:rFonts w:asciiTheme="minorEastAsia" w:eastAsiaTheme="minorEastAsia" w:hAnsiTheme="minorEastAsia" w:cs="宋体" w:hint="eastAsia"/>
          <w:b/>
          <w:sz w:val="24"/>
          <w:szCs w:val="24"/>
          <w:lang w:eastAsia="zh-CN"/>
        </w:rPr>
        <w:t>光电倍增管或</w:t>
      </w:r>
      <w:r>
        <w:rPr>
          <w:rFonts w:ascii="宋体" w:hAnsi="宋体" w:hint="eastAsia"/>
          <w:b/>
          <w:sz w:val="24"/>
          <w:lang w:eastAsia="zh-CN"/>
        </w:rPr>
        <w:t>宽范围的固体检测器</w:t>
      </w:r>
    </w:p>
    <w:p w:rsidR="002C44C7" w:rsidRDefault="00A732CB">
      <w:pPr>
        <w:spacing w:line="300" w:lineRule="auto"/>
        <w:jc w:val="both"/>
        <w:rPr>
          <w:rFonts w:ascii="宋体" w:hAnsi="宋体" w:cs="宋体"/>
          <w:color w:val="000000"/>
          <w:sz w:val="24"/>
          <w:lang w:eastAsia="zh-CN"/>
        </w:rPr>
      </w:pPr>
      <w:r>
        <w:rPr>
          <w:rFonts w:asciiTheme="minorEastAsia" w:eastAsiaTheme="minorEastAsia" w:hAnsiTheme="minorEastAsia" w:cs="宋体" w:hint="eastAsia"/>
          <w:b/>
          <w:sz w:val="24"/>
          <w:szCs w:val="24"/>
          <w:lang w:eastAsia="zh-CN"/>
        </w:rPr>
        <w:t xml:space="preserve">1.6 </w:t>
      </w:r>
      <w:r>
        <w:rPr>
          <w:rFonts w:ascii="宋体" w:hAnsi="宋体" w:cs="宋体" w:hint="eastAsia"/>
          <w:b/>
          <w:bCs/>
          <w:color w:val="000000"/>
          <w:sz w:val="24"/>
          <w:lang w:eastAsia="zh-CN"/>
        </w:rPr>
        <w:t>系统操控工作站</w:t>
      </w:r>
    </w:p>
    <w:p w:rsidR="002C44C7" w:rsidRDefault="00A732CB">
      <w:pPr>
        <w:widowControl w:val="0"/>
        <w:adjustRightInd w:val="0"/>
        <w:spacing w:line="360" w:lineRule="auto"/>
        <w:jc w:val="both"/>
        <w:textAlignment w:val="baseline"/>
        <w:rPr>
          <w:rFonts w:ascii="宋体" w:hAnsi="宋体"/>
          <w:sz w:val="24"/>
          <w:lang w:eastAsia="zh-CN"/>
        </w:rPr>
      </w:pPr>
      <w:r>
        <w:rPr>
          <w:rFonts w:asciiTheme="minorEastAsia" w:eastAsiaTheme="minorEastAsia" w:hAnsiTheme="minorEastAsia" w:cs="宋体" w:hint="eastAsia"/>
          <w:bCs/>
          <w:sz w:val="24"/>
          <w:szCs w:val="24"/>
          <w:lang w:eastAsia="zh-CN"/>
        </w:rPr>
        <w:t>1.</w:t>
      </w:r>
      <w:r>
        <w:rPr>
          <w:rFonts w:asciiTheme="minorEastAsia" w:eastAsiaTheme="minorEastAsia" w:hAnsiTheme="minorEastAsia" w:cs="宋体"/>
          <w:bCs/>
          <w:sz w:val="24"/>
          <w:szCs w:val="24"/>
          <w:lang w:eastAsia="zh-CN"/>
        </w:rPr>
        <w:t>6</w:t>
      </w:r>
      <w:r>
        <w:rPr>
          <w:rFonts w:asciiTheme="minorEastAsia" w:eastAsiaTheme="minorEastAsia" w:hAnsiTheme="minorEastAsia" w:cs="宋体" w:hint="eastAsia"/>
          <w:bCs/>
          <w:sz w:val="24"/>
          <w:szCs w:val="24"/>
          <w:lang w:eastAsia="zh-CN"/>
        </w:rPr>
        <w:t>.1</w:t>
      </w:r>
      <w:r>
        <w:rPr>
          <w:rFonts w:ascii="宋体" w:hAnsi="宋体" w:hint="eastAsia"/>
          <w:sz w:val="24"/>
          <w:lang w:eastAsia="zh-CN"/>
        </w:rPr>
        <w:t>基本功能：可连接</w:t>
      </w:r>
      <w:r>
        <w:rPr>
          <w:rFonts w:ascii="宋体" w:hAnsi="宋体"/>
          <w:sz w:val="24"/>
          <w:lang w:eastAsia="zh-CN"/>
        </w:rPr>
        <w:t>WIN</w:t>
      </w:r>
      <w:r>
        <w:rPr>
          <w:rFonts w:ascii="宋体" w:hAnsi="宋体" w:hint="eastAsia"/>
          <w:sz w:val="24"/>
          <w:lang w:eastAsia="zh-CN"/>
        </w:rPr>
        <w:t>DOWS</w:t>
      </w:r>
      <w:r>
        <w:rPr>
          <w:rFonts w:ascii="宋体" w:hAnsi="宋体"/>
          <w:sz w:val="24"/>
          <w:lang w:eastAsia="zh-CN"/>
        </w:rPr>
        <w:t>10以上系统</w:t>
      </w:r>
      <w:r>
        <w:rPr>
          <w:rFonts w:ascii="宋体" w:hAnsi="宋体" w:hint="eastAsia"/>
          <w:sz w:val="24"/>
          <w:lang w:eastAsia="zh-CN"/>
        </w:rPr>
        <w:t>操作，具有控制仪器、数据处理、自动制作报告的多重功能</w:t>
      </w:r>
    </w:p>
    <w:p w:rsidR="002C44C7" w:rsidRDefault="00A732CB">
      <w:pPr>
        <w:widowControl w:val="0"/>
        <w:adjustRightInd w:val="0"/>
        <w:spacing w:line="360" w:lineRule="auto"/>
        <w:jc w:val="both"/>
        <w:textAlignment w:val="baseline"/>
        <w:rPr>
          <w:rFonts w:ascii="宋体" w:hAnsi="宋体"/>
          <w:sz w:val="24"/>
          <w:lang w:eastAsia="zh-CN"/>
        </w:rPr>
      </w:pPr>
      <w:r>
        <w:rPr>
          <w:rFonts w:ascii="宋体" w:hAnsi="宋体" w:hint="eastAsia"/>
          <w:sz w:val="24"/>
          <w:lang w:eastAsia="zh-CN"/>
        </w:rPr>
        <w:lastRenderedPageBreak/>
        <w:t>1</w:t>
      </w:r>
      <w:r>
        <w:rPr>
          <w:rFonts w:ascii="宋体" w:hAnsi="宋体"/>
          <w:sz w:val="24"/>
          <w:lang w:eastAsia="zh-CN"/>
        </w:rPr>
        <w:t>.6.2</w:t>
      </w:r>
      <w:r>
        <w:rPr>
          <w:rFonts w:ascii="宋体" w:hAnsi="宋体" w:hint="eastAsia"/>
          <w:sz w:val="24"/>
          <w:lang w:eastAsia="zh-CN"/>
        </w:rPr>
        <w:t>制作标准曲线求浓度大小，显示标准曲线的相关系数及方程式。</w:t>
      </w:r>
    </w:p>
    <w:p w:rsidR="002C44C7" w:rsidRDefault="00A732CB">
      <w:pPr>
        <w:spacing w:line="300" w:lineRule="auto"/>
        <w:jc w:val="both"/>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bCs/>
          <w:sz w:val="24"/>
          <w:szCs w:val="24"/>
          <w:lang w:eastAsia="zh-CN"/>
        </w:rPr>
        <w:t>1.</w:t>
      </w:r>
      <w:r>
        <w:rPr>
          <w:rFonts w:asciiTheme="minorEastAsia" w:eastAsiaTheme="minorEastAsia" w:hAnsiTheme="minorEastAsia" w:cs="宋体"/>
          <w:bCs/>
          <w:sz w:val="24"/>
          <w:szCs w:val="24"/>
          <w:lang w:eastAsia="zh-CN"/>
        </w:rPr>
        <w:t>6</w:t>
      </w:r>
      <w:r>
        <w:rPr>
          <w:rFonts w:asciiTheme="minorEastAsia" w:eastAsiaTheme="minorEastAsia" w:hAnsiTheme="minorEastAsia" w:cs="宋体" w:hint="eastAsia"/>
          <w:bCs/>
          <w:sz w:val="24"/>
          <w:szCs w:val="24"/>
          <w:lang w:eastAsia="zh-CN"/>
        </w:rPr>
        <w:t>.</w:t>
      </w:r>
      <w:r>
        <w:rPr>
          <w:rFonts w:asciiTheme="minorEastAsia" w:eastAsiaTheme="minorEastAsia" w:hAnsiTheme="minorEastAsia" w:cs="宋体"/>
          <w:bCs/>
          <w:sz w:val="24"/>
          <w:szCs w:val="24"/>
          <w:lang w:eastAsia="zh-CN"/>
        </w:rPr>
        <w:t>3</w:t>
      </w:r>
      <w:r>
        <w:rPr>
          <w:rFonts w:asciiTheme="minorEastAsia" w:eastAsiaTheme="minorEastAsia" w:hAnsiTheme="minorEastAsia" w:cs="宋体" w:hint="eastAsia"/>
          <w:bCs/>
          <w:sz w:val="24"/>
          <w:szCs w:val="24"/>
          <w:lang w:eastAsia="zh-CN"/>
        </w:rPr>
        <w:t xml:space="preserve"> 测量结果及原始数据可自动上传Lims系统。</w:t>
      </w:r>
    </w:p>
    <w:p w:rsidR="002C44C7" w:rsidRDefault="00A732CB">
      <w:pPr>
        <w:spacing w:line="300" w:lineRule="auto"/>
        <w:jc w:val="both"/>
        <w:rPr>
          <w:rFonts w:ascii="宋体" w:hAnsi="宋体" w:cs="宋体"/>
          <w:b/>
          <w:color w:val="000000"/>
          <w:sz w:val="24"/>
          <w:lang w:eastAsia="zh-CN"/>
        </w:rPr>
      </w:pPr>
      <w:r>
        <w:rPr>
          <w:rFonts w:asciiTheme="minorEastAsia" w:eastAsiaTheme="minorEastAsia" w:hAnsiTheme="minorEastAsia" w:cs="宋体" w:hint="eastAsia"/>
          <w:b/>
          <w:sz w:val="24"/>
          <w:szCs w:val="24"/>
          <w:lang w:eastAsia="zh-CN"/>
        </w:rPr>
        <w:t xml:space="preserve">1.7 </w:t>
      </w:r>
      <w:r>
        <w:rPr>
          <w:rFonts w:ascii="宋体" w:hAnsi="宋体" w:cs="宋体" w:hint="eastAsia"/>
          <w:b/>
          <w:color w:val="000000"/>
          <w:sz w:val="24"/>
          <w:lang w:eastAsia="zh-CN"/>
        </w:rPr>
        <w:t>自动进样器</w:t>
      </w:r>
    </w:p>
    <w:p w:rsidR="002C44C7" w:rsidRDefault="00A732CB">
      <w:pPr>
        <w:spacing w:line="300" w:lineRule="auto"/>
        <w:jc w:val="both"/>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bCs/>
          <w:sz w:val="24"/>
          <w:szCs w:val="24"/>
          <w:lang w:eastAsia="zh-CN"/>
        </w:rPr>
        <w:t>1.</w:t>
      </w:r>
      <w:r>
        <w:rPr>
          <w:rFonts w:asciiTheme="minorEastAsia" w:eastAsiaTheme="minorEastAsia" w:hAnsiTheme="minorEastAsia" w:cs="宋体"/>
          <w:bCs/>
          <w:sz w:val="24"/>
          <w:szCs w:val="24"/>
          <w:lang w:eastAsia="zh-CN"/>
        </w:rPr>
        <w:t>7</w:t>
      </w:r>
      <w:r>
        <w:rPr>
          <w:rFonts w:asciiTheme="minorEastAsia" w:eastAsiaTheme="minorEastAsia" w:hAnsiTheme="minorEastAsia" w:cs="宋体" w:hint="eastAsia"/>
          <w:bCs/>
          <w:sz w:val="24"/>
          <w:szCs w:val="24"/>
          <w:lang w:eastAsia="zh-CN"/>
        </w:rPr>
        <w:t>.1可自动抽取样品进行比色，包含蠕动泵、流通池、泵管以及连接线，软件自动控制。</w:t>
      </w:r>
    </w:p>
    <w:p w:rsidR="002C44C7" w:rsidRDefault="00A732CB">
      <w:pPr>
        <w:spacing w:line="300" w:lineRule="auto"/>
        <w:jc w:val="both"/>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bCs/>
          <w:sz w:val="24"/>
          <w:szCs w:val="24"/>
          <w:lang w:eastAsia="zh-CN"/>
        </w:rPr>
        <w:t>1.</w:t>
      </w:r>
      <w:r>
        <w:rPr>
          <w:rFonts w:asciiTheme="minorEastAsia" w:eastAsiaTheme="minorEastAsia" w:hAnsiTheme="minorEastAsia" w:cs="宋体"/>
          <w:bCs/>
          <w:sz w:val="24"/>
          <w:szCs w:val="24"/>
          <w:lang w:eastAsia="zh-CN"/>
        </w:rPr>
        <w:t>7</w:t>
      </w:r>
      <w:r>
        <w:rPr>
          <w:rFonts w:asciiTheme="minorEastAsia" w:eastAsiaTheme="minorEastAsia" w:hAnsiTheme="minorEastAsia" w:cs="宋体" w:hint="eastAsia"/>
          <w:bCs/>
          <w:sz w:val="24"/>
          <w:szCs w:val="24"/>
          <w:lang w:eastAsia="zh-CN"/>
        </w:rPr>
        <w:t>.</w:t>
      </w:r>
      <w:r>
        <w:rPr>
          <w:rFonts w:asciiTheme="minorEastAsia" w:eastAsiaTheme="minorEastAsia" w:hAnsiTheme="minorEastAsia" w:cs="宋体"/>
          <w:bCs/>
          <w:sz w:val="24"/>
          <w:szCs w:val="24"/>
          <w:lang w:eastAsia="zh-CN"/>
        </w:rPr>
        <w:t xml:space="preserve">2 </w:t>
      </w:r>
      <w:r>
        <w:rPr>
          <w:rFonts w:asciiTheme="minorEastAsia" w:eastAsiaTheme="minorEastAsia" w:hAnsiTheme="minorEastAsia" w:cs="宋体" w:hint="eastAsia"/>
          <w:bCs/>
          <w:sz w:val="24"/>
          <w:szCs w:val="24"/>
          <w:lang w:eastAsia="zh-CN"/>
        </w:rPr>
        <w:t>流通池可选用1cm、5cm或10cm比色光程。</w:t>
      </w:r>
    </w:p>
    <w:p w:rsidR="002C44C7" w:rsidRDefault="00A732CB">
      <w:pPr>
        <w:spacing w:line="300" w:lineRule="auto"/>
        <w:jc w:val="both"/>
        <w:rPr>
          <w:rFonts w:asciiTheme="minorEastAsia" w:eastAsiaTheme="minorEastAsia" w:hAnsiTheme="minorEastAsia" w:cs="宋体"/>
          <w:bCs/>
          <w:sz w:val="24"/>
          <w:szCs w:val="24"/>
          <w:lang w:eastAsia="zh-CN"/>
        </w:rPr>
      </w:pPr>
      <w:r>
        <w:rPr>
          <w:rFonts w:asciiTheme="minorEastAsia" w:eastAsiaTheme="minorEastAsia" w:hAnsiTheme="minorEastAsia" w:cs="宋体"/>
          <w:bCs/>
          <w:sz w:val="24"/>
          <w:szCs w:val="24"/>
          <w:lang w:eastAsia="zh-CN"/>
        </w:rPr>
        <w:t xml:space="preserve">1.7.3 </w:t>
      </w:r>
      <w:proofErr w:type="gramStart"/>
      <w:r>
        <w:rPr>
          <w:rFonts w:asciiTheme="minorEastAsia" w:eastAsiaTheme="minorEastAsia" w:hAnsiTheme="minorEastAsia" w:cs="宋体"/>
          <w:bCs/>
          <w:sz w:val="24"/>
          <w:szCs w:val="24"/>
          <w:lang w:eastAsia="zh-CN"/>
        </w:rPr>
        <w:t>标配自动</w:t>
      </w:r>
      <w:proofErr w:type="gramEnd"/>
      <w:r>
        <w:rPr>
          <w:rFonts w:asciiTheme="minorEastAsia" w:eastAsiaTheme="minorEastAsia" w:hAnsiTheme="minorEastAsia" w:cs="宋体"/>
          <w:bCs/>
          <w:sz w:val="24"/>
          <w:szCs w:val="24"/>
          <w:lang w:eastAsia="zh-CN"/>
        </w:rPr>
        <w:t>多</w:t>
      </w:r>
      <w:proofErr w:type="gramStart"/>
      <w:r>
        <w:rPr>
          <w:rFonts w:asciiTheme="minorEastAsia" w:eastAsiaTheme="minorEastAsia" w:hAnsiTheme="minorEastAsia" w:cs="宋体"/>
          <w:bCs/>
          <w:sz w:val="24"/>
          <w:szCs w:val="24"/>
          <w:lang w:eastAsia="zh-CN"/>
        </w:rPr>
        <w:t>联比色池架</w:t>
      </w:r>
      <w:proofErr w:type="gramEnd"/>
      <w:r>
        <w:rPr>
          <w:rFonts w:asciiTheme="minorEastAsia" w:eastAsiaTheme="minorEastAsia" w:hAnsiTheme="minorEastAsia" w:cs="宋体"/>
          <w:bCs/>
          <w:sz w:val="24"/>
          <w:szCs w:val="24"/>
          <w:lang w:eastAsia="zh-CN"/>
        </w:rPr>
        <w:t>，比</w:t>
      </w:r>
      <w:proofErr w:type="gramStart"/>
      <w:r>
        <w:rPr>
          <w:rFonts w:asciiTheme="minorEastAsia" w:eastAsiaTheme="minorEastAsia" w:hAnsiTheme="minorEastAsia" w:cs="宋体"/>
          <w:bCs/>
          <w:sz w:val="24"/>
          <w:szCs w:val="24"/>
          <w:lang w:eastAsia="zh-CN"/>
        </w:rPr>
        <w:t>色池架</w:t>
      </w:r>
      <w:proofErr w:type="gramEnd"/>
      <w:r>
        <w:rPr>
          <w:rFonts w:asciiTheme="minorEastAsia" w:eastAsiaTheme="minorEastAsia" w:hAnsiTheme="minorEastAsia" w:cs="宋体"/>
          <w:bCs/>
          <w:sz w:val="24"/>
          <w:szCs w:val="24"/>
          <w:lang w:eastAsia="zh-CN"/>
        </w:rPr>
        <w:t>可放置</w:t>
      </w:r>
      <w:r>
        <w:rPr>
          <w:rFonts w:asciiTheme="minorEastAsia" w:eastAsiaTheme="minorEastAsia" w:hAnsiTheme="minorEastAsia" w:cs="宋体" w:hint="eastAsia"/>
          <w:bCs/>
          <w:sz w:val="24"/>
          <w:szCs w:val="24"/>
          <w:lang w:eastAsia="zh-CN"/>
        </w:rPr>
        <w:t>1cm</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hint="eastAsia"/>
          <w:bCs/>
          <w:sz w:val="24"/>
          <w:szCs w:val="24"/>
          <w:lang w:eastAsia="zh-CN"/>
        </w:rPr>
        <w:t>10cm比色</w:t>
      </w:r>
      <w:proofErr w:type="gramStart"/>
      <w:r>
        <w:rPr>
          <w:rFonts w:asciiTheme="minorEastAsia" w:eastAsiaTheme="minorEastAsia" w:hAnsiTheme="minorEastAsia" w:cs="宋体" w:hint="eastAsia"/>
          <w:bCs/>
          <w:sz w:val="24"/>
          <w:szCs w:val="24"/>
          <w:lang w:eastAsia="zh-CN"/>
        </w:rPr>
        <w:t>皿</w:t>
      </w:r>
      <w:proofErr w:type="gramEnd"/>
      <w:r>
        <w:rPr>
          <w:rFonts w:asciiTheme="minorEastAsia" w:eastAsiaTheme="minorEastAsia" w:hAnsiTheme="minorEastAsia" w:cs="宋体" w:hint="eastAsia"/>
          <w:bCs/>
          <w:sz w:val="24"/>
          <w:szCs w:val="24"/>
          <w:lang w:eastAsia="zh-CN"/>
        </w:rPr>
        <w:t>，自动抽样装置和</w:t>
      </w:r>
      <w:r>
        <w:rPr>
          <w:rFonts w:asciiTheme="minorEastAsia" w:eastAsiaTheme="minorEastAsia" w:hAnsiTheme="minorEastAsia" w:cs="宋体"/>
          <w:bCs/>
          <w:sz w:val="24"/>
          <w:szCs w:val="24"/>
          <w:lang w:eastAsia="zh-CN"/>
        </w:rPr>
        <w:t>比</w:t>
      </w:r>
      <w:proofErr w:type="gramStart"/>
      <w:r>
        <w:rPr>
          <w:rFonts w:asciiTheme="minorEastAsia" w:eastAsiaTheme="minorEastAsia" w:hAnsiTheme="minorEastAsia" w:cs="宋体"/>
          <w:bCs/>
          <w:sz w:val="24"/>
          <w:szCs w:val="24"/>
          <w:lang w:eastAsia="zh-CN"/>
        </w:rPr>
        <w:t>色池架可以</w:t>
      </w:r>
      <w:proofErr w:type="gramEnd"/>
      <w:r>
        <w:rPr>
          <w:rFonts w:asciiTheme="minorEastAsia" w:eastAsiaTheme="minorEastAsia" w:hAnsiTheme="minorEastAsia" w:cs="宋体"/>
          <w:bCs/>
          <w:sz w:val="24"/>
          <w:szCs w:val="24"/>
          <w:lang w:eastAsia="zh-CN"/>
        </w:rPr>
        <w:t>选择使用。</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2</w:t>
      </w:r>
      <w:r>
        <w:rPr>
          <w:rFonts w:asciiTheme="minorEastAsia" w:eastAsiaTheme="minorEastAsia" w:hAnsiTheme="minorEastAsia" w:cs="宋体" w:hint="eastAsia"/>
          <w:b/>
          <w:sz w:val="24"/>
          <w:szCs w:val="24"/>
          <w:lang w:eastAsia="zh-CN"/>
        </w:rPr>
        <w:t>.适用方法：</w:t>
      </w:r>
    </w:p>
    <w:p w:rsidR="002C44C7" w:rsidRDefault="00A732CB">
      <w:pPr>
        <w:spacing w:line="300" w:lineRule="auto"/>
        <w:jc w:val="both"/>
        <w:rPr>
          <w:rFonts w:ascii="宋体" w:hAnsi="宋体"/>
          <w:sz w:val="24"/>
          <w:lang w:eastAsia="zh-CN"/>
        </w:rPr>
      </w:pPr>
      <w:r>
        <w:rPr>
          <w:rFonts w:asciiTheme="minorEastAsia" w:eastAsiaTheme="minorEastAsia" w:hAnsiTheme="minorEastAsia" w:hint="eastAsia"/>
          <w:sz w:val="24"/>
          <w:szCs w:val="24"/>
          <w:lang w:eastAsia="zh-CN"/>
        </w:rPr>
        <w:t>仪器须符合试验方</w:t>
      </w:r>
      <w:r>
        <w:rPr>
          <w:rFonts w:ascii="宋体" w:hAnsi="宋体" w:hint="eastAsia"/>
          <w:sz w:val="24"/>
          <w:lang w:eastAsia="zh-CN"/>
        </w:rPr>
        <w:t>法：</w:t>
      </w:r>
    </w:p>
    <w:p w:rsidR="002C44C7" w:rsidRDefault="00A732CB">
      <w:pPr>
        <w:spacing w:line="300" w:lineRule="auto"/>
        <w:jc w:val="both"/>
        <w:rPr>
          <w:rFonts w:ascii="宋体" w:hAnsi="宋体"/>
          <w:sz w:val="24"/>
          <w:lang w:eastAsia="zh-CN"/>
        </w:rPr>
      </w:pPr>
      <w:r>
        <w:rPr>
          <w:rFonts w:ascii="宋体" w:hAnsi="宋体"/>
          <w:sz w:val="24"/>
          <w:lang w:eastAsia="zh-CN"/>
        </w:rPr>
        <w:t xml:space="preserve">2.1 </w:t>
      </w:r>
      <w:r>
        <w:rPr>
          <w:rFonts w:ascii="宋体" w:hAnsi="宋体" w:hint="eastAsia"/>
          <w:sz w:val="24"/>
          <w:lang w:eastAsia="zh-CN"/>
        </w:rPr>
        <w:t>整机满足《JJG178-2007紫外、可见近红外分光光度计规程》要求。</w:t>
      </w:r>
    </w:p>
    <w:p w:rsidR="002C44C7" w:rsidRDefault="00A732CB">
      <w:pPr>
        <w:spacing w:line="300" w:lineRule="auto"/>
        <w:jc w:val="both"/>
        <w:rPr>
          <w:rFonts w:ascii="宋体" w:hAnsi="宋体"/>
          <w:sz w:val="24"/>
          <w:lang w:eastAsia="zh-CN"/>
        </w:rPr>
      </w:pPr>
      <w:r>
        <w:rPr>
          <w:rFonts w:ascii="宋体" w:hAnsi="宋体" w:hint="eastAsia"/>
          <w:sz w:val="24"/>
          <w:lang w:eastAsia="zh-CN"/>
        </w:rPr>
        <w:t>2.2 比色分析满足《HJ 535-2009 水质 氨氮的测定 纳氏试剂分光光度法》、《HJ 636-2012 水质 总氮的测定 碱性过硫酸钾消解紫外分光光度法》、《GB 11893-1989 水质 总磷的测定 钼酸铵分光光度法》等方法要求。</w:t>
      </w:r>
    </w:p>
    <w:p w:rsidR="002C44C7" w:rsidRDefault="00A732CB">
      <w:pPr>
        <w:tabs>
          <w:tab w:val="left" w:pos="6030"/>
        </w:tabs>
        <w:adjustRightInd w:val="0"/>
        <w:snapToGrid w:val="0"/>
        <w:spacing w:line="300" w:lineRule="auto"/>
        <w:jc w:val="both"/>
        <w:rPr>
          <w:rFonts w:asciiTheme="minorEastAsia" w:eastAsiaTheme="minorEastAsia" w:hAnsiTheme="minorEastAsia" w:cs="宋体-方正超大字符集"/>
          <w:b/>
          <w:sz w:val="24"/>
          <w:szCs w:val="24"/>
          <w:lang w:eastAsia="zh-CN"/>
        </w:rPr>
      </w:pPr>
      <w:r>
        <w:rPr>
          <w:rFonts w:asciiTheme="minorEastAsia" w:eastAsiaTheme="minorEastAsia" w:hAnsiTheme="minorEastAsia" w:cs="宋体-方正超大字符集"/>
          <w:b/>
          <w:sz w:val="24"/>
          <w:szCs w:val="24"/>
          <w:lang w:eastAsia="zh-CN"/>
        </w:rPr>
        <w:t>3</w:t>
      </w:r>
      <w:r>
        <w:rPr>
          <w:rFonts w:asciiTheme="minorEastAsia" w:eastAsiaTheme="minorEastAsia" w:hAnsiTheme="minorEastAsia" w:cs="宋体-方正超大字符集" w:hint="eastAsia"/>
          <w:b/>
          <w:sz w:val="24"/>
          <w:szCs w:val="24"/>
          <w:lang w:eastAsia="zh-CN"/>
        </w:rPr>
        <w:t>、测试样品及项目</w:t>
      </w:r>
    </w:p>
    <w:p w:rsidR="002C44C7" w:rsidRDefault="00A732CB">
      <w:pPr>
        <w:tabs>
          <w:tab w:val="left" w:pos="6030"/>
        </w:tabs>
        <w:adjustRightInd w:val="0"/>
        <w:snapToGrid w:val="0"/>
        <w:spacing w:line="300" w:lineRule="auto"/>
        <w:jc w:val="both"/>
        <w:rPr>
          <w:rFonts w:asciiTheme="minorEastAsia" w:eastAsiaTheme="minorEastAsia" w:hAnsiTheme="minorEastAsia" w:cs="宋体-方正超大字符集"/>
          <w:sz w:val="24"/>
          <w:szCs w:val="24"/>
          <w:lang w:eastAsia="zh-CN"/>
        </w:rPr>
      </w:pPr>
      <w:r>
        <w:rPr>
          <w:rFonts w:asciiTheme="minorEastAsia" w:eastAsiaTheme="minorEastAsia" w:hAnsiTheme="minorEastAsia" w:cs="宋体-方正超大字符集" w:hint="eastAsia"/>
          <w:sz w:val="24"/>
          <w:szCs w:val="24"/>
          <w:lang w:eastAsia="zh-CN"/>
        </w:rPr>
        <w:t>适用于外排污水氨氮(0.1mg/L～2.0mg/L)、总氮(0.2mg/L～7.0mg/L) 、总磷(0.01mg/L～0.6mg/L)的测定。</w:t>
      </w:r>
    </w:p>
    <w:p w:rsidR="002C44C7" w:rsidRDefault="00A732CB">
      <w:pPr>
        <w:tabs>
          <w:tab w:val="left" w:pos="6030"/>
        </w:tabs>
        <w:adjustRightInd w:val="0"/>
        <w:snapToGrid w:val="0"/>
        <w:spacing w:line="300" w:lineRule="auto"/>
        <w:jc w:val="both"/>
        <w:rPr>
          <w:rFonts w:asciiTheme="minorEastAsia" w:eastAsiaTheme="minorEastAsia" w:hAnsiTheme="minorEastAsia" w:cs="宋体-方正超大字符集"/>
          <w:b/>
          <w:sz w:val="24"/>
          <w:szCs w:val="24"/>
          <w:lang w:eastAsia="zh-CN"/>
        </w:rPr>
      </w:pPr>
      <w:r>
        <w:rPr>
          <w:rFonts w:asciiTheme="minorEastAsia" w:eastAsiaTheme="minorEastAsia" w:hAnsiTheme="minorEastAsia" w:cs="宋体-方正超大字符集"/>
          <w:b/>
          <w:sz w:val="24"/>
          <w:szCs w:val="24"/>
          <w:lang w:eastAsia="zh-CN"/>
        </w:rPr>
        <w:t>5</w:t>
      </w:r>
      <w:r>
        <w:rPr>
          <w:rFonts w:asciiTheme="minorEastAsia" w:eastAsiaTheme="minorEastAsia" w:hAnsiTheme="minorEastAsia" w:cs="宋体-方正超大字符集" w:hint="eastAsia"/>
          <w:b/>
          <w:sz w:val="24"/>
          <w:szCs w:val="24"/>
          <w:lang w:eastAsia="zh-CN"/>
        </w:rPr>
        <w:t>、备品备件</w:t>
      </w:r>
      <w:r>
        <w:rPr>
          <w:rFonts w:asciiTheme="minorEastAsia" w:eastAsiaTheme="minorEastAsia" w:hAnsiTheme="minorEastAsia" w:cs="宋体-方正超大字符集"/>
          <w:b/>
          <w:sz w:val="24"/>
          <w:szCs w:val="24"/>
          <w:lang w:eastAsia="zh-CN"/>
        </w:rPr>
        <w:tab/>
      </w:r>
    </w:p>
    <w:p w:rsidR="002C44C7" w:rsidRDefault="00A732CB">
      <w:pPr>
        <w:adjustRightInd w:val="0"/>
        <w:snapToGrid w:val="0"/>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5</w:t>
      </w: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 xml:space="preserve"> </w:t>
      </w:r>
      <w:r>
        <w:rPr>
          <w:rFonts w:asciiTheme="minorEastAsia" w:eastAsiaTheme="minorEastAsia" w:hAnsiTheme="minorEastAsia" w:cs="宋体" w:hint="eastAsia"/>
          <w:bCs/>
          <w:sz w:val="24"/>
          <w:szCs w:val="24"/>
          <w:lang w:eastAsia="zh-CN"/>
        </w:rPr>
        <w:t>流通池、泵管，</w:t>
      </w:r>
      <w:r>
        <w:rPr>
          <w:rFonts w:asciiTheme="minorEastAsia" w:eastAsiaTheme="minorEastAsia" w:hAnsiTheme="minorEastAsia" w:cs="宋体"/>
          <w:sz w:val="24"/>
          <w:szCs w:val="24"/>
          <w:lang w:eastAsia="zh-CN"/>
        </w:rPr>
        <w:t>其他</w:t>
      </w:r>
      <w:r>
        <w:rPr>
          <w:rFonts w:asciiTheme="minorEastAsia" w:eastAsiaTheme="minorEastAsia" w:hAnsiTheme="minorEastAsia" w:cs="宋体" w:hint="eastAsia"/>
          <w:sz w:val="24"/>
          <w:szCs w:val="24"/>
          <w:lang w:eastAsia="zh-CN"/>
        </w:rPr>
        <w:t>易损件及耗品满足两年用量，</w:t>
      </w:r>
    </w:p>
    <w:p w:rsidR="002C44C7" w:rsidRDefault="00A732CB">
      <w:pPr>
        <w:adjustRightInd w:val="0"/>
        <w:snapToGrid w:val="0"/>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5</w:t>
      </w:r>
      <w:r>
        <w:rPr>
          <w:rFonts w:asciiTheme="minorEastAsia" w:eastAsiaTheme="minorEastAsia" w:hAnsiTheme="minorEastAsia" w:cs="宋体" w:hint="eastAsia"/>
          <w:sz w:val="24"/>
          <w:szCs w:val="24"/>
          <w:lang w:eastAsia="zh-CN"/>
        </w:rPr>
        <w:t>.2</w:t>
      </w:r>
      <w:r>
        <w:rPr>
          <w:rFonts w:asciiTheme="minorEastAsia" w:eastAsiaTheme="minorEastAsia" w:hAnsiTheme="minorEastAsia" w:cs="宋体"/>
          <w:sz w:val="24"/>
          <w:szCs w:val="24"/>
          <w:lang w:eastAsia="zh-CN"/>
        </w:rPr>
        <w:t xml:space="preserve"> </w:t>
      </w:r>
      <w:r>
        <w:rPr>
          <w:rFonts w:asciiTheme="minorEastAsia" w:eastAsiaTheme="minorEastAsia" w:hAnsiTheme="minorEastAsia" w:cs="宋体" w:hint="eastAsia"/>
          <w:sz w:val="24"/>
          <w:szCs w:val="24"/>
          <w:lang w:eastAsia="zh-CN"/>
        </w:rPr>
        <w:t>仪器配套的工具包一套。</w:t>
      </w:r>
    </w:p>
    <w:p w:rsidR="002C44C7" w:rsidRDefault="00A732CB">
      <w:pPr>
        <w:adjustRightInd w:val="0"/>
        <w:snapToGrid w:val="0"/>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5</w:t>
      </w:r>
      <w:r>
        <w:rPr>
          <w:rFonts w:asciiTheme="minorEastAsia" w:eastAsiaTheme="minorEastAsia" w:hAnsiTheme="minorEastAsia" w:cs="宋体" w:hint="eastAsia"/>
          <w:sz w:val="24"/>
          <w:szCs w:val="24"/>
          <w:lang w:eastAsia="zh-CN"/>
        </w:rPr>
        <w:t>.3 可见灯*</w:t>
      </w:r>
      <w:r>
        <w:rPr>
          <w:rFonts w:asciiTheme="minorEastAsia" w:eastAsiaTheme="minorEastAsia" w:hAnsiTheme="minorEastAsia" w:cs="宋体"/>
          <w:sz w:val="24"/>
          <w:szCs w:val="24"/>
          <w:lang w:eastAsia="zh-CN"/>
        </w:rPr>
        <w:t>1</w:t>
      </w:r>
      <w:r>
        <w:rPr>
          <w:rFonts w:asciiTheme="minorEastAsia" w:eastAsiaTheme="minorEastAsia" w:hAnsiTheme="minorEastAsia" w:cs="宋体" w:hint="eastAsia"/>
          <w:sz w:val="24"/>
          <w:szCs w:val="24"/>
          <w:lang w:eastAsia="zh-CN"/>
        </w:rPr>
        <w:t>，紫外灯*</w:t>
      </w:r>
      <w:r>
        <w:rPr>
          <w:rFonts w:asciiTheme="minorEastAsia" w:eastAsiaTheme="minorEastAsia" w:hAnsiTheme="minorEastAsia" w:cs="宋体"/>
          <w:sz w:val="24"/>
          <w:szCs w:val="24"/>
          <w:lang w:eastAsia="zh-CN"/>
        </w:rPr>
        <w:t>1、各尺寸比色皿各</w:t>
      </w:r>
      <w:r>
        <w:rPr>
          <w:rFonts w:asciiTheme="minorEastAsia" w:eastAsiaTheme="minorEastAsia" w:hAnsiTheme="minorEastAsia" w:cs="宋体" w:hint="eastAsia"/>
          <w:sz w:val="24"/>
          <w:szCs w:val="24"/>
          <w:lang w:eastAsia="zh-CN"/>
        </w:rPr>
        <w:t>2个。</w:t>
      </w:r>
    </w:p>
    <w:p w:rsidR="002C44C7" w:rsidRDefault="00A732CB">
      <w:pPr>
        <w:adjustRightInd w:val="0"/>
        <w:snapToGrid w:val="0"/>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b/>
          <w:sz w:val="24"/>
          <w:szCs w:val="24"/>
          <w:lang w:eastAsia="zh-CN"/>
        </w:rPr>
        <w:t>6</w:t>
      </w:r>
      <w:r>
        <w:rPr>
          <w:rFonts w:asciiTheme="minorEastAsia" w:eastAsiaTheme="minorEastAsia" w:hAnsiTheme="minorEastAsia" w:hint="eastAsia"/>
          <w:b/>
          <w:sz w:val="24"/>
          <w:szCs w:val="24"/>
          <w:lang w:eastAsia="zh-CN"/>
        </w:rPr>
        <w:t>、电脑配置：</w:t>
      </w:r>
    </w:p>
    <w:p w:rsidR="002C44C7" w:rsidRDefault="00A732CB">
      <w:pPr>
        <w:adjustRightInd w:val="0"/>
        <w:snapToGrid w:val="0"/>
        <w:spacing w:line="300" w:lineRule="auto"/>
        <w:jc w:val="both"/>
        <w:rPr>
          <w:rFonts w:ascii="宋体" w:hAnsi="宋体"/>
          <w:sz w:val="24"/>
          <w:szCs w:val="24"/>
          <w:lang w:eastAsia="zh-CN"/>
        </w:rPr>
      </w:pPr>
      <w:r>
        <w:rPr>
          <w:rFonts w:asciiTheme="minorEastAsia" w:hAnsiTheme="minorEastAsia" w:hint="eastAsia"/>
          <w:sz w:val="24"/>
          <w:szCs w:val="24"/>
          <w:lang w:eastAsia="zh-CN"/>
        </w:rPr>
        <w:t>整机D</w:t>
      </w:r>
      <w:r>
        <w:rPr>
          <w:rFonts w:asciiTheme="minorEastAsia" w:hAnsiTheme="minorEastAsia"/>
          <w:sz w:val="24"/>
          <w:szCs w:val="24"/>
          <w:lang w:eastAsia="zh-CN"/>
        </w:rPr>
        <w:t>ELL</w:t>
      </w:r>
      <w:r>
        <w:rPr>
          <w:rFonts w:asciiTheme="minorEastAsia" w:hAnsiTheme="minorEastAsia" w:hint="eastAsia"/>
          <w:sz w:val="24"/>
          <w:szCs w:val="24"/>
          <w:lang w:eastAsia="zh-CN"/>
        </w:rPr>
        <w:t>品牌商用台式电脑；配置不低于：</w:t>
      </w:r>
      <w:r>
        <w:rPr>
          <w:rFonts w:asciiTheme="minorEastAsia" w:eastAsiaTheme="minorEastAsia" w:hAnsiTheme="minorEastAsia" w:hint="eastAsia"/>
          <w:sz w:val="24"/>
          <w:szCs w:val="24"/>
          <w:lang w:eastAsia="zh-CN"/>
        </w:rPr>
        <w:t xml:space="preserve">CPU  </w:t>
      </w:r>
      <w:r>
        <w:rPr>
          <w:rFonts w:asciiTheme="minorEastAsia" w:eastAsiaTheme="minorEastAsia" w:hAnsiTheme="minorEastAsia"/>
          <w:sz w:val="24"/>
          <w:szCs w:val="24"/>
          <w:lang w:eastAsia="zh-CN"/>
        </w:rPr>
        <w:t xml:space="preserve">intel </w:t>
      </w:r>
      <w:r>
        <w:rPr>
          <w:sz w:val="24"/>
          <w:szCs w:val="24"/>
          <w:lang w:eastAsia="zh-CN"/>
        </w:rPr>
        <w:t> </w:t>
      </w:r>
      <w:r>
        <w:rPr>
          <w:rFonts w:asciiTheme="minorEastAsia" w:eastAsiaTheme="minorEastAsia" w:hAnsiTheme="minorEastAsia"/>
          <w:sz w:val="24"/>
          <w:szCs w:val="24"/>
          <w:lang w:eastAsia="zh-CN"/>
        </w:rPr>
        <w:t>i7 十三代</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512</w:t>
      </w:r>
      <w:r>
        <w:rPr>
          <w:rFonts w:asciiTheme="minorEastAsia" w:eastAsiaTheme="minorEastAsia" w:hAnsiTheme="minorEastAsia" w:hint="eastAsia"/>
          <w:sz w:val="24"/>
          <w:szCs w:val="24"/>
          <w:lang w:eastAsia="zh-CN"/>
        </w:rPr>
        <w:t>SSD</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1T的硬盘；</w:t>
      </w:r>
      <w:r>
        <w:rPr>
          <w:rFonts w:asciiTheme="minorEastAsia" w:eastAsiaTheme="minorEastAsia" w:hAnsiTheme="minorEastAsia"/>
          <w:sz w:val="24"/>
          <w:szCs w:val="24"/>
          <w:lang w:eastAsia="zh-CN"/>
        </w:rPr>
        <w:t>16</w:t>
      </w:r>
      <w:r>
        <w:rPr>
          <w:rFonts w:asciiTheme="minorEastAsia" w:eastAsiaTheme="minorEastAsia" w:hAnsiTheme="minorEastAsia" w:hint="eastAsia"/>
          <w:sz w:val="24"/>
          <w:szCs w:val="24"/>
          <w:lang w:eastAsia="zh-CN"/>
        </w:rPr>
        <w:t>G的内存；</w:t>
      </w:r>
      <w:r>
        <w:rPr>
          <w:rFonts w:asciiTheme="minorEastAsia" w:eastAsiaTheme="minorEastAsia" w:hAnsiTheme="minorEastAsia"/>
          <w:sz w:val="24"/>
          <w:szCs w:val="24"/>
          <w:lang w:eastAsia="zh-CN"/>
        </w:rPr>
        <w:t>23</w:t>
      </w:r>
      <w:r>
        <w:rPr>
          <w:rFonts w:asciiTheme="minorEastAsia" w:eastAsiaTheme="minorEastAsia" w:hAnsiTheme="minorEastAsia" w:hint="eastAsia"/>
          <w:sz w:val="24"/>
          <w:szCs w:val="24"/>
          <w:lang w:eastAsia="zh-CN"/>
        </w:rPr>
        <w:t>寸的液晶显示器；独立显卡2G；100/1000Mbps双网卡；光驱；标准鼠标和键盘。有满足与仪器联接的接口。若仪器与计算机以LAN接口通讯，则电脑主机需带2个网卡。预装正版Windows 10以上专业版操作系统64 位和应用软件；</w:t>
      </w:r>
      <w:r>
        <w:rPr>
          <w:rFonts w:ascii="宋体" w:hAnsi="宋体" w:hint="eastAsia"/>
          <w:sz w:val="24"/>
          <w:szCs w:val="24"/>
          <w:lang w:eastAsia="zh-CN"/>
        </w:rPr>
        <w:t xml:space="preserve"> 机箱容积不小于1</w:t>
      </w:r>
      <w:r>
        <w:rPr>
          <w:rFonts w:ascii="宋体" w:hAnsi="宋体"/>
          <w:sz w:val="24"/>
          <w:szCs w:val="24"/>
          <w:lang w:eastAsia="zh-CN"/>
        </w:rPr>
        <w:t>8L。</w:t>
      </w:r>
    </w:p>
    <w:p w:rsidR="002C44C7" w:rsidRDefault="002C44C7">
      <w:pPr>
        <w:adjustRightInd w:val="0"/>
        <w:snapToGrid w:val="0"/>
        <w:spacing w:line="300" w:lineRule="auto"/>
        <w:jc w:val="both"/>
        <w:rPr>
          <w:rFonts w:asciiTheme="minorEastAsia" w:eastAsiaTheme="minorEastAsia" w:hAnsiTheme="minorEastAsia" w:cs="Arial"/>
          <w:b/>
          <w:color w:val="C00000"/>
          <w:sz w:val="24"/>
          <w:szCs w:val="24"/>
          <w:lang w:eastAsia="zh-CN"/>
        </w:rPr>
      </w:pPr>
    </w:p>
    <w:p w:rsidR="002C44C7" w:rsidRDefault="00A732CB">
      <w:pPr>
        <w:adjustRightInd w:val="0"/>
        <w:snapToGrid w:val="0"/>
        <w:spacing w:line="300" w:lineRule="auto"/>
        <w:jc w:val="both"/>
        <w:rPr>
          <w:rFonts w:asciiTheme="minorEastAsia" w:eastAsiaTheme="minorEastAsia" w:hAnsiTheme="minorEastAsia" w:cs="Arial"/>
          <w:b/>
          <w:color w:val="C00000"/>
          <w:sz w:val="24"/>
          <w:szCs w:val="24"/>
          <w:lang w:eastAsia="zh-CN"/>
        </w:rPr>
      </w:pPr>
      <w:r>
        <w:rPr>
          <w:rFonts w:asciiTheme="minorEastAsia" w:eastAsiaTheme="minorEastAsia" w:hAnsiTheme="minorEastAsia" w:cs="Arial" w:hint="eastAsia"/>
          <w:b/>
          <w:color w:val="C00000"/>
          <w:sz w:val="24"/>
          <w:szCs w:val="24"/>
          <w:lang w:eastAsia="zh-CN"/>
        </w:rPr>
        <w:t>三、烟气测定仪（1台）</w:t>
      </w:r>
    </w:p>
    <w:p w:rsidR="002C44C7" w:rsidRDefault="00A732CB">
      <w:pPr>
        <w:spacing w:line="300" w:lineRule="auto"/>
        <w:jc w:val="both"/>
        <w:rPr>
          <w:rFonts w:asciiTheme="minorEastAsia" w:eastAsiaTheme="minorEastAsia" w:hAnsiTheme="minorEastAsia" w:cs="Arial"/>
          <w:color w:val="C00000"/>
          <w:sz w:val="24"/>
          <w:szCs w:val="24"/>
          <w:lang w:eastAsia="zh-CN"/>
        </w:rPr>
      </w:pPr>
      <w:r>
        <w:rPr>
          <w:rFonts w:ascii="宋体" w:hAnsi="宋体" w:hint="eastAsia"/>
          <w:b/>
          <w:sz w:val="24"/>
          <w:szCs w:val="24"/>
          <w:lang w:eastAsia="zh-CN"/>
        </w:rPr>
        <w:t>1、仪器技术指标和性能特点要求</w:t>
      </w:r>
      <w:r>
        <w:rPr>
          <w:rFonts w:asciiTheme="minorEastAsia" w:eastAsiaTheme="minorEastAsia" w:hAnsiTheme="minorEastAsia" w:cs="宋体" w:hint="eastAsia"/>
          <w:b/>
          <w:sz w:val="24"/>
          <w:szCs w:val="24"/>
          <w:lang w:eastAsia="zh-CN"/>
        </w:rPr>
        <w:t>，整机性能满足《JJG 968-2002 烟气分析仪检定规程》要求，且符合以下要求</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1</w:t>
      </w:r>
      <w:r>
        <w:rPr>
          <w:rFonts w:asciiTheme="minorEastAsia" w:eastAsiaTheme="minorEastAsia" w:hAnsiTheme="minorEastAsia" w:cs="宋体"/>
          <w:b/>
          <w:sz w:val="24"/>
          <w:szCs w:val="24"/>
          <w:lang w:eastAsia="zh-CN"/>
        </w:rPr>
        <w:t xml:space="preserve">.1 </w:t>
      </w:r>
      <w:r>
        <w:rPr>
          <w:rFonts w:asciiTheme="minorEastAsia" w:eastAsiaTheme="minorEastAsia" w:hAnsiTheme="minorEastAsia" w:cs="宋体" w:hint="eastAsia"/>
          <w:b/>
          <w:sz w:val="24"/>
          <w:szCs w:val="24"/>
          <w:lang w:eastAsia="zh-CN"/>
        </w:rPr>
        <w:t>安装条件要求：</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电源符合要求：带充电式电池功能，正常使用满足</w:t>
      </w:r>
      <w:r>
        <w:rPr>
          <w:rFonts w:asciiTheme="minorEastAsia" w:eastAsiaTheme="minorEastAsia" w:hAnsiTheme="minorEastAsia" w:cs="宋体"/>
          <w:sz w:val="24"/>
          <w:szCs w:val="24"/>
          <w:lang w:eastAsia="zh-CN"/>
        </w:rPr>
        <w:t>6</w:t>
      </w:r>
      <w:r>
        <w:rPr>
          <w:rFonts w:asciiTheme="minorEastAsia" w:eastAsiaTheme="minorEastAsia" w:hAnsiTheme="minorEastAsia" w:cs="宋体" w:hint="eastAsia"/>
          <w:sz w:val="24"/>
          <w:szCs w:val="24"/>
          <w:lang w:eastAsia="zh-CN"/>
        </w:rPr>
        <w:t>h以上，使用220V，50Hz±5%电源充电时间＜5h；</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适用环境温度要求：</w:t>
      </w:r>
      <w:r>
        <w:rPr>
          <w:rFonts w:asciiTheme="minorEastAsia" w:eastAsiaTheme="minorEastAsia" w:hAnsiTheme="minorEastAsia" w:cs="宋体"/>
          <w:sz w:val="24"/>
          <w:szCs w:val="24"/>
          <w:lang w:eastAsia="zh-CN"/>
        </w:rPr>
        <w:t>-20</w:t>
      </w:r>
      <w:r>
        <w:rPr>
          <w:rFonts w:eastAsiaTheme="minorEastAsia"/>
          <w:sz w:val="24"/>
          <w:szCs w:val="24"/>
          <w:lang w:eastAsia="zh-CN"/>
        </w:rPr>
        <w:t>˚</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50</w:t>
      </w:r>
      <w:r>
        <w:rPr>
          <w:rFonts w:eastAsiaTheme="minorEastAsia"/>
          <w:sz w:val="24"/>
          <w:szCs w:val="24"/>
          <w:lang w:eastAsia="zh-CN"/>
        </w:rPr>
        <w:t>˚</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适用环境湿度要求：5%～100% RH；</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lastRenderedPageBreak/>
        <w:t>最大正压：+</w:t>
      </w:r>
      <w:r>
        <w:rPr>
          <w:rFonts w:asciiTheme="minorEastAsia" w:eastAsiaTheme="minorEastAsia" w:hAnsiTheme="minorEastAsia" w:cs="宋体"/>
          <w:sz w:val="24"/>
          <w:szCs w:val="24"/>
          <w:lang w:eastAsia="zh-CN"/>
        </w:rPr>
        <w:t xml:space="preserve">50 </w:t>
      </w:r>
      <w:r>
        <w:rPr>
          <w:rFonts w:asciiTheme="minorEastAsia" w:eastAsiaTheme="minorEastAsia" w:hAnsiTheme="minorEastAsia" w:cs="宋体" w:hint="eastAsia"/>
          <w:sz w:val="24"/>
          <w:szCs w:val="24"/>
          <w:lang w:eastAsia="zh-CN"/>
        </w:rPr>
        <w:t>mbar；</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最大负压：-</w:t>
      </w:r>
      <w:r>
        <w:rPr>
          <w:rFonts w:asciiTheme="minorEastAsia" w:eastAsiaTheme="minorEastAsia" w:hAnsiTheme="minorEastAsia" w:cs="宋体"/>
          <w:sz w:val="24"/>
          <w:szCs w:val="24"/>
          <w:lang w:eastAsia="zh-CN"/>
        </w:rPr>
        <w:t xml:space="preserve">300 </w:t>
      </w:r>
      <w:r>
        <w:rPr>
          <w:rFonts w:asciiTheme="minorEastAsia" w:eastAsiaTheme="minorEastAsia" w:hAnsiTheme="minorEastAsia" w:cs="宋体" w:hint="eastAsia"/>
          <w:sz w:val="24"/>
          <w:szCs w:val="24"/>
          <w:lang w:eastAsia="zh-CN"/>
        </w:rPr>
        <w:t>mbar；</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泵流量： 不小于</w:t>
      </w:r>
      <w:r>
        <w:rPr>
          <w:rFonts w:asciiTheme="minorEastAsia" w:eastAsiaTheme="minorEastAsia" w:hAnsiTheme="minorEastAsia" w:cs="宋体"/>
          <w:sz w:val="24"/>
          <w:szCs w:val="24"/>
          <w:lang w:eastAsia="zh-CN"/>
        </w:rPr>
        <w:t>1</w:t>
      </w:r>
      <w:r>
        <w:rPr>
          <w:rFonts w:asciiTheme="minorEastAsia" w:eastAsiaTheme="minorEastAsia" w:hAnsiTheme="minorEastAsia" w:cs="宋体" w:hint="eastAsia"/>
          <w:sz w:val="24"/>
          <w:szCs w:val="24"/>
          <w:lang w:eastAsia="zh-CN"/>
        </w:rPr>
        <w:t>升/分钟，带流量监测；</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仪器开机预热时间小于5min。</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1</w:t>
      </w:r>
      <w:r>
        <w:rPr>
          <w:rFonts w:asciiTheme="minorEastAsia" w:eastAsiaTheme="minorEastAsia" w:hAnsiTheme="minorEastAsia" w:cs="宋体"/>
          <w:b/>
          <w:sz w:val="24"/>
          <w:szCs w:val="24"/>
          <w:lang w:eastAsia="zh-CN"/>
        </w:rPr>
        <w:t xml:space="preserve">.2 </w:t>
      </w:r>
      <w:r>
        <w:rPr>
          <w:rFonts w:asciiTheme="minorEastAsia" w:eastAsiaTheme="minorEastAsia" w:hAnsiTheme="minorEastAsia" w:cs="宋体" w:hint="eastAsia"/>
          <w:b/>
          <w:sz w:val="24"/>
          <w:szCs w:val="24"/>
          <w:lang w:eastAsia="zh-CN"/>
        </w:rPr>
        <w:t>主机及整体性能</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bCs/>
          <w:sz w:val="24"/>
          <w:szCs w:val="24"/>
          <w:lang w:eastAsia="zh-CN"/>
        </w:rPr>
        <w:t>1.2.1 采用定电位电解方法，</w:t>
      </w:r>
      <w:r>
        <w:rPr>
          <w:rFonts w:ascii="宋体" w:hAnsi="宋体" w:cs="宋体" w:hint="eastAsia"/>
          <w:color w:val="000000"/>
          <w:sz w:val="24"/>
          <w:lang w:eastAsia="zh-CN"/>
        </w:rPr>
        <w:t>烟气分析仪主机，主要包含手操器、主机分析箱、气体过滤器、自动监测的冷凝槽、气体传感器、帕尔贴气体预处理器样、新鲜空气阀、取样探针、皮托管等。</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1.2.2 O</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测量：O</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浓度在（0vol%～25vol%）范围内，测量精度不低于±0.2vol%，分辨率0.01 vol%。</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1.2.3 CO测量：CO浓度在（0ppm～199ppm）范围内，测量精度不低于±10ppm；CO浓度在（200ppm～10000ppm）范围内，测量精度不低于±5%；分辨率1ppm。根据实际需要更换不同量程传感器。</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1.2.4 NO测量：NO浓度在（0ppm～99ppm）范围内，测量精度不低于±5 ppm；NO浓度在（100ppm～4000ppm）范围内，测量精度不低于±5%。分辨率 1ppm。根据实际需要更换不同量程传感器。</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1.2.5 NO</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测量：NO</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浓度在（0ppm～99.9ppm）测量精度不低于±5ppm，±5% 测量值(100ppm～500ppm)，分辨率 0.1ppm。根据实际需要更换不同量程传感器。</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1.2.6 SO</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测量：SO</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浓度在（0ppm～80ppm）范围内，测量精度不低于±4ppm；SO2浓度在（80ppm～5000ppm）范围内，测量精度不低于±5%。分辨率 1ppm。根据实际需要更换不同量程传感器。</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1.2.6 烟气温度测量：温度在（室温～500℃）范围内，测量精度不低于±1℃。</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1.2.7 流速测量：</w:t>
      </w:r>
      <w:r>
        <w:rPr>
          <w:rFonts w:ascii="宋体" w:hAnsi="宋体" w:hint="eastAsia"/>
          <w:sz w:val="24"/>
          <w:szCs w:val="24"/>
          <w:lang w:eastAsia="zh-CN"/>
        </w:rPr>
        <w:t>流速：（0～30）m/s，</w:t>
      </w:r>
      <w:r>
        <w:rPr>
          <w:rFonts w:asciiTheme="minorEastAsia" w:eastAsiaTheme="minorEastAsia" w:hAnsiTheme="minorEastAsia" w:cs="宋体" w:hint="eastAsia"/>
          <w:sz w:val="24"/>
          <w:szCs w:val="24"/>
          <w:lang w:eastAsia="zh-CN"/>
        </w:rPr>
        <w:t>测量精度不低于±0.1</w:t>
      </w:r>
      <w:r>
        <w:rPr>
          <w:rFonts w:ascii="宋体" w:hAnsi="宋体" w:hint="eastAsia"/>
          <w:sz w:val="24"/>
          <w:szCs w:val="24"/>
          <w:lang w:eastAsia="zh-CN"/>
        </w:rPr>
        <w:t>m/S</w:t>
      </w:r>
      <w:r>
        <w:rPr>
          <w:rFonts w:asciiTheme="minorEastAsia" w:eastAsiaTheme="minorEastAsia" w:hAnsiTheme="minorEastAsia" w:cs="宋体" w:hint="eastAsia"/>
          <w:sz w:val="24"/>
          <w:szCs w:val="24"/>
          <w:lang w:eastAsia="zh-CN"/>
        </w:rPr>
        <w:t>。</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1.2.8 抗热干扰：防止由热影响造成的传感器漂移，增加测量仪器的测量结果的稳定性。</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1.2.9 抗干扰SO</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传感器，CO传感器不与SO</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交叉干扰问题；所有传感器无需现场标定，即插即用。</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1.2.10 自动归零的压力传感器：可确保在无人值守时候，流速和流量的长时间测量，以及在烟气测量的同时进行流量的测量。</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1.2.11 具有可升级功能，如有需要CxHy H</w:t>
      </w:r>
      <w:r>
        <w:rPr>
          <w:rFonts w:asciiTheme="minorEastAsia" w:eastAsiaTheme="minorEastAsia" w:hAnsiTheme="minorEastAsia" w:cs="宋体" w:hint="eastAsia"/>
          <w:sz w:val="24"/>
          <w:szCs w:val="24"/>
          <w:vertAlign w:val="subscript"/>
          <w:lang w:eastAsia="zh-CN"/>
        </w:rPr>
        <w:t>2</w:t>
      </w:r>
      <w:r>
        <w:rPr>
          <w:rFonts w:asciiTheme="minorEastAsia" w:eastAsiaTheme="minorEastAsia" w:hAnsiTheme="minorEastAsia" w:cs="宋体" w:hint="eastAsia"/>
          <w:sz w:val="24"/>
          <w:szCs w:val="24"/>
          <w:lang w:eastAsia="zh-CN"/>
        </w:rPr>
        <w:t>S可保证升级后即插即用。</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1.2.12 仪器具有数据存储的功能，存储量不小于20万个测量值，内存储的数据应能方便地导入到电脑里，并配备相应的中文数据分析软件。</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1.2.13 整机重量小于5kg，</w:t>
      </w:r>
      <w:r>
        <w:rPr>
          <w:rFonts w:ascii="宋体" w:hAnsi="宋体" w:cs="宋体" w:hint="eastAsia"/>
          <w:color w:val="000000"/>
          <w:sz w:val="24"/>
          <w:lang w:eastAsia="zh-CN"/>
        </w:rPr>
        <w:t>尺寸小于19000cm</w:t>
      </w:r>
      <w:r>
        <w:rPr>
          <w:rFonts w:ascii="宋体" w:hAnsi="宋体" w:cs="宋体" w:hint="eastAsia"/>
          <w:color w:val="000000"/>
          <w:sz w:val="24"/>
          <w:vertAlign w:val="superscript"/>
          <w:lang w:eastAsia="zh-CN"/>
        </w:rPr>
        <w:t>3</w:t>
      </w:r>
    </w:p>
    <w:p w:rsidR="002C44C7" w:rsidRDefault="00A732CB">
      <w:pPr>
        <w:spacing w:line="300" w:lineRule="auto"/>
        <w:jc w:val="both"/>
        <w:rPr>
          <w:rFonts w:ascii="宋体" w:hAnsi="宋体" w:cs="宋体"/>
          <w:b/>
          <w:color w:val="000000"/>
          <w:sz w:val="24"/>
          <w:lang w:eastAsia="zh-CN"/>
        </w:rPr>
      </w:pPr>
      <w:r>
        <w:rPr>
          <w:rFonts w:asciiTheme="minorEastAsia" w:eastAsiaTheme="minorEastAsia" w:hAnsiTheme="minorEastAsia" w:cs="宋体" w:hint="eastAsia"/>
          <w:b/>
          <w:bCs/>
          <w:sz w:val="24"/>
          <w:szCs w:val="24"/>
          <w:lang w:eastAsia="zh-CN"/>
        </w:rPr>
        <w:t xml:space="preserve">1.3 </w:t>
      </w:r>
      <w:r>
        <w:rPr>
          <w:rFonts w:ascii="宋体" w:hAnsi="宋体" w:cs="宋体" w:hint="eastAsia"/>
          <w:b/>
          <w:color w:val="000000"/>
          <w:sz w:val="24"/>
          <w:lang w:eastAsia="zh-CN"/>
        </w:rPr>
        <w:t>手操器</w:t>
      </w:r>
    </w:p>
    <w:p w:rsidR="002C44C7" w:rsidRDefault="00A732CB">
      <w:pPr>
        <w:spacing w:line="300" w:lineRule="auto"/>
        <w:jc w:val="both"/>
        <w:rPr>
          <w:rFonts w:ascii="宋体" w:hAnsi="宋体" w:cs="宋体"/>
          <w:color w:val="000000"/>
          <w:sz w:val="24"/>
          <w:lang w:eastAsia="zh-CN"/>
        </w:rPr>
      </w:pPr>
      <w:r>
        <w:rPr>
          <w:rFonts w:ascii="宋体" w:hAnsi="宋体" w:cs="宋体" w:hint="eastAsia"/>
          <w:bCs/>
          <w:color w:val="000000"/>
          <w:sz w:val="24"/>
          <w:lang w:eastAsia="zh-CN"/>
        </w:rPr>
        <w:t xml:space="preserve">1.3.1 </w:t>
      </w:r>
      <w:r>
        <w:rPr>
          <w:rFonts w:ascii="宋体" w:hAnsi="宋体" w:cs="宋体" w:hint="eastAsia"/>
          <w:color w:val="000000"/>
          <w:sz w:val="24"/>
          <w:lang w:eastAsia="zh-CN"/>
        </w:rPr>
        <w:t>操作温度：-</w:t>
      </w:r>
      <w:r>
        <w:rPr>
          <w:rFonts w:ascii="宋体" w:hAnsi="宋体" w:cs="宋体"/>
          <w:color w:val="000000"/>
          <w:sz w:val="24"/>
          <w:lang w:eastAsia="zh-CN"/>
        </w:rPr>
        <w:t>5</w:t>
      </w:r>
      <w:r>
        <w:rPr>
          <w:rFonts w:eastAsiaTheme="minorEastAsia"/>
          <w:sz w:val="24"/>
          <w:szCs w:val="24"/>
          <w:lang w:eastAsia="zh-CN"/>
        </w:rPr>
        <w:t>˚</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45</w:t>
      </w:r>
      <w:r>
        <w:rPr>
          <w:rFonts w:eastAsiaTheme="minorEastAsia"/>
          <w:sz w:val="24"/>
          <w:szCs w:val="24"/>
          <w:lang w:eastAsia="zh-CN"/>
        </w:rPr>
        <w:t xml:space="preserve"> ˚</w:t>
      </w:r>
      <w:r>
        <w:rPr>
          <w:rFonts w:asciiTheme="minorEastAsia" w:eastAsiaTheme="minorEastAsia" w:hAnsiTheme="minorEastAsia" w:cs="宋体"/>
          <w:sz w:val="24"/>
          <w:szCs w:val="24"/>
          <w:lang w:eastAsia="zh-CN"/>
        </w:rPr>
        <w:t>C</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t>1.3.2 存储温度：-</w:t>
      </w:r>
      <w:r>
        <w:rPr>
          <w:rFonts w:ascii="宋体" w:hAnsi="宋体" w:cs="宋体"/>
          <w:color w:val="000000"/>
          <w:sz w:val="24"/>
          <w:lang w:eastAsia="zh-CN"/>
        </w:rPr>
        <w:t>20</w:t>
      </w:r>
      <w:r>
        <w:rPr>
          <w:rFonts w:eastAsiaTheme="minorEastAsia"/>
          <w:sz w:val="24"/>
          <w:szCs w:val="24"/>
          <w:lang w:eastAsia="zh-CN"/>
        </w:rPr>
        <w:t>˚</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50</w:t>
      </w:r>
      <w:r>
        <w:rPr>
          <w:rFonts w:eastAsiaTheme="minorEastAsia"/>
          <w:sz w:val="24"/>
          <w:szCs w:val="24"/>
          <w:lang w:eastAsia="zh-CN"/>
        </w:rPr>
        <w:t xml:space="preserve"> ˚</w:t>
      </w:r>
      <w:r>
        <w:rPr>
          <w:rFonts w:asciiTheme="minorEastAsia" w:eastAsiaTheme="minorEastAsia" w:hAnsiTheme="minorEastAsia" w:cs="宋体"/>
          <w:sz w:val="24"/>
          <w:szCs w:val="24"/>
          <w:lang w:eastAsia="zh-CN"/>
        </w:rPr>
        <w:t>C</w:t>
      </w:r>
      <w:r>
        <w:rPr>
          <w:rFonts w:ascii="宋体" w:hAnsi="宋体" w:cs="宋体" w:hint="eastAsia"/>
          <w:color w:val="000000"/>
          <w:sz w:val="24"/>
          <w:lang w:eastAsia="zh-CN"/>
        </w:rPr>
        <w:t xml:space="preserve"> </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t>1.3.3 电池类型：充电式电池</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lastRenderedPageBreak/>
        <w:t>1.3.4 电池使用寿命不小于</w:t>
      </w:r>
      <w:r>
        <w:rPr>
          <w:rFonts w:ascii="宋体" w:hAnsi="宋体" w:cs="宋体"/>
          <w:color w:val="000000"/>
          <w:sz w:val="24"/>
          <w:lang w:eastAsia="zh-CN"/>
        </w:rPr>
        <w:t>5</w:t>
      </w:r>
      <w:r>
        <w:rPr>
          <w:rFonts w:ascii="宋体" w:hAnsi="宋体" w:cs="宋体" w:hint="eastAsia"/>
          <w:color w:val="000000"/>
          <w:sz w:val="24"/>
          <w:lang w:eastAsia="zh-CN"/>
        </w:rPr>
        <w:t>小时</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t>1</w:t>
      </w:r>
      <w:r>
        <w:rPr>
          <w:rFonts w:ascii="宋体" w:hAnsi="宋体" w:cs="宋体"/>
          <w:color w:val="000000"/>
          <w:sz w:val="24"/>
          <w:lang w:eastAsia="zh-CN"/>
        </w:rPr>
        <w:t xml:space="preserve">.3.5 </w:t>
      </w:r>
      <w:r>
        <w:rPr>
          <w:rFonts w:ascii="宋体" w:hAnsi="宋体" w:cs="宋体" w:hint="eastAsia"/>
          <w:color w:val="000000"/>
          <w:sz w:val="24"/>
          <w:lang w:eastAsia="zh-CN"/>
        </w:rPr>
        <w:t>重量不大于500g</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t>1</w:t>
      </w:r>
      <w:r>
        <w:rPr>
          <w:rFonts w:ascii="宋体" w:hAnsi="宋体" w:cs="宋体"/>
          <w:color w:val="000000"/>
          <w:sz w:val="24"/>
          <w:lang w:eastAsia="zh-CN"/>
        </w:rPr>
        <w:t>.3.</w:t>
      </w:r>
      <w:r>
        <w:rPr>
          <w:rFonts w:ascii="宋体" w:hAnsi="宋体" w:cs="宋体" w:hint="eastAsia"/>
          <w:color w:val="000000"/>
          <w:sz w:val="24"/>
          <w:lang w:eastAsia="zh-CN"/>
        </w:rPr>
        <w:t>6</w:t>
      </w:r>
      <w:r>
        <w:rPr>
          <w:rFonts w:ascii="宋体" w:hAnsi="宋体" w:cs="宋体"/>
          <w:color w:val="000000"/>
          <w:sz w:val="24"/>
          <w:lang w:eastAsia="zh-CN"/>
        </w:rPr>
        <w:t xml:space="preserve"> </w:t>
      </w:r>
      <w:r>
        <w:rPr>
          <w:rFonts w:ascii="宋体" w:hAnsi="宋体" w:cs="宋体" w:hint="eastAsia"/>
          <w:color w:val="000000"/>
          <w:sz w:val="24"/>
          <w:lang w:eastAsia="zh-CN"/>
        </w:rPr>
        <w:t>防护等级不小于IP</w:t>
      </w:r>
      <w:r>
        <w:rPr>
          <w:rFonts w:ascii="宋体" w:hAnsi="宋体" w:cs="宋体"/>
          <w:color w:val="000000"/>
          <w:sz w:val="24"/>
          <w:lang w:eastAsia="zh-CN"/>
        </w:rPr>
        <w:t xml:space="preserve"> 40</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1.4 自动监测的冷凝槽</w:t>
      </w:r>
    </w:p>
    <w:p w:rsidR="002C44C7" w:rsidRDefault="00A732CB">
      <w:pPr>
        <w:spacing w:line="300" w:lineRule="auto"/>
        <w:jc w:val="both"/>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bCs/>
          <w:sz w:val="24"/>
          <w:szCs w:val="24"/>
          <w:lang w:eastAsia="zh-CN"/>
        </w:rPr>
        <w:t>1.4.1 当冷凝槽需要清空时，仪器会自动发出提示，测量气泵会自动停止，保护传感器不受冷凝水损坏。</w:t>
      </w:r>
    </w:p>
    <w:p w:rsidR="002C44C7" w:rsidRDefault="00A732CB">
      <w:pPr>
        <w:spacing w:line="300" w:lineRule="auto"/>
        <w:jc w:val="both"/>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bCs/>
          <w:sz w:val="24"/>
          <w:szCs w:val="24"/>
          <w:lang w:eastAsia="zh-CN"/>
        </w:rPr>
        <w:t>1.4.2 模块式设计，方便按照以及维护，可随时拆卸。</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w:t>
      </w:r>
      <w:r>
        <w:rPr>
          <w:rFonts w:asciiTheme="minorEastAsia" w:eastAsiaTheme="minorEastAsia" w:hAnsiTheme="minorEastAsia" w:cs="宋体" w:hint="eastAsia"/>
          <w:b/>
          <w:sz w:val="24"/>
          <w:szCs w:val="24"/>
          <w:lang w:eastAsia="zh-CN"/>
        </w:rPr>
        <w:t>5</w:t>
      </w:r>
      <w:r>
        <w:rPr>
          <w:rFonts w:asciiTheme="minorEastAsia" w:eastAsiaTheme="minorEastAsia" w:hAnsiTheme="minorEastAsia" w:cs="宋体"/>
          <w:b/>
          <w:sz w:val="24"/>
          <w:szCs w:val="24"/>
          <w:lang w:eastAsia="zh-CN"/>
        </w:rPr>
        <w:t xml:space="preserve"> </w:t>
      </w:r>
      <w:r>
        <w:rPr>
          <w:rFonts w:ascii="宋体" w:hAnsi="宋体" w:cs="宋体" w:hint="eastAsia"/>
          <w:b/>
          <w:bCs/>
          <w:color w:val="000000"/>
          <w:sz w:val="24"/>
          <w:lang w:eastAsia="zh-CN"/>
        </w:rPr>
        <w:t>帕尔贴气体预处理器</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 xml:space="preserve">1.5.1 </w:t>
      </w:r>
      <w:r>
        <w:rPr>
          <w:rFonts w:ascii="宋体" w:hAnsi="宋体" w:cs="宋体" w:hint="eastAsia"/>
          <w:color w:val="000000"/>
          <w:sz w:val="24"/>
          <w:lang w:eastAsia="zh-CN"/>
        </w:rPr>
        <w:t>模块式设计</w:t>
      </w:r>
      <w:r>
        <w:rPr>
          <w:rFonts w:asciiTheme="minorEastAsia" w:eastAsiaTheme="minorEastAsia" w:hAnsiTheme="minorEastAsia" w:cs="宋体" w:hint="eastAsia"/>
          <w:bCs/>
          <w:sz w:val="24"/>
          <w:szCs w:val="24"/>
          <w:lang w:eastAsia="zh-CN"/>
        </w:rPr>
        <w:t>，方便按照以及维护。</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w:t>
      </w:r>
      <w:r>
        <w:rPr>
          <w:rFonts w:asciiTheme="minorEastAsia" w:eastAsiaTheme="minorEastAsia" w:hAnsiTheme="minorEastAsia" w:cs="宋体" w:hint="eastAsia"/>
          <w:sz w:val="24"/>
          <w:szCs w:val="24"/>
          <w:lang w:eastAsia="zh-CN"/>
        </w:rPr>
        <w:t>5</w:t>
      </w:r>
      <w:r>
        <w:rPr>
          <w:rFonts w:asciiTheme="minorEastAsia" w:eastAsiaTheme="minorEastAsia" w:hAnsiTheme="minorEastAsia" w:cs="宋体"/>
          <w:sz w:val="24"/>
          <w:szCs w:val="24"/>
          <w:lang w:eastAsia="zh-CN"/>
        </w:rPr>
        <w:t>.</w:t>
      </w:r>
      <w:r>
        <w:rPr>
          <w:rFonts w:asciiTheme="minorEastAsia" w:eastAsiaTheme="minorEastAsia" w:hAnsiTheme="minorEastAsia" w:cs="宋体" w:hint="eastAsia"/>
          <w:sz w:val="24"/>
          <w:szCs w:val="24"/>
          <w:lang w:eastAsia="zh-CN"/>
        </w:rPr>
        <w:t>2 仪器内部通过热交换得到冷却，避免了与外部环境空气中的烟尘以及其他有害气体的接触。</w:t>
      </w:r>
    </w:p>
    <w:p w:rsidR="002C44C7" w:rsidRDefault="00A732CB">
      <w:pPr>
        <w:spacing w:line="300" w:lineRule="auto"/>
        <w:jc w:val="both"/>
        <w:rPr>
          <w:rFonts w:asciiTheme="minorEastAsia" w:eastAsiaTheme="minorEastAsia" w:hAnsiTheme="minorEastAsia" w:cs="宋体"/>
          <w:b/>
          <w:bCs/>
          <w:sz w:val="24"/>
          <w:szCs w:val="24"/>
          <w:lang w:eastAsia="zh-CN"/>
        </w:rPr>
      </w:pPr>
      <w:r>
        <w:rPr>
          <w:rFonts w:asciiTheme="minorEastAsia" w:eastAsiaTheme="minorEastAsia" w:hAnsiTheme="minorEastAsia" w:cs="宋体" w:hint="eastAsia"/>
          <w:b/>
          <w:bCs/>
          <w:sz w:val="24"/>
          <w:szCs w:val="24"/>
          <w:lang w:eastAsia="zh-CN"/>
        </w:rPr>
        <w:t>1.6 新鲜空气阀</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1.6.1 可用于长期测量的新鲜空气阀，包含所有传感器5倍量程扩展,也可选择单槽量程扩展，扩展倍数可选：（2～40）</w:t>
      </w:r>
      <w:proofErr w:type="gramStart"/>
      <w:r>
        <w:rPr>
          <w:rFonts w:asciiTheme="minorEastAsia" w:eastAsiaTheme="minorEastAsia" w:hAnsiTheme="minorEastAsia" w:cs="宋体" w:hint="eastAsia"/>
          <w:sz w:val="24"/>
          <w:szCs w:val="24"/>
          <w:lang w:eastAsia="zh-CN"/>
        </w:rPr>
        <w:t>倍</w:t>
      </w:r>
      <w:proofErr w:type="gramEnd"/>
      <w:r>
        <w:rPr>
          <w:rFonts w:asciiTheme="minorEastAsia" w:eastAsiaTheme="minorEastAsia" w:hAnsiTheme="minorEastAsia" w:cs="宋体" w:hint="eastAsia"/>
          <w:sz w:val="24"/>
          <w:szCs w:val="24"/>
          <w:lang w:eastAsia="zh-CN"/>
        </w:rPr>
        <w:t>。</w:t>
      </w:r>
    </w:p>
    <w:p w:rsidR="002C44C7" w:rsidRDefault="00A732CB">
      <w:pPr>
        <w:spacing w:line="300" w:lineRule="auto"/>
        <w:jc w:val="both"/>
        <w:rPr>
          <w:rFonts w:asciiTheme="minorEastAsia" w:eastAsiaTheme="minorEastAsia" w:hAnsiTheme="minorEastAsia" w:cs="宋体"/>
          <w:b/>
          <w:bCs/>
          <w:sz w:val="24"/>
          <w:szCs w:val="24"/>
          <w:lang w:eastAsia="zh-CN"/>
        </w:rPr>
      </w:pPr>
      <w:r>
        <w:rPr>
          <w:rFonts w:asciiTheme="minorEastAsia" w:eastAsiaTheme="minorEastAsia" w:hAnsiTheme="minorEastAsia" w:cs="宋体" w:hint="eastAsia"/>
          <w:b/>
          <w:bCs/>
          <w:sz w:val="24"/>
          <w:szCs w:val="24"/>
          <w:lang w:eastAsia="zh-CN"/>
        </w:rPr>
        <w:t>1.7 取样探针</w:t>
      </w:r>
    </w:p>
    <w:p w:rsidR="002C44C7" w:rsidRDefault="00A732CB">
      <w:pPr>
        <w:spacing w:line="300" w:lineRule="auto"/>
        <w:jc w:val="both"/>
        <w:rPr>
          <w:rFonts w:asciiTheme="minorEastAsia" w:eastAsiaTheme="minorEastAsia" w:hAnsiTheme="minorEastAsia" w:cs="宋体"/>
          <w:bCs/>
          <w:sz w:val="24"/>
          <w:szCs w:val="24"/>
          <w:lang w:eastAsia="zh-CN"/>
        </w:rPr>
      </w:pPr>
      <w:r>
        <w:rPr>
          <w:rFonts w:asciiTheme="minorEastAsia" w:eastAsiaTheme="minorEastAsia" w:hAnsiTheme="minorEastAsia" w:cs="宋体" w:hint="eastAsia"/>
          <w:bCs/>
          <w:sz w:val="24"/>
          <w:szCs w:val="24"/>
          <w:lang w:eastAsia="zh-CN"/>
        </w:rPr>
        <w:t>1.7.1烟气探针，模块式，</w:t>
      </w:r>
      <w:r>
        <w:rPr>
          <w:rFonts w:asciiTheme="minorEastAsia" w:eastAsiaTheme="minorEastAsia" w:hAnsiTheme="minorEastAsia" w:cs="宋体"/>
          <w:bCs/>
          <w:sz w:val="24"/>
          <w:szCs w:val="24"/>
          <w:lang w:eastAsia="zh-CN"/>
        </w:rPr>
        <w:t>700</w:t>
      </w:r>
      <w:r>
        <w:rPr>
          <w:rFonts w:asciiTheme="minorEastAsia" w:eastAsiaTheme="minorEastAsia" w:hAnsiTheme="minorEastAsia" w:cs="宋体" w:hint="eastAsia"/>
          <w:bCs/>
          <w:sz w:val="24"/>
          <w:szCs w:val="24"/>
          <w:lang w:eastAsia="zh-CN"/>
        </w:rPr>
        <w:t>mm长，耐温1</w:t>
      </w:r>
      <w:r>
        <w:rPr>
          <w:rFonts w:asciiTheme="minorEastAsia" w:eastAsiaTheme="minorEastAsia" w:hAnsiTheme="minorEastAsia" w:cs="宋体"/>
          <w:bCs/>
          <w:sz w:val="24"/>
          <w:szCs w:val="24"/>
          <w:lang w:eastAsia="zh-CN"/>
        </w:rPr>
        <w:t>000</w:t>
      </w:r>
      <w:r>
        <w:rPr>
          <w:rFonts w:asciiTheme="minorEastAsia" w:eastAsiaTheme="minorEastAsia" w:hAnsiTheme="minorEastAsia" w:cs="宋体" w:hint="eastAsia"/>
          <w:bCs/>
          <w:sz w:val="24"/>
          <w:szCs w:val="24"/>
          <w:lang w:eastAsia="zh-CN"/>
        </w:rPr>
        <w:t>℃，包含2</w:t>
      </w:r>
      <w:r>
        <w:rPr>
          <w:rFonts w:asciiTheme="minorEastAsia" w:eastAsiaTheme="minorEastAsia" w:hAnsiTheme="minorEastAsia" w:cs="宋体"/>
          <w:bCs/>
          <w:sz w:val="24"/>
          <w:szCs w:val="24"/>
          <w:lang w:eastAsia="zh-CN"/>
        </w:rPr>
        <w:t>.2</w:t>
      </w:r>
      <w:r>
        <w:rPr>
          <w:rFonts w:asciiTheme="minorEastAsia" w:eastAsiaTheme="minorEastAsia" w:hAnsiTheme="minorEastAsia" w:cs="宋体" w:hint="eastAsia"/>
          <w:bCs/>
          <w:sz w:val="24"/>
          <w:szCs w:val="24"/>
          <w:lang w:eastAsia="zh-CN"/>
        </w:rPr>
        <w:t>m耐硫管、固定锥、热电偶，满足国家新的测试标准要求.</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b/>
          <w:bCs/>
          <w:sz w:val="24"/>
          <w:szCs w:val="24"/>
          <w:lang w:eastAsia="zh-CN"/>
        </w:rPr>
        <w:t>1</w:t>
      </w:r>
      <w:r>
        <w:rPr>
          <w:rFonts w:asciiTheme="minorEastAsia" w:eastAsiaTheme="minorEastAsia" w:hAnsiTheme="minorEastAsia" w:cs="宋体"/>
          <w:b/>
          <w:bCs/>
          <w:sz w:val="24"/>
          <w:szCs w:val="24"/>
          <w:lang w:eastAsia="zh-CN"/>
        </w:rPr>
        <w:t>.8</w:t>
      </w:r>
      <w:r>
        <w:rPr>
          <w:rFonts w:asciiTheme="minorEastAsia" w:eastAsiaTheme="minorEastAsia" w:hAnsiTheme="minorEastAsia" w:cs="宋体" w:hint="eastAsia"/>
          <w:b/>
          <w:bCs/>
          <w:sz w:val="24"/>
          <w:szCs w:val="24"/>
          <w:lang w:eastAsia="zh-CN"/>
        </w:rPr>
        <w:t>皮托管</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.8.</w:t>
      </w: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 xml:space="preserve"> </w:t>
      </w:r>
      <w:r>
        <w:rPr>
          <w:rFonts w:asciiTheme="minorEastAsia" w:eastAsiaTheme="minorEastAsia" w:hAnsiTheme="minorEastAsia" w:cs="宋体" w:hint="eastAsia"/>
          <w:sz w:val="24"/>
          <w:szCs w:val="24"/>
          <w:lang w:eastAsia="zh-CN"/>
        </w:rPr>
        <w:t>材质：不锈钢，耐温500℃。</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1.8.</w:t>
      </w:r>
      <w:r>
        <w:rPr>
          <w:rFonts w:asciiTheme="minorEastAsia" w:eastAsiaTheme="minorEastAsia" w:hAnsiTheme="minorEastAsia" w:cs="宋体" w:hint="eastAsia"/>
          <w:sz w:val="24"/>
          <w:szCs w:val="24"/>
          <w:lang w:eastAsia="zh-CN"/>
        </w:rPr>
        <w:t>2</w:t>
      </w:r>
      <w:r>
        <w:rPr>
          <w:rFonts w:asciiTheme="minorEastAsia" w:eastAsiaTheme="minorEastAsia" w:hAnsiTheme="minorEastAsia" w:cs="宋体"/>
          <w:sz w:val="24"/>
          <w:szCs w:val="24"/>
          <w:lang w:eastAsia="zh-CN"/>
        </w:rPr>
        <w:t xml:space="preserve"> </w:t>
      </w:r>
      <w:r>
        <w:rPr>
          <w:rFonts w:asciiTheme="minorEastAsia" w:eastAsiaTheme="minorEastAsia" w:hAnsiTheme="minorEastAsia" w:cs="宋体" w:hint="eastAsia"/>
          <w:sz w:val="24"/>
          <w:szCs w:val="24"/>
          <w:lang w:eastAsia="zh-CN"/>
        </w:rPr>
        <w:t>长度：7</w:t>
      </w:r>
      <w:r>
        <w:rPr>
          <w:rFonts w:asciiTheme="minorEastAsia" w:eastAsiaTheme="minorEastAsia" w:hAnsiTheme="minorEastAsia" w:cs="宋体"/>
          <w:sz w:val="24"/>
          <w:szCs w:val="24"/>
          <w:lang w:eastAsia="zh-CN"/>
        </w:rPr>
        <w:t>50</w:t>
      </w:r>
      <w:r>
        <w:rPr>
          <w:rFonts w:asciiTheme="minorEastAsia" w:eastAsiaTheme="minorEastAsia" w:hAnsiTheme="minorEastAsia" w:cs="宋体" w:hint="eastAsia"/>
          <w:sz w:val="24"/>
          <w:szCs w:val="24"/>
          <w:lang w:eastAsia="zh-CN"/>
        </w:rPr>
        <w:t>mm长，可延长至2m，用于测量流速，带3折软管（5m长）及隔热盘。</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2</w:t>
      </w:r>
      <w:r>
        <w:rPr>
          <w:rFonts w:asciiTheme="minorEastAsia" w:eastAsiaTheme="minorEastAsia" w:hAnsiTheme="minorEastAsia" w:cs="宋体" w:hint="eastAsia"/>
          <w:b/>
          <w:sz w:val="24"/>
          <w:szCs w:val="24"/>
          <w:lang w:eastAsia="zh-CN"/>
        </w:rPr>
        <w:t>.适用方法：</w:t>
      </w:r>
    </w:p>
    <w:p w:rsidR="002C44C7" w:rsidRDefault="00A732CB">
      <w:pPr>
        <w:spacing w:line="300" w:lineRule="auto"/>
        <w:jc w:val="both"/>
        <w:rPr>
          <w:rFonts w:ascii="宋体" w:hAnsi="宋体"/>
          <w:sz w:val="24"/>
          <w:lang w:eastAsia="zh-CN"/>
        </w:rPr>
      </w:pPr>
      <w:r>
        <w:rPr>
          <w:rFonts w:asciiTheme="minorEastAsia" w:eastAsiaTheme="minorEastAsia" w:hAnsiTheme="minorEastAsia" w:hint="eastAsia"/>
          <w:sz w:val="24"/>
          <w:szCs w:val="24"/>
          <w:lang w:eastAsia="zh-CN"/>
        </w:rPr>
        <w:t>仪器须符合试验方</w:t>
      </w:r>
      <w:r>
        <w:rPr>
          <w:rFonts w:ascii="宋体" w:hAnsi="宋体" w:hint="eastAsia"/>
          <w:sz w:val="24"/>
          <w:lang w:eastAsia="zh-CN"/>
        </w:rPr>
        <w:t>法：</w:t>
      </w:r>
    </w:p>
    <w:p w:rsidR="002C44C7" w:rsidRDefault="00A732CB">
      <w:pPr>
        <w:spacing w:line="300" w:lineRule="auto"/>
        <w:jc w:val="both"/>
        <w:rPr>
          <w:rFonts w:ascii="宋体" w:hAnsi="宋体"/>
          <w:sz w:val="24"/>
          <w:lang w:eastAsia="zh-CN"/>
        </w:rPr>
      </w:pPr>
      <w:r>
        <w:rPr>
          <w:rFonts w:ascii="宋体" w:hAnsi="宋体"/>
          <w:sz w:val="24"/>
          <w:lang w:eastAsia="zh-CN"/>
        </w:rPr>
        <w:t>2.1</w:t>
      </w:r>
      <w:r>
        <w:rPr>
          <w:rFonts w:ascii="宋体" w:hAnsi="宋体" w:hint="eastAsia"/>
          <w:sz w:val="24"/>
          <w:lang w:eastAsia="zh-CN"/>
        </w:rPr>
        <w:t xml:space="preserve"> 整机满足《JJG 968-2002 烟气分析仪检定规程》要求；</w:t>
      </w:r>
    </w:p>
    <w:p w:rsidR="002C44C7" w:rsidRDefault="00A732CB">
      <w:pPr>
        <w:spacing w:line="300" w:lineRule="auto"/>
        <w:jc w:val="both"/>
        <w:rPr>
          <w:rFonts w:ascii="宋体" w:hAnsi="宋体"/>
          <w:sz w:val="24"/>
          <w:lang w:eastAsia="zh-CN"/>
        </w:rPr>
      </w:pPr>
      <w:r>
        <w:rPr>
          <w:rFonts w:ascii="宋体" w:hAnsi="宋体" w:hint="eastAsia"/>
          <w:sz w:val="24"/>
          <w:lang w:eastAsia="zh-CN"/>
        </w:rPr>
        <w:t>2.2 烟温、流速、氧气满足《HJ</w:t>
      </w:r>
      <w:r>
        <w:rPr>
          <w:rFonts w:ascii="宋体" w:hAnsi="宋体"/>
          <w:sz w:val="24"/>
          <w:lang w:eastAsia="zh-CN"/>
        </w:rPr>
        <w:t>/</w:t>
      </w:r>
      <w:r>
        <w:rPr>
          <w:rFonts w:ascii="宋体" w:hAnsi="宋体" w:hint="eastAsia"/>
          <w:sz w:val="24"/>
          <w:lang w:eastAsia="zh-CN"/>
        </w:rPr>
        <w:t>T 397-2007 固定源废气监测技术规范》要求；</w:t>
      </w:r>
    </w:p>
    <w:p w:rsidR="002C44C7" w:rsidRDefault="00A732CB">
      <w:pPr>
        <w:spacing w:line="300" w:lineRule="auto"/>
        <w:jc w:val="both"/>
        <w:rPr>
          <w:rFonts w:ascii="宋体" w:hAnsi="宋体"/>
          <w:sz w:val="24"/>
          <w:lang w:eastAsia="zh-CN"/>
        </w:rPr>
      </w:pPr>
      <w:r>
        <w:rPr>
          <w:rFonts w:ascii="宋体" w:hAnsi="宋体" w:hint="eastAsia"/>
          <w:sz w:val="24"/>
          <w:lang w:eastAsia="zh-CN"/>
        </w:rPr>
        <w:t>2.3 二氧化硫满足《HJ 57-2017 固定污染源废气 二氧化硫的测定 定电位电解法》要求；</w:t>
      </w:r>
    </w:p>
    <w:p w:rsidR="002C44C7" w:rsidRDefault="00A732CB">
      <w:pPr>
        <w:spacing w:line="300" w:lineRule="auto"/>
        <w:jc w:val="both"/>
        <w:rPr>
          <w:rFonts w:ascii="宋体" w:hAnsi="宋体"/>
          <w:sz w:val="24"/>
          <w:lang w:eastAsia="zh-CN"/>
        </w:rPr>
      </w:pPr>
      <w:r>
        <w:rPr>
          <w:rFonts w:ascii="宋体" w:hAnsi="宋体" w:hint="eastAsia"/>
          <w:sz w:val="24"/>
          <w:lang w:eastAsia="zh-CN"/>
        </w:rPr>
        <w:t>2.4 一氧化氮、二氧化氮满足《HJ 693-2014 固定污染源废气 氮氧化物的测定 定电位电解法》要求</w:t>
      </w:r>
    </w:p>
    <w:p w:rsidR="002C44C7" w:rsidRDefault="00A732CB">
      <w:pPr>
        <w:spacing w:line="288" w:lineRule="auto"/>
        <w:jc w:val="both"/>
        <w:rPr>
          <w:rFonts w:ascii="宋体" w:hAnsi="宋体"/>
          <w:b/>
          <w:snapToGrid w:val="0"/>
          <w:sz w:val="24"/>
          <w:szCs w:val="24"/>
          <w:lang w:eastAsia="zh-CN"/>
        </w:rPr>
      </w:pPr>
      <w:r>
        <w:rPr>
          <w:rFonts w:ascii="宋体" w:hAnsi="宋体"/>
          <w:b/>
          <w:snapToGrid w:val="0"/>
          <w:color w:val="000000"/>
          <w:sz w:val="24"/>
          <w:szCs w:val="24"/>
          <w:lang w:eastAsia="zh-CN"/>
        </w:rPr>
        <w:t>3</w:t>
      </w:r>
      <w:r>
        <w:rPr>
          <w:rFonts w:ascii="宋体" w:hAnsi="宋体" w:hint="eastAsia"/>
          <w:b/>
          <w:snapToGrid w:val="0"/>
          <w:color w:val="000000"/>
          <w:sz w:val="24"/>
          <w:szCs w:val="24"/>
          <w:lang w:eastAsia="zh-CN"/>
        </w:rPr>
        <w:t>、测试样品及</w:t>
      </w:r>
      <w:r>
        <w:rPr>
          <w:rFonts w:ascii="宋体" w:hAnsi="宋体" w:hint="eastAsia"/>
          <w:b/>
          <w:snapToGrid w:val="0"/>
          <w:sz w:val="24"/>
          <w:szCs w:val="24"/>
          <w:lang w:eastAsia="zh-CN"/>
        </w:rPr>
        <w:t>项目</w:t>
      </w:r>
    </w:p>
    <w:p w:rsidR="002C44C7" w:rsidRDefault="00A732CB">
      <w:pPr>
        <w:spacing w:line="288" w:lineRule="auto"/>
        <w:jc w:val="both"/>
        <w:rPr>
          <w:rFonts w:ascii="宋体" w:hAnsi="宋体"/>
          <w:snapToGrid w:val="0"/>
          <w:sz w:val="24"/>
          <w:szCs w:val="24"/>
          <w:lang w:eastAsia="zh-CN"/>
        </w:rPr>
      </w:pPr>
      <w:r>
        <w:rPr>
          <w:rFonts w:ascii="宋体" w:hAnsi="宋体"/>
          <w:snapToGrid w:val="0"/>
          <w:sz w:val="24"/>
          <w:szCs w:val="24"/>
          <w:lang w:eastAsia="zh-CN"/>
        </w:rPr>
        <w:t>3.</w:t>
      </w:r>
      <w:r>
        <w:rPr>
          <w:rFonts w:ascii="宋体" w:hAnsi="宋体" w:hint="eastAsia"/>
          <w:snapToGrid w:val="0"/>
          <w:sz w:val="24"/>
          <w:szCs w:val="24"/>
          <w:lang w:eastAsia="zh-CN"/>
        </w:rPr>
        <w:t>1适用于烟气中二氧化硫、一氧化碳、一氧化氮、二氧化氮、氧气、烟温、流速（压差）的测定</w:t>
      </w:r>
      <w:r>
        <w:rPr>
          <w:rFonts w:ascii="宋体" w:hAnsi="宋体"/>
          <w:snapToGrid w:val="0"/>
          <w:sz w:val="24"/>
          <w:szCs w:val="24"/>
          <w:lang w:eastAsia="zh-CN"/>
        </w:rPr>
        <w:t>。</w:t>
      </w:r>
    </w:p>
    <w:p w:rsidR="002C44C7" w:rsidRDefault="00A732CB">
      <w:pPr>
        <w:spacing w:line="288" w:lineRule="auto"/>
        <w:jc w:val="both"/>
        <w:rPr>
          <w:rFonts w:ascii="宋体" w:hAnsi="宋体"/>
          <w:b/>
          <w:snapToGrid w:val="0"/>
          <w:sz w:val="24"/>
          <w:szCs w:val="24"/>
          <w:lang w:eastAsia="zh-CN"/>
        </w:rPr>
      </w:pPr>
      <w:r>
        <w:rPr>
          <w:rFonts w:ascii="宋体" w:hAnsi="宋体"/>
          <w:b/>
          <w:snapToGrid w:val="0"/>
          <w:sz w:val="24"/>
          <w:szCs w:val="24"/>
          <w:lang w:eastAsia="zh-CN"/>
        </w:rPr>
        <w:t>4</w:t>
      </w:r>
      <w:r>
        <w:rPr>
          <w:rFonts w:ascii="宋体" w:hAnsi="宋体" w:hint="eastAsia"/>
          <w:b/>
          <w:snapToGrid w:val="0"/>
          <w:sz w:val="24"/>
          <w:szCs w:val="24"/>
          <w:lang w:eastAsia="zh-CN"/>
        </w:rPr>
        <w:t>、检测范围</w:t>
      </w:r>
    </w:p>
    <w:p w:rsidR="002C44C7" w:rsidRDefault="00A732CB">
      <w:pPr>
        <w:pStyle w:val="1"/>
        <w:keepNext w:val="0"/>
        <w:snapToGrid w:val="0"/>
        <w:spacing w:before="0" w:after="0" w:line="288" w:lineRule="auto"/>
        <w:jc w:val="both"/>
        <w:rPr>
          <w:rFonts w:ascii="宋体" w:hAnsi="宋体"/>
          <w:b w:val="0"/>
          <w:kern w:val="0"/>
          <w:sz w:val="24"/>
          <w:szCs w:val="24"/>
          <w:lang w:eastAsia="zh-CN"/>
        </w:rPr>
      </w:pPr>
      <w:r>
        <w:rPr>
          <w:rFonts w:ascii="宋体" w:hAnsi="宋体"/>
          <w:b w:val="0"/>
          <w:kern w:val="0"/>
          <w:sz w:val="24"/>
          <w:szCs w:val="24"/>
          <w:lang w:eastAsia="zh-CN"/>
        </w:rPr>
        <w:t>4.</w:t>
      </w:r>
      <w:r>
        <w:rPr>
          <w:rFonts w:ascii="宋体" w:hAnsi="宋体" w:hint="eastAsia"/>
          <w:b w:val="0"/>
          <w:kern w:val="0"/>
          <w:sz w:val="24"/>
          <w:szCs w:val="24"/>
          <w:lang w:eastAsia="zh-CN"/>
        </w:rPr>
        <w:t>1 O</w:t>
      </w:r>
      <w:r>
        <w:rPr>
          <w:rFonts w:ascii="宋体" w:hAnsi="宋体" w:hint="eastAsia"/>
          <w:b w:val="0"/>
          <w:kern w:val="0"/>
          <w:sz w:val="24"/>
          <w:szCs w:val="24"/>
          <w:vertAlign w:val="subscript"/>
          <w:lang w:eastAsia="zh-CN"/>
        </w:rPr>
        <w:t>2</w:t>
      </w:r>
      <w:r>
        <w:rPr>
          <w:rFonts w:ascii="宋体" w:hAnsi="宋体" w:hint="eastAsia"/>
          <w:b w:val="0"/>
          <w:kern w:val="0"/>
          <w:sz w:val="24"/>
          <w:szCs w:val="24"/>
          <w:lang w:eastAsia="zh-CN"/>
        </w:rPr>
        <w:t>：（0～25）vol%；</w:t>
      </w:r>
    </w:p>
    <w:p w:rsidR="002C44C7" w:rsidRDefault="00A732CB">
      <w:pPr>
        <w:pStyle w:val="1"/>
        <w:keepNext w:val="0"/>
        <w:snapToGrid w:val="0"/>
        <w:spacing w:before="0" w:after="0" w:line="288" w:lineRule="auto"/>
        <w:jc w:val="both"/>
        <w:rPr>
          <w:rFonts w:ascii="宋体" w:hAnsi="宋体"/>
          <w:b w:val="0"/>
          <w:kern w:val="0"/>
          <w:sz w:val="24"/>
          <w:szCs w:val="24"/>
          <w:lang w:eastAsia="zh-CN"/>
        </w:rPr>
      </w:pPr>
      <w:r>
        <w:rPr>
          <w:rFonts w:ascii="宋体" w:hAnsi="宋体"/>
          <w:b w:val="0"/>
          <w:kern w:val="0"/>
          <w:sz w:val="24"/>
          <w:szCs w:val="24"/>
          <w:lang w:eastAsia="zh-CN"/>
        </w:rPr>
        <w:t>4</w:t>
      </w:r>
      <w:r>
        <w:rPr>
          <w:rFonts w:ascii="宋体" w:hAnsi="宋体" w:hint="eastAsia"/>
          <w:b w:val="0"/>
          <w:kern w:val="0"/>
          <w:sz w:val="24"/>
          <w:szCs w:val="24"/>
          <w:lang w:eastAsia="zh-CN"/>
        </w:rPr>
        <w:t>.2 CO：（0～10000）ppm；</w:t>
      </w:r>
    </w:p>
    <w:p w:rsidR="002C44C7" w:rsidRDefault="00A732CB">
      <w:pPr>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.3 NO：（0～</w:t>
      </w:r>
      <w:r>
        <w:rPr>
          <w:rFonts w:ascii="宋体" w:hAnsi="宋体"/>
          <w:sz w:val="24"/>
          <w:szCs w:val="24"/>
          <w:lang w:eastAsia="zh-CN"/>
        </w:rPr>
        <w:t>10</w:t>
      </w:r>
      <w:r>
        <w:rPr>
          <w:rFonts w:ascii="宋体" w:hAnsi="宋体" w:hint="eastAsia"/>
          <w:sz w:val="24"/>
          <w:szCs w:val="24"/>
          <w:lang w:eastAsia="zh-CN"/>
        </w:rPr>
        <w:t>0）ppm；</w:t>
      </w:r>
    </w:p>
    <w:p w:rsidR="002C44C7" w:rsidRDefault="00A732CB">
      <w:pPr>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.4 NO</w:t>
      </w:r>
      <w:r w:rsidRPr="0057725D">
        <w:rPr>
          <w:rFonts w:ascii="宋体" w:hAnsi="宋体"/>
          <w:sz w:val="24"/>
          <w:szCs w:val="24"/>
          <w:vertAlign w:val="subscript"/>
          <w:lang w:eastAsia="zh-CN"/>
        </w:rPr>
        <w:t>2</w:t>
      </w:r>
      <w:r>
        <w:rPr>
          <w:rFonts w:ascii="宋体" w:hAnsi="宋体" w:hint="eastAsia"/>
          <w:sz w:val="24"/>
          <w:szCs w:val="24"/>
          <w:lang w:eastAsia="zh-CN"/>
        </w:rPr>
        <w:t>：（0～</w:t>
      </w:r>
      <w:r>
        <w:rPr>
          <w:rFonts w:ascii="宋体" w:hAnsi="宋体"/>
          <w:sz w:val="24"/>
          <w:szCs w:val="24"/>
          <w:lang w:eastAsia="zh-CN"/>
        </w:rPr>
        <w:t>10</w:t>
      </w:r>
      <w:r>
        <w:rPr>
          <w:rFonts w:ascii="宋体" w:hAnsi="宋体" w:hint="eastAsia"/>
          <w:sz w:val="24"/>
          <w:szCs w:val="24"/>
          <w:lang w:eastAsia="zh-CN"/>
        </w:rPr>
        <w:t>0）ppm；</w:t>
      </w:r>
    </w:p>
    <w:p w:rsidR="002C44C7" w:rsidRDefault="00A732CB">
      <w:pPr>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.5 SO</w:t>
      </w:r>
      <w:r w:rsidRPr="0057725D">
        <w:rPr>
          <w:rFonts w:ascii="宋体" w:hAnsi="宋体"/>
          <w:sz w:val="24"/>
          <w:szCs w:val="24"/>
          <w:vertAlign w:val="subscript"/>
          <w:lang w:eastAsia="zh-CN"/>
        </w:rPr>
        <w:t>2</w:t>
      </w:r>
      <w:r>
        <w:rPr>
          <w:rFonts w:ascii="宋体" w:hAnsi="宋体" w:hint="eastAsia"/>
          <w:sz w:val="24"/>
          <w:szCs w:val="24"/>
          <w:lang w:eastAsia="zh-CN"/>
        </w:rPr>
        <w:t>：（0～</w:t>
      </w:r>
      <w:r>
        <w:rPr>
          <w:rFonts w:ascii="宋体" w:hAnsi="宋体"/>
          <w:sz w:val="24"/>
          <w:szCs w:val="24"/>
          <w:lang w:eastAsia="zh-CN"/>
        </w:rPr>
        <w:t>100</w:t>
      </w:r>
      <w:r>
        <w:rPr>
          <w:rFonts w:ascii="宋体" w:hAnsi="宋体" w:hint="eastAsia"/>
          <w:sz w:val="24"/>
          <w:szCs w:val="24"/>
          <w:lang w:eastAsia="zh-CN"/>
        </w:rPr>
        <w:t>）ppm；</w:t>
      </w:r>
    </w:p>
    <w:p w:rsidR="002C44C7" w:rsidRDefault="00A732CB">
      <w:pPr>
        <w:rPr>
          <w:rFonts w:ascii="宋体" w:hAnsi="宋体"/>
          <w:sz w:val="24"/>
          <w:szCs w:val="24"/>
          <w:lang w:eastAsia="zh-CN"/>
        </w:rPr>
      </w:pPr>
      <w:r>
        <w:rPr>
          <w:rFonts w:ascii="宋体" w:hAnsi="宋体"/>
          <w:sz w:val="24"/>
          <w:szCs w:val="24"/>
          <w:lang w:eastAsia="zh-CN"/>
        </w:rPr>
        <w:lastRenderedPageBreak/>
        <w:t>4</w:t>
      </w:r>
      <w:r>
        <w:rPr>
          <w:rFonts w:ascii="宋体" w:hAnsi="宋体" w:hint="eastAsia"/>
          <w:sz w:val="24"/>
          <w:szCs w:val="24"/>
          <w:lang w:eastAsia="zh-CN"/>
        </w:rPr>
        <w:t>.6 烟气温度：室温～400℃；</w:t>
      </w:r>
    </w:p>
    <w:p w:rsidR="002C44C7" w:rsidRDefault="00A732CB">
      <w:pPr>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.7 流速：（0～30）m/s。</w:t>
      </w:r>
    </w:p>
    <w:p w:rsidR="002C44C7" w:rsidRDefault="00A732CB">
      <w:pPr>
        <w:tabs>
          <w:tab w:val="left" w:pos="6030"/>
        </w:tabs>
        <w:adjustRightInd w:val="0"/>
        <w:snapToGrid w:val="0"/>
        <w:spacing w:line="300" w:lineRule="auto"/>
        <w:jc w:val="both"/>
        <w:rPr>
          <w:rFonts w:asciiTheme="minorEastAsia" w:eastAsiaTheme="minorEastAsia" w:hAnsiTheme="minorEastAsia" w:cs="宋体-方正超大字符集"/>
          <w:b/>
          <w:sz w:val="24"/>
          <w:szCs w:val="24"/>
          <w:lang w:eastAsia="zh-CN"/>
        </w:rPr>
      </w:pPr>
      <w:r>
        <w:rPr>
          <w:rFonts w:asciiTheme="minorEastAsia" w:eastAsiaTheme="minorEastAsia" w:hAnsiTheme="minorEastAsia" w:cs="宋体-方正超大字符集"/>
          <w:b/>
          <w:sz w:val="24"/>
          <w:szCs w:val="24"/>
          <w:lang w:eastAsia="zh-CN"/>
        </w:rPr>
        <w:t>5</w:t>
      </w:r>
      <w:r>
        <w:rPr>
          <w:rFonts w:asciiTheme="minorEastAsia" w:eastAsiaTheme="minorEastAsia" w:hAnsiTheme="minorEastAsia" w:cs="宋体-方正超大字符集" w:hint="eastAsia"/>
          <w:b/>
          <w:sz w:val="24"/>
          <w:szCs w:val="24"/>
          <w:lang w:eastAsia="zh-CN"/>
        </w:rPr>
        <w:t>、备品备件</w:t>
      </w:r>
      <w:r>
        <w:rPr>
          <w:rFonts w:asciiTheme="minorEastAsia" w:eastAsiaTheme="minorEastAsia" w:hAnsiTheme="minorEastAsia" w:cs="宋体-方正超大字符集"/>
          <w:b/>
          <w:sz w:val="24"/>
          <w:szCs w:val="24"/>
          <w:lang w:eastAsia="zh-CN"/>
        </w:rPr>
        <w:tab/>
      </w:r>
    </w:p>
    <w:p w:rsidR="002C44C7" w:rsidRDefault="00A732CB">
      <w:pPr>
        <w:adjustRightInd w:val="0"/>
        <w:snapToGrid w:val="0"/>
        <w:spacing w:line="300" w:lineRule="auto"/>
        <w:jc w:val="both"/>
        <w:rPr>
          <w:rFonts w:asciiTheme="minorEastAsia" w:eastAsiaTheme="minorEastAsia" w:hAnsiTheme="minorEastAsia"/>
          <w:sz w:val="24"/>
          <w:szCs w:val="24"/>
          <w:lang w:eastAsia="zh-CN"/>
        </w:rPr>
      </w:pPr>
      <w:r>
        <w:rPr>
          <w:rFonts w:asciiTheme="minorEastAsia" w:eastAsiaTheme="minorEastAsia" w:hAnsiTheme="minorEastAsia" w:cs="宋体"/>
          <w:sz w:val="24"/>
          <w:szCs w:val="24"/>
          <w:lang w:eastAsia="zh-CN"/>
        </w:rPr>
        <w:t>3</w:t>
      </w:r>
      <w:r>
        <w:rPr>
          <w:rFonts w:asciiTheme="minorEastAsia" w:eastAsiaTheme="minorEastAsia" w:hAnsiTheme="minorEastAsia" w:cs="宋体" w:hint="eastAsia"/>
          <w:sz w:val="24"/>
          <w:szCs w:val="24"/>
          <w:lang w:eastAsia="zh-CN"/>
        </w:rPr>
        <w:t>.1</w:t>
      </w:r>
      <w:r>
        <w:rPr>
          <w:rFonts w:asciiTheme="minorEastAsia" w:eastAsiaTheme="minorEastAsia" w:hAnsiTheme="minorEastAsia" w:hint="eastAsia"/>
          <w:sz w:val="24"/>
          <w:szCs w:val="24"/>
          <w:lang w:eastAsia="zh-CN"/>
        </w:rPr>
        <w:t>探针备用粉尘过滤芯一卷、分析箱过滤芯一包；</w:t>
      </w:r>
    </w:p>
    <w:p w:rsidR="002C44C7" w:rsidRDefault="00A732CB">
      <w:pPr>
        <w:adjustRightInd w:val="0"/>
        <w:snapToGrid w:val="0"/>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数据连接线；</w:t>
      </w:r>
    </w:p>
    <w:p w:rsidR="002C44C7" w:rsidRDefault="00A732CB">
      <w:pPr>
        <w:adjustRightInd w:val="0"/>
        <w:snapToGrid w:val="0"/>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3</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 xml:space="preserve">3 </w:t>
      </w:r>
      <w:r>
        <w:rPr>
          <w:rFonts w:asciiTheme="minorEastAsia" w:eastAsiaTheme="minorEastAsia" w:hAnsiTheme="minorEastAsia" w:cs="宋体" w:hint="eastAsia"/>
          <w:sz w:val="24"/>
          <w:szCs w:val="24"/>
          <w:lang w:eastAsia="zh-CN"/>
        </w:rPr>
        <w:t>转接头一个。</w:t>
      </w:r>
    </w:p>
    <w:p w:rsidR="002C44C7" w:rsidRDefault="002C44C7">
      <w:pPr>
        <w:adjustRightInd w:val="0"/>
        <w:snapToGrid w:val="0"/>
        <w:spacing w:line="300" w:lineRule="auto"/>
        <w:jc w:val="both"/>
        <w:rPr>
          <w:rFonts w:asciiTheme="minorEastAsia" w:eastAsiaTheme="minorEastAsia" w:hAnsiTheme="minorEastAsia"/>
          <w:b/>
          <w:color w:val="C00000"/>
          <w:sz w:val="24"/>
          <w:szCs w:val="24"/>
          <w:lang w:eastAsia="zh-CN"/>
        </w:rPr>
      </w:pPr>
    </w:p>
    <w:p w:rsidR="002C44C7" w:rsidRDefault="00A732CB">
      <w:pPr>
        <w:adjustRightInd w:val="0"/>
        <w:snapToGrid w:val="0"/>
        <w:spacing w:line="300" w:lineRule="auto"/>
        <w:jc w:val="both"/>
        <w:rPr>
          <w:rFonts w:asciiTheme="minorEastAsia" w:eastAsiaTheme="minorEastAsia" w:hAnsiTheme="minorEastAsia" w:cs="Arial"/>
          <w:b/>
          <w:bCs/>
          <w:color w:val="C00000"/>
          <w:sz w:val="24"/>
          <w:szCs w:val="24"/>
          <w:lang w:eastAsia="zh-CN"/>
        </w:rPr>
      </w:pPr>
      <w:r>
        <w:rPr>
          <w:rFonts w:asciiTheme="minorEastAsia" w:eastAsiaTheme="minorEastAsia" w:hAnsiTheme="minorEastAsia"/>
          <w:b/>
          <w:color w:val="C00000"/>
          <w:sz w:val="24"/>
          <w:szCs w:val="24"/>
          <w:lang w:eastAsia="zh-CN"/>
        </w:rPr>
        <w:t>四、</w:t>
      </w:r>
      <w:r>
        <w:rPr>
          <w:rFonts w:asciiTheme="minorEastAsia" w:eastAsiaTheme="minorEastAsia" w:hAnsiTheme="minorEastAsia" w:cs="Arial" w:hint="eastAsia"/>
          <w:b/>
          <w:bCs/>
          <w:color w:val="C00000"/>
          <w:sz w:val="24"/>
          <w:szCs w:val="24"/>
          <w:lang w:eastAsia="zh-CN"/>
        </w:rPr>
        <w:t>烟尘采样器（1台）</w:t>
      </w:r>
    </w:p>
    <w:p w:rsidR="002C44C7" w:rsidRDefault="00A732CB">
      <w:pPr>
        <w:spacing w:line="300" w:lineRule="auto"/>
        <w:jc w:val="both"/>
        <w:rPr>
          <w:rFonts w:asciiTheme="minorEastAsia" w:eastAsiaTheme="minorEastAsia" w:hAnsiTheme="minorEastAsia" w:cs="宋体"/>
          <w:b/>
          <w:sz w:val="24"/>
          <w:szCs w:val="24"/>
          <w:lang w:eastAsia="zh-CN"/>
        </w:rPr>
      </w:pPr>
      <w:r>
        <w:rPr>
          <w:rFonts w:ascii="宋体" w:hAnsi="宋体" w:hint="eastAsia"/>
          <w:b/>
          <w:sz w:val="24"/>
          <w:szCs w:val="24"/>
          <w:lang w:eastAsia="zh-CN"/>
        </w:rPr>
        <w:t>1、仪器技术指标和性能特点要求</w:t>
      </w:r>
    </w:p>
    <w:p w:rsidR="002C44C7" w:rsidRDefault="00A732CB">
      <w:pPr>
        <w:spacing w:line="300" w:lineRule="auto"/>
        <w:jc w:val="both"/>
        <w:rPr>
          <w:rFonts w:asciiTheme="minorEastAsia" w:eastAsiaTheme="minorEastAsia" w:hAnsiTheme="minorEastAsia" w:cs="Arial"/>
          <w:color w:val="C00000"/>
          <w:sz w:val="24"/>
          <w:szCs w:val="24"/>
          <w:lang w:eastAsia="zh-CN"/>
        </w:rPr>
      </w:pPr>
      <w:r>
        <w:rPr>
          <w:rFonts w:asciiTheme="minorEastAsia" w:eastAsiaTheme="minorEastAsia" w:hAnsiTheme="minorEastAsia" w:cs="宋体" w:hint="eastAsia"/>
          <w:b/>
          <w:sz w:val="24"/>
          <w:szCs w:val="24"/>
          <w:lang w:eastAsia="zh-CN"/>
        </w:rPr>
        <w:t>整机性能满足《</w:t>
      </w:r>
      <w:r>
        <w:rPr>
          <w:rFonts w:asciiTheme="minorEastAsia" w:eastAsiaTheme="minorEastAsia" w:hAnsiTheme="minorEastAsia"/>
          <w:b/>
          <w:bCs/>
          <w:sz w:val="24"/>
          <w:szCs w:val="24"/>
          <w:lang w:eastAsia="zh-CN"/>
        </w:rPr>
        <w:t>HJ/T 48</w:t>
      </w:r>
      <w:r>
        <w:rPr>
          <w:rFonts w:asciiTheme="minorEastAsia" w:eastAsiaTheme="minorEastAsia" w:hAnsiTheme="minorEastAsia" w:hint="eastAsia"/>
          <w:b/>
          <w:bCs/>
          <w:sz w:val="24"/>
          <w:szCs w:val="24"/>
          <w:lang w:eastAsia="zh-CN"/>
        </w:rPr>
        <w:t>-1999烟尘采样器技术条件</w:t>
      </w:r>
      <w:r>
        <w:rPr>
          <w:rFonts w:asciiTheme="minorEastAsia" w:eastAsiaTheme="minorEastAsia" w:hAnsiTheme="minorEastAsia" w:cs="宋体" w:hint="eastAsia"/>
          <w:b/>
          <w:sz w:val="24"/>
          <w:szCs w:val="24"/>
          <w:lang w:eastAsia="zh-CN"/>
        </w:rPr>
        <w:t>》要求，且符合以下要求</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1</w:t>
      </w:r>
      <w:r>
        <w:rPr>
          <w:rFonts w:asciiTheme="minorEastAsia" w:eastAsiaTheme="minorEastAsia" w:hAnsiTheme="minorEastAsia" w:cs="宋体"/>
          <w:b/>
          <w:sz w:val="24"/>
          <w:szCs w:val="24"/>
          <w:lang w:eastAsia="zh-CN"/>
        </w:rPr>
        <w:t xml:space="preserve">.1 </w:t>
      </w:r>
      <w:r>
        <w:rPr>
          <w:rFonts w:asciiTheme="minorEastAsia" w:eastAsiaTheme="minorEastAsia" w:hAnsiTheme="minorEastAsia" w:cs="宋体" w:hint="eastAsia"/>
          <w:b/>
          <w:sz w:val="24"/>
          <w:szCs w:val="24"/>
          <w:lang w:eastAsia="zh-CN"/>
        </w:rPr>
        <w:t>安装条件要求：</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电源符合要求：交流</w:t>
      </w:r>
      <w:r>
        <w:rPr>
          <w:rFonts w:asciiTheme="minorEastAsia" w:eastAsiaTheme="minorEastAsia" w:hAnsiTheme="minorEastAsia" w:cs="宋体"/>
          <w:sz w:val="24"/>
          <w:szCs w:val="24"/>
          <w:lang w:eastAsia="zh-CN"/>
        </w:rPr>
        <w:t>220</w:t>
      </w:r>
      <w:r>
        <w:rPr>
          <w:rFonts w:asciiTheme="minorEastAsia" w:eastAsiaTheme="minorEastAsia" w:hAnsiTheme="minorEastAsia" w:cs="宋体" w:hint="eastAsia"/>
          <w:sz w:val="24"/>
          <w:szCs w:val="24"/>
          <w:lang w:eastAsia="zh-CN"/>
        </w:rPr>
        <w:t>V</w:t>
      </w:r>
      <w:r>
        <w:rPr>
          <w:rFonts w:hint="eastAsia"/>
          <w:color w:val="000000"/>
          <w:sz w:val="24"/>
          <w:lang w:eastAsia="zh-CN"/>
        </w:rPr>
        <w:t>±</w:t>
      </w:r>
      <w:r>
        <w:rPr>
          <w:rFonts w:hint="eastAsia"/>
          <w:color w:val="000000"/>
          <w:sz w:val="24"/>
          <w:lang w:eastAsia="zh-CN"/>
        </w:rPr>
        <w:t>2</w:t>
      </w:r>
      <w:r>
        <w:rPr>
          <w:color w:val="000000"/>
          <w:sz w:val="24"/>
          <w:lang w:eastAsia="zh-CN"/>
        </w:rPr>
        <w:t>0</w:t>
      </w:r>
      <w:r>
        <w:rPr>
          <w:rFonts w:hint="eastAsia"/>
          <w:color w:val="000000"/>
          <w:sz w:val="24"/>
          <w:lang w:eastAsia="zh-CN"/>
        </w:rPr>
        <w:t>V</w:t>
      </w:r>
      <w:r>
        <w:rPr>
          <w:rFonts w:asciiTheme="minorEastAsia" w:eastAsiaTheme="minorEastAsia" w:hAnsiTheme="minorEastAsia" w:cs="宋体" w:hint="eastAsia"/>
          <w:sz w:val="24"/>
          <w:szCs w:val="24"/>
          <w:lang w:eastAsia="zh-CN"/>
        </w:rPr>
        <w:t>，50Hz。带外置电源。</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适用环境温度要求：</w:t>
      </w:r>
      <w:r>
        <w:rPr>
          <w:rFonts w:asciiTheme="minorEastAsia" w:eastAsiaTheme="minorEastAsia" w:hAnsiTheme="minorEastAsia" w:cs="宋体"/>
          <w:sz w:val="24"/>
          <w:szCs w:val="24"/>
          <w:lang w:eastAsia="zh-CN"/>
        </w:rPr>
        <w:t>-20</w:t>
      </w:r>
      <w:r>
        <w:rPr>
          <w:rFonts w:eastAsiaTheme="minorEastAsia"/>
          <w:sz w:val="24"/>
          <w:szCs w:val="24"/>
          <w:lang w:eastAsia="zh-CN"/>
        </w:rPr>
        <w:t>˚</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50</w:t>
      </w:r>
      <w:r>
        <w:rPr>
          <w:rFonts w:eastAsiaTheme="minorEastAsia"/>
          <w:sz w:val="24"/>
          <w:szCs w:val="24"/>
          <w:lang w:eastAsia="zh-CN"/>
        </w:rPr>
        <w:t>˚</w:t>
      </w:r>
      <w:r>
        <w:rPr>
          <w:rFonts w:asciiTheme="minorEastAsia" w:eastAsiaTheme="minorEastAsia" w:hAnsiTheme="minorEastAsia" w:cs="宋体"/>
          <w:sz w:val="24"/>
          <w:szCs w:val="24"/>
          <w:lang w:eastAsia="zh-CN"/>
        </w:rPr>
        <w:t>C</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hint="eastAsia"/>
          <w:b/>
          <w:sz w:val="24"/>
          <w:szCs w:val="24"/>
          <w:lang w:eastAsia="zh-CN"/>
        </w:rPr>
        <w:t>1</w:t>
      </w:r>
      <w:r>
        <w:rPr>
          <w:rFonts w:asciiTheme="minorEastAsia" w:eastAsiaTheme="minorEastAsia" w:hAnsiTheme="minorEastAsia" w:cs="宋体"/>
          <w:b/>
          <w:sz w:val="24"/>
          <w:szCs w:val="24"/>
          <w:lang w:eastAsia="zh-CN"/>
        </w:rPr>
        <w:t xml:space="preserve">.2 </w:t>
      </w:r>
      <w:r>
        <w:rPr>
          <w:rFonts w:asciiTheme="minorEastAsia" w:eastAsiaTheme="minorEastAsia" w:hAnsiTheme="minorEastAsia" w:cs="宋体" w:hint="eastAsia"/>
          <w:b/>
          <w:sz w:val="24"/>
          <w:szCs w:val="24"/>
          <w:lang w:eastAsia="zh-CN"/>
        </w:rPr>
        <w:t>主机及整体性能</w:t>
      </w:r>
    </w:p>
    <w:p w:rsidR="002C44C7" w:rsidRDefault="00A732CB">
      <w:pPr>
        <w:spacing w:line="300" w:lineRule="auto"/>
        <w:jc w:val="both"/>
        <w:rPr>
          <w:rFonts w:ascii="宋体" w:hAnsi="宋体" w:cs="宋体"/>
          <w:color w:val="000000"/>
          <w:sz w:val="24"/>
          <w:lang w:eastAsia="zh-CN"/>
        </w:rPr>
      </w:pPr>
      <w:r>
        <w:rPr>
          <w:rFonts w:asciiTheme="minorEastAsia" w:eastAsiaTheme="minorEastAsia" w:hAnsiTheme="minorEastAsia" w:cs="宋体" w:hint="eastAsia"/>
          <w:bCs/>
          <w:sz w:val="24"/>
          <w:szCs w:val="24"/>
          <w:lang w:eastAsia="zh-CN"/>
        </w:rPr>
        <w:t xml:space="preserve">1.2.1 </w:t>
      </w:r>
      <w:r>
        <w:rPr>
          <w:rFonts w:ascii="宋体" w:hAnsi="宋体" w:cs="宋体" w:hint="eastAsia"/>
          <w:color w:val="000000"/>
          <w:sz w:val="24"/>
          <w:lang w:eastAsia="zh-CN"/>
        </w:rPr>
        <w:t>烟尘采样器主机，主要包含气泵、烟尘烟枪、干燥瓶、皮托管、移动电源等；</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t>1.2.2 等速采样流量：（5～50） L/min，</w:t>
      </w:r>
      <w:r>
        <w:rPr>
          <w:rFonts w:asciiTheme="minorEastAsia" w:eastAsiaTheme="minorEastAsia" w:hAnsiTheme="minorEastAsia" w:cs="宋体" w:hint="eastAsia"/>
          <w:sz w:val="24"/>
          <w:szCs w:val="24"/>
          <w:lang w:eastAsia="zh-CN"/>
        </w:rPr>
        <w:t>测量精度±2.5%；</w:t>
      </w:r>
    </w:p>
    <w:p w:rsidR="002C44C7" w:rsidRDefault="00A732CB">
      <w:pPr>
        <w:spacing w:line="300" w:lineRule="auto"/>
        <w:jc w:val="both"/>
        <w:rPr>
          <w:rFonts w:asciiTheme="minorEastAsia" w:eastAsiaTheme="minorEastAsia" w:hAnsiTheme="minorEastAsia" w:cs="宋体"/>
          <w:sz w:val="24"/>
          <w:szCs w:val="24"/>
          <w:lang w:eastAsia="zh-CN"/>
        </w:rPr>
      </w:pPr>
      <w:r>
        <w:rPr>
          <w:rFonts w:ascii="宋体" w:hAnsi="宋体" w:cs="宋体" w:hint="eastAsia"/>
          <w:color w:val="000000"/>
          <w:sz w:val="24"/>
          <w:lang w:eastAsia="zh-CN"/>
        </w:rPr>
        <w:t>1.2.3 跟踪采样流量：（5～50） L/min，</w:t>
      </w:r>
      <w:r>
        <w:rPr>
          <w:rFonts w:asciiTheme="minorEastAsia" w:eastAsiaTheme="minorEastAsia" w:hAnsiTheme="minorEastAsia" w:cs="宋体" w:hint="eastAsia"/>
          <w:sz w:val="24"/>
          <w:szCs w:val="24"/>
          <w:lang w:eastAsia="zh-CN"/>
        </w:rPr>
        <w:t>测量精度±2.5%；</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1.2.4 采样体积：0～999999 L</w:t>
      </w:r>
      <w:r>
        <w:rPr>
          <w:rFonts w:ascii="宋体" w:hAnsi="宋体" w:cs="宋体" w:hint="eastAsia"/>
          <w:color w:val="000000"/>
          <w:sz w:val="24"/>
          <w:lang w:eastAsia="zh-CN"/>
        </w:rPr>
        <w:t>，</w:t>
      </w:r>
      <w:r>
        <w:rPr>
          <w:rFonts w:asciiTheme="minorEastAsia" w:eastAsiaTheme="minorEastAsia" w:hAnsiTheme="minorEastAsia" w:cs="宋体" w:hint="eastAsia"/>
          <w:sz w:val="24"/>
          <w:szCs w:val="24"/>
          <w:lang w:eastAsia="zh-CN"/>
        </w:rPr>
        <w:t>测量精度±2.5%；</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1.2.5 烟气温度测量：室温～500℃，测量精度不低于±1℃。</w:t>
      </w:r>
    </w:p>
    <w:p w:rsidR="002C44C7" w:rsidRDefault="00A732CB">
      <w:pPr>
        <w:spacing w:line="300" w:lineRule="auto"/>
        <w:jc w:val="both"/>
        <w:rPr>
          <w:rFonts w:eastAsiaTheme="minorEastAsia"/>
          <w:sz w:val="24"/>
          <w:szCs w:val="24"/>
          <w:lang w:eastAsia="zh-CN"/>
        </w:rPr>
      </w:pPr>
      <w:r>
        <w:rPr>
          <w:rFonts w:asciiTheme="minorEastAsia" w:eastAsiaTheme="minorEastAsia" w:hAnsiTheme="minorEastAsia" w:cs="宋体" w:hint="eastAsia"/>
          <w:sz w:val="24"/>
          <w:szCs w:val="24"/>
          <w:lang w:eastAsia="zh-CN"/>
        </w:rPr>
        <w:t>1.2.6 含湿量：（0～45）</w:t>
      </w:r>
      <w:r>
        <w:rPr>
          <w:rFonts w:eastAsiaTheme="minorEastAsia" w:hint="eastAsia"/>
          <w:sz w:val="24"/>
          <w:szCs w:val="24"/>
          <w:lang w:eastAsia="zh-CN"/>
        </w:rPr>
        <w:t>%</w:t>
      </w:r>
      <w:r>
        <w:rPr>
          <w:rFonts w:eastAsiaTheme="minorEastAsia" w:hint="eastAsia"/>
          <w:sz w:val="24"/>
          <w:szCs w:val="24"/>
          <w:lang w:eastAsia="zh-CN"/>
        </w:rPr>
        <w:t>；</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1.2.7 流速：（0～45）m/s</w:t>
      </w:r>
      <w:r>
        <w:rPr>
          <w:rFonts w:ascii="宋体" w:hAnsi="宋体" w:cs="宋体" w:hint="eastAsia"/>
          <w:color w:val="000000"/>
          <w:sz w:val="24"/>
          <w:lang w:eastAsia="zh-CN"/>
        </w:rPr>
        <w:t>，</w:t>
      </w:r>
      <w:r>
        <w:rPr>
          <w:rFonts w:asciiTheme="minorEastAsia" w:eastAsiaTheme="minorEastAsia" w:hAnsiTheme="minorEastAsia" w:cs="宋体" w:hint="eastAsia"/>
          <w:sz w:val="24"/>
          <w:szCs w:val="24"/>
          <w:lang w:eastAsia="zh-CN"/>
        </w:rPr>
        <w:t>测量精度±2.5%；</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1.2.8 整机重量不大于6kg，主机机箱不大于15000cm</w:t>
      </w:r>
      <w:r>
        <w:rPr>
          <w:rFonts w:asciiTheme="minorEastAsia" w:eastAsiaTheme="minorEastAsia" w:hAnsiTheme="minorEastAsia" w:cs="宋体" w:hint="eastAsia"/>
          <w:sz w:val="24"/>
          <w:szCs w:val="24"/>
          <w:vertAlign w:val="superscript"/>
          <w:lang w:eastAsia="zh-CN"/>
        </w:rPr>
        <w:t>3</w:t>
      </w:r>
      <w:r>
        <w:rPr>
          <w:rFonts w:asciiTheme="minorEastAsia" w:eastAsiaTheme="minorEastAsia" w:hAnsiTheme="minorEastAsia" w:cs="宋体" w:hint="eastAsia"/>
          <w:sz w:val="24"/>
          <w:szCs w:val="24"/>
          <w:lang w:eastAsia="zh-CN"/>
        </w:rPr>
        <w:t>。</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1.2.</w:t>
      </w:r>
      <w:r>
        <w:rPr>
          <w:rFonts w:asciiTheme="minorEastAsia" w:eastAsiaTheme="minorEastAsia" w:hAnsiTheme="minorEastAsia" w:cs="宋体" w:hint="eastAsia"/>
          <w:sz w:val="24"/>
          <w:szCs w:val="24"/>
          <w:lang w:eastAsia="zh-CN"/>
        </w:rPr>
        <w:t>9</w:t>
      </w:r>
      <w:r>
        <w:rPr>
          <w:rFonts w:asciiTheme="minorEastAsia" w:eastAsiaTheme="minorEastAsia" w:hAnsiTheme="minorEastAsia" w:cs="宋体"/>
          <w:sz w:val="24"/>
          <w:szCs w:val="24"/>
          <w:lang w:eastAsia="zh-CN"/>
        </w:rPr>
        <w:t xml:space="preserve"> 气泵：强劲气泵，具有防抱死功能：可在高负压条件下保持高流量工作状态，极限负压大于65</w:t>
      </w:r>
      <w:r>
        <w:rPr>
          <w:rFonts w:asciiTheme="minorEastAsia" w:eastAsiaTheme="minorEastAsia" w:hAnsiTheme="minorEastAsia" w:cs="宋体" w:hint="eastAsia"/>
          <w:sz w:val="24"/>
          <w:szCs w:val="24"/>
          <w:lang w:eastAsia="zh-CN"/>
        </w:rPr>
        <w:t>kP</w:t>
      </w:r>
      <w:r>
        <w:rPr>
          <w:rFonts w:asciiTheme="minorEastAsia" w:eastAsiaTheme="minorEastAsia" w:hAnsiTheme="minorEastAsia" w:cs="宋体"/>
          <w:sz w:val="24"/>
          <w:szCs w:val="24"/>
          <w:lang w:eastAsia="zh-CN"/>
        </w:rPr>
        <w:t>a，空载流量大于85L/min。</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1.2.</w:t>
      </w:r>
      <w:r>
        <w:rPr>
          <w:rFonts w:asciiTheme="minorEastAsia" w:eastAsiaTheme="minorEastAsia" w:hAnsiTheme="minorEastAsia" w:cs="宋体" w:hint="eastAsia"/>
          <w:sz w:val="24"/>
          <w:szCs w:val="24"/>
          <w:lang w:eastAsia="zh-CN"/>
        </w:rPr>
        <w:t>10</w:t>
      </w:r>
      <w:r>
        <w:rPr>
          <w:rFonts w:asciiTheme="minorEastAsia" w:eastAsiaTheme="minorEastAsia" w:hAnsiTheme="minorEastAsia" w:cs="宋体"/>
          <w:sz w:val="24"/>
          <w:szCs w:val="24"/>
          <w:lang w:eastAsia="zh-CN"/>
        </w:rPr>
        <w:t xml:space="preserve"> 干燥瓶：1.08L，ABS工程塑料材质；</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1.2.</w:t>
      </w:r>
      <w:r>
        <w:rPr>
          <w:rFonts w:asciiTheme="minorEastAsia" w:eastAsiaTheme="minorEastAsia" w:hAnsiTheme="minorEastAsia" w:cs="宋体" w:hint="eastAsia"/>
          <w:sz w:val="24"/>
          <w:szCs w:val="24"/>
          <w:lang w:eastAsia="zh-CN"/>
        </w:rPr>
        <w:t>11</w:t>
      </w:r>
      <w:r>
        <w:rPr>
          <w:rFonts w:asciiTheme="minorEastAsia" w:eastAsiaTheme="minorEastAsia" w:hAnsiTheme="minorEastAsia" w:cs="宋体"/>
          <w:sz w:val="24"/>
          <w:szCs w:val="24"/>
          <w:lang w:eastAsia="zh-CN"/>
        </w:rPr>
        <w:t xml:space="preserve"> 彩色触摸防紫外线屏，自动调节对比度；</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1.2.</w:t>
      </w:r>
      <w:r>
        <w:rPr>
          <w:rFonts w:asciiTheme="minorEastAsia" w:eastAsiaTheme="minorEastAsia" w:hAnsiTheme="minorEastAsia" w:cs="宋体" w:hint="eastAsia"/>
          <w:sz w:val="24"/>
          <w:szCs w:val="24"/>
          <w:lang w:eastAsia="zh-CN"/>
        </w:rPr>
        <w:t>12</w:t>
      </w:r>
      <w:r>
        <w:rPr>
          <w:rFonts w:asciiTheme="minorEastAsia" w:eastAsiaTheme="minorEastAsia" w:hAnsiTheme="minorEastAsia" w:cs="宋体"/>
          <w:sz w:val="24"/>
          <w:szCs w:val="24"/>
          <w:lang w:eastAsia="zh-CN"/>
        </w:rPr>
        <w:t xml:space="preserve"> 自带内存可储存65000组数据，支持数据U盘转存，数据断电不丢失；</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1.2.</w:t>
      </w:r>
      <w:r>
        <w:rPr>
          <w:rFonts w:asciiTheme="minorEastAsia" w:eastAsiaTheme="minorEastAsia" w:hAnsiTheme="minorEastAsia" w:cs="宋体" w:hint="eastAsia"/>
          <w:sz w:val="24"/>
          <w:szCs w:val="24"/>
          <w:lang w:eastAsia="zh-CN"/>
        </w:rPr>
        <w:t>13</w:t>
      </w:r>
      <w:r>
        <w:rPr>
          <w:rFonts w:asciiTheme="minorEastAsia" w:eastAsiaTheme="minorEastAsia" w:hAnsiTheme="minorEastAsia" w:cs="宋体"/>
          <w:sz w:val="24"/>
          <w:szCs w:val="24"/>
          <w:lang w:eastAsia="zh-CN"/>
        </w:rPr>
        <w:t xml:space="preserve"> 配有打印机，可现场打印数据；</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1.2.</w:t>
      </w:r>
      <w:r>
        <w:rPr>
          <w:rFonts w:asciiTheme="minorEastAsia" w:eastAsiaTheme="minorEastAsia" w:hAnsiTheme="minorEastAsia" w:cs="宋体" w:hint="eastAsia"/>
          <w:sz w:val="24"/>
          <w:szCs w:val="24"/>
          <w:lang w:eastAsia="zh-CN"/>
        </w:rPr>
        <w:t>14</w:t>
      </w:r>
      <w:r>
        <w:rPr>
          <w:rFonts w:asciiTheme="minorEastAsia" w:eastAsiaTheme="minorEastAsia" w:hAnsiTheme="minorEastAsia" w:cs="宋体"/>
          <w:sz w:val="24"/>
          <w:szCs w:val="24"/>
          <w:lang w:eastAsia="zh-CN"/>
        </w:rPr>
        <w:t xml:space="preserve"> 仪器内置平行采样法以及跟踪采样法，适合不同工况，颗粒物浓度≤20mg/m</w:t>
      </w:r>
      <w:r>
        <w:rPr>
          <w:rFonts w:asciiTheme="minorEastAsia" w:eastAsiaTheme="minorEastAsia" w:hAnsiTheme="minorEastAsia" w:cs="宋体"/>
          <w:sz w:val="24"/>
          <w:szCs w:val="24"/>
          <w:vertAlign w:val="superscript"/>
          <w:lang w:eastAsia="zh-CN"/>
        </w:rPr>
        <w:t>3</w:t>
      </w:r>
      <w:r>
        <w:rPr>
          <w:rFonts w:asciiTheme="minorEastAsia" w:eastAsiaTheme="minorEastAsia" w:hAnsiTheme="minorEastAsia" w:cs="宋体"/>
          <w:sz w:val="24"/>
          <w:szCs w:val="24"/>
          <w:lang w:eastAsia="zh-CN"/>
        </w:rPr>
        <w:t>，选择滤膜采样；颗粒物浓度&gt;50mg/m</w:t>
      </w:r>
      <w:r>
        <w:rPr>
          <w:rFonts w:asciiTheme="minorEastAsia" w:eastAsiaTheme="minorEastAsia" w:hAnsiTheme="minorEastAsia" w:cs="宋体"/>
          <w:sz w:val="24"/>
          <w:szCs w:val="24"/>
          <w:vertAlign w:val="superscript"/>
          <w:lang w:eastAsia="zh-CN"/>
        </w:rPr>
        <w:t>3</w:t>
      </w:r>
      <w:r>
        <w:rPr>
          <w:rFonts w:asciiTheme="minorEastAsia" w:eastAsiaTheme="minorEastAsia" w:hAnsiTheme="minorEastAsia" w:cs="宋体"/>
          <w:sz w:val="24"/>
          <w:szCs w:val="24"/>
          <w:lang w:eastAsia="zh-CN"/>
        </w:rPr>
        <w:t>，选择滤筒采样；20mg/m</w:t>
      </w:r>
      <w:r>
        <w:rPr>
          <w:rFonts w:asciiTheme="minorEastAsia" w:eastAsiaTheme="minorEastAsia" w:hAnsiTheme="minorEastAsia" w:cs="宋体"/>
          <w:sz w:val="24"/>
          <w:szCs w:val="24"/>
          <w:vertAlign w:val="superscript"/>
          <w:lang w:eastAsia="zh-CN"/>
        </w:rPr>
        <w:t>3</w:t>
      </w:r>
      <w:r>
        <w:rPr>
          <w:rFonts w:asciiTheme="minorEastAsia" w:eastAsiaTheme="minorEastAsia" w:hAnsiTheme="minorEastAsia" w:cs="宋体"/>
          <w:sz w:val="24"/>
          <w:szCs w:val="24"/>
          <w:lang w:eastAsia="zh-CN"/>
        </w:rPr>
        <w:t>&lt;颗粒物浓度≤50mg/m</w:t>
      </w:r>
      <w:r>
        <w:rPr>
          <w:rFonts w:asciiTheme="minorEastAsia" w:eastAsiaTheme="minorEastAsia" w:hAnsiTheme="minorEastAsia" w:cs="宋体"/>
          <w:sz w:val="24"/>
          <w:szCs w:val="24"/>
          <w:vertAlign w:val="superscript"/>
          <w:lang w:eastAsia="zh-CN"/>
        </w:rPr>
        <w:t>3</w:t>
      </w:r>
      <w:r>
        <w:rPr>
          <w:rFonts w:asciiTheme="minorEastAsia" w:eastAsiaTheme="minorEastAsia" w:hAnsiTheme="minorEastAsia" w:cs="宋体"/>
          <w:sz w:val="24"/>
          <w:szCs w:val="24"/>
          <w:lang w:eastAsia="zh-CN"/>
        </w:rPr>
        <w:t>，滤膜滤筒任选。</w:t>
      </w:r>
    </w:p>
    <w:p w:rsidR="002C44C7" w:rsidRDefault="00A732CB">
      <w:pPr>
        <w:spacing w:line="300" w:lineRule="auto"/>
        <w:jc w:val="both"/>
        <w:rPr>
          <w:rFonts w:ascii="宋体" w:hAnsi="宋体" w:cs="宋体"/>
          <w:b/>
          <w:bCs/>
          <w:color w:val="000000"/>
          <w:sz w:val="24"/>
          <w:lang w:eastAsia="zh-CN"/>
        </w:rPr>
      </w:pPr>
      <w:r>
        <w:rPr>
          <w:rFonts w:asciiTheme="minorEastAsia" w:eastAsiaTheme="minorEastAsia" w:hAnsiTheme="minorEastAsia" w:cs="宋体" w:hint="eastAsia"/>
          <w:b/>
          <w:bCs/>
          <w:sz w:val="24"/>
          <w:szCs w:val="24"/>
          <w:lang w:eastAsia="zh-CN"/>
        </w:rPr>
        <w:t xml:space="preserve">1.3 </w:t>
      </w:r>
      <w:r>
        <w:rPr>
          <w:rFonts w:ascii="宋体" w:hAnsi="宋体" w:cs="宋体" w:hint="eastAsia"/>
          <w:b/>
          <w:bCs/>
          <w:color w:val="000000"/>
          <w:sz w:val="24"/>
          <w:lang w:eastAsia="zh-CN"/>
        </w:rPr>
        <w:t>烟尘烟枪</w:t>
      </w:r>
    </w:p>
    <w:p w:rsidR="002C44C7" w:rsidRDefault="00A732CB">
      <w:pPr>
        <w:spacing w:line="300" w:lineRule="auto"/>
        <w:jc w:val="both"/>
        <w:rPr>
          <w:rFonts w:ascii="宋体" w:hAnsi="宋体" w:cs="宋体"/>
          <w:color w:val="000000"/>
          <w:sz w:val="24"/>
          <w:lang w:eastAsia="zh-CN"/>
        </w:rPr>
      </w:pPr>
      <w:r>
        <w:rPr>
          <w:rFonts w:ascii="宋体" w:hAnsi="宋体" w:cs="宋体" w:hint="eastAsia"/>
          <w:bCs/>
          <w:color w:val="000000"/>
          <w:sz w:val="24"/>
          <w:lang w:eastAsia="zh-CN"/>
        </w:rPr>
        <w:t xml:space="preserve">1.3.1 </w:t>
      </w:r>
      <w:r>
        <w:rPr>
          <w:rFonts w:ascii="宋体" w:hAnsi="宋体" w:cs="宋体" w:hint="eastAsia"/>
          <w:color w:val="000000"/>
          <w:sz w:val="24"/>
          <w:lang w:eastAsia="zh-CN"/>
        </w:rPr>
        <w:t>操作温度：-</w:t>
      </w:r>
      <w:r>
        <w:rPr>
          <w:rFonts w:ascii="宋体" w:hAnsi="宋体" w:cs="宋体"/>
          <w:color w:val="000000"/>
          <w:sz w:val="24"/>
          <w:lang w:eastAsia="zh-CN"/>
        </w:rPr>
        <w:t>5</w:t>
      </w:r>
      <w:r>
        <w:rPr>
          <w:rFonts w:eastAsiaTheme="minorEastAsia"/>
          <w:sz w:val="24"/>
          <w:szCs w:val="24"/>
          <w:lang w:eastAsia="zh-CN"/>
        </w:rPr>
        <w:t>˚</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45</w:t>
      </w:r>
      <w:r>
        <w:rPr>
          <w:rFonts w:eastAsiaTheme="minorEastAsia"/>
          <w:sz w:val="24"/>
          <w:szCs w:val="24"/>
          <w:lang w:eastAsia="zh-CN"/>
        </w:rPr>
        <w:t xml:space="preserve"> ˚</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t>1.3.2 存储温度：-</w:t>
      </w:r>
      <w:r>
        <w:rPr>
          <w:rFonts w:ascii="宋体" w:hAnsi="宋体" w:cs="宋体"/>
          <w:color w:val="000000"/>
          <w:sz w:val="24"/>
          <w:lang w:eastAsia="zh-CN"/>
        </w:rPr>
        <w:t>5</w:t>
      </w:r>
      <w:r>
        <w:rPr>
          <w:rFonts w:eastAsiaTheme="minorEastAsia"/>
          <w:sz w:val="24"/>
          <w:szCs w:val="24"/>
          <w:lang w:eastAsia="zh-CN"/>
        </w:rPr>
        <w:t>˚</w:t>
      </w:r>
      <w:r>
        <w:rPr>
          <w:rFonts w:asciiTheme="minorEastAsia" w:eastAsiaTheme="minorEastAsia" w:hAnsiTheme="minorEastAsia" w:cs="宋体"/>
          <w:sz w:val="24"/>
          <w:szCs w:val="24"/>
          <w:lang w:eastAsia="zh-CN"/>
        </w:rPr>
        <w:t>C</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50</w:t>
      </w:r>
      <w:r>
        <w:rPr>
          <w:rFonts w:eastAsiaTheme="minorEastAsia"/>
          <w:sz w:val="24"/>
          <w:szCs w:val="24"/>
          <w:lang w:eastAsia="zh-CN"/>
        </w:rPr>
        <w:t xml:space="preserve"> ˚</w:t>
      </w:r>
      <w:r>
        <w:rPr>
          <w:rFonts w:asciiTheme="minorEastAsia" w:eastAsiaTheme="minorEastAsia" w:hAnsiTheme="minorEastAsia" w:cs="宋体"/>
          <w:sz w:val="24"/>
          <w:szCs w:val="24"/>
          <w:lang w:eastAsia="zh-CN"/>
        </w:rPr>
        <w:t>C</w:t>
      </w:r>
      <w:r>
        <w:rPr>
          <w:rFonts w:ascii="宋体" w:hAnsi="宋体" w:cs="宋体" w:hint="eastAsia"/>
          <w:color w:val="000000"/>
          <w:sz w:val="24"/>
          <w:lang w:eastAsia="zh-CN"/>
        </w:rPr>
        <w:t>；</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t>1</w:t>
      </w:r>
      <w:r>
        <w:rPr>
          <w:rFonts w:ascii="宋体" w:hAnsi="宋体" w:cs="宋体"/>
          <w:color w:val="000000"/>
          <w:sz w:val="24"/>
          <w:lang w:eastAsia="zh-CN"/>
        </w:rPr>
        <w:t xml:space="preserve">.3.3 </w:t>
      </w:r>
      <w:r>
        <w:rPr>
          <w:rFonts w:ascii="宋体" w:hAnsi="宋体" w:cs="宋体" w:hint="eastAsia"/>
          <w:color w:val="000000"/>
          <w:sz w:val="24"/>
          <w:lang w:eastAsia="zh-CN"/>
        </w:rPr>
        <w:t>长度：1</w:t>
      </w:r>
      <w:r>
        <w:rPr>
          <w:rFonts w:ascii="宋体" w:hAnsi="宋体" w:cs="宋体"/>
          <w:color w:val="000000"/>
          <w:sz w:val="24"/>
          <w:lang w:eastAsia="zh-CN"/>
        </w:rPr>
        <w:t>.5</w:t>
      </w:r>
      <w:r>
        <w:rPr>
          <w:rFonts w:ascii="宋体" w:hAnsi="宋体" w:cs="宋体" w:hint="eastAsia"/>
          <w:color w:val="000000"/>
          <w:sz w:val="24"/>
          <w:lang w:eastAsia="zh-CN"/>
        </w:rPr>
        <w:t>m，可加长至2</w:t>
      </w:r>
      <w:r>
        <w:rPr>
          <w:rFonts w:ascii="宋体" w:hAnsi="宋体" w:cs="宋体"/>
          <w:color w:val="000000"/>
          <w:sz w:val="24"/>
          <w:lang w:eastAsia="zh-CN"/>
        </w:rPr>
        <w:t>.5m，方便不同场所使用。</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t>1</w:t>
      </w:r>
      <w:r>
        <w:rPr>
          <w:rFonts w:ascii="宋体" w:hAnsi="宋体" w:cs="宋体"/>
          <w:color w:val="000000"/>
          <w:sz w:val="24"/>
          <w:lang w:eastAsia="zh-CN"/>
        </w:rPr>
        <w:t xml:space="preserve">.3.4 </w:t>
      </w:r>
      <w:r>
        <w:rPr>
          <w:rFonts w:ascii="宋体" w:hAnsi="宋体" w:cs="宋体" w:hint="eastAsia"/>
          <w:color w:val="000000"/>
          <w:sz w:val="24"/>
          <w:lang w:eastAsia="zh-CN"/>
        </w:rPr>
        <w:t>包含热电偶，可测烟温，烟温测量范围</w:t>
      </w:r>
      <w:r>
        <w:rPr>
          <w:rFonts w:ascii="宋体" w:hAnsi="宋体" w:cs="宋体"/>
          <w:color w:val="000000"/>
          <w:sz w:val="24"/>
          <w:lang w:eastAsia="zh-CN"/>
        </w:rPr>
        <w:t>0℃～</w:t>
      </w:r>
      <w:r>
        <w:rPr>
          <w:rFonts w:ascii="宋体" w:hAnsi="宋体" w:cs="宋体" w:hint="eastAsia"/>
          <w:color w:val="000000"/>
          <w:sz w:val="24"/>
          <w:lang w:eastAsia="zh-CN"/>
        </w:rPr>
        <w:t>4</w:t>
      </w:r>
      <w:r>
        <w:rPr>
          <w:rFonts w:ascii="宋体" w:hAnsi="宋体" w:cs="宋体"/>
          <w:color w:val="000000"/>
          <w:sz w:val="24"/>
          <w:lang w:eastAsia="zh-CN"/>
        </w:rPr>
        <w:t>00</w:t>
      </w:r>
      <w:r>
        <w:rPr>
          <w:rFonts w:ascii="宋体" w:hAnsi="宋体" w:cs="宋体" w:hint="eastAsia"/>
          <w:color w:val="000000"/>
          <w:sz w:val="24"/>
          <w:lang w:eastAsia="zh-CN"/>
        </w:rPr>
        <w:t xml:space="preserve"> </w:t>
      </w:r>
      <w:r>
        <w:rPr>
          <w:rFonts w:ascii="宋体" w:hAnsi="宋体" w:cs="宋体"/>
          <w:color w:val="000000"/>
          <w:sz w:val="24"/>
          <w:lang w:eastAsia="zh-CN"/>
        </w:rPr>
        <w:t>℃</w:t>
      </w:r>
      <w:r>
        <w:rPr>
          <w:rFonts w:ascii="宋体" w:hAnsi="宋体" w:cs="宋体" w:hint="eastAsia"/>
          <w:color w:val="000000"/>
          <w:sz w:val="24"/>
          <w:lang w:eastAsia="zh-CN"/>
        </w:rPr>
        <w:t>。</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lastRenderedPageBreak/>
        <w:t>1</w:t>
      </w:r>
      <w:r>
        <w:rPr>
          <w:rFonts w:ascii="宋体" w:hAnsi="宋体" w:cs="宋体"/>
          <w:color w:val="000000"/>
          <w:sz w:val="24"/>
          <w:lang w:eastAsia="zh-CN"/>
        </w:rPr>
        <w:t>.3.5 满足烟尘滤膜、滤筒两种采样方式。</w:t>
      </w:r>
    </w:p>
    <w:p w:rsidR="002C44C7" w:rsidRDefault="00A732CB">
      <w:pPr>
        <w:spacing w:line="300" w:lineRule="auto"/>
        <w:jc w:val="both"/>
        <w:rPr>
          <w:rFonts w:ascii="宋体" w:hAnsi="宋体" w:cs="宋体"/>
          <w:b/>
          <w:bCs/>
          <w:color w:val="000000"/>
          <w:sz w:val="24"/>
          <w:lang w:eastAsia="zh-CN"/>
        </w:rPr>
      </w:pPr>
      <w:r>
        <w:rPr>
          <w:rFonts w:ascii="宋体" w:hAnsi="宋体" w:cs="宋体" w:hint="eastAsia"/>
          <w:b/>
          <w:bCs/>
          <w:color w:val="000000"/>
          <w:sz w:val="24"/>
          <w:lang w:eastAsia="zh-CN"/>
        </w:rPr>
        <w:t>1.4 含湿量测量组件</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t>1.4.1 含有干湿球传感器；</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t>1.4.2 含湿量采样枪</w:t>
      </w:r>
      <w:r>
        <w:rPr>
          <w:rFonts w:ascii="宋体" w:hAnsi="宋体" w:cs="宋体" w:hint="eastAsia"/>
          <w:sz w:val="24"/>
          <w:lang w:eastAsia="zh-CN"/>
        </w:rPr>
        <w:t>长度1m</w:t>
      </w:r>
      <w:r>
        <w:rPr>
          <w:rFonts w:asciiTheme="minorEastAsia" w:eastAsiaTheme="minorEastAsia" w:hAnsiTheme="minorEastAsia" w:cs="宋体" w:hint="eastAsia"/>
          <w:sz w:val="24"/>
          <w:szCs w:val="24"/>
          <w:lang w:eastAsia="zh-CN"/>
        </w:rPr>
        <w:t>～2m</w:t>
      </w:r>
      <w:r>
        <w:rPr>
          <w:rFonts w:ascii="宋体" w:hAnsi="宋体" w:cs="宋体" w:hint="eastAsia"/>
          <w:sz w:val="24"/>
          <w:lang w:eastAsia="zh-CN"/>
        </w:rPr>
        <w:t>，重</w:t>
      </w:r>
      <w:r>
        <w:rPr>
          <w:rFonts w:ascii="宋体" w:hAnsi="宋体" w:cs="宋体" w:hint="eastAsia"/>
          <w:color w:val="000000"/>
          <w:sz w:val="24"/>
          <w:lang w:eastAsia="zh-CN"/>
        </w:rPr>
        <w:t>量不大于2kg。</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1.</w:t>
      </w:r>
      <w:r>
        <w:rPr>
          <w:rFonts w:asciiTheme="minorEastAsia" w:eastAsiaTheme="minorEastAsia" w:hAnsiTheme="minorEastAsia" w:cs="宋体" w:hint="eastAsia"/>
          <w:b/>
          <w:sz w:val="24"/>
          <w:szCs w:val="24"/>
          <w:lang w:eastAsia="zh-CN"/>
        </w:rPr>
        <w:t>5</w:t>
      </w:r>
      <w:r>
        <w:rPr>
          <w:rFonts w:asciiTheme="minorEastAsia" w:eastAsiaTheme="minorEastAsia" w:hAnsiTheme="minorEastAsia" w:cs="宋体"/>
          <w:b/>
          <w:sz w:val="24"/>
          <w:szCs w:val="24"/>
          <w:lang w:eastAsia="zh-CN"/>
        </w:rPr>
        <w:t xml:space="preserve"> </w:t>
      </w:r>
      <w:r>
        <w:rPr>
          <w:rFonts w:ascii="宋体" w:hAnsi="宋体" w:cs="宋体" w:hint="eastAsia"/>
          <w:b/>
          <w:bCs/>
          <w:color w:val="000000"/>
          <w:sz w:val="24"/>
          <w:lang w:eastAsia="zh-CN"/>
        </w:rPr>
        <w:t>采样嘴</w:t>
      </w:r>
    </w:p>
    <w:p w:rsidR="002C44C7" w:rsidRDefault="00A732CB">
      <w:pPr>
        <w:spacing w:line="300" w:lineRule="auto"/>
        <w:jc w:val="both"/>
        <w:rPr>
          <w:rFonts w:ascii="宋体" w:hAnsi="宋体" w:cs="宋体"/>
          <w:color w:val="000000"/>
          <w:sz w:val="24"/>
          <w:lang w:eastAsia="zh-CN"/>
        </w:rPr>
      </w:pPr>
      <w:r>
        <w:rPr>
          <w:rFonts w:asciiTheme="minorEastAsia" w:eastAsiaTheme="minorEastAsia" w:hAnsiTheme="minorEastAsia" w:cs="宋体" w:hint="eastAsia"/>
          <w:sz w:val="24"/>
          <w:szCs w:val="24"/>
          <w:lang w:eastAsia="zh-CN"/>
        </w:rPr>
        <w:t xml:space="preserve">1.5.1 </w:t>
      </w:r>
      <w:r>
        <w:rPr>
          <w:rFonts w:ascii="宋体" w:hAnsi="宋体" w:cs="宋体" w:hint="eastAsia"/>
          <w:color w:val="000000"/>
          <w:sz w:val="24"/>
          <w:lang w:eastAsia="zh-CN"/>
        </w:rPr>
        <w:t>采样嘴（</w:t>
      </w:r>
      <w:r>
        <w:rPr>
          <w:rFonts w:ascii="宋体" w:hAnsi="宋体" w:cs="宋体"/>
          <w:color w:val="000000"/>
          <w:sz w:val="24"/>
          <w:lang w:eastAsia="zh-CN"/>
        </w:rPr>
        <w:t>5</w:t>
      </w:r>
      <w:r>
        <w:rPr>
          <w:rFonts w:asciiTheme="minorEastAsia" w:eastAsiaTheme="minorEastAsia" w:hAnsiTheme="minorEastAsia" w:cs="宋体" w:hint="eastAsia"/>
          <w:sz w:val="24"/>
          <w:szCs w:val="24"/>
          <w:lang w:eastAsia="zh-CN"/>
        </w:rPr>
        <w:t>mm～1</w:t>
      </w:r>
      <w:r>
        <w:rPr>
          <w:rFonts w:asciiTheme="minorEastAsia" w:eastAsiaTheme="minorEastAsia" w:hAnsiTheme="minorEastAsia" w:cs="宋体"/>
          <w:sz w:val="24"/>
          <w:szCs w:val="24"/>
          <w:lang w:eastAsia="zh-CN"/>
        </w:rPr>
        <w:t>4</w:t>
      </w:r>
      <w:r>
        <w:rPr>
          <w:rFonts w:asciiTheme="minorEastAsia" w:eastAsiaTheme="minorEastAsia" w:hAnsiTheme="minorEastAsia" w:cs="宋体" w:hint="eastAsia"/>
          <w:sz w:val="24"/>
          <w:szCs w:val="24"/>
          <w:lang w:eastAsia="zh-CN"/>
        </w:rPr>
        <w:t>mm）（</w:t>
      </w:r>
      <w:r>
        <w:rPr>
          <w:rFonts w:ascii="宋体" w:hAnsi="宋体" w:cs="宋体" w:hint="eastAsia"/>
          <w:color w:val="000000"/>
          <w:sz w:val="24"/>
          <w:lang w:eastAsia="zh-CN"/>
        </w:rPr>
        <w:t>Φ5、6、7、8、9、1</w:t>
      </w:r>
      <w:r>
        <w:rPr>
          <w:rFonts w:ascii="宋体" w:hAnsi="宋体" w:cs="宋体"/>
          <w:color w:val="000000"/>
          <w:sz w:val="24"/>
          <w:lang w:eastAsia="zh-CN"/>
        </w:rPr>
        <w:t>0</w:t>
      </w:r>
      <w:r>
        <w:rPr>
          <w:rFonts w:ascii="宋体" w:hAnsi="宋体" w:cs="宋体" w:hint="eastAsia"/>
          <w:color w:val="000000"/>
          <w:sz w:val="24"/>
          <w:lang w:eastAsia="zh-CN"/>
        </w:rPr>
        <w:t>、1</w:t>
      </w:r>
      <w:r>
        <w:rPr>
          <w:rFonts w:ascii="宋体" w:hAnsi="宋体" w:cs="宋体"/>
          <w:color w:val="000000"/>
          <w:sz w:val="24"/>
          <w:lang w:eastAsia="zh-CN"/>
        </w:rPr>
        <w:t>1</w:t>
      </w:r>
      <w:r>
        <w:rPr>
          <w:rFonts w:ascii="宋体" w:hAnsi="宋体" w:cs="宋体" w:hint="eastAsia"/>
          <w:color w:val="000000"/>
          <w:sz w:val="24"/>
          <w:lang w:eastAsia="zh-CN"/>
        </w:rPr>
        <w:t>、1</w:t>
      </w:r>
      <w:r>
        <w:rPr>
          <w:rFonts w:ascii="宋体" w:hAnsi="宋体" w:cs="宋体"/>
          <w:color w:val="000000"/>
          <w:sz w:val="24"/>
          <w:lang w:eastAsia="zh-CN"/>
        </w:rPr>
        <w:t>2</w:t>
      </w:r>
      <w:r>
        <w:rPr>
          <w:rFonts w:ascii="宋体" w:hAnsi="宋体" w:cs="宋体" w:hint="eastAsia"/>
          <w:color w:val="000000"/>
          <w:sz w:val="24"/>
          <w:lang w:eastAsia="zh-CN"/>
        </w:rPr>
        <w:t>、1</w:t>
      </w:r>
      <w:r>
        <w:rPr>
          <w:rFonts w:ascii="宋体" w:hAnsi="宋体" w:cs="宋体"/>
          <w:color w:val="000000"/>
          <w:sz w:val="24"/>
          <w:lang w:eastAsia="zh-CN"/>
        </w:rPr>
        <w:t>3</w:t>
      </w:r>
      <w:r>
        <w:rPr>
          <w:rFonts w:ascii="宋体" w:hAnsi="宋体" w:cs="宋体" w:hint="eastAsia"/>
          <w:color w:val="000000"/>
          <w:sz w:val="24"/>
          <w:lang w:eastAsia="zh-CN"/>
        </w:rPr>
        <w:t>、1</w:t>
      </w:r>
      <w:r>
        <w:rPr>
          <w:rFonts w:ascii="宋体" w:hAnsi="宋体" w:cs="宋体"/>
          <w:color w:val="000000"/>
          <w:sz w:val="24"/>
          <w:lang w:eastAsia="zh-CN"/>
        </w:rPr>
        <w:t>4</w:t>
      </w:r>
      <w:r>
        <w:rPr>
          <w:rFonts w:ascii="宋体" w:hAnsi="宋体" w:cs="宋体" w:hint="eastAsia"/>
          <w:color w:val="000000"/>
          <w:sz w:val="24"/>
          <w:lang w:eastAsia="zh-CN"/>
        </w:rPr>
        <w:t>）；</w:t>
      </w:r>
    </w:p>
    <w:p w:rsidR="002C44C7" w:rsidRDefault="00A732CB">
      <w:pPr>
        <w:spacing w:line="300" w:lineRule="auto"/>
        <w:jc w:val="both"/>
        <w:rPr>
          <w:rFonts w:ascii="宋体" w:hAnsi="宋体" w:cs="宋体"/>
          <w:color w:val="000000"/>
          <w:sz w:val="24"/>
          <w:lang w:eastAsia="zh-CN"/>
        </w:rPr>
      </w:pPr>
      <w:r>
        <w:rPr>
          <w:rFonts w:ascii="宋体" w:hAnsi="宋体" w:cs="宋体" w:hint="eastAsia"/>
          <w:color w:val="000000"/>
          <w:sz w:val="24"/>
          <w:lang w:eastAsia="zh-CN"/>
        </w:rPr>
        <w:t>1</w:t>
      </w:r>
      <w:r>
        <w:rPr>
          <w:rFonts w:ascii="宋体" w:hAnsi="宋体" w:cs="宋体"/>
          <w:color w:val="000000"/>
          <w:sz w:val="24"/>
          <w:lang w:eastAsia="zh-CN"/>
        </w:rPr>
        <w:t xml:space="preserve">.5.2 </w:t>
      </w:r>
      <w:r>
        <w:rPr>
          <w:rFonts w:ascii="宋体" w:hAnsi="宋体" w:cs="宋体" w:hint="eastAsia"/>
          <w:color w:val="000000"/>
          <w:sz w:val="24"/>
          <w:lang w:eastAsia="zh-CN"/>
        </w:rPr>
        <w:t>材质：PTFE材料，耐腐蚀，防静电。</w:t>
      </w:r>
    </w:p>
    <w:p w:rsidR="002C44C7" w:rsidRDefault="00A732CB">
      <w:pPr>
        <w:spacing w:line="300" w:lineRule="auto"/>
        <w:jc w:val="both"/>
        <w:rPr>
          <w:rFonts w:ascii="宋体" w:hAnsi="宋体" w:cs="宋体"/>
          <w:b/>
          <w:bCs/>
          <w:color w:val="000000"/>
          <w:sz w:val="24"/>
          <w:lang w:eastAsia="zh-CN"/>
        </w:rPr>
      </w:pPr>
      <w:r>
        <w:rPr>
          <w:rFonts w:ascii="宋体" w:hAnsi="宋体" w:cs="宋体" w:hint="eastAsia"/>
          <w:b/>
          <w:bCs/>
          <w:color w:val="000000"/>
          <w:sz w:val="24"/>
          <w:lang w:eastAsia="zh-CN"/>
        </w:rPr>
        <w:t>1</w:t>
      </w:r>
      <w:r>
        <w:rPr>
          <w:rFonts w:ascii="宋体" w:hAnsi="宋体" w:cs="宋体"/>
          <w:b/>
          <w:bCs/>
          <w:color w:val="000000"/>
          <w:sz w:val="24"/>
          <w:lang w:eastAsia="zh-CN"/>
        </w:rPr>
        <w:t xml:space="preserve">.6 </w:t>
      </w:r>
      <w:r>
        <w:rPr>
          <w:rFonts w:ascii="宋体" w:hAnsi="宋体" w:cs="宋体" w:hint="eastAsia"/>
          <w:b/>
          <w:bCs/>
          <w:color w:val="000000"/>
          <w:sz w:val="24"/>
          <w:lang w:eastAsia="zh-CN"/>
        </w:rPr>
        <w:t>皮托管</w:t>
      </w:r>
    </w:p>
    <w:p w:rsidR="002C44C7" w:rsidRDefault="00A732CB">
      <w:pPr>
        <w:spacing w:line="300" w:lineRule="auto"/>
        <w:jc w:val="both"/>
        <w:rPr>
          <w:rFonts w:asciiTheme="minorEastAsia" w:eastAsiaTheme="minorEastAsia" w:hAnsiTheme="minorEastAsia"/>
          <w:sz w:val="24"/>
          <w:szCs w:val="24"/>
          <w:lang w:eastAsia="zh-CN"/>
        </w:rPr>
      </w:pPr>
      <w:r>
        <w:rPr>
          <w:rFonts w:ascii="宋体" w:hAnsi="宋体" w:cs="宋体" w:hint="eastAsia"/>
          <w:color w:val="000000"/>
          <w:sz w:val="24"/>
          <w:lang w:eastAsia="zh-CN"/>
        </w:rPr>
        <w:t>1</w:t>
      </w:r>
      <w:r>
        <w:rPr>
          <w:rFonts w:ascii="宋体" w:hAnsi="宋体" w:cs="宋体"/>
          <w:color w:val="000000"/>
          <w:sz w:val="24"/>
          <w:lang w:eastAsia="zh-CN"/>
        </w:rPr>
        <w:t xml:space="preserve">.6.1 </w:t>
      </w:r>
      <w:r>
        <w:rPr>
          <w:rFonts w:asciiTheme="minorEastAsia" w:eastAsiaTheme="minorEastAsia" w:hAnsiTheme="minorEastAsia" w:hint="eastAsia"/>
          <w:sz w:val="24"/>
          <w:szCs w:val="24"/>
          <w:lang w:eastAsia="zh-CN"/>
        </w:rPr>
        <w:t>S型皮托管；</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w:t>
      </w:r>
      <w:r>
        <w:rPr>
          <w:rFonts w:asciiTheme="minorEastAsia" w:eastAsiaTheme="minorEastAsia" w:hAnsiTheme="minorEastAsia" w:cs="宋体" w:hint="eastAsia"/>
          <w:sz w:val="24"/>
          <w:szCs w:val="24"/>
          <w:lang w:eastAsia="zh-CN"/>
        </w:rPr>
        <w:t>6</w:t>
      </w:r>
      <w:r>
        <w:rPr>
          <w:rFonts w:asciiTheme="minorEastAsia" w:eastAsiaTheme="minorEastAsia" w:hAnsiTheme="minorEastAsia" w:cs="宋体"/>
          <w:sz w:val="24"/>
          <w:szCs w:val="24"/>
          <w:lang w:eastAsia="zh-CN"/>
        </w:rPr>
        <w:t>.</w:t>
      </w:r>
      <w:r>
        <w:rPr>
          <w:rFonts w:asciiTheme="minorEastAsia" w:eastAsiaTheme="minorEastAsia" w:hAnsiTheme="minorEastAsia" w:cs="宋体" w:hint="eastAsia"/>
          <w:sz w:val="24"/>
          <w:szCs w:val="24"/>
          <w:lang w:eastAsia="zh-CN"/>
        </w:rPr>
        <w:t>2</w:t>
      </w:r>
      <w:r>
        <w:rPr>
          <w:rFonts w:asciiTheme="minorEastAsia" w:eastAsiaTheme="minorEastAsia" w:hAnsiTheme="minorEastAsia" w:cs="宋体"/>
          <w:sz w:val="24"/>
          <w:szCs w:val="24"/>
          <w:lang w:eastAsia="zh-CN"/>
        </w:rPr>
        <w:t xml:space="preserve"> </w:t>
      </w:r>
      <w:r>
        <w:rPr>
          <w:rFonts w:asciiTheme="minorEastAsia" w:eastAsiaTheme="minorEastAsia" w:hAnsiTheme="minorEastAsia" w:cs="宋体" w:hint="eastAsia"/>
          <w:sz w:val="24"/>
          <w:szCs w:val="24"/>
          <w:lang w:eastAsia="zh-CN"/>
        </w:rPr>
        <w:t>材质：不锈钢，耐温500℃；</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1.</w:t>
      </w:r>
      <w:r>
        <w:rPr>
          <w:rFonts w:asciiTheme="minorEastAsia" w:eastAsiaTheme="minorEastAsia" w:hAnsiTheme="minorEastAsia" w:cs="宋体" w:hint="eastAsia"/>
          <w:sz w:val="24"/>
          <w:szCs w:val="24"/>
          <w:lang w:eastAsia="zh-CN"/>
        </w:rPr>
        <w:t>6</w:t>
      </w:r>
      <w:r>
        <w:rPr>
          <w:rFonts w:asciiTheme="minorEastAsia" w:eastAsiaTheme="minorEastAsia" w:hAnsiTheme="minorEastAsia" w:cs="宋体"/>
          <w:sz w:val="24"/>
          <w:szCs w:val="24"/>
          <w:lang w:eastAsia="zh-CN"/>
        </w:rPr>
        <w:t>.</w:t>
      </w:r>
      <w:r>
        <w:rPr>
          <w:rFonts w:asciiTheme="minorEastAsia" w:eastAsiaTheme="minorEastAsia" w:hAnsiTheme="minorEastAsia" w:cs="宋体" w:hint="eastAsia"/>
          <w:sz w:val="24"/>
          <w:szCs w:val="24"/>
          <w:lang w:eastAsia="zh-CN"/>
        </w:rPr>
        <w:t>3</w:t>
      </w:r>
      <w:r>
        <w:rPr>
          <w:rFonts w:asciiTheme="minorEastAsia" w:eastAsiaTheme="minorEastAsia" w:hAnsiTheme="minorEastAsia" w:cs="宋体"/>
          <w:sz w:val="24"/>
          <w:szCs w:val="24"/>
          <w:lang w:eastAsia="zh-CN"/>
        </w:rPr>
        <w:t xml:space="preserve"> </w:t>
      </w:r>
      <w:r>
        <w:rPr>
          <w:rFonts w:asciiTheme="minorEastAsia" w:eastAsiaTheme="minorEastAsia" w:hAnsiTheme="minorEastAsia" w:cs="宋体" w:hint="eastAsia"/>
          <w:sz w:val="24"/>
          <w:szCs w:val="24"/>
          <w:lang w:eastAsia="zh-CN"/>
        </w:rPr>
        <w:t>长度：7</w:t>
      </w:r>
      <w:r>
        <w:rPr>
          <w:rFonts w:asciiTheme="minorEastAsia" w:eastAsiaTheme="minorEastAsia" w:hAnsiTheme="minorEastAsia" w:cs="宋体"/>
          <w:sz w:val="24"/>
          <w:szCs w:val="24"/>
          <w:lang w:eastAsia="zh-CN"/>
        </w:rPr>
        <w:t>50</w:t>
      </w:r>
      <w:r>
        <w:rPr>
          <w:rFonts w:asciiTheme="minorEastAsia" w:eastAsiaTheme="minorEastAsia" w:hAnsiTheme="minorEastAsia" w:cs="宋体" w:hint="eastAsia"/>
          <w:sz w:val="24"/>
          <w:szCs w:val="24"/>
          <w:lang w:eastAsia="zh-CN"/>
        </w:rPr>
        <w:t>mm长，可延长至2m，用于测量流速，带3折软管（5m长）及隔热盘。</w:t>
      </w:r>
    </w:p>
    <w:p w:rsidR="002C44C7" w:rsidRDefault="00A732CB">
      <w:pPr>
        <w:spacing w:line="300" w:lineRule="auto"/>
        <w:jc w:val="both"/>
        <w:rPr>
          <w:rFonts w:asciiTheme="minorEastAsia" w:eastAsiaTheme="minorEastAsia" w:hAnsiTheme="minorEastAsia" w:cs="宋体"/>
          <w:b/>
          <w:bCs/>
          <w:sz w:val="24"/>
          <w:szCs w:val="24"/>
          <w:lang w:eastAsia="zh-CN"/>
        </w:rPr>
      </w:pPr>
      <w:r>
        <w:rPr>
          <w:rFonts w:asciiTheme="minorEastAsia" w:eastAsiaTheme="minorEastAsia" w:hAnsiTheme="minorEastAsia" w:cs="宋体" w:hint="eastAsia"/>
          <w:b/>
          <w:bCs/>
          <w:sz w:val="24"/>
          <w:szCs w:val="24"/>
          <w:lang w:eastAsia="zh-CN"/>
        </w:rPr>
        <w:t>1.7 外置移动电源</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1.7.1 使用时间不小于4h，要轻小，便于携带。</w:t>
      </w:r>
    </w:p>
    <w:p w:rsidR="002C44C7" w:rsidRDefault="00A732CB">
      <w:pPr>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1.7.2 充电时间不大于8h。</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2</w:t>
      </w:r>
      <w:r>
        <w:rPr>
          <w:rFonts w:asciiTheme="minorEastAsia" w:eastAsiaTheme="minorEastAsia" w:hAnsiTheme="minorEastAsia" w:cs="宋体" w:hint="eastAsia"/>
          <w:b/>
          <w:sz w:val="24"/>
          <w:szCs w:val="24"/>
          <w:lang w:eastAsia="zh-CN"/>
        </w:rPr>
        <w:t>.适用方法：</w:t>
      </w:r>
    </w:p>
    <w:p w:rsidR="002C44C7" w:rsidRDefault="00A732CB">
      <w:pPr>
        <w:spacing w:line="300" w:lineRule="auto"/>
        <w:jc w:val="both"/>
        <w:rPr>
          <w:rFonts w:ascii="宋体" w:hAnsi="宋体"/>
          <w:sz w:val="24"/>
          <w:lang w:eastAsia="zh-CN"/>
        </w:rPr>
      </w:pPr>
      <w:r>
        <w:rPr>
          <w:rFonts w:asciiTheme="minorEastAsia" w:eastAsiaTheme="minorEastAsia" w:hAnsiTheme="minorEastAsia" w:hint="eastAsia"/>
          <w:sz w:val="24"/>
          <w:szCs w:val="24"/>
          <w:lang w:eastAsia="zh-CN"/>
        </w:rPr>
        <w:t>仪器须符合试验方</w:t>
      </w:r>
      <w:r>
        <w:rPr>
          <w:rFonts w:ascii="宋体" w:hAnsi="宋体" w:hint="eastAsia"/>
          <w:sz w:val="24"/>
          <w:lang w:eastAsia="zh-CN"/>
        </w:rPr>
        <w:t>法：</w:t>
      </w:r>
    </w:p>
    <w:p w:rsidR="002C44C7" w:rsidRDefault="00A732CB">
      <w:pPr>
        <w:spacing w:line="300" w:lineRule="auto"/>
        <w:jc w:val="both"/>
        <w:rPr>
          <w:rFonts w:ascii="宋体" w:hAnsi="宋体"/>
          <w:sz w:val="24"/>
          <w:lang w:eastAsia="zh-CN"/>
        </w:rPr>
      </w:pPr>
      <w:r>
        <w:rPr>
          <w:rFonts w:ascii="宋体" w:hAnsi="宋体"/>
          <w:sz w:val="24"/>
          <w:lang w:eastAsia="zh-CN"/>
        </w:rPr>
        <w:t>2.1</w:t>
      </w:r>
      <w:r>
        <w:rPr>
          <w:rFonts w:ascii="宋体" w:hAnsi="宋体" w:hint="eastAsia"/>
          <w:sz w:val="24"/>
          <w:lang w:eastAsia="zh-CN"/>
        </w:rPr>
        <w:t xml:space="preserve"> 整机满足《</w:t>
      </w:r>
      <w:r>
        <w:rPr>
          <w:rFonts w:asciiTheme="minorEastAsia" w:eastAsiaTheme="minorEastAsia" w:hAnsiTheme="minorEastAsia"/>
          <w:sz w:val="24"/>
          <w:szCs w:val="24"/>
          <w:lang w:eastAsia="zh-CN"/>
        </w:rPr>
        <w:t>HJ/T 48</w:t>
      </w:r>
      <w:r>
        <w:rPr>
          <w:rFonts w:asciiTheme="minorEastAsia" w:eastAsiaTheme="minorEastAsia" w:hAnsiTheme="minorEastAsia" w:hint="eastAsia"/>
          <w:sz w:val="24"/>
          <w:szCs w:val="24"/>
          <w:lang w:eastAsia="zh-CN"/>
        </w:rPr>
        <w:t>-1999烟尘采样器技术条件</w:t>
      </w:r>
      <w:r>
        <w:rPr>
          <w:rFonts w:ascii="宋体" w:hAnsi="宋体" w:hint="eastAsia"/>
          <w:sz w:val="24"/>
          <w:lang w:eastAsia="zh-CN"/>
        </w:rPr>
        <w:t>》要求；</w:t>
      </w:r>
    </w:p>
    <w:p w:rsidR="002C44C7" w:rsidRDefault="00A732CB">
      <w:pPr>
        <w:spacing w:line="300" w:lineRule="auto"/>
        <w:jc w:val="both"/>
        <w:rPr>
          <w:rFonts w:ascii="宋体" w:hAnsi="宋体"/>
          <w:sz w:val="24"/>
          <w:lang w:eastAsia="zh-CN"/>
        </w:rPr>
      </w:pPr>
      <w:r>
        <w:rPr>
          <w:rFonts w:ascii="宋体" w:hAnsi="宋体" w:hint="eastAsia"/>
          <w:sz w:val="24"/>
          <w:lang w:eastAsia="zh-CN"/>
        </w:rPr>
        <w:t>2.2 烟温、流速满足《</w:t>
      </w:r>
      <w:r>
        <w:rPr>
          <w:rFonts w:asciiTheme="minorEastAsia" w:eastAsiaTheme="minorEastAsia" w:hAnsiTheme="minorEastAsia"/>
          <w:sz w:val="24"/>
          <w:szCs w:val="24"/>
          <w:lang w:eastAsia="zh-CN"/>
        </w:rPr>
        <w:t>GB/T 16157</w:t>
      </w:r>
      <w:r>
        <w:rPr>
          <w:rFonts w:asciiTheme="minorEastAsia" w:eastAsiaTheme="minorEastAsia" w:hAnsiTheme="minorEastAsia" w:hint="eastAsia"/>
          <w:sz w:val="24"/>
          <w:szCs w:val="24"/>
          <w:lang w:eastAsia="zh-CN"/>
        </w:rPr>
        <w:t>-1996 固定污染源排气中颗粒物测定与气态污染物采样方法</w:t>
      </w:r>
      <w:r>
        <w:rPr>
          <w:rFonts w:ascii="宋体" w:hAnsi="宋体" w:hint="eastAsia"/>
          <w:sz w:val="24"/>
          <w:lang w:eastAsia="zh-CN"/>
        </w:rPr>
        <w:t>》要求；</w:t>
      </w:r>
    </w:p>
    <w:p w:rsidR="002C44C7" w:rsidRDefault="00A732CB">
      <w:pPr>
        <w:spacing w:line="300" w:lineRule="auto"/>
        <w:jc w:val="both"/>
        <w:rPr>
          <w:rFonts w:ascii="宋体" w:hAnsi="宋体"/>
          <w:sz w:val="24"/>
          <w:lang w:eastAsia="zh-CN"/>
        </w:rPr>
      </w:pPr>
      <w:r>
        <w:rPr>
          <w:rFonts w:ascii="宋体" w:hAnsi="宋体" w:hint="eastAsia"/>
          <w:sz w:val="24"/>
          <w:lang w:eastAsia="zh-CN"/>
        </w:rPr>
        <w:t>2.3 烟尘采样满足《</w:t>
      </w:r>
      <w:r>
        <w:rPr>
          <w:rFonts w:asciiTheme="minorEastAsia" w:eastAsiaTheme="minorEastAsia" w:hAnsiTheme="minorEastAsia" w:hint="eastAsia"/>
          <w:sz w:val="24"/>
          <w:szCs w:val="24"/>
          <w:lang w:eastAsia="zh-CN"/>
        </w:rPr>
        <w:t xml:space="preserve">HJ </w:t>
      </w:r>
      <w:r>
        <w:rPr>
          <w:rFonts w:asciiTheme="minorEastAsia" w:eastAsiaTheme="minorEastAsia" w:hAnsiTheme="minorEastAsia"/>
          <w:sz w:val="24"/>
          <w:szCs w:val="24"/>
          <w:lang w:eastAsia="zh-CN"/>
        </w:rPr>
        <w:t>836-2017</w:t>
      </w:r>
      <w:r>
        <w:rPr>
          <w:rFonts w:asciiTheme="minorEastAsia" w:eastAsiaTheme="minorEastAsia" w:hAnsiTheme="minorEastAsia" w:hint="eastAsia"/>
          <w:sz w:val="24"/>
          <w:szCs w:val="24"/>
          <w:lang w:eastAsia="zh-CN"/>
        </w:rPr>
        <w:t>固定污染废气 低浓度颗粒物的测定重量法</w:t>
      </w:r>
      <w:r>
        <w:rPr>
          <w:rFonts w:ascii="宋体" w:hAnsi="宋体" w:hint="eastAsia"/>
          <w:sz w:val="24"/>
          <w:lang w:eastAsia="zh-CN"/>
        </w:rPr>
        <w:t>》要求；</w:t>
      </w:r>
    </w:p>
    <w:p w:rsidR="002C44C7" w:rsidRDefault="00A732CB">
      <w:pPr>
        <w:spacing w:line="288" w:lineRule="auto"/>
        <w:jc w:val="both"/>
        <w:rPr>
          <w:rFonts w:ascii="宋体" w:hAnsi="宋体"/>
          <w:b/>
          <w:snapToGrid w:val="0"/>
          <w:sz w:val="24"/>
          <w:szCs w:val="24"/>
          <w:lang w:eastAsia="zh-CN"/>
        </w:rPr>
      </w:pPr>
      <w:r>
        <w:rPr>
          <w:rFonts w:ascii="宋体" w:hAnsi="宋体"/>
          <w:b/>
          <w:snapToGrid w:val="0"/>
          <w:color w:val="000000"/>
          <w:sz w:val="24"/>
          <w:szCs w:val="24"/>
          <w:lang w:eastAsia="zh-CN"/>
        </w:rPr>
        <w:t>3</w:t>
      </w:r>
      <w:r>
        <w:rPr>
          <w:rFonts w:ascii="宋体" w:hAnsi="宋体" w:hint="eastAsia"/>
          <w:b/>
          <w:snapToGrid w:val="0"/>
          <w:color w:val="000000"/>
          <w:sz w:val="24"/>
          <w:szCs w:val="24"/>
          <w:lang w:eastAsia="zh-CN"/>
        </w:rPr>
        <w:t>、测试样品及</w:t>
      </w:r>
      <w:r>
        <w:rPr>
          <w:rFonts w:ascii="宋体" w:hAnsi="宋体" w:hint="eastAsia"/>
          <w:b/>
          <w:snapToGrid w:val="0"/>
          <w:sz w:val="24"/>
          <w:szCs w:val="24"/>
          <w:lang w:eastAsia="zh-CN"/>
        </w:rPr>
        <w:t>项目</w:t>
      </w:r>
    </w:p>
    <w:p w:rsidR="002C44C7" w:rsidRDefault="00A732CB">
      <w:pPr>
        <w:spacing w:line="288" w:lineRule="auto"/>
        <w:jc w:val="both"/>
        <w:rPr>
          <w:rFonts w:ascii="宋体" w:hAnsi="宋体"/>
          <w:snapToGrid w:val="0"/>
          <w:sz w:val="24"/>
          <w:szCs w:val="24"/>
          <w:lang w:eastAsia="zh-CN"/>
        </w:rPr>
      </w:pPr>
      <w:r>
        <w:rPr>
          <w:rFonts w:ascii="宋体" w:hAnsi="宋体"/>
          <w:snapToGrid w:val="0"/>
          <w:sz w:val="24"/>
          <w:szCs w:val="24"/>
          <w:lang w:eastAsia="zh-CN"/>
        </w:rPr>
        <w:t>3.</w:t>
      </w:r>
      <w:r>
        <w:rPr>
          <w:rFonts w:ascii="宋体" w:hAnsi="宋体" w:hint="eastAsia"/>
          <w:snapToGrid w:val="0"/>
          <w:sz w:val="24"/>
          <w:szCs w:val="24"/>
          <w:lang w:eastAsia="zh-CN"/>
        </w:rPr>
        <w:t>1适用于烟气中烟尘采样、含湿量、烟温、流速（压差）的测定</w:t>
      </w:r>
      <w:r>
        <w:rPr>
          <w:rFonts w:ascii="宋体" w:hAnsi="宋体"/>
          <w:snapToGrid w:val="0"/>
          <w:sz w:val="24"/>
          <w:szCs w:val="24"/>
          <w:lang w:eastAsia="zh-CN"/>
        </w:rPr>
        <w:t>。</w:t>
      </w:r>
    </w:p>
    <w:p w:rsidR="002C44C7" w:rsidRDefault="00A732CB">
      <w:pPr>
        <w:spacing w:line="288" w:lineRule="auto"/>
        <w:jc w:val="both"/>
        <w:rPr>
          <w:rFonts w:ascii="宋体" w:hAnsi="宋体"/>
          <w:b/>
          <w:snapToGrid w:val="0"/>
          <w:sz w:val="24"/>
          <w:szCs w:val="24"/>
          <w:lang w:eastAsia="zh-CN"/>
        </w:rPr>
      </w:pPr>
      <w:r>
        <w:rPr>
          <w:rFonts w:ascii="宋体" w:hAnsi="宋体"/>
          <w:b/>
          <w:snapToGrid w:val="0"/>
          <w:sz w:val="24"/>
          <w:szCs w:val="24"/>
          <w:lang w:eastAsia="zh-CN"/>
        </w:rPr>
        <w:t>4</w:t>
      </w:r>
      <w:r>
        <w:rPr>
          <w:rFonts w:ascii="宋体" w:hAnsi="宋体" w:hint="eastAsia"/>
          <w:b/>
          <w:snapToGrid w:val="0"/>
          <w:sz w:val="24"/>
          <w:szCs w:val="24"/>
          <w:lang w:eastAsia="zh-CN"/>
        </w:rPr>
        <w:t>、检测范围</w:t>
      </w:r>
    </w:p>
    <w:p w:rsidR="002C44C7" w:rsidRDefault="00A732CB">
      <w:pPr>
        <w:rPr>
          <w:rFonts w:ascii="宋体" w:hAnsi="宋体"/>
          <w:snapToGrid w:val="0"/>
          <w:sz w:val="24"/>
          <w:szCs w:val="24"/>
          <w:lang w:eastAsia="zh-CN"/>
        </w:rPr>
      </w:pPr>
      <w:r>
        <w:rPr>
          <w:rFonts w:ascii="宋体" w:hAnsi="宋体"/>
          <w:snapToGrid w:val="0"/>
          <w:sz w:val="24"/>
          <w:szCs w:val="24"/>
          <w:lang w:eastAsia="zh-CN"/>
        </w:rPr>
        <w:t>4</w:t>
      </w:r>
      <w:r>
        <w:rPr>
          <w:rFonts w:ascii="宋体" w:hAnsi="宋体" w:hint="eastAsia"/>
          <w:snapToGrid w:val="0"/>
          <w:sz w:val="24"/>
          <w:szCs w:val="24"/>
          <w:lang w:eastAsia="zh-CN"/>
        </w:rPr>
        <w:t>.1 烟尘采样流速（5～50） L/min；</w:t>
      </w:r>
    </w:p>
    <w:p w:rsidR="002C44C7" w:rsidRDefault="00A732CB">
      <w:pPr>
        <w:rPr>
          <w:rFonts w:ascii="宋体" w:hAnsi="宋体"/>
          <w:sz w:val="24"/>
          <w:szCs w:val="24"/>
          <w:lang w:eastAsia="zh-CN"/>
        </w:rPr>
      </w:pPr>
      <w:r>
        <w:rPr>
          <w:rFonts w:ascii="宋体" w:hAnsi="宋体"/>
          <w:snapToGrid w:val="0"/>
          <w:sz w:val="24"/>
          <w:szCs w:val="24"/>
          <w:lang w:eastAsia="zh-CN"/>
        </w:rPr>
        <w:t>4</w:t>
      </w:r>
      <w:r>
        <w:rPr>
          <w:rFonts w:ascii="宋体" w:hAnsi="宋体" w:hint="eastAsia"/>
          <w:snapToGrid w:val="0"/>
          <w:sz w:val="24"/>
          <w:szCs w:val="24"/>
          <w:lang w:eastAsia="zh-CN"/>
        </w:rPr>
        <w:t>.2 含湿量：（0</w:t>
      </w:r>
      <w:r>
        <w:rPr>
          <w:rFonts w:ascii="宋体" w:hAnsi="宋体" w:hint="eastAsia"/>
          <w:sz w:val="24"/>
          <w:szCs w:val="24"/>
          <w:lang w:eastAsia="zh-CN"/>
        </w:rPr>
        <w:t>～45</w:t>
      </w:r>
      <w:r>
        <w:rPr>
          <w:rFonts w:ascii="宋体" w:hAnsi="宋体" w:hint="eastAsia"/>
          <w:snapToGrid w:val="0"/>
          <w:sz w:val="24"/>
          <w:szCs w:val="24"/>
          <w:lang w:eastAsia="zh-CN"/>
        </w:rPr>
        <w:t>）</w:t>
      </w:r>
      <w:r>
        <w:rPr>
          <w:rFonts w:ascii="宋体" w:hAnsi="宋体" w:hint="eastAsia"/>
          <w:sz w:val="24"/>
          <w:szCs w:val="24"/>
          <w:lang w:eastAsia="zh-CN"/>
        </w:rPr>
        <w:t>%；</w:t>
      </w:r>
    </w:p>
    <w:p w:rsidR="002C44C7" w:rsidRDefault="00A732CB">
      <w:pPr>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.3 烟气温度：室温～400℃；</w:t>
      </w:r>
    </w:p>
    <w:p w:rsidR="002C44C7" w:rsidRDefault="00A732CB">
      <w:pPr>
        <w:rPr>
          <w:rFonts w:ascii="宋体" w:hAnsi="宋体"/>
          <w:sz w:val="24"/>
          <w:szCs w:val="24"/>
          <w:lang w:eastAsia="zh-CN"/>
        </w:rPr>
      </w:pPr>
      <w:r>
        <w:rPr>
          <w:rFonts w:ascii="宋体" w:hAnsi="宋体"/>
          <w:sz w:val="24"/>
          <w:szCs w:val="24"/>
          <w:lang w:eastAsia="zh-CN"/>
        </w:rPr>
        <w:t>4</w:t>
      </w:r>
      <w:r>
        <w:rPr>
          <w:rFonts w:ascii="宋体" w:hAnsi="宋体" w:hint="eastAsia"/>
          <w:sz w:val="24"/>
          <w:szCs w:val="24"/>
          <w:lang w:eastAsia="zh-CN"/>
        </w:rPr>
        <w:t>.4 烟气流速：（0～45）m/s。</w:t>
      </w:r>
    </w:p>
    <w:p w:rsidR="002C44C7" w:rsidRDefault="00A732CB">
      <w:pPr>
        <w:tabs>
          <w:tab w:val="left" w:pos="6030"/>
        </w:tabs>
        <w:adjustRightInd w:val="0"/>
        <w:snapToGrid w:val="0"/>
        <w:spacing w:line="300" w:lineRule="auto"/>
        <w:jc w:val="both"/>
        <w:rPr>
          <w:rFonts w:asciiTheme="minorEastAsia" w:eastAsiaTheme="minorEastAsia" w:hAnsiTheme="minorEastAsia" w:cs="宋体-方正超大字符集"/>
          <w:b/>
          <w:sz w:val="24"/>
          <w:szCs w:val="24"/>
          <w:lang w:eastAsia="zh-CN"/>
        </w:rPr>
      </w:pPr>
      <w:r>
        <w:rPr>
          <w:rFonts w:asciiTheme="minorEastAsia" w:eastAsiaTheme="minorEastAsia" w:hAnsiTheme="minorEastAsia" w:cs="宋体-方正超大字符集"/>
          <w:b/>
          <w:sz w:val="24"/>
          <w:szCs w:val="24"/>
          <w:lang w:eastAsia="zh-CN"/>
        </w:rPr>
        <w:t>3</w:t>
      </w:r>
      <w:r>
        <w:rPr>
          <w:rFonts w:asciiTheme="minorEastAsia" w:eastAsiaTheme="minorEastAsia" w:hAnsiTheme="minorEastAsia" w:cs="宋体-方正超大字符集" w:hint="eastAsia"/>
          <w:b/>
          <w:sz w:val="24"/>
          <w:szCs w:val="24"/>
          <w:lang w:eastAsia="zh-CN"/>
        </w:rPr>
        <w:t>、备品备件</w:t>
      </w:r>
      <w:r>
        <w:rPr>
          <w:rFonts w:asciiTheme="minorEastAsia" w:eastAsiaTheme="minorEastAsia" w:hAnsiTheme="minorEastAsia" w:cs="宋体-方正超大字符集"/>
          <w:b/>
          <w:sz w:val="24"/>
          <w:szCs w:val="24"/>
          <w:lang w:eastAsia="zh-CN"/>
        </w:rPr>
        <w:tab/>
      </w:r>
    </w:p>
    <w:p w:rsidR="002C44C7" w:rsidRDefault="00A732CB">
      <w:pPr>
        <w:adjustRightInd w:val="0"/>
        <w:snapToGrid w:val="0"/>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3</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sz w:val="24"/>
          <w:szCs w:val="24"/>
          <w:lang w:eastAsia="zh-CN"/>
        </w:rPr>
        <w:t xml:space="preserve">1 </w:t>
      </w:r>
      <w:r>
        <w:rPr>
          <w:rFonts w:asciiTheme="minorEastAsia" w:eastAsiaTheme="minorEastAsia" w:hAnsiTheme="minorEastAsia" w:cs="宋体" w:hint="eastAsia"/>
          <w:sz w:val="24"/>
          <w:szCs w:val="24"/>
          <w:lang w:eastAsia="zh-CN"/>
        </w:rPr>
        <w:t>烟尘采样器配有的打印机一套，打印纸2卷；</w:t>
      </w:r>
    </w:p>
    <w:p w:rsidR="002C44C7" w:rsidRDefault="00A732CB">
      <w:pPr>
        <w:adjustRightInd w:val="0"/>
        <w:snapToGrid w:val="0"/>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3</w:t>
      </w:r>
      <w:r>
        <w:rPr>
          <w:rFonts w:asciiTheme="minorEastAsia" w:eastAsiaTheme="minorEastAsia" w:hAnsiTheme="minorEastAsia" w:cs="宋体"/>
          <w:sz w:val="24"/>
          <w:szCs w:val="24"/>
          <w:lang w:eastAsia="zh-CN"/>
        </w:rPr>
        <w:t xml:space="preserve">.2 </w:t>
      </w:r>
      <w:r w:rsidRPr="0057725D">
        <w:rPr>
          <w:rFonts w:asciiTheme="minorEastAsia" w:eastAsiaTheme="minorEastAsia" w:hAnsiTheme="minorEastAsia" w:cs="宋体" w:hint="eastAsia"/>
          <w:sz w:val="24"/>
          <w:szCs w:val="24"/>
          <w:lang w:eastAsia="zh-CN"/>
        </w:rPr>
        <w:t>烟尘滤筒</w:t>
      </w:r>
      <w:r w:rsidRPr="0057725D">
        <w:rPr>
          <w:rFonts w:asciiTheme="minorEastAsia" w:eastAsiaTheme="minorEastAsia" w:hAnsiTheme="minorEastAsia" w:cs="宋体"/>
          <w:sz w:val="24"/>
          <w:szCs w:val="24"/>
          <w:lang w:eastAsia="zh-CN"/>
        </w:rPr>
        <w:t>20个，滤膜100个，</w:t>
      </w:r>
      <w:r w:rsidRPr="0057725D">
        <w:rPr>
          <w:rFonts w:asciiTheme="minorEastAsia" w:eastAsiaTheme="minorEastAsia" w:hAnsiTheme="minorEastAsia" w:cs="宋体" w:hint="eastAsia"/>
          <w:sz w:val="24"/>
          <w:szCs w:val="24"/>
          <w:lang w:eastAsia="zh-CN"/>
        </w:rPr>
        <w:t>滤芯至少</w:t>
      </w:r>
      <w:r w:rsidRPr="0057725D">
        <w:rPr>
          <w:rFonts w:asciiTheme="minorEastAsia" w:eastAsiaTheme="minorEastAsia" w:hAnsiTheme="minorEastAsia" w:cs="宋体"/>
          <w:sz w:val="24"/>
          <w:szCs w:val="24"/>
          <w:lang w:eastAsia="zh-CN"/>
        </w:rPr>
        <w:t>20个。</w:t>
      </w:r>
    </w:p>
    <w:p w:rsidR="002C44C7" w:rsidRDefault="002C44C7">
      <w:pPr>
        <w:adjustRightInd w:val="0"/>
        <w:snapToGrid w:val="0"/>
        <w:spacing w:line="300" w:lineRule="auto"/>
        <w:jc w:val="both"/>
        <w:rPr>
          <w:rFonts w:asciiTheme="minorEastAsia" w:eastAsiaTheme="minorEastAsia" w:hAnsiTheme="minorEastAsia" w:cs="Arial"/>
          <w:b/>
          <w:bCs/>
          <w:color w:val="C00000"/>
          <w:sz w:val="24"/>
          <w:szCs w:val="24"/>
          <w:lang w:eastAsia="zh-CN"/>
        </w:rPr>
      </w:pPr>
    </w:p>
    <w:p w:rsidR="002C44C7" w:rsidRDefault="00A732CB">
      <w:pPr>
        <w:adjustRightInd w:val="0"/>
        <w:snapToGrid w:val="0"/>
        <w:spacing w:line="300" w:lineRule="auto"/>
        <w:jc w:val="both"/>
        <w:rPr>
          <w:rFonts w:asciiTheme="minorEastAsia" w:eastAsiaTheme="minorEastAsia" w:hAnsiTheme="minorEastAsia" w:cs="宋体"/>
          <w:color w:val="C00000"/>
          <w:sz w:val="24"/>
          <w:szCs w:val="24"/>
          <w:lang w:eastAsia="zh-CN"/>
        </w:rPr>
      </w:pPr>
      <w:r>
        <w:rPr>
          <w:rFonts w:asciiTheme="minorEastAsia" w:eastAsiaTheme="minorEastAsia" w:hAnsiTheme="minorEastAsia" w:cs="Arial" w:hint="eastAsia"/>
          <w:b/>
          <w:bCs/>
          <w:color w:val="C00000"/>
          <w:sz w:val="24"/>
          <w:szCs w:val="24"/>
          <w:lang w:eastAsia="zh-CN"/>
        </w:rPr>
        <w:t>五、苯类产品蒸发残留量测定器（1台）</w:t>
      </w:r>
    </w:p>
    <w:p w:rsidR="002C44C7" w:rsidRDefault="00A732CB">
      <w:pPr>
        <w:spacing w:line="288" w:lineRule="auto"/>
        <w:rPr>
          <w:rFonts w:asciiTheme="minorEastAsia" w:eastAsiaTheme="minorEastAsia" w:hAnsiTheme="minorEastAsia" w:cs="Arial"/>
          <w:b/>
          <w:sz w:val="24"/>
          <w:szCs w:val="24"/>
          <w:lang w:eastAsia="zh-CN"/>
        </w:rPr>
      </w:pPr>
      <w:r>
        <w:rPr>
          <w:rFonts w:asciiTheme="minorEastAsia" w:eastAsiaTheme="minorEastAsia" w:hAnsiTheme="minorEastAsia" w:cs="Arial" w:hint="eastAsia"/>
          <w:b/>
          <w:sz w:val="24"/>
          <w:szCs w:val="24"/>
          <w:lang w:eastAsia="zh-CN"/>
        </w:rPr>
        <w:t>1、仪器主要性能指标及性能特点</w:t>
      </w:r>
    </w:p>
    <w:p w:rsidR="002C44C7" w:rsidRDefault="00A732CB">
      <w:pPr>
        <w:spacing w:line="300" w:lineRule="auto"/>
        <w:jc w:val="both"/>
        <w:rPr>
          <w:rFonts w:ascii="宋体" w:hAnsi="宋体"/>
          <w:sz w:val="24"/>
          <w:lang w:eastAsia="zh-CN"/>
        </w:rPr>
      </w:pPr>
      <w:r>
        <w:rPr>
          <w:rFonts w:ascii="宋体" w:hAnsi="宋体"/>
          <w:sz w:val="24"/>
          <w:lang w:eastAsia="zh-CN"/>
        </w:rPr>
        <w:t xml:space="preserve">1.1 </w:t>
      </w:r>
      <w:r>
        <w:rPr>
          <w:rFonts w:ascii="宋体" w:hAnsi="宋体" w:hint="eastAsia"/>
          <w:sz w:val="24"/>
          <w:lang w:eastAsia="zh-CN"/>
        </w:rPr>
        <w:t>控温方式： 数显温控仪控温</w:t>
      </w:r>
    </w:p>
    <w:p w:rsidR="002C44C7" w:rsidRDefault="00A732CB">
      <w:pPr>
        <w:spacing w:line="300" w:lineRule="auto"/>
        <w:jc w:val="both"/>
        <w:rPr>
          <w:rFonts w:ascii="宋体" w:hAnsi="宋体"/>
          <w:sz w:val="24"/>
          <w:lang w:eastAsia="zh-CN"/>
        </w:rPr>
      </w:pPr>
      <w:r>
        <w:rPr>
          <w:rFonts w:ascii="宋体" w:hAnsi="宋体"/>
          <w:sz w:val="24"/>
          <w:lang w:eastAsia="zh-CN"/>
        </w:rPr>
        <w:t xml:space="preserve">1.2 </w:t>
      </w:r>
      <w:r>
        <w:rPr>
          <w:rFonts w:ascii="宋体" w:hAnsi="宋体" w:hint="eastAsia"/>
          <w:sz w:val="24"/>
          <w:lang w:eastAsia="zh-CN"/>
        </w:rPr>
        <w:t>控温范围： 常温～105℃</w:t>
      </w:r>
    </w:p>
    <w:p w:rsidR="002C44C7" w:rsidRDefault="00A732CB">
      <w:pPr>
        <w:spacing w:line="300" w:lineRule="auto"/>
        <w:jc w:val="both"/>
        <w:rPr>
          <w:rFonts w:ascii="宋体" w:hAnsi="宋体"/>
          <w:sz w:val="24"/>
          <w:lang w:eastAsia="zh-CN"/>
        </w:rPr>
      </w:pPr>
      <w:r>
        <w:rPr>
          <w:rFonts w:ascii="宋体" w:hAnsi="宋体"/>
          <w:sz w:val="24"/>
          <w:lang w:eastAsia="zh-CN"/>
        </w:rPr>
        <w:t xml:space="preserve">1.3 </w:t>
      </w:r>
      <w:r>
        <w:rPr>
          <w:rFonts w:ascii="宋体" w:hAnsi="宋体" w:hint="eastAsia"/>
          <w:sz w:val="24"/>
          <w:lang w:eastAsia="zh-CN"/>
        </w:rPr>
        <w:t>控温精度： ±2℃</w:t>
      </w:r>
    </w:p>
    <w:p w:rsidR="002C44C7" w:rsidRDefault="00A732CB">
      <w:pPr>
        <w:spacing w:line="300" w:lineRule="auto"/>
        <w:jc w:val="both"/>
        <w:rPr>
          <w:rFonts w:ascii="宋体" w:hAnsi="宋体"/>
          <w:sz w:val="24"/>
          <w:lang w:eastAsia="zh-CN"/>
        </w:rPr>
      </w:pPr>
      <w:r>
        <w:rPr>
          <w:rFonts w:ascii="宋体" w:hAnsi="宋体"/>
          <w:sz w:val="24"/>
          <w:lang w:eastAsia="zh-CN"/>
        </w:rPr>
        <w:lastRenderedPageBreak/>
        <w:t xml:space="preserve">1.4 </w:t>
      </w:r>
      <w:r>
        <w:rPr>
          <w:rFonts w:ascii="宋体" w:hAnsi="宋体" w:hint="eastAsia"/>
          <w:sz w:val="24"/>
          <w:lang w:eastAsia="zh-CN"/>
        </w:rPr>
        <w:t>加热功</w:t>
      </w:r>
      <w:r>
        <w:rPr>
          <w:rFonts w:ascii="宋体" w:hAnsi="宋体"/>
          <w:sz w:val="24"/>
          <w:lang w:eastAsia="zh-CN"/>
        </w:rPr>
        <w:t>率： 300W</w:t>
      </w:r>
    </w:p>
    <w:p w:rsidR="002C44C7" w:rsidRDefault="00A732CB">
      <w:pPr>
        <w:spacing w:line="300" w:lineRule="auto"/>
        <w:jc w:val="both"/>
        <w:rPr>
          <w:rFonts w:ascii="宋体" w:hAnsi="宋体"/>
          <w:sz w:val="24"/>
          <w:lang w:eastAsia="zh-CN"/>
        </w:rPr>
      </w:pPr>
      <w:r>
        <w:rPr>
          <w:rFonts w:ascii="宋体" w:hAnsi="宋体"/>
          <w:sz w:val="24"/>
          <w:lang w:eastAsia="zh-CN"/>
        </w:rPr>
        <w:t xml:space="preserve">1.5 </w:t>
      </w:r>
      <w:r>
        <w:rPr>
          <w:rFonts w:ascii="宋体" w:hAnsi="宋体" w:hint="eastAsia"/>
          <w:sz w:val="24"/>
          <w:lang w:eastAsia="zh-CN"/>
        </w:rPr>
        <w:t>铝皿重量：</w:t>
      </w:r>
      <w:r>
        <w:rPr>
          <w:rFonts w:ascii="宋体" w:hAnsi="宋体"/>
          <w:sz w:val="24"/>
          <w:lang w:eastAsia="zh-CN"/>
        </w:rPr>
        <w:t xml:space="preserve"> 约2g</w:t>
      </w:r>
    </w:p>
    <w:p w:rsidR="002C44C7" w:rsidRDefault="00A732CB">
      <w:pPr>
        <w:spacing w:line="300" w:lineRule="auto"/>
        <w:jc w:val="both"/>
        <w:rPr>
          <w:rFonts w:ascii="宋体" w:hAnsi="宋体"/>
          <w:sz w:val="24"/>
          <w:lang w:eastAsia="zh-CN"/>
        </w:rPr>
      </w:pPr>
      <w:r>
        <w:rPr>
          <w:rFonts w:ascii="宋体" w:hAnsi="宋体"/>
          <w:sz w:val="24"/>
          <w:lang w:eastAsia="zh-CN"/>
        </w:rPr>
        <w:t xml:space="preserve">1.6 流量计：   </w:t>
      </w:r>
      <w:r>
        <w:rPr>
          <w:rFonts w:ascii="宋体" w:hAnsi="宋体" w:hint="eastAsia"/>
          <w:sz w:val="24"/>
          <w:lang w:eastAsia="zh-CN"/>
        </w:rPr>
        <w:t>≤5L/min</w:t>
      </w:r>
    </w:p>
    <w:p w:rsidR="002C44C7" w:rsidRDefault="00A732CB">
      <w:pPr>
        <w:spacing w:line="300" w:lineRule="auto"/>
        <w:jc w:val="both"/>
        <w:rPr>
          <w:rFonts w:ascii="宋体" w:hAnsi="宋体"/>
          <w:sz w:val="24"/>
          <w:lang w:eastAsia="zh-CN"/>
        </w:rPr>
      </w:pPr>
      <w:r>
        <w:rPr>
          <w:rFonts w:ascii="宋体" w:hAnsi="宋体"/>
          <w:sz w:val="24"/>
          <w:lang w:eastAsia="zh-CN"/>
        </w:rPr>
        <w:t xml:space="preserve">1.7 </w:t>
      </w:r>
      <w:r>
        <w:rPr>
          <w:rFonts w:ascii="宋体" w:hAnsi="宋体" w:hint="eastAsia"/>
          <w:sz w:val="24"/>
          <w:lang w:eastAsia="zh-CN"/>
        </w:rPr>
        <w:t>工作电源：AC220V±10％ 50HZ</w:t>
      </w:r>
    </w:p>
    <w:p w:rsidR="002C44C7" w:rsidRDefault="00A732CB">
      <w:pPr>
        <w:spacing w:line="300" w:lineRule="auto"/>
        <w:jc w:val="both"/>
        <w:rPr>
          <w:rFonts w:ascii="宋体" w:hAnsi="宋体"/>
          <w:sz w:val="24"/>
          <w:lang w:eastAsia="zh-CN"/>
        </w:rPr>
      </w:pPr>
      <w:r>
        <w:rPr>
          <w:rFonts w:ascii="宋体" w:hAnsi="宋体"/>
          <w:sz w:val="24"/>
          <w:lang w:eastAsia="zh-CN"/>
        </w:rPr>
        <w:t xml:space="preserve">1.8 </w:t>
      </w:r>
      <w:r>
        <w:rPr>
          <w:rFonts w:ascii="宋体" w:hAnsi="宋体" w:hint="eastAsia"/>
          <w:sz w:val="24"/>
          <w:lang w:eastAsia="zh-CN"/>
        </w:rPr>
        <w:t>产品由蒸发室及数显温控仪和空气净化系统，以及空气泵所构成。</w:t>
      </w:r>
    </w:p>
    <w:p w:rsidR="002C44C7" w:rsidRDefault="00A732CB">
      <w:pPr>
        <w:spacing w:line="300" w:lineRule="auto"/>
        <w:jc w:val="both"/>
        <w:rPr>
          <w:rFonts w:ascii="宋体" w:hAnsi="宋体"/>
          <w:sz w:val="24"/>
          <w:lang w:eastAsia="zh-CN"/>
        </w:rPr>
      </w:pPr>
      <w:r>
        <w:rPr>
          <w:rFonts w:ascii="宋体" w:hAnsi="宋体"/>
          <w:sz w:val="24"/>
          <w:lang w:eastAsia="zh-CN"/>
        </w:rPr>
        <w:t xml:space="preserve">1.9 </w:t>
      </w:r>
      <w:r>
        <w:rPr>
          <w:rFonts w:ascii="宋体" w:hAnsi="宋体" w:hint="eastAsia"/>
          <w:sz w:val="24"/>
          <w:lang w:eastAsia="zh-CN"/>
        </w:rPr>
        <w:t>带有精密调节阀，调节稳定。</w:t>
      </w:r>
    </w:p>
    <w:p w:rsidR="002C44C7" w:rsidRDefault="00A732CB">
      <w:pPr>
        <w:spacing w:line="300" w:lineRule="auto"/>
        <w:jc w:val="both"/>
        <w:rPr>
          <w:rFonts w:ascii="宋体" w:hAnsi="宋体"/>
          <w:sz w:val="24"/>
          <w:lang w:eastAsia="zh-CN"/>
        </w:rPr>
      </w:pPr>
      <w:r>
        <w:rPr>
          <w:rFonts w:ascii="宋体" w:hAnsi="宋体"/>
          <w:sz w:val="24"/>
          <w:lang w:eastAsia="zh-CN"/>
        </w:rPr>
        <w:t xml:space="preserve">1.10 </w:t>
      </w:r>
      <w:r>
        <w:rPr>
          <w:rFonts w:ascii="宋体" w:hAnsi="宋体" w:hint="eastAsia"/>
          <w:sz w:val="24"/>
          <w:lang w:eastAsia="zh-CN"/>
        </w:rPr>
        <w:t>自带小烘箱功能，无需外购烘箱，自动计时，自动报警。</w:t>
      </w:r>
    </w:p>
    <w:p w:rsidR="002C44C7" w:rsidRDefault="00A732CB">
      <w:pPr>
        <w:spacing w:line="288" w:lineRule="auto"/>
        <w:jc w:val="both"/>
        <w:rPr>
          <w:rFonts w:ascii="宋体" w:hAnsi="宋体"/>
          <w:b/>
          <w:snapToGrid w:val="0"/>
          <w:sz w:val="24"/>
          <w:szCs w:val="24"/>
          <w:lang w:eastAsia="zh-CN"/>
        </w:rPr>
      </w:pPr>
      <w:r>
        <w:rPr>
          <w:rFonts w:ascii="宋体" w:hAnsi="宋体"/>
          <w:b/>
          <w:snapToGrid w:val="0"/>
          <w:color w:val="000000"/>
          <w:sz w:val="24"/>
          <w:szCs w:val="24"/>
          <w:lang w:eastAsia="zh-CN"/>
        </w:rPr>
        <w:t>2</w:t>
      </w:r>
      <w:r>
        <w:rPr>
          <w:rFonts w:ascii="宋体" w:hAnsi="宋体" w:hint="eastAsia"/>
          <w:b/>
          <w:snapToGrid w:val="0"/>
          <w:color w:val="000000"/>
          <w:sz w:val="24"/>
          <w:szCs w:val="24"/>
          <w:lang w:eastAsia="zh-CN"/>
        </w:rPr>
        <w:t>、测试样品及</w:t>
      </w:r>
      <w:r>
        <w:rPr>
          <w:rFonts w:ascii="宋体" w:hAnsi="宋体" w:hint="eastAsia"/>
          <w:b/>
          <w:snapToGrid w:val="0"/>
          <w:sz w:val="24"/>
          <w:szCs w:val="24"/>
          <w:lang w:eastAsia="zh-CN"/>
        </w:rPr>
        <w:t>项目</w:t>
      </w:r>
    </w:p>
    <w:p w:rsidR="002C44C7" w:rsidRDefault="00A732CB">
      <w:pPr>
        <w:adjustRightInd w:val="0"/>
        <w:snapToGrid w:val="0"/>
        <w:spacing w:line="300" w:lineRule="auto"/>
        <w:jc w:val="both"/>
        <w:rPr>
          <w:rFonts w:ascii="宋体" w:hAnsi="宋体"/>
          <w:snapToGrid w:val="0"/>
          <w:sz w:val="24"/>
          <w:szCs w:val="24"/>
          <w:lang w:eastAsia="zh-CN"/>
        </w:rPr>
      </w:pPr>
      <w:r>
        <w:rPr>
          <w:rFonts w:ascii="宋体" w:hAnsi="宋体"/>
          <w:snapToGrid w:val="0"/>
          <w:sz w:val="24"/>
          <w:szCs w:val="24"/>
          <w:lang w:eastAsia="zh-CN"/>
        </w:rPr>
        <w:t>2.1</w:t>
      </w:r>
      <w:r>
        <w:rPr>
          <w:rFonts w:ascii="宋体" w:hAnsi="宋体" w:hint="eastAsia"/>
          <w:snapToGrid w:val="0"/>
          <w:sz w:val="24"/>
          <w:szCs w:val="24"/>
          <w:lang w:eastAsia="zh-CN"/>
        </w:rPr>
        <w:t>适用于焦化苯、焦化甲苯、焦化二甲苯、石油苯类产品蒸发残留量的测定。</w:t>
      </w:r>
    </w:p>
    <w:p w:rsidR="002C44C7" w:rsidRDefault="00A732CB">
      <w:pPr>
        <w:adjustRightInd w:val="0"/>
        <w:snapToGrid w:val="0"/>
        <w:spacing w:line="300" w:lineRule="auto"/>
        <w:jc w:val="both"/>
        <w:rPr>
          <w:rFonts w:asciiTheme="minorEastAsia" w:eastAsiaTheme="minorEastAsia" w:hAnsiTheme="minorEastAsia"/>
          <w:sz w:val="24"/>
          <w:szCs w:val="24"/>
          <w:lang w:eastAsia="zh-CN"/>
        </w:rPr>
      </w:pPr>
      <w:r>
        <w:rPr>
          <w:rFonts w:ascii="宋体" w:hAnsi="宋体"/>
          <w:snapToGrid w:val="0"/>
          <w:sz w:val="24"/>
          <w:szCs w:val="24"/>
          <w:lang w:eastAsia="zh-CN"/>
        </w:rPr>
        <w:t>2.2 精密度：重复性小于</w:t>
      </w:r>
      <w:r>
        <w:rPr>
          <w:rFonts w:ascii="宋体" w:hAnsi="宋体" w:hint="eastAsia"/>
          <w:snapToGrid w:val="0"/>
          <w:sz w:val="24"/>
          <w:szCs w:val="24"/>
          <w:lang w:eastAsia="zh-CN"/>
        </w:rPr>
        <w:t>0</w:t>
      </w:r>
      <w:r>
        <w:rPr>
          <w:rFonts w:ascii="宋体" w:hAnsi="宋体"/>
          <w:snapToGrid w:val="0"/>
          <w:sz w:val="24"/>
          <w:szCs w:val="24"/>
          <w:lang w:eastAsia="zh-CN"/>
        </w:rPr>
        <w:t>.4mg/100mL</w:t>
      </w:r>
    </w:p>
    <w:p w:rsidR="002C44C7" w:rsidRDefault="00A732CB">
      <w:pPr>
        <w:spacing w:line="300" w:lineRule="auto"/>
        <w:jc w:val="both"/>
        <w:rPr>
          <w:rFonts w:asciiTheme="minorEastAsia" w:eastAsiaTheme="minorEastAsia" w:hAnsiTheme="minorEastAsia" w:cs="宋体"/>
          <w:b/>
          <w:sz w:val="24"/>
          <w:szCs w:val="24"/>
          <w:lang w:eastAsia="zh-CN"/>
        </w:rPr>
      </w:pPr>
      <w:r>
        <w:rPr>
          <w:rFonts w:asciiTheme="minorEastAsia" w:eastAsiaTheme="minorEastAsia" w:hAnsiTheme="minorEastAsia" w:cs="宋体"/>
          <w:b/>
          <w:sz w:val="24"/>
          <w:szCs w:val="24"/>
          <w:lang w:eastAsia="zh-CN"/>
        </w:rPr>
        <w:t>3</w:t>
      </w:r>
      <w:r>
        <w:rPr>
          <w:rFonts w:asciiTheme="minorEastAsia" w:eastAsiaTheme="minorEastAsia" w:hAnsiTheme="minorEastAsia" w:cs="Arial" w:hint="eastAsia"/>
          <w:b/>
          <w:sz w:val="24"/>
          <w:szCs w:val="24"/>
          <w:lang w:eastAsia="zh-CN"/>
        </w:rPr>
        <w:t>、</w:t>
      </w:r>
      <w:r>
        <w:rPr>
          <w:rFonts w:asciiTheme="minorEastAsia" w:eastAsiaTheme="minorEastAsia" w:hAnsiTheme="minorEastAsia" w:cs="宋体" w:hint="eastAsia"/>
          <w:b/>
          <w:sz w:val="24"/>
          <w:szCs w:val="24"/>
          <w:lang w:eastAsia="zh-CN"/>
        </w:rPr>
        <w:t>适用方法：</w:t>
      </w:r>
    </w:p>
    <w:p w:rsidR="002C44C7" w:rsidRDefault="00A732CB">
      <w:pPr>
        <w:spacing w:line="300" w:lineRule="auto"/>
        <w:jc w:val="both"/>
        <w:rPr>
          <w:rFonts w:ascii="宋体" w:hAnsi="宋体"/>
          <w:sz w:val="24"/>
          <w:lang w:eastAsia="zh-CN"/>
        </w:rPr>
      </w:pPr>
      <w:r>
        <w:rPr>
          <w:rFonts w:asciiTheme="minorEastAsia" w:eastAsiaTheme="minorEastAsia" w:hAnsiTheme="minorEastAsia" w:hint="eastAsia"/>
          <w:sz w:val="24"/>
          <w:szCs w:val="24"/>
          <w:lang w:eastAsia="zh-CN"/>
        </w:rPr>
        <w:t>仪器须符合试验方</w:t>
      </w:r>
      <w:r>
        <w:rPr>
          <w:rFonts w:ascii="宋体" w:hAnsi="宋体" w:hint="eastAsia"/>
          <w:sz w:val="24"/>
          <w:lang w:eastAsia="zh-CN"/>
        </w:rPr>
        <w:t>法：</w:t>
      </w:r>
    </w:p>
    <w:p w:rsidR="002C44C7" w:rsidRDefault="00A732CB">
      <w:pPr>
        <w:adjustRightInd w:val="0"/>
        <w:snapToGrid w:val="0"/>
        <w:spacing w:line="300" w:lineRule="auto"/>
        <w:jc w:val="both"/>
        <w:rPr>
          <w:rFonts w:asciiTheme="minorEastAsia" w:eastAsiaTheme="minorEastAsia" w:hAnsiTheme="minorEastAsia"/>
          <w:sz w:val="24"/>
          <w:szCs w:val="24"/>
          <w:lang w:eastAsia="zh-CN"/>
        </w:rPr>
      </w:pPr>
      <w:r>
        <w:rPr>
          <w:rFonts w:ascii="宋体" w:hAnsi="宋体"/>
          <w:sz w:val="24"/>
          <w:lang w:eastAsia="zh-CN"/>
        </w:rPr>
        <w:t xml:space="preserve">3.1 </w:t>
      </w:r>
      <w:r>
        <w:rPr>
          <w:rFonts w:asciiTheme="minorEastAsia" w:eastAsiaTheme="minorEastAsia" w:hAnsiTheme="minorEastAsia" w:hint="eastAsia"/>
          <w:color w:val="000000"/>
          <w:sz w:val="24"/>
          <w:szCs w:val="24"/>
          <w:lang w:eastAsia="zh-CN"/>
        </w:rPr>
        <w:t>仪器须符合GB/T3209《苯类产品蒸发残留量的测定法》的要求。</w:t>
      </w:r>
    </w:p>
    <w:p w:rsidR="002C44C7" w:rsidRDefault="00A732CB">
      <w:pPr>
        <w:adjustRightInd w:val="0"/>
        <w:snapToGrid w:val="0"/>
        <w:spacing w:line="300" w:lineRule="auto"/>
        <w:jc w:val="both"/>
        <w:rPr>
          <w:rFonts w:asciiTheme="minorEastAsia" w:eastAsiaTheme="minorEastAsia" w:hAnsiTheme="minorEastAsia"/>
          <w:b/>
          <w:sz w:val="24"/>
          <w:szCs w:val="24"/>
          <w:lang w:eastAsia="zh-CN"/>
        </w:rPr>
      </w:pPr>
      <w:r>
        <w:rPr>
          <w:rFonts w:asciiTheme="minorEastAsia" w:eastAsiaTheme="minorEastAsia" w:hAnsiTheme="minorEastAsia"/>
          <w:b/>
          <w:sz w:val="24"/>
          <w:szCs w:val="24"/>
          <w:lang w:eastAsia="zh-CN"/>
        </w:rPr>
        <w:t>4</w:t>
      </w:r>
      <w:r>
        <w:rPr>
          <w:rFonts w:asciiTheme="minorEastAsia" w:eastAsiaTheme="minorEastAsia" w:hAnsiTheme="minorEastAsia" w:hint="eastAsia"/>
          <w:b/>
          <w:sz w:val="24"/>
          <w:szCs w:val="24"/>
          <w:lang w:eastAsia="zh-CN"/>
        </w:rPr>
        <w:t>、备品备件</w:t>
      </w:r>
    </w:p>
    <w:p w:rsidR="002C44C7" w:rsidRDefault="00A732CB">
      <w:pPr>
        <w:adjustRightInd w:val="0"/>
        <w:snapToGrid w:val="0"/>
        <w:spacing w:line="300" w:lineRule="auto"/>
        <w:jc w:val="both"/>
        <w:rPr>
          <w:rFonts w:asciiTheme="minorEastAsia" w:eastAsiaTheme="minorEastAsia" w:hAnsiTheme="minorEastAsia" w:cs="宋体"/>
          <w:bCs/>
          <w:sz w:val="24"/>
          <w:szCs w:val="24"/>
          <w:lang w:eastAsia="zh-CN"/>
        </w:rPr>
      </w:pPr>
      <w:r>
        <w:rPr>
          <w:rFonts w:asciiTheme="minorEastAsia" w:eastAsiaTheme="minorEastAsia" w:hAnsiTheme="minorEastAsia" w:cs="宋体"/>
          <w:sz w:val="24"/>
          <w:szCs w:val="24"/>
          <w:lang w:eastAsia="zh-CN"/>
        </w:rPr>
        <w:t>4</w:t>
      </w:r>
      <w:r>
        <w:rPr>
          <w:rFonts w:asciiTheme="minorEastAsia" w:eastAsiaTheme="minorEastAsia" w:hAnsiTheme="minorEastAsia" w:cs="宋体" w:hint="eastAsia"/>
          <w:sz w:val="24"/>
          <w:szCs w:val="24"/>
          <w:lang w:eastAsia="zh-CN"/>
        </w:rPr>
        <w:t>.1铝</w:t>
      </w:r>
      <w:r>
        <w:rPr>
          <w:rFonts w:asciiTheme="minorEastAsia" w:eastAsiaTheme="minorEastAsia" w:hAnsiTheme="minorEastAsia" w:cs="宋体"/>
          <w:sz w:val="24"/>
          <w:szCs w:val="24"/>
          <w:lang w:eastAsia="zh-CN"/>
        </w:rPr>
        <w:t>皿10</w:t>
      </w:r>
      <w:r>
        <w:rPr>
          <w:rFonts w:asciiTheme="minorEastAsia" w:eastAsiaTheme="minorEastAsia" w:hAnsiTheme="minorEastAsia" w:cs="宋体" w:hint="eastAsia"/>
          <w:sz w:val="24"/>
          <w:szCs w:val="24"/>
          <w:lang w:eastAsia="zh-CN"/>
        </w:rPr>
        <w:t>个</w:t>
      </w:r>
      <w:r>
        <w:rPr>
          <w:rFonts w:asciiTheme="minorEastAsia" w:eastAsiaTheme="minorEastAsia" w:hAnsiTheme="minorEastAsia" w:cs="宋体" w:hint="eastAsia"/>
          <w:bCs/>
          <w:sz w:val="24"/>
          <w:szCs w:val="24"/>
          <w:lang w:eastAsia="zh-CN"/>
        </w:rPr>
        <w:t>，</w:t>
      </w:r>
    </w:p>
    <w:p w:rsidR="002C44C7" w:rsidRDefault="00A732CB">
      <w:pPr>
        <w:adjustRightInd w:val="0"/>
        <w:snapToGrid w:val="0"/>
        <w:spacing w:line="300" w:lineRule="auto"/>
        <w:jc w:val="both"/>
        <w:rPr>
          <w:rFonts w:asciiTheme="minorEastAsia" w:eastAsiaTheme="minorEastAsia" w:hAnsiTheme="minorEastAsia" w:cs="宋体"/>
          <w:sz w:val="24"/>
          <w:szCs w:val="24"/>
          <w:lang w:eastAsia="zh-CN"/>
        </w:rPr>
      </w:pPr>
      <w:r>
        <w:rPr>
          <w:rFonts w:asciiTheme="minorEastAsia" w:eastAsiaTheme="minorEastAsia" w:hAnsiTheme="minorEastAsia" w:cs="宋体"/>
          <w:sz w:val="24"/>
          <w:szCs w:val="24"/>
          <w:lang w:eastAsia="zh-CN"/>
        </w:rPr>
        <w:t>4.2 其他</w:t>
      </w:r>
      <w:r>
        <w:rPr>
          <w:rFonts w:asciiTheme="minorEastAsia" w:eastAsiaTheme="minorEastAsia" w:hAnsiTheme="minorEastAsia" w:cs="宋体" w:hint="eastAsia"/>
          <w:sz w:val="24"/>
          <w:szCs w:val="24"/>
          <w:lang w:eastAsia="zh-CN"/>
        </w:rPr>
        <w:t>易损件及耗品满足两年用量。</w:t>
      </w:r>
    </w:p>
    <w:p w:rsidR="002C44C7" w:rsidRDefault="002C44C7">
      <w:pPr>
        <w:spacing w:line="300" w:lineRule="auto"/>
        <w:jc w:val="both"/>
        <w:rPr>
          <w:rFonts w:asciiTheme="minorEastAsia" w:eastAsiaTheme="minorEastAsia" w:hAnsiTheme="minorEastAsia"/>
          <w:sz w:val="24"/>
          <w:szCs w:val="24"/>
          <w:lang w:eastAsia="zh-CN"/>
        </w:rPr>
      </w:pPr>
    </w:p>
    <w:p w:rsidR="002C44C7" w:rsidRDefault="00A732CB">
      <w:pPr>
        <w:spacing w:line="300" w:lineRule="auto"/>
        <w:jc w:val="both"/>
        <w:rPr>
          <w:rFonts w:asciiTheme="minorEastAsia" w:eastAsiaTheme="minorEastAsia" w:hAnsiTheme="minorEastAsia" w:cs="Arial"/>
          <w:b/>
          <w:color w:val="C00000"/>
          <w:sz w:val="24"/>
          <w:szCs w:val="24"/>
          <w:lang w:eastAsia="zh-CN"/>
        </w:rPr>
      </w:pPr>
      <w:r>
        <w:rPr>
          <w:rFonts w:asciiTheme="minorEastAsia" w:eastAsiaTheme="minorEastAsia" w:hAnsiTheme="minorEastAsia" w:cs="Arial" w:hint="eastAsia"/>
          <w:b/>
          <w:color w:val="C00000"/>
          <w:sz w:val="24"/>
          <w:szCs w:val="24"/>
          <w:lang w:eastAsia="zh-CN"/>
        </w:rPr>
        <w:t>六、防爆大气采样器(</w:t>
      </w:r>
      <w:r>
        <w:rPr>
          <w:rFonts w:asciiTheme="minorEastAsia" w:eastAsiaTheme="minorEastAsia" w:hAnsiTheme="minorEastAsia" w:cs="Arial"/>
          <w:b/>
          <w:color w:val="C00000"/>
          <w:sz w:val="24"/>
          <w:szCs w:val="24"/>
          <w:lang w:eastAsia="zh-CN"/>
        </w:rPr>
        <w:t>2</w:t>
      </w:r>
      <w:r>
        <w:rPr>
          <w:rFonts w:asciiTheme="minorEastAsia" w:eastAsiaTheme="minorEastAsia" w:hAnsiTheme="minorEastAsia" w:cs="Arial" w:hint="eastAsia"/>
          <w:b/>
          <w:color w:val="C00000"/>
          <w:sz w:val="24"/>
          <w:szCs w:val="24"/>
          <w:lang w:eastAsia="zh-CN"/>
        </w:rPr>
        <w:t>台)</w:t>
      </w:r>
    </w:p>
    <w:p w:rsidR="002C44C7" w:rsidRDefault="00A732CB">
      <w:pPr>
        <w:spacing w:line="400" w:lineRule="exact"/>
        <w:rPr>
          <w:rFonts w:asciiTheme="minorEastAsia" w:hAnsiTheme="minorEastAsia"/>
          <w:b/>
          <w:bCs/>
          <w:sz w:val="24"/>
          <w:szCs w:val="24"/>
          <w:lang w:eastAsia="zh-CN"/>
        </w:rPr>
      </w:pPr>
      <w:r>
        <w:rPr>
          <w:rFonts w:asciiTheme="minorEastAsia" w:hAnsiTheme="minorEastAsia" w:hint="eastAsia"/>
          <w:b/>
          <w:bCs/>
          <w:sz w:val="24"/>
          <w:szCs w:val="24"/>
          <w:lang w:eastAsia="zh-CN"/>
        </w:rPr>
        <w:t>1</w:t>
      </w:r>
      <w:r>
        <w:rPr>
          <w:rFonts w:asciiTheme="minorEastAsia" w:hAnsiTheme="minorEastAsia"/>
          <w:b/>
          <w:bCs/>
          <w:sz w:val="24"/>
          <w:szCs w:val="24"/>
          <w:lang w:eastAsia="zh-CN"/>
        </w:rPr>
        <w:t>、</w:t>
      </w:r>
      <w:r>
        <w:rPr>
          <w:rFonts w:asciiTheme="minorEastAsia" w:hAnsiTheme="minorEastAsia" w:hint="eastAsia"/>
          <w:b/>
          <w:bCs/>
          <w:sz w:val="24"/>
          <w:szCs w:val="24"/>
          <w:lang w:eastAsia="zh-CN"/>
        </w:rPr>
        <w:t>技术参数及性能要求：</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w:t>
      </w:r>
      <w:r>
        <w:rPr>
          <w:rFonts w:ascii="宋体" w:hAnsi="宋体" w:cs="Arial" w:hint="eastAsia"/>
          <w:sz w:val="24"/>
          <w:szCs w:val="24"/>
          <w:lang w:eastAsia="zh-CN"/>
        </w:rPr>
        <w:t>1、流量范围： (0.1～1.5)L/min；</w:t>
      </w:r>
    </w:p>
    <w:p w:rsidR="002C44C7" w:rsidRDefault="00A732CB">
      <w:pPr>
        <w:spacing w:line="400" w:lineRule="exact"/>
        <w:rPr>
          <w:rFonts w:ascii="宋体" w:hAnsi="宋体" w:cs="Arial"/>
          <w:sz w:val="24"/>
          <w:szCs w:val="24"/>
          <w:lang w:eastAsia="zh-CN"/>
        </w:rPr>
      </w:pPr>
      <w:r>
        <w:rPr>
          <w:rFonts w:ascii="宋体" w:hAnsi="宋体" w:cs="Arial" w:hint="eastAsia"/>
          <w:sz w:val="24"/>
          <w:szCs w:val="24"/>
          <w:lang w:eastAsia="zh-CN"/>
        </w:rPr>
        <w:t>1</w:t>
      </w:r>
      <w:r>
        <w:rPr>
          <w:rFonts w:ascii="宋体" w:hAnsi="宋体" w:cs="Arial"/>
          <w:sz w:val="24"/>
          <w:szCs w:val="24"/>
          <w:lang w:eastAsia="zh-CN"/>
        </w:rPr>
        <w:t>.2、流量计精度：</w:t>
      </w:r>
      <w:r>
        <w:rPr>
          <w:rFonts w:ascii="宋体" w:hAnsi="宋体" w:cs="Arial" w:hint="eastAsia"/>
          <w:sz w:val="24"/>
          <w:szCs w:val="24"/>
          <w:lang w:eastAsia="zh-CN"/>
        </w:rPr>
        <w:t>2</w:t>
      </w:r>
      <w:r>
        <w:rPr>
          <w:rFonts w:ascii="宋体" w:hAnsi="宋体" w:cs="Arial"/>
          <w:sz w:val="24"/>
          <w:szCs w:val="24"/>
          <w:lang w:eastAsia="zh-CN"/>
        </w:rPr>
        <w:t>.5级</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1.3</w:t>
      </w:r>
      <w:r>
        <w:rPr>
          <w:rFonts w:ascii="宋体" w:hAnsi="宋体" w:cs="Arial" w:hint="eastAsia"/>
          <w:sz w:val="24"/>
          <w:szCs w:val="24"/>
          <w:lang w:eastAsia="zh-CN"/>
        </w:rPr>
        <w:t>、流量误差：&lt;±5％</w:t>
      </w:r>
    </w:p>
    <w:p w:rsidR="002C44C7" w:rsidRDefault="00A732CB">
      <w:pPr>
        <w:spacing w:line="400" w:lineRule="exact"/>
        <w:rPr>
          <w:rFonts w:ascii="宋体" w:hAnsi="宋体" w:cs="Arial"/>
          <w:sz w:val="24"/>
          <w:szCs w:val="24"/>
          <w:lang w:eastAsia="zh-CN"/>
        </w:rPr>
      </w:pPr>
      <w:r>
        <w:rPr>
          <w:rFonts w:ascii="宋体" w:hAnsi="宋体" w:cs="Arial" w:hint="eastAsia"/>
          <w:sz w:val="24"/>
          <w:szCs w:val="24"/>
          <w:lang w:eastAsia="zh-CN"/>
        </w:rPr>
        <w:t>1</w:t>
      </w:r>
      <w:r>
        <w:rPr>
          <w:rFonts w:ascii="宋体" w:hAnsi="宋体" w:cs="Arial"/>
          <w:sz w:val="24"/>
          <w:szCs w:val="24"/>
          <w:lang w:eastAsia="zh-CN"/>
        </w:rPr>
        <w:t>.4、定时范围：不小于</w:t>
      </w:r>
      <w:r>
        <w:rPr>
          <w:rFonts w:ascii="宋体" w:hAnsi="宋体" w:cs="Arial" w:hint="eastAsia"/>
          <w:sz w:val="24"/>
          <w:szCs w:val="24"/>
          <w:lang w:eastAsia="zh-CN"/>
        </w:rPr>
        <w:t>9</w:t>
      </w:r>
      <w:r>
        <w:rPr>
          <w:rFonts w:ascii="宋体" w:hAnsi="宋体" w:cs="Arial"/>
          <w:sz w:val="24"/>
          <w:szCs w:val="24"/>
          <w:lang w:eastAsia="zh-CN"/>
        </w:rPr>
        <w:t>9min</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1.5</w:t>
      </w:r>
      <w:r>
        <w:rPr>
          <w:rFonts w:ascii="宋体" w:hAnsi="宋体" w:cs="Arial" w:hint="eastAsia"/>
          <w:sz w:val="24"/>
          <w:szCs w:val="24"/>
          <w:lang w:eastAsia="zh-CN"/>
        </w:rPr>
        <w:t>、工作时间：&gt;8小时</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1.6</w:t>
      </w:r>
      <w:r>
        <w:rPr>
          <w:rFonts w:ascii="宋体" w:hAnsi="宋体" w:cs="Arial" w:hint="eastAsia"/>
          <w:sz w:val="24"/>
          <w:szCs w:val="24"/>
          <w:lang w:eastAsia="zh-CN"/>
        </w:rPr>
        <w:t>、定时误差：≤0.1%</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1.7</w:t>
      </w:r>
      <w:r>
        <w:rPr>
          <w:rFonts w:ascii="宋体" w:hAnsi="宋体" w:cs="Arial" w:hint="eastAsia"/>
          <w:sz w:val="24"/>
          <w:szCs w:val="24"/>
          <w:lang w:eastAsia="zh-CN"/>
        </w:rPr>
        <w:t>、负载能力：≥35000</w:t>
      </w:r>
      <w:r>
        <w:rPr>
          <w:rFonts w:ascii="宋体" w:hAnsi="宋体" w:cs="Arial"/>
          <w:sz w:val="24"/>
          <w:szCs w:val="24"/>
          <w:lang w:eastAsia="zh-CN"/>
        </w:rPr>
        <w:t>P</w:t>
      </w:r>
      <w:r>
        <w:rPr>
          <w:rFonts w:ascii="宋体" w:hAnsi="宋体" w:cs="Arial" w:hint="eastAsia"/>
          <w:sz w:val="24"/>
          <w:szCs w:val="24"/>
          <w:lang w:eastAsia="zh-CN"/>
        </w:rPr>
        <w:t>a</w:t>
      </w:r>
      <w:r>
        <w:rPr>
          <w:rFonts w:ascii="宋体" w:hAnsi="宋体" w:cs="Arial"/>
          <w:sz w:val="24"/>
          <w:szCs w:val="24"/>
          <w:lang w:eastAsia="zh-CN"/>
        </w:rPr>
        <w:t xml:space="preserve"> ，且在45</w:t>
      </w:r>
      <w:r>
        <w:rPr>
          <w:rFonts w:ascii="宋体" w:hAnsi="宋体" w:cs="Arial" w:hint="eastAsia"/>
          <w:sz w:val="24"/>
          <w:szCs w:val="24"/>
          <w:lang w:eastAsia="zh-CN"/>
        </w:rPr>
        <w:t>00</w:t>
      </w:r>
      <w:r>
        <w:rPr>
          <w:rFonts w:ascii="宋体" w:hAnsi="宋体" w:cs="Arial"/>
          <w:sz w:val="24"/>
          <w:szCs w:val="24"/>
          <w:lang w:eastAsia="zh-CN"/>
        </w:rPr>
        <w:t>P</w:t>
      </w:r>
      <w:r>
        <w:rPr>
          <w:rFonts w:ascii="宋体" w:hAnsi="宋体" w:cs="Arial" w:hint="eastAsia"/>
          <w:sz w:val="24"/>
          <w:szCs w:val="24"/>
          <w:lang w:eastAsia="zh-CN"/>
        </w:rPr>
        <w:t>a负载下流量大于1.</w:t>
      </w:r>
      <w:r>
        <w:rPr>
          <w:rFonts w:ascii="宋体" w:hAnsi="宋体" w:cs="Arial"/>
          <w:sz w:val="24"/>
          <w:szCs w:val="24"/>
          <w:lang w:eastAsia="zh-CN"/>
        </w:rPr>
        <w:t>0</w:t>
      </w:r>
      <w:r>
        <w:rPr>
          <w:rFonts w:ascii="宋体" w:hAnsi="宋体" w:cs="Arial" w:hint="eastAsia"/>
          <w:sz w:val="24"/>
          <w:szCs w:val="24"/>
          <w:lang w:eastAsia="zh-CN"/>
        </w:rPr>
        <w:t>L/min</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1.8</w:t>
      </w:r>
      <w:r>
        <w:rPr>
          <w:rFonts w:ascii="宋体" w:hAnsi="宋体" w:cs="Arial" w:hint="eastAsia"/>
          <w:sz w:val="24"/>
          <w:szCs w:val="24"/>
          <w:lang w:eastAsia="zh-CN"/>
        </w:rPr>
        <w:t>、工作温度：-10℃～45℃</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1.9</w:t>
      </w:r>
      <w:r>
        <w:rPr>
          <w:rFonts w:ascii="宋体" w:hAnsi="宋体" w:cs="Arial" w:hint="eastAsia"/>
          <w:sz w:val="24"/>
          <w:szCs w:val="24"/>
          <w:lang w:eastAsia="zh-CN"/>
        </w:rPr>
        <w:t>、贮存温度：-40℃～+60℃</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1.10</w:t>
      </w:r>
      <w:r>
        <w:rPr>
          <w:rFonts w:ascii="宋体" w:hAnsi="宋体" w:cs="Arial" w:hint="eastAsia"/>
          <w:sz w:val="24"/>
          <w:szCs w:val="24"/>
          <w:lang w:eastAsia="zh-CN"/>
        </w:rPr>
        <w:t>、环境气压：80</w:t>
      </w:r>
      <w:r>
        <w:rPr>
          <w:rFonts w:ascii="宋体" w:hAnsi="宋体" w:cs="Arial"/>
          <w:sz w:val="24"/>
          <w:szCs w:val="24"/>
          <w:lang w:eastAsia="zh-CN"/>
        </w:rPr>
        <w:t>k</w:t>
      </w:r>
      <w:r>
        <w:rPr>
          <w:rFonts w:ascii="宋体" w:hAnsi="宋体" w:cs="Arial" w:hint="eastAsia"/>
          <w:sz w:val="24"/>
          <w:szCs w:val="24"/>
          <w:lang w:eastAsia="zh-CN"/>
        </w:rPr>
        <w:t>Pa～110</w:t>
      </w:r>
      <w:r>
        <w:rPr>
          <w:rFonts w:ascii="宋体" w:hAnsi="宋体" w:cs="Arial"/>
          <w:sz w:val="24"/>
          <w:szCs w:val="24"/>
          <w:lang w:eastAsia="zh-CN"/>
        </w:rPr>
        <w:t>kP</w:t>
      </w:r>
      <w:r>
        <w:rPr>
          <w:rFonts w:ascii="宋体" w:hAnsi="宋体" w:cs="Arial" w:hint="eastAsia"/>
          <w:sz w:val="24"/>
          <w:szCs w:val="24"/>
          <w:lang w:eastAsia="zh-CN"/>
        </w:rPr>
        <w:t>a</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1.11</w:t>
      </w:r>
      <w:r>
        <w:rPr>
          <w:rFonts w:ascii="宋体" w:hAnsi="宋体" w:cs="Arial" w:hint="eastAsia"/>
          <w:sz w:val="24"/>
          <w:szCs w:val="24"/>
          <w:lang w:eastAsia="zh-CN"/>
        </w:rPr>
        <w:t>、相对湿度：≤95％</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w:t>
      </w:r>
      <w:r>
        <w:rPr>
          <w:rFonts w:ascii="宋体" w:hAnsi="宋体" w:cs="Arial" w:hint="eastAsia"/>
          <w:sz w:val="24"/>
          <w:szCs w:val="24"/>
          <w:lang w:eastAsia="zh-CN"/>
        </w:rPr>
        <w:t>1</w:t>
      </w:r>
      <w:r>
        <w:rPr>
          <w:rFonts w:ascii="宋体" w:hAnsi="宋体" w:cs="Arial"/>
          <w:sz w:val="24"/>
          <w:szCs w:val="24"/>
          <w:lang w:eastAsia="zh-CN"/>
        </w:rPr>
        <w:t>2</w:t>
      </w:r>
      <w:r>
        <w:rPr>
          <w:rFonts w:ascii="宋体" w:hAnsi="宋体" w:cs="Arial" w:hint="eastAsia"/>
          <w:sz w:val="24"/>
          <w:szCs w:val="24"/>
          <w:lang w:eastAsia="zh-CN"/>
        </w:rPr>
        <w:t>、噪声：≤60dB</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w:t>
      </w:r>
      <w:r>
        <w:rPr>
          <w:rFonts w:ascii="宋体" w:hAnsi="宋体" w:cs="Arial" w:hint="eastAsia"/>
          <w:sz w:val="24"/>
          <w:szCs w:val="24"/>
          <w:lang w:eastAsia="zh-CN"/>
        </w:rPr>
        <w:t>1</w:t>
      </w:r>
      <w:r>
        <w:rPr>
          <w:rFonts w:ascii="宋体" w:hAnsi="宋体" w:cs="Arial"/>
          <w:sz w:val="24"/>
          <w:szCs w:val="24"/>
          <w:lang w:eastAsia="zh-CN"/>
        </w:rPr>
        <w:t>3</w:t>
      </w:r>
      <w:r>
        <w:rPr>
          <w:rFonts w:ascii="宋体" w:hAnsi="宋体" w:cs="Arial" w:hint="eastAsia"/>
          <w:sz w:val="24"/>
          <w:szCs w:val="24"/>
          <w:lang w:eastAsia="zh-CN"/>
        </w:rPr>
        <w:t>、电源：充电电源8.4VDC、220V 50Hz AC，锂电池充满电可供连续工作</w:t>
      </w:r>
      <w:r>
        <w:rPr>
          <w:rFonts w:ascii="宋体" w:hAnsi="宋体" w:cs="Arial"/>
          <w:sz w:val="24"/>
          <w:szCs w:val="24"/>
          <w:lang w:eastAsia="zh-CN"/>
        </w:rPr>
        <w:t>8</w:t>
      </w:r>
      <w:r>
        <w:rPr>
          <w:rFonts w:ascii="宋体" w:hAnsi="宋体" w:cs="Arial" w:hint="eastAsia"/>
          <w:sz w:val="24"/>
          <w:szCs w:val="24"/>
          <w:lang w:eastAsia="zh-CN"/>
        </w:rPr>
        <w:t>h以上。</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w:t>
      </w:r>
      <w:r>
        <w:rPr>
          <w:rFonts w:ascii="宋体" w:hAnsi="宋体" w:cs="Arial" w:hint="eastAsia"/>
          <w:sz w:val="24"/>
          <w:szCs w:val="24"/>
          <w:lang w:eastAsia="zh-CN"/>
        </w:rPr>
        <w:t>1</w:t>
      </w:r>
      <w:r>
        <w:rPr>
          <w:rFonts w:ascii="宋体" w:hAnsi="宋体" w:cs="Arial"/>
          <w:sz w:val="24"/>
          <w:szCs w:val="24"/>
          <w:lang w:eastAsia="zh-CN"/>
        </w:rPr>
        <w:t>4</w:t>
      </w:r>
      <w:r>
        <w:rPr>
          <w:rFonts w:ascii="宋体" w:hAnsi="宋体" w:cs="Arial" w:hint="eastAsia"/>
          <w:sz w:val="24"/>
          <w:szCs w:val="24"/>
          <w:lang w:eastAsia="zh-CN"/>
        </w:rPr>
        <w:t>、重量：约0.5kg</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w:t>
      </w:r>
      <w:r>
        <w:rPr>
          <w:rFonts w:ascii="宋体" w:hAnsi="宋体" w:cs="Arial" w:hint="eastAsia"/>
          <w:sz w:val="24"/>
          <w:szCs w:val="24"/>
          <w:lang w:eastAsia="zh-CN"/>
        </w:rPr>
        <w:t>1</w:t>
      </w:r>
      <w:r>
        <w:rPr>
          <w:rFonts w:ascii="宋体" w:hAnsi="宋体" w:cs="Arial"/>
          <w:sz w:val="24"/>
          <w:szCs w:val="24"/>
          <w:lang w:eastAsia="zh-CN"/>
        </w:rPr>
        <w:t>5</w:t>
      </w:r>
      <w:r>
        <w:rPr>
          <w:rFonts w:ascii="宋体" w:hAnsi="宋体" w:cs="Arial" w:hint="eastAsia"/>
          <w:sz w:val="24"/>
          <w:szCs w:val="24"/>
          <w:lang w:eastAsia="zh-CN"/>
        </w:rPr>
        <w:t xml:space="preserve">、防爆形式：本质安全型 ExibⅡAT3Gb   </w:t>
      </w:r>
    </w:p>
    <w:p w:rsidR="002C44C7" w:rsidRDefault="00A732CB">
      <w:pPr>
        <w:spacing w:line="400" w:lineRule="exact"/>
        <w:rPr>
          <w:rFonts w:ascii="宋体" w:hAnsi="宋体" w:cs="Arial"/>
          <w:sz w:val="24"/>
          <w:szCs w:val="24"/>
          <w:lang w:eastAsia="zh-CN"/>
        </w:rPr>
      </w:pPr>
      <w:r>
        <w:rPr>
          <w:rFonts w:ascii="宋体" w:hAnsi="宋体" w:cs="Arial"/>
          <w:sz w:val="24"/>
          <w:szCs w:val="24"/>
          <w:lang w:eastAsia="zh-CN"/>
        </w:rPr>
        <w:t>1.</w:t>
      </w:r>
      <w:r>
        <w:rPr>
          <w:rFonts w:ascii="宋体" w:hAnsi="宋体" w:cs="Arial" w:hint="eastAsia"/>
          <w:sz w:val="24"/>
          <w:szCs w:val="24"/>
          <w:lang w:eastAsia="zh-CN"/>
        </w:rPr>
        <w:t>1</w:t>
      </w:r>
      <w:r>
        <w:rPr>
          <w:rFonts w:ascii="宋体" w:hAnsi="宋体" w:cs="Arial"/>
          <w:sz w:val="24"/>
          <w:szCs w:val="24"/>
          <w:lang w:eastAsia="zh-CN"/>
        </w:rPr>
        <w:t>6</w:t>
      </w:r>
      <w:r>
        <w:rPr>
          <w:rFonts w:ascii="宋体" w:hAnsi="宋体" w:cs="Arial" w:hint="eastAsia"/>
          <w:sz w:val="24"/>
          <w:szCs w:val="24"/>
          <w:lang w:eastAsia="zh-CN"/>
        </w:rPr>
        <w:t>、防倒吸系统：防液体及颗粒物倒吸到仪器内，从而可延长仪器使用寿命</w:t>
      </w:r>
    </w:p>
    <w:p w:rsidR="002C44C7" w:rsidRDefault="00A732CB">
      <w:pPr>
        <w:spacing w:line="400" w:lineRule="exact"/>
        <w:rPr>
          <w:rFonts w:ascii="宋体" w:hAnsi="宋体"/>
          <w:b/>
          <w:sz w:val="24"/>
          <w:lang w:eastAsia="zh-CN"/>
        </w:rPr>
      </w:pPr>
      <w:r>
        <w:rPr>
          <w:rFonts w:ascii="宋体" w:hAnsi="宋体" w:hint="eastAsia"/>
          <w:b/>
          <w:sz w:val="24"/>
          <w:lang w:eastAsia="zh-CN"/>
        </w:rPr>
        <w:lastRenderedPageBreak/>
        <w:t>2、适用方法</w:t>
      </w:r>
    </w:p>
    <w:p w:rsidR="002C44C7" w:rsidRDefault="00A732CB">
      <w:pPr>
        <w:spacing w:line="400" w:lineRule="exact"/>
        <w:rPr>
          <w:rFonts w:ascii="宋体" w:hAnsi="宋体"/>
          <w:sz w:val="24"/>
          <w:lang w:eastAsia="zh-CN"/>
        </w:rPr>
      </w:pPr>
      <w:r>
        <w:rPr>
          <w:rFonts w:ascii="宋体" w:hAnsi="宋体" w:hint="eastAsia"/>
          <w:sz w:val="24"/>
          <w:lang w:eastAsia="zh-CN"/>
        </w:rPr>
        <w:t>仪器试验方法及结果精密度须符合HJ 549-2016 环境空气和废气 氯化氢的测定 离子色谱法；HJ 533-2009 环境空气和废气 氨的测定 纳氏试剂分光光度法</w:t>
      </w:r>
      <w:r>
        <w:rPr>
          <w:rFonts w:ascii="宋体" w:hAnsi="宋体"/>
          <w:sz w:val="24"/>
          <w:lang w:eastAsia="zh-CN"/>
        </w:rPr>
        <w:t>；</w:t>
      </w:r>
      <w:r>
        <w:rPr>
          <w:rFonts w:ascii="宋体" w:hAnsi="宋体" w:hint="eastAsia"/>
          <w:sz w:val="24"/>
          <w:lang w:eastAsia="zh-CN"/>
        </w:rPr>
        <w:t>GBZ/T 160.29-2004 工作场所空气有毒物质测定 无机含氮化合物等方法要求。</w:t>
      </w:r>
    </w:p>
    <w:p w:rsidR="002C44C7" w:rsidRDefault="00A732CB">
      <w:pPr>
        <w:spacing w:line="400" w:lineRule="exact"/>
        <w:rPr>
          <w:rFonts w:ascii="宋体" w:hAnsi="宋体"/>
          <w:b/>
          <w:sz w:val="24"/>
          <w:lang w:eastAsia="zh-CN"/>
        </w:rPr>
      </w:pPr>
      <w:r>
        <w:rPr>
          <w:rFonts w:ascii="宋体" w:hAnsi="宋体" w:hint="eastAsia"/>
          <w:b/>
          <w:sz w:val="24"/>
          <w:lang w:eastAsia="zh-CN"/>
        </w:rPr>
        <w:t>3、分析样品</w:t>
      </w:r>
    </w:p>
    <w:p w:rsidR="002C44C7" w:rsidRDefault="00A732CB">
      <w:pPr>
        <w:spacing w:line="400" w:lineRule="exact"/>
        <w:rPr>
          <w:rFonts w:ascii="宋体" w:hAnsi="宋体"/>
          <w:sz w:val="24"/>
          <w:lang w:eastAsia="zh-CN"/>
        </w:rPr>
      </w:pPr>
      <w:r>
        <w:rPr>
          <w:rFonts w:ascii="宋体" w:hAnsi="宋体" w:hint="eastAsia"/>
          <w:sz w:val="24"/>
          <w:lang w:eastAsia="zh-CN"/>
        </w:rPr>
        <w:t>应用于环境卫生监测、职业卫生监测等采集工作场所内有毒有害气体的采样工作。</w:t>
      </w:r>
    </w:p>
    <w:p w:rsidR="002C44C7" w:rsidRDefault="002C44C7">
      <w:pPr>
        <w:adjustRightInd w:val="0"/>
        <w:snapToGrid w:val="0"/>
        <w:spacing w:line="300" w:lineRule="auto"/>
        <w:jc w:val="both"/>
        <w:rPr>
          <w:rFonts w:asciiTheme="minorEastAsia" w:eastAsiaTheme="minorEastAsia" w:hAnsiTheme="minorEastAsia" w:cs="Arial"/>
          <w:b/>
          <w:bCs/>
          <w:sz w:val="24"/>
          <w:szCs w:val="24"/>
          <w:lang w:eastAsia="zh-CN"/>
        </w:rPr>
      </w:pPr>
    </w:p>
    <w:p w:rsidR="002C44C7" w:rsidRDefault="00A732CB">
      <w:pPr>
        <w:adjustRightInd w:val="0"/>
        <w:snapToGrid w:val="0"/>
        <w:spacing w:line="300" w:lineRule="auto"/>
        <w:jc w:val="both"/>
        <w:rPr>
          <w:rFonts w:asciiTheme="minorEastAsia" w:eastAsiaTheme="minorEastAsia" w:hAnsiTheme="minorEastAsia" w:cs="Arial"/>
          <w:b/>
          <w:bCs/>
          <w:color w:val="C00000"/>
          <w:sz w:val="24"/>
          <w:szCs w:val="24"/>
          <w:lang w:eastAsia="zh-CN"/>
        </w:rPr>
      </w:pPr>
      <w:r>
        <w:rPr>
          <w:rFonts w:asciiTheme="minorEastAsia" w:eastAsiaTheme="minorEastAsia" w:hAnsiTheme="minorEastAsia" w:cs="Arial"/>
          <w:b/>
          <w:bCs/>
          <w:color w:val="C00000"/>
          <w:sz w:val="24"/>
          <w:szCs w:val="24"/>
          <w:lang w:eastAsia="zh-CN"/>
        </w:rPr>
        <w:t>七、</w:t>
      </w:r>
      <w:r>
        <w:rPr>
          <w:rFonts w:asciiTheme="minorEastAsia" w:eastAsiaTheme="minorEastAsia" w:hAnsiTheme="minorEastAsia" w:cs="Arial" w:hint="eastAsia"/>
          <w:b/>
          <w:bCs/>
          <w:color w:val="C00000"/>
          <w:sz w:val="24"/>
          <w:szCs w:val="24"/>
          <w:lang w:eastAsia="zh-CN"/>
        </w:rPr>
        <w:t>磁力搅拌加热器（1台）</w:t>
      </w:r>
    </w:p>
    <w:p w:rsidR="002C44C7" w:rsidRDefault="00A732CB">
      <w:pPr>
        <w:spacing w:line="400" w:lineRule="exact"/>
        <w:rPr>
          <w:rFonts w:asciiTheme="minorEastAsia" w:hAnsiTheme="minorEastAsia"/>
          <w:b/>
          <w:bCs/>
          <w:sz w:val="24"/>
          <w:szCs w:val="24"/>
          <w:lang w:eastAsia="zh-CN"/>
        </w:rPr>
      </w:pPr>
      <w:r>
        <w:rPr>
          <w:rFonts w:asciiTheme="minorEastAsia" w:hAnsiTheme="minorEastAsia" w:hint="eastAsia"/>
          <w:b/>
          <w:bCs/>
          <w:sz w:val="24"/>
          <w:szCs w:val="24"/>
          <w:lang w:eastAsia="zh-CN"/>
        </w:rPr>
        <w:t>1</w:t>
      </w:r>
      <w:r>
        <w:rPr>
          <w:rFonts w:asciiTheme="minorEastAsia" w:hAnsiTheme="minorEastAsia"/>
          <w:b/>
          <w:bCs/>
          <w:sz w:val="24"/>
          <w:szCs w:val="24"/>
          <w:lang w:eastAsia="zh-CN"/>
        </w:rPr>
        <w:t>、</w:t>
      </w:r>
      <w:r>
        <w:rPr>
          <w:rFonts w:asciiTheme="minorEastAsia" w:hAnsiTheme="minorEastAsia" w:hint="eastAsia"/>
          <w:b/>
          <w:bCs/>
          <w:sz w:val="24"/>
          <w:szCs w:val="24"/>
          <w:lang w:eastAsia="zh-CN"/>
        </w:rPr>
        <w:t>技术参数及性能要求：</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.1 </w:t>
      </w:r>
      <w:r>
        <w:rPr>
          <w:rFonts w:asciiTheme="minorEastAsia" w:eastAsiaTheme="minorEastAsia" w:hAnsiTheme="minorEastAsia" w:cs="Arial" w:hint="eastAsia"/>
          <w:bCs/>
          <w:sz w:val="24"/>
          <w:szCs w:val="24"/>
          <w:lang w:eastAsia="zh-CN"/>
        </w:rPr>
        <w:t>搅拌点位数目：1</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.2 </w:t>
      </w:r>
      <w:r>
        <w:rPr>
          <w:rFonts w:asciiTheme="minorEastAsia" w:eastAsiaTheme="minorEastAsia" w:hAnsiTheme="minorEastAsia" w:cs="Arial" w:hint="eastAsia"/>
          <w:bCs/>
          <w:sz w:val="24"/>
          <w:szCs w:val="24"/>
          <w:lang w:eastAsia="zh-CN"/>
        </w:rPr>
        <w:t>最大搅拌量 (H</w:t>
      </w:r>
      <w:r w:rsidRPr="0057725D">
        <w:rPr>
          <w:rFonts w:asciiTheme="minorEastAsia" w:eastAsiaTheme="minorEastAsia" w:hAnsiTheme="minorEastAsia" w:cs="Arial"/>
          <w:bCs/>
          <w:sz w:val="24"/>
          <w:szCs w:val="24"/>
          <w:vertAlign w:val="subscript"/>
          <w:lang w:eastAsia="zh-CN"/>
        </w:rPr>
        <w:t>2</w:t>
      </w:r>
      <w:r>
        <w:rPr>
          <w:rFonts w:asciiTheme="minorEastAsia" w:eastAsiaTheme="minorEastAsia" w:hAnsiTheme="minorEastAsia" w:cs="Arial" w:hint="eastAsia"/>
          <w:bCs/>
          <w:sz w:val="24"/>
          <w:szCs w:val="24"/>
          <w:lang w:eastAsia="zh-CN"/>
        </w:rPr>
        <w:t>O)： 20 L</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.3 </w:t>
      </w:r>
      <w:r>
        <w:rPr>
          <w:rFonts w:asciiTheme="minorEastAsia" w:eastAsiaTheme="minorEastAsia" w:hAnsiTheme="minorEastAsia" w:cs="Arial" w:hint="eastAsia"/>
          <w:bCs/>
          <w:sz w:val="24"/>
          <w:szCs w:val="24"/>
          <w:lang w:eastAsia="zh-CN"/>
        </w:rPr>
        <w:t>最大载荷：25 kg</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.4</w:t>
      </w:r>
      <w:r>
        <w:rPr>
          <w:rFonts w:asciiTheme="minorEastAsia" w:eastAsiaTheme="minorEastAsia" w:hAnsiTheme="minorEastAsia" w:cs="Arial" w:hint="eastAsia"/>
          <w:bCs/>
          <w:sz w:val="24"/>
          <w:szCs w:val="24"/>
          <w:lang w:eastAsia="zh-CN"/>
        </w:rPr>
        <w:t xml:space="preserve"> 显示速度设定值和实际值</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.5 </w:t>
      </w:r>
      <w:r>
        <w:rPr>
          <w:rFonts w:asciiTheme="minorEastAsia" w:eastAsiaTheme="minorEastAsia" w:hAnsiTheme="minorEastAsia" w:cs="Arial" w:hint="eastAsia"/>
          <w:bCs/>
          <w:sz w:val="24"/>
          <w:szCs w:val="24"/>
          <w:lang w:eastAsia="zh-CN"/>
        </w:rPr>
        <w:t>转速控制：控制旋钮</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.6 </w:t>
      </w:r>
      <w:r>
        <w:rPr>
          <w:rFonts w:asciiTheme="minorEastAsia" w:eastAsiaTheme="minorEastAsia" w:hAnsiTheme="minorEastAsia" w:cs="Arial" w:hint="eastAsia"/>
          <w:bCs/>
          <w:sz w:val="24"/>
          <w:szCs w:val="24"/>
          <w:lang w:eastAsia="zh-CN"/>
        </w:rPr>
        <w:t>速度范围：50 rpm</w:t>
      </w:r>
      <w:r>
        <w:rPr>
          <w:rFonts w:ascii="宋体" w:hAnsi="宋体" w:cs="Arial" w:hint="eastAsia"/>
          <w:sz w:val="24"/>
          <w:szCs w:val="24"/>
          <w:lang w:eastAsia="zh-CN"/>
        </w:rPr>
        <w:t>～</w:t>
      </w:r>
      <w:r>
        <w:rPr>
          <w:rFonts w:asciiTheme="minorEastAsia" w:eastAsiaTheme="minorEastAsia" w:hAnsiTheme="minorEastAsia" w:cs="Arial" w:hint="eastAsia"/>
          <w:bCs/>
          <w:sz w:val="24"/>
          <w:szCs w:val="24"/>
          <w:lang w:eastAsia="zh-CN"/>
        </w:rPr>
        <w:t>1500 rpm</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.7 </w:t>
      </w:r>
      <w:r>
        <w:rPr>
          <w:rFonts w:asciiTheme="minorEastAsia" w:eastAsiaTheme="minorEastAsia" w:hAnsiTheme="minorEastAsia" w:cs="Arial" w:hint="eastAsia"/>
          <w:bCs/>
          <w:sz w:val="24"/>
          <w:szCs w:val="24"/>
          <w:lang w:eastAsia="zh-CN"/>
        </w:rPr>
        <w:t>设置速度精度：10 rpm</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.8 </w:t>
      </w:r>
      <w:r>
        <w:rPr>
          <w:rFonts w:asciiTheme="minorEastAsia" w:eastAsiaTheme="minorEastAsia" w:hAnsiTheme="minorEastAsia" w:cs="Arial" w:hint="eastAsia"/>
          <w:bCs/>
          <w:sz w:val="24"/>
          <w:szCs w:val="24"/>
          <w:lang w:eastAsia="zh-CN"/>
        </w:rPr>
        <w:t>搅拌子长度：30 mm</w:t>
      </w:r>
      <w:r>
        <w:rPr>
          <w:rFonts w:ascii="宋体" w:hAnsi="宋体" w:cs="Arial" w:hint="eastAsia"/>
          <w:sz w:val="24"/>
          <w:szCs w:val="24"/>
          <w:lang w:eastAsia="zh-CN"/>
        </w:rPr>
        <w:t>～</w:t>
      </w:r>
      <w:r>
        <w:rPr>
          <w:rFonts w:asciiTheme="minorEastAsia" w:eastAsiaTheme="minorEastAsia" w:hAnsiTheme="minorEastAsia" w:cs="Arial" w:hint="eastAsia"/>
          <w:bCs/>
          <w:sz w:val="24"/>
          <w:szCs w:val="24"/>
          <w:lang w:eastAsia="zh-CN"/>
        </w:rPr>
        <w:t>80 mm</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.9 </w:t>
      </w:r>
      <w:r>
        <w:rPr>
          <w:rFonts w:asciiTheme="minorEastAsia" w:eastAsiaTheme="minorEastAsia" w:hAnsiTheme="minorEastAsia" w:cs="Arial" w:hint="eastAsia"/>
          <w:bCs/>
          <w:sz w:val="24"/>
          <w:szCs w:val="24"/>
          <w:lang w:eastAsia="zh-CN"/>
        </w:rPr>
        <w:t>加热盘自热（室温:22°C/保持:1小时）：+1 K</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.10 </w:t>
      </w:r>
      <w:r>
        <w:rPr>
          <w:rFonts w:asciiTheme="minorEastAsia" w:eastAsiaTheme="minorEastAsia" w:hAnsiTheme="minorEastAsia" w:cs="Arial" w:hint="eastAsia"/>
          <w:bCs/>
          <w:sz w:val="24"/>
          <w:szCs w:val="24"/>
          <w:lang w:eastAsia="zh-CN"/>
        </w:rPr>
        <w:t>加热输出功率：1000 W</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.1</w:t>
      </w:r>
      <w:r>
        <w:rPr>
          <w:rFonts w:asciiTheme="minorEastAsia" w:eastAsiaTheme="minorEastAsia" w:hAnsiTheme="minorEastAsia" w:cs="Arial" w:hint="eastAsia"/>
          <w:bCs/>
          <w:sz w:val="24"/>
          <w:szCs w:val="24"/>
          <w:lang w:eastAsia="zh-CN"/>
        </w:rPr>
        <w:t xml:space="preserve"> 显示温度设定值和实际值</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.2 </w:t>
      </w:r>
      <w:r>
        <w:rPr>
          <w:rFonts w:asciiTheme="minorEastAsia" w:eastAsiaTheme="minorEastAsia" w:hAnsiTheme="minorEastAsia" w:cs="Arial" w:hint="eastAsia"/>
          <w:bCs/>
          <w:sz w:val="24"/>
          <w:szCs w:val="24"/>
          <w:lang w:eastAsia="zh-CN"/>
        </w:rPr>
        <w:t>加热温度范围：室温</w:t>
      </w:r>
      <w:r>
        <w:rPr>
          <w:rFonts w:ascii="宋体" w:hAnsi="宋体" w:cs="Arial" w:hint="eastAsia"/>
          <w:sz w:val="24"/>
          <w:szCs w:val="24"/>
          <w:lang w:eastAsia="zh-CN"/>
        </w:rPr>
        <w:t>～</w:t>
      </w:r>
      <w:r>
        <w:rPr>
          <w:rFonts w:asciiTheme="minorEastAsia" w:eastAsiaTheme="minorEastAsia" w:hAnsiTheme="minorEastAsia" w:cs="Arial" w:hint="eastAsia"/>
          <w:bCs/>
          <w:sz w:val="24"/>
          <w:szCs w:val="24"/>
          <w:lang w:eastAsia="zh-CN"/>
        </w:rPr>
        <w:t xml:space="preserve">500 </w:t>
      </w:r>
      <w:r>
        <w:rPr>
          <w:rFonts w:ascii="宋体" w:hAnsi="宋体" w:cs="Arial" w:hint="eastAsia"/>
          <w:sz w:val="24"/>
          <w:szCs w:val="24"/>
          <w:lang w:eastAsia="zh-CN"/>
        </w:rPr>
        <w:t>℃</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.3 </w:t>
      </w:r>
      <w:r>
        <w:rPr>
          <w:rFonts w:asciiTheme="minorEastAsia" w:eastAsiaTheme="minorEastAsia" w:hAnsiTheme="minorEastAsia" w:cs="Arial" w:hint="eastAsia"/>
          <w:bCs/>
          <w:sz w:val="24"/>
          <w:szCs w:val="24"/>
          <w:lang w:eastAsia="zh-CN"/>
        </w:rPr>
        <w:t>加热温度控制：控制旋钮</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.4 </w:t>
      </w:r>
      <w:r>
        <w:rPr>
          <w:rFonts w:asciiTheme="minorEastAsia" w:eastAsiaTheme="minorEastAsia" w:hAnsiTheme="minorEastAsia" w:cs="Arial" w:hint="eastAsia"/>
          <w:bCs/>
          <w:sz w:val="24"/>
          <w:szCs w:val="24"/>
          <w:lang w:eastAsia="zh-CN"/>
        </w:rPr>
        <w:t>显示精度：1 K</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.5 </w:t>
      </w:r>
      <w:r>
        <w:rPr>
          <w:rFonts w:asciiTheme="minorEastAsia" w:eastAsiaTheme="minorEastAsia" w:hAnsiTheme="minorEastAsia" w:cs="Arial" w:hint="eastAsia"/>
          <w:bCs/>
          <w:sz w:val="24"/>
          <w:szCs w:val="24"/>
          <w:lang w:eastAsia="zh-CN"/>
        </w:rPr>
        <w:t>温度设定范围：（0</w:t>
      </w:r>
      <w:r>
        <w:rPr>
          <w:rFonts w:ascii="宋体" w:hAnsi="宋体" w:cs="Arial" w:hint="eastAsia"/>
          <w:sz w:val="24"/>
          <w:szCs w:val="24"/>
          <w:lang w:eastAsia="zh-CN"/>
        </w:rPr>
        <w:t>～</w:t>
      </w:r>
      <w:r>
        <w:rPr>
          <w:rFonts w:asciiTheme="minorEastAsia" w:eastAsiaTheme="minorEastAsia" w:hAnsiTheme="minorEastAsia" w:cs="Arial" w:hint="eastAsia"/>
          <w:bCs/>
          <w:sz w:val="24"/>
          <w:szCs w:val="24"/>
          <w:lang w:eastAsia="zh-CN"/>
        </w:rPr>
        <w:t>500）</w:t>
      </w:r>
      <w:r>
        <w:rPr>
          <w:rFonts w:ascii="宋体" w:hAnsi="宋体" w:cs="Arial" w:hint="eastAsia"/>
          <w:sz w:val="24"/>
          <w:szCs w:val="24"/>
          <w:lang w:eastAsia="zh-CN"/>
        </w:rPr>
        <w:t>℃</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.6 </w:t>
      </w:r>
      <w:r>
        <w:rPr>
          <w:rFonts w:asciiTheme="minorEastAsia" w:eastAsiaTheme="minorEastAsia" w:hAnsiTheme="minorEastAsia" w:cs="Arial" w:hint="eastAsia"/>
          <w:bCs/>
          <w:sz w:val="24"/>
          <w:szCs w:val="24"/>
          <w:lang w:eastAsia="zh-CN"/>
        </w:rPr>
        <w:t>加热板的温度设定精度：5 K</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.7带</w:t>
      </w:r>
      <w:r>
        <w:rPr>
          <w:rFonts w:asciiTheme="minorEastAsia" w:eastAsiaTheme="minorEastAsia" w:hAnsiTheme="minorEastAsia" w:cs="Arial" w:hint="eastAsia"/>
          <w:bCs/>
          <w:sz w:val="24"/>
          <w:szCs w:val="24"/>
          <w:lang w:eastAsia="zh-CN"/>
        </w:rPr>
        <w:t xml:space="preserve">计时器功能，最小设置时间1s，最大设置时间143940 min </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.8 介质中</w:t>
      </w:r>
      <w:r>
        <w:rPr>
          <w:rFonts w:asciiTheme="minorEastAsia" w:eastAsiaTheme="minorEastAsia" w:hAnsiTheme="minorEastAsia" w:cs="Arial" w:hint="eastAsia"/>
          <w:bCs/>
          <w:sz w:val="24"/>
          <w:szCs w:val="24"/>
          <w:lang w:eastAsia="zh-CN"/>
        </w:rPr>
        <w:t>温度测量范围 PT1000：-10</w:t>
      </w:r>
      <w:r>
        <w:rPr>
          <w:rFonts w:ascii="宋体" w:hAnsi="宋体" w:cs="Arial" w:hint="eastAsia"/>
          <w:sz w:val="24"/>
          <w:szCs w:val="24"/>
          <w:lang w:eastAsia="zh-CN"/>
        </w:rPr>
        <w:t>℃～</w:t>
      </w:r>
      <w:r>
        <w:rPr>
          <w:rFonts w:asciiTheme="minorEastAsia" w:eastAsiaTheme="minorEastAsia" w:hAnsiTheme="minorEastAsia" w:cs="Arial" w:hint="eastAsia"/>
          <w:bCs/>
          <w:sz w:val="24"/>
          <w:szCs w:val="24"/>
          <w:lang w:eastAsia="zh-CN"/>
        </w:rPr>
        <w:t>350</w:t>
      </w:r>
      <w:r>
        <w:rPr>
          <w:rFonts w:ascii="宋体" w:hAnsi="宋体" w:cs="Arial" w:hint="eastAsia"/>
          <w:sz w:val="24"/>
          <w:szCs w:val="24"/>
          <w:lang w:eastAsia="zh-CN"/>
        </w:rPr>
        <w:t>℃</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.9 </w:t>
      </w:r>
      <w:r>
        <w:rPr>
          <w:rFonts w:asciiTheme="minorEastAsia" w:eastAsiaTheme="minorEastAsia" w:hAnsiTheme="minorEastAsia" w:cs="Arial" w:hint="eastAsia"/>
          <w:bCs/>
          <w:sz w:val="24"/>
          <w:szCs w:val="24"/>
          <w:lang w:eastAsia="zh-CN"/>
        </w:rPr>
        <w:t>加热速率（H1500中的1L H</w:t>
      </w:r>
      <w:r w:rsidRPr="0057725D">
        <w:rPr>
          <w:rFonts w:asciiTheme="minorEastAsia" w:eastAsiaTheme="minorEastAsia" w:hAnsiTheme="minorEastAsia" w:cs="Arial"/>
          <w:bCs/>
          <w:sz w:val="24"/>
          <w:szCs w:val="24"/>
          <w:vertAlign w:val="subscript"/>
          <w:lang w:eastAsia="zh-CN"/>
        </w:rPr>
        <w:t>2</w:t>
      </w:r>
      <w:r>
        <w:rPr>
          <w:rFonts w:asciiTheme="minorEastAsia" w:eastAsiaTheme="minorEastAsia" w:hAnsiTheme="minorEastAsia" w:cs="Arial" w:hint="eastAsia"/>
          <w:bCs/>
          <w:sz w:val="24"/>
          <w:szCs w:val="24"/>
          <w:lang w:eastAsia="zh-CN"/>
        </w:rPr>
        <w:t>O）：5 K/min</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.10 </w:t>
      </w:r>
      <w:r>
        <w:rPr>
          <w:rFonts w:asciiTheme="minorEastAsia" w:eastAsiaTheme="minorEastAsia" w:hAnsiTheme="minorEastAsia" w:cs="Arial" w:hint="eastAsia"/>
          <w:bCs/>
          <w:sz w:val="24"/>
          <w:szCs w:val="24"/>
          <w:lang w:eastAsia="zh-CN"/>
        </w:rPr>
        <w:t>加热板的加热控制精度（100℃）：±5 K</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.11 </w:t>
      </w:r>
      <w:r>
        <w:rPr>
          <w:rFonts w:asciiTheme="minorEastAsia" w:eastAsiaTheme="minorEastAsia" w:hAnsiTheme="minorEastAsia" w:cs="Arial" w:hint="eastAsia"/>
          <w:bCs/>
          <w:sz w:val="24"/>
          <w:szCs w:val="24"/>
          <w:lang w:eastAsia="zh-CN"/>
        </w:rPr>
        <w:t>电压：220 V</w:t>
      </w:r>
      <w:r>
        <w:rPr>
          <w:rFonts w:ascii="宋体" w:hAnsi="宋体" w:cs="Arial" w:hint="eastAsia"/>
          <w:sz w:val="24"/>
          <w:szCs w:val="24"/>
          <w:lang w:eastAsia="zh-CN"/>
        </w:rPr>
        <w:t>～</w:t>
      </w:r>
      <w:r>
        <w:rPr>
          <w:rFonts w:asciiTheme="minorEastAsia" w:eastAsiaTheme="minorEastAsia" w:hAnsiTheme="minorEastAsia" w:cs="Arial" w:hint="eastAsia"/>
          <w:bCs/>
          <w:sz w:val="24"/>
          <w:szCs w:val="24"/>
          <w:lang w:eastAsia="zh-CN"/>
        </w:rPr>
        <w:t>230 V</w:t>
      </w:r>
    </w:p>
    <w:p w:rsidR="002C44C7" w:rsidRDefault="00A732CB">
      <w:pPr>
        <w:adjustRightInd w:val="0"/>
        <w:snapToGrid w:val="0"/>
        <w:spacing w:line="300" w:lineRule="auto"/>
        <w:jc w:val="both"/>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1</w:t>
      </w:r>
      <w:r>
        <w:rPr>
          <w:rFonts w:asciiTheme="minorEastAsia" w:eastAsiaTheme="minorEastAsia" w:hAnsiTheme="minorEastAsia" w:cs="Arial"/>
          <w:bCs/>
          <w:sz w:val="24"/>
          <w:szCs w:val="24"/>
          <w:lang w:eastAsia="zh-CN"/>
        </w:rPr>
        <w:t xml:space="preserve">.12 </w:t>
      </w:r>
      <w:r>
        <w:rPr>
          <w:rFonts w:asciiTheme="minorEastAsia" w:eastAsiaTheme="minorEastAsia" w:hAnsiTheme="minorEastAsia" w:cs="Arial" w:hint="eastAsia"/>
          <w:bCs/>
          <w:sz w:val="24"/>
          <w:szCs w:val="24"/>
          <w:lang w:eastAsia="zh-CN"/>
        </w:rPr>
        <w:t>频率：50/60 Hz</w:t>
      </w:r>
    </w:p>
    <w:sectPr w:rsidR="002C44C7">
      <w:headerReference w:type="default" r:id="rId12"/>
      <w:pgSz w:w="11909" w:h="16834"/>
      <w:pgMar w:top="1440" w:right="1134" w:bottom="1440" w:left="1418" w:header="839"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931" w:rsidRDefault="00A93931"/>
  </w:endnote>
  <w:endnote w:type="continuationSeparator" w:id="0">
    <w:p w:rsidR="00A93931" w:rsidRDefault="00A93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体">
    <w:altName w:val="宋体"/>
    <w:charset w:val="86"/>
    <w:family w:val="roman"/>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931" w:rsidRDefault="00A93931"/>
  </w:footnote>
  <w:footnote w:type="continuationSeparator" w:id="0">
    <w:p w:rsidR="00A93931" w:rsidRDefault="00A939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CB" w:rsidRDefault="00A732CB">
    <w:pPr>
      <w:pStyle w:val="a9"/>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CB" w:rsidRDefault="00A732CB">
    <w:pPr>
      <w:pStyle w:val="a9"/>
      <w:jc w:val="left"/>
    </w:pPr>
    <w:r>
      <w:rPr>
        <w:noProof/>
        <w:lang w:eastAsia="zh-CN"/>
      </w:rPr>
      <w:drawing>
        <wp:inline distT="0" distB="0" distL="0" distR="0">
          <wp:extent cx="2618740" cy="370205"/>
          <wp:effectExtent l="0" t="0" r="0" b="0"/>
          <wp:docPr id="1" name="图片 1" descr="D:\Uers\Pictures\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Uers\Pictures\LO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19100" cy="370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44979"/>
    <w:multiLevelType w:val="multilevel"/>
    <w:tmpl w:val="13E44979"/>
    <w:lvl w:ilvl="0">
      <w:start w:val="1"/>
      <w:numFmt w:val="chineseCountingThousand"/>
      <w:pStyle w:val="a"/>
      <w:lvlText w:val="%1."/>
      <w:lvlJc w:val="left"/>
      <w:pPr>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6A15E14"/>
    <w:multiLevelType w:val="multilevel"/>
    <w:tmpl w:val="46A15E14"/>
    <w:lvl w:ilvl="0">
      <w:start w:val="1"/>
      <w:numFmt w:val="bullet"/>
      <w:pStyle w:val="orangebullets"/>
      <w:lvlText w:val=""/>
      <w:lvlJc w:val="left"/>
      <w:pPr>
        <w:tabs>
          <w:tab w:val="left" w:pos="340"/>
        </w:tabs>
        <w:ind w:left="340" w:hanging="227"/>
      </w:pPr>
      <w:rPr>
        <w:rFonts w:ascii="Symbol" w:hAnsi="Symbol" w:hint="default"/>
        <w:b w:val="0"/>
        <w:i w:val="0"/>
        <w:color w:val="ED7D31"/>
        <w:sz w:val="24"/>
      </w:rPr>
    </w:lvl>
    <w:lvl w:ilvl="1">
      <w:start w:val="1"/>
      <w:numFmt w:val="bullet"/>
      <w:lvlText w:val="o"/>
      <w:lvlJc w:val="left"/>
      <w:pPr>
        <w:ind w:left="1827" w:hanging="360"/>
      </w:pPr>
      <w:rPr>
        <w:rFonts w:ascii="Courier New" w:hAnsi="Courier New" w:cs="Courier New" w:hint="default"/>
      </w:rPr>
    </w:lvl>
    <w:lvl w:ilvl="2">
      <w:start w:val="1"/>
      <w:numFmt w:val="bullet"/>
      <w:lvlText w:val=""/>
      <w:lvlJc w:val="left"/>
      <w:pPr>
        <w:ind w:left="2547" w:hanging="360"/>
      </w:pPr>
      <w:rPr>
        <w:rFonts w:ascii="Wingdings" w:hAnsi="Wingdings" w:hint="default"/>
      </w:rPr>
    </w:lvl>
    <w:lvl w:ilvl="3">
      <w:start w:val="1"/>
      <w:numFmt w:val="bullet"/>
      <w:lvlText w:val=""/>
      <w:lvlJc w:val="left"/>
      <w:pPr>
        <w:ind w:left="3267" w:hanging="360"/>
      </w:pPr>
      <w:rPr>
        <w:rFonts w:ascii="Symbol" w:hAnsi="Symbol" w:hint="default"/>
      </w:rPr>
    </w:lvl>
    <w:lvl w:ilvl="4">
      <w:start w:val="1"/>
      <w:numFmt w:val="bullet"/>
      <w:lvlText w:val="o"/>
      <w:lvlJc w:val="left"/>
      <w:pPr>
        <w:ind w:left="3987" w:hanging="360"/>
      </w:pPr>
      <w:rPr>
        <w:rFonts w:ascii="Courier New" w:hAnsi="Courier New" w:cs="Courier New" w:hint="default"/>
      </w:rPr>
    </w:lvl>
    <w:lvl w:ilvl="5">
      <w:start w:val="1"/>
      <w:numFmt w:val="bullet"/>
      <w:lvlText w:val=""/>
      <w:lvlJc w:val="left"/>
      <w:pPr>
        <w:ind w:left="4707" w:hanging="360"/>
      </w:pPr>
      <w:rPr>
        <w:rFonts w:ascii="Wingdings" w:hAnsi="Wingdings" w:hint="default"/>
      </w:rPr>
    </w:lvl>
    <w:lvl w:ilvl="6">
      <w:start w:val="1"/>
      <w:numFmt w:val="bullet"/>
      <w:lvlText w:val=""/>
      <w:lvlJc w:val="left"/>
      <w:pPr>
        <w:ind w:left="5427" w:hanging="360"/>
      </w:pPr>
      <w:rPr>
        <w:rFonts w:ascii="Symbol" w:hAnsi="Symbol" w:hint="default"/>
      </w:rPr>
    </w:lvl>
    <w:lvl w:ilvl="7">
      <w:start w:val="1"/>
      <w:numFmt w:val="bullet"/>
      <w:lvlText w:val="o"/>
      <w:lvlJc w:val="left"/>
      <w:pPr>
        <w:ind w:left="6147" w:hanging="360"/>
      </w:pPr>
      <w:rPr>
        <w:rFonts w:ascii="Courier New" w:hAnsi="Courier New" w:cs="Courier New" w:hint="default"/>
      </w:rPr>
    </w:lvl>
    <w:lvl w:ilvl="8">
      <w:start w:val="1"/>
      <w:numFmt w:val="bullet"/>
      <w:lvlText w:val=""/>
      <w:lvlJc w:val="left"/>
      <w:pPr>
        <w:ind w:left="686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TZkMjhiY2I5ZWM3YjcyOTk4NDc1Nzc3ZTIwNTNhMzcifQ=="/>
  </w:docVars>
  <w:rsids>
    <w:rsidRoot w:val="00247334"/>
    <w:rsid w:val="000000B6"/>
    <w:rsid w:val="00003E68"/>
    <w:rsid w:val="00004246"/>
    <w:rsid w:val="000042EB"/>
    <w:rsid w:val="0000619C"/>
    <w:rsid w:val="00007FA1"/>
    <w:rsid w:val="00011C59"/>
    <w:rsid w:val="00013D17"/>
    <w:rsid w:val="00016A35"/>
    <w:rsid w:val="00016DA0"/>
    <w:rsid w:val="00023E5B"/>
    <w:rsid w:val="000242FB"/>
    <w:rsid w:val="00024FCF"/>
    <w:rsid w:val="00025403"/>
    <w:rsid w:val="00026250"/>
    <w:rsid w:val="00031828"/>
    <w:rsid w:val="0003445F"/>
    <w:rsid w:val="0003559D"/>
    <w:rsid w:val="00040EEF"/>
    <w:rsid w:val="0004135F"/>
    <w:rsid w:val="00042155"/>
    <w:rsid w:val="00042996"/>
    <w:rsid w:val="0004365F"/>
    <w:rsid w:val="00045CAF"/>
    <w:rsid w:val="00046620"/>
    <w:rsid w:val="00053A2F"/>
    <w:rsid w:val="000618FB"/>
    <w:rsid w:val="00064C5B"/>
    <w:rsid w:val="0006544D"/>
    <w:rsid w:val="00071942"/>
    <w:rsid w:val="00080CB6"/>
    <w:rsid w:val="00081038"/>
    <w:rsid w:val="000811C2"/>
    <w:rsid w:val="0008126A"/>
    <w:rsid w:val="00091E99"/>
    <w:rsid w:val="00095C6C"/>
    <w:rsid w:val="000962A7"/>
    <w:rsid w:val="00096693"/>
    <w:rsid w:val="000968E2"/>
    <w:rsid w:val="000A0698"/>
    <w:rsid w:val="000A1AE4"/>
    <w:rsid w:val="000A208F"/>
    <w:rsid w:val="000A2707"/>
    <w:rsid w:val="000A54B0"/>
    <w:rsid w:val="000B38BB"/>
    <w:rsid w:val="000B4760"/>
    <w:rsid w:val="000B6198"/>
    <w:rsid w:val="000C01CE"/>
    <w:rsid w:val="000C1639"/>
    <w:rsid w:val="000C3CFA"/>
    <w:rsid w:val="000D08E9"/>
    <w:rsid w:val="000D1056"/>
    <w:rsid w:val="000D30C2"/>
    <w:rsid w:val="000D60EF"/>
    <w:rsid w:val="000E2E33"/>
    <w:rsid w:val="000E549B"/>
    <w:rsid w:val="000F05CE"/>
    <w:rsid w:val="000F1F60"/>
    <w:rsid w:val="00104ACD"/>
    <w:rsid w:val="0010525D"/>
    <w:rsid w:val="001130C7"/>
    <w:rsid w:val="00115F60"/>
    <w:rsid w:val="00120E77"/>
    <w:rsid w:val="001230F7"/>
    <w:rsid w:val="001234D9"/>
    <w:rsid w:val="001279B6"/>
    <w:rsid w:val="00131391"/>
    <w:rsid w:val="00132B72"/>
    <w:rsid w:val="001349A8"/>
    <w:rsid w:val="001349CE"/>
    <w:rsid w:val="001357B4"/>
    <w:rsid w:val="001404CD"/>
    <w:rsid w:val="0014172A"/>
    <w:rsid w:val="00142742"/>
    <w:rsid w:val="00142C21"/>
    <w:rsid w:val="001452C8"/>
    <w:rsid w:val="001469A5"/>
    <w:rsid w:val="00146CB7"/>
    <w:rsid w:val="00147240"/>
    <w:rsid w:val="001479C1"/>
    <w:rsid w:val="0015087F"/>
    <w:rsid w:val="00151C6A"/>
    <w:rsid w:val="0015391D"/>
    <w:rsid w:val="0015442E"/>
    <w:rsid w:val="0016786D"/>
    <w:rsid w:val="00171D88"/>
    <w:rsid w:val="00172379"/>
    <w:rsid w:val="00172A41"/>
    <w:rsid w:val="001742EB"/>
    <w:rsid w:val="00184D80"/>
    <w:rsid w:val="0018555D"/>
    <w:rsid w:val="00185BB7"/>
    <w:rsid w:val="0019247C"/>
    <w:rsid w:val="00196E17"/>
    <w:rsid w:val="001A019A"/>
    <w:rsid w:val="001A1B21"/>
    <w:rsid w:val="001A1CC8"/>
    <w:rsid w:val="001A5BA7"/>
    <w:rsid w:val="001A66EB"/>
    <w:rsid w:val="001B0AEB"/>
    <w:rsid w:val="001B2A3E"/>
    <w:rsid w:val="001B382B"/>
    <w:rsid w:val="001B45C0"/>
    <w:rsid w:val="001C061B"/>
    <w:rsid w:val="001C0F83"/>
    <w:rsid w:val="001C1713"/>
    <w:rsid w:val="001C3FB0"/>
    <w:rsid w:val="001C46EC"/>
    <w:rsid w:val="001C4F0E"/>
    <w:rsid w:val="001C6A34"/>
    <w:rsid w:val="001C6AF2"/>
    <w:rsid w:val="001D1E1A"/>
    <w:rsid w:val="001D3142"/>
    <w:rsid w:val="001D47B0"/>
    <w:rsid w:val="001D6D7E"/>
    <w:rsid w:val="001E15FE"/>
    <w:rsid w:val="001E2216"/>
    <w:rsid w:val="001E3A78"/>
    <w:rsid w:val="001E4057"/>
    <w:rsid w:val="001E5817"/>
    <w:rsid w:val="001E671A"/>
    <w:rsid w:val="001F07FC"/>
    <w:rsid w:val="001F0873"/>
    <w:rsid w:val="001F3293"/>
    <w:rsid w:val="001F617E"/>
    <w:rsid w:val="002051FC"/>
    <w:rsid w:val="00207F1C"/>
    <w:rsid w:val="0021068C"/>
    <w:rsid w:val="002119D9"/>
    <w:rsid w:val="00221ED2"/>
    <w:rsid w:val="002221A6"/>
    <w:rsid w:val="00225570"/>
    <w:rsid w:val="0022586D"/>
    <w:rsid w:val="0022722F"/>
    <w:rsid w:val="00236221"/>
    <w:rsid w:val="0023629C"/>
    <w:rsid w:val="0023744C"/>
    <w:rsid w:val="00237558"/>
    <w:rsid w:val="0024118A"/>
    <w:rsid w:val="0024129E"/>
    <w:rsid w:val="0024177A"/>
    <w:rsid w:val="0024370A"/>
    <w:rsid w:val="002444CD"/>
    <w:rsid w:val="00247334"/>
    <w:rsid w:val="00250D5D"/>
    <w:rsid w:val="002521B0"/>
    <w:rsid w:val="00252444"/>
    <w:rsid w:val="002526DB"/>
    <w:rsid w:val="00254684"/>
    <w:rsid w:val="00254D2F"/>
    <w:rsid w:val="002564CF"/>
    <w:rsid w:val="002567FC"/>
    <w:rsid w:val="00257759"/>
    <w:rsid w:val="00257E32"/>
    <w:rsid w:val="002629A9"/>
    <w:rsid w:val="00266CD3"/>
    <w:rsid w:val="00274C4E"/>
    <w:rsid w:val="00275FF8"/>
    <w:rsid w:val="00280843"/>
    <w:rsid w:val="00281CAF"/>
    <w:rsid w:val="00284730"/>
    <w:rsid w:val="00285A49"/>
    <w:rsid w:val="0028711B"/>
    <w:rsid w:val="0028753F"/>
    <w:rsid w:val="00290312"/>
    <w:rsid w:val="00290C8F"/>
    <w:rsid w:val="00292984"/>
    <w:rsid w:val="00294842"/>
    <w:rsid w:val="00295048"/>
    <w:rsid w:val="00295065"/>
    <w:rsid w:val="0029597D"/>
    <w:rsid w:val="00295FEA"/>
    <w:rsid w:val="002A14EF"/>
    <w:rsid w:val="002A3EDD"/>
    <w:rsid w:val="002B1101"/>
    <w:rsid w:val="002B31EA"/>
    <w:rsid w:val="002C3C82"/>
    <w:rsid w:val="002C44C7"/>
    <w:rsid w:val="002C6873"/>
    <w:rsid w:val="002C6E01"/>
    <w:rsid w:val="002D1F13"/>
    <w:rsid w:val="002D3201"/>
    <w:rsid w:val="002D7D69"/>
    <w:rsid w:val="002E0FE4"/>
    <w:rsid w:val="002E13EF"/>
    <w:rsid w:val="002E2DAB"/>
    <w:rsid w:val="002E4279"/>
    <w:rsid w:val="002E6E93"/>
    <w:rsid w:val="002F15C1"/>
    <w:rsid w:val="002F74F3"/>
    <w:rsid w:val="002F7DF1"/>
    <w:rsid w:val="00304906"/>
    <w:rsid w:val="0030494B"/>
    <w:rsid w:val="00304D1B"/>
    <w:rsid w:val="00307684"/>
    <w:rsid w:val="0031092B"/>
    <w:rsid w:val="00310D24"/>
    <w:rsid w:val="003124DA"/>
    <w:rsid w:val="003135C6"/>
    <w:rsid w:val="00322CD4"/>
    <w:rsid w:val="00325A16"/>
    <w:rsid w:val="003351D0"/>
    <w:rsid w:val="0033524A"/>
    <w:rsid w:val="00337A50"/>
    <w:rsid w:val="003403D2"/>
    <w:rsid w:val="003418BD"/>
    <w:rsid w:val="00347FA9"/>
    <w:rsid w:val="00350655"/>
    <w:rsid w:val="00350A16"/>
    <w:rsid w:val="00351BA6"/>
    <w:rsid w:val="0035462B"/>
    <w:rsid w:val="00354B20"/>
    <w:rsid w:val="00355268"/>
    <w:rsid w:val="00366012"/>
    <w:rsid w:val="003708B0"/>
    <w:rsid w:val="0037212F"/>
    <w:rsid w:val="003729B4"/>
    <w:rsid w:val="00377C7D"/>
    <w:rsid w:val="00377F18"/>
    <w:rsid w:val="00382954"/>
    <w:rsid w:val="00382B6F"/>
    <w:rsid w:val="00383FEE"/>
    <w:rsid w:val="003907BF"/>
    <w:rsid w:val="0039613F"/>
    <w:rsid w:val="003A1B68"/>
    <w:rsid w:val="003A3BBB"/>
    <w:rsid w:val="003A6C59"/>
    <w:rsid w:val="003B6CEE"/>
    <w:rsid w:val="003C0D47"/>
    <w:rsid w:val="003C2789"/>
    <w:rsid w:val="003C2917"/>
    <w:rsid w:val="003C35B7"/>
    <w:rsid w:val="003C50E2"/>
    <w:rsid w:val="003C7966"/>
    <w:rsid w:val="003D0DCF"/>
    <w:rsid w:val="003D4102"/>
    <w:rsid w:val="003D411E"/>
    <w:rsid w:val="003D53B7"/>
    <w:rsid w:val="003D686C"/>
    <w:rsid w:val="003D7450"/>
    <w:rsid w:val="003E061E"/>
    <w:rsid w:val="003E0771"/>
    <w:rsid w:val="003E0A37"/>
    <w:rsid w:val="003E1131"/>
    <w:rsid w:val="003E2C1E"/>
    <w:rsid w:val="003F0364"/>
    <w:rsid w:val="003F0AFF"/>
    <w:rsid w:val="003F2D43"/>
    <w:rsid w:val="003F4B0D"/>
    <w:rsid w:val="003F5082"/>
    <w:rsid w:val="003F7FCC"/>
    <w:rsid w:val="00402228"/>
    <w:rsid w:val="00403055"/>
    <w:rsid w:val="00403202"/>
    <w:rsid w:val="00403663"/>
    <w:rsid w:val="0042011B"/>
    <w:rsid w:val="00421C63"/>
    <w:rsid w:val="00421F80"/>
    <w:rsid w:val="00423F3F"/>
    <w:rsid w:val="00425F93"/>
    <w:rsid w:val="00430532"/>
    <w:rsid w:val="00431DC6"/>
    <w:rsid w:val="00432F00"/>
    <w:rsid w:val="00433CBC"/>
    <w:rsid w:val="00434B52"/>
    <w:rsid w:val="00435A23"/>
    <w:rsid w:val="004362B5"/>
    <w:rsid w:val="0043633E"/>
    <w:rsid w:val="004413CA"/>
    <w:rsid w:val="00442364"/>
    <w:rsid w:val="00451130"/>
    <w:rsid w:val="00456EAA"/>
    <w:rsid w:val="00457081"/>
    <w:rsid w:val="004674F4"/>
    <w:rsid w:val="00470893"/>
    <w:rsid w:val="00471482"/>
    <w:rsid w:val="00472133"/>
    <w:rsid w:val="00474491"/>
    <w:rsid w:val="004753AA"/>
    <w:rsid w:val="00475AF0"/>
    <w:rsid w:val="0048341A"/>
    <w:rsid w:val="0048681A"/>
    <w:rsid w:val="00486E9B"/>
    <w:rsid w:val="00487764"/>
    <w:rsid w:val="00492C50"/>
    <w:rsid w:val="00496110"/>
    <w:rsid w:val="004A081F"/>
    <w:rsid w:val="004A1D61"/>
    <w:rsid w:val="004A44C5"/>
    <w:rsid w:val="004B028D"/>
    <w:rsid w:val="004B6E4D"/>
    <w:rsid w:val="004D0127"/>
    <w:rsid w:val="004E4A5D"/>
    <w:rsid w:val="004E5631"/>
    <w:rsid w:val="004E5834"/>
    <w:rsid w:val="004E5B56"/>
    <w:rsid w:val="004E7473"/>
    <w:rsid w:val="004F462C"/>
    <w:rsid w:val="004F6B10"/>
    <w:rsid w:val="004F7106"/>
    <w:rsid w:val="0050117D"/>
    <w:rsid w:val="00501435"/>
    <w:rsid w:val="0050168D"/>
    <w:rsid w:val="00503BF3"/>
    <w:rsid w:val="00503F45"/>
    <w:rsid w:val="00504813"/>
    <w:rsid w:val="00504D40"/>
    <w:rsid w:val="00504D60"/>
    <w:rsid w:val="00511E7B"/>
    <w:rsid w:val="00514B74"/>
    <w:rsid w:val="0052007D"/>
    <w:rsid w:val="00523532"/>
    <w:rsid w:val="00523E2D"/>
    <w:rsid w:val="00526A13"/>
    <w:rsid w:val="00527157"/>
    <w:rsid w:val="005271E2"/>
    <w:rsid w:val="00527C61"/>
    <w:rsid w:val="00530900"/>
    <w:rsid w:val="00532333"/>
    <w:rsid w:val="0053313F"/>
    <w:rsid w:val="00536B52"/>
    <w:rsid w:val="00542D55"/>
    <w:rsid w:val="00546CFA"/>
    <w:rsid w:val="00550ADB"/>
    <w:rsid w:val="00552D57"/>
    <w:rsid w:val="00553689"/>
    <w:rsid w:val="0055502C"/>
    <w:rsid w:val="005637DD"/>
    <w:rsid w:val="00563D10"/>
    <w:rsid w:val="005649AF"/>
    <w:rsid w:val="0057143D"/>
    <w:rsid w:val="00571DF8"/>
    <w:rsid w:val="005724EB"/>
    <w:rsid w:val="00573067"/>
    <w:rsid w:val="005765CC"/>
    <w:rsid w:val="0057725D"/>
    <w:rsid w:val="00580C89"/>
    <w:rsid w:val="0058227F"/>
    <w:rsid w:val="00582C10"/>
    <w:rsid w:val="005932E9"/>
    <w:rsid w:val="00593E74"/>
    <w:rsid w:val="005A11E1"/>
    <w:rsid w:val="005B0A98"/>
    <w:rsid w:val="005B11F5"/>
    <w:rsid w:val="005B2A67"/>
    <w:rsid w:val="005B61C1"/>
    <w:rsid w:val="005C0CF1"/>
    <w:rsid w:val="005C31C9"/>
    <w:rsid w:val="005C320F"/>
    <w:rsid w:val="005C4DAD"/>
    <w:rsid w:val="005D750A"/>
    <w:rsid w:val="005E2348"/>
    <w:rsid w:val="005E23EE"/>
    <w:rsid w:val="005E3BF0"/>
    <w:rsid w:val="005E44A3"/>
    <w:rsid w:val="005E4B12"/>
    <w:rsid w:val="005F0256"/>
    <w:rsid w:val="005F10E4"/>
    <w:rsid w:val="005F28C1"/>
    <w:rsid w:val="005F390B"/>
    <w:rsid w:val="005F3BA9"/>
    <w:rsid w:val="005F4662"/>
    <w:rsid w:val="005F59F3"/>
    <w:rsid w:val="006075B1"/>
    <w:rsid w:val="00613B75"/>
    <w:rsid w:val="00614D8C"/>
    <w:rsid w:val="00615864"/>
    <w:rsid w:val="00616828"/>
    <w:rsid w:val="006217D1"/>
    <w:rsid w:val="006223FE"/>
    <w:rsid w:val="006249B2"/>
    <w:rsid w:val="00625C78"/>
    <w:rsid w:val="00630426"/>
    <w:rsid w:val="006327F5"/>
    <w:rsid w:val="00633A95"/>
    <w:rsid w:val="006351CB"/>
    <w:rsid w:val="0063681F"/>
    <w:rsid w:val="006457C5"/>
    <w:rsid w:val="006459A6"/>
    <w:rsid w:val="00646958"/>
    <w:rsid w:val="006531D9"/>
    <w:rsid w:val="006549AC"/>
    <w:rsid w:val="0066135A"/>
    <w:rsid w:val="0066144E"/>
    <w:rsid w:val="006627F5"/>
    <w:rsid w:val="00662DA3"/>
    <w:rsid w:val="00670B34"/>
    <w:rsid w:val="00677339"/>
    <w:rsid w:val="00681F18"/>
    <w:rsid w:val="0068452C"/>
    <w:rsid w:val="00691F8F"/>
    <w:rsid w:val="0069389F"/>
    <w:rsid w:val="00694EEF"/>
    <w:rsid w:val="006962D5"/>
    <w:rsid w:val="006A2D36"/>
    <w:rsid w:val="006A3467"/>
    <w:rsid w:val="006A70A5"/>
    <w:rsid w:val="006B4909"/>
    <w:rsid w:val="006B5C7B"/>
    <w:rsid w:val="006B6D96"/>
    <w:rsid w:val="006C37E3"/>
    <w:rsid w:val="006C5A8C"/>
    <w:rsid w:val="006C5E61"/>
    <w:rsid w:val="006D059E"/>
    <w:rsid w:val="006D5815"/>
    <w:rsid w:val="006D7874"/>
    <w:rsid w:val="006E0E1B"/>
    <w:rsid w:val="006E3A3E"/>
    <w:rsid w:val="006E4748"/>
    <w:rsid w:val="006E4EC9"/>
    <w:rsid w:val="006F0747"/>
    <w:rsid w:val="006F0ECD"/>
    <w:rsid w:val="006F1514"/>
    <w:rsid w:val="006F503E"/>
    <w:rsid w:val="006F7776"/>
    <w:rsid w:val="007004EB"/>
    <w:rsid w:val="007009DD"/>
    <w:rsid w:val="00702A2C"/>
    <w:rsid w:val="00702E23"/>
    <w:rsid w:val="00710AFB"/>
    <w:rsid w:val="00710C89"/>
    <w:rsid w:val="00723EE2"/>
    <w:rsid w:val="00725A57"/>
    <w:rsid w:val="00725B13"/>
    <w:rsid w:val="007305EA"/>
    <w:rsid w:val="00731701"/>
    <w:rsid w:val="00735512"/>
    <w:rsid w:val="00735A52"/>
    <w:rsid w:val="00737748"/>
    <w:rsid w:val="007401EF"/>
    <w:rsid w:val="0074213F"/>
    <w:rsid w:val="007428CC"/>
    <w:rsid w:val="00743532"/>
    <w:rsid w:val="00743ED6"/>
    <w:rsid w:val="007472CE"/>
    <w:rsid w:val="00747778"/>
    <w:rsid w:val="007519F7"/>
    <w:rsid w:val="007555A8"/>
    <w:rsid w:val="00755CC0"/>
    <w:rsid w:val="007567D9"/>
    <w:rsid w:val="0076177D"/>
    <w:rsid w:val="00761F78"/>
    <w:rsid w:val="0076226C"/>
    <w:rsid w:val="0076517B"/>
    <w:rsid w:val="00767A19"/>
    <w:rsid w:val="00770BC4"/>
    <w:rsid w:val="00770DD2"/>
    <w:rsid w:val="00773EA4"/>
    <w:rsid w:val="007753C2"/>
    <w:rsid w:val="00780F74"/>
    <w:rsid w:val="00785022"/>
    <w:rsid w:val="00786442"/>
    <w:rsid w:val="007864D5"/>
    <w:rsid w:val="00787EBD"/>
    <w:rsid w:val="007921B1"/>
    <w:rsid w:val="00792CE7"/>
    <w:rsid w:val="00797DF6"/>
    <w:rsid w:val="007A172C"/>
    <w:rsid w:val="007A1B83"/>
    <w:rsid w:val="007A2F65"/>
    <w:rsid w:val="007A3417"/>
    <w:rsid w:val="007A3C51"/>
    <w:rsid w:val="007A7D93"/>
    <w:rsid w:val="007B51D5"/>
    <w:rsid w:val="007B5565"/>
    <w:rsid w:val="007B7E42"/>
    <w:rsid w:val="007C196C"/>
    <w:rsid w:val="007C3590"/>
    <w:rsid w:val="007C3EFA"/>
    <w:rsid w:val="007C4587"/>
    <w:rsid w:val="007D0BD8"/>
    <w:rsid w:val="007D1D62"/>
    <w:rsid w:val="007D2D47"/>
    <w:rsid w:val="007D4D94"/>
    <w:rsid w:val="007E4F6C"/>
    <w:rsid w:val="007F0AD2"/>
    <w:rsid w:val="007F7E44"/>
    <w:rsid w:val="008047CD"/>
    <w:rsid w:val="00811342"/>
    <w:rsid w:val="00811E18"/>
    <w:rsid w:val="00812925"/>
    <w:rsid w:val="00816383"/>
    <w:rsid w:val="00817329"/>
    <w:rsid w:val="008221AD"/>
    <w:rsid w:val="008230F7"/>
    <w:rsid w:val="00824784"/>
    <w:rsid w:val="00830609"/>
    <w:rsid w:val="008308E7"/>
    <w:rsid w:val="00833F37"/>
    <w:rsid w:val="008350D6"/>
    <w:rsid w:val="00836C15"/>
    <w:rsid w:val="00840EC3"/>
    <w:rsid w:val="0084209C"/>
    <w:rsid w:val="008420DB"/>
    <w:rsid w:val="008439CA"/>
    <w:rsid w:val="00844C29"/>
    <w:rsid w:val="0084509D"/>
    <w:rsid w:val="00846F7A"/>
    <w:rsid w:val="00847D2E"/>
    <w:rsid w:val="008535A4"/>
    <w:rsid w:val="00855D47"/>
    <w:rsid w:val="0086072C"/>
    <w:rsid w:val="00860CE5"/>
    <w:rsid w:val="0086271F"/>
    <w:rsid w:val="00863802"/>
    <w:rsid w:val="00865060"/>
    <w:rsid w:val="0086508D"/>
    <w:rsid w:val="008757E5"/>
    <w:rsid w:val="00881785"/>
    <w:rsid w:val="00883EA8"/>
    <w:rsid w:val="00890086"/>
    <w:rsid w:val="008906D7"/>
    <w:rsid w:val="008918EB"/>
    <w:rsid w:val="008921FC"/>
    <w:rsid w:val="008926D8"/>
    <w:rsid w:val="00893FE6"/>
    <w:rsid w:val="008966E1"/>
    <w:rsid w:val="00896A8E"/>
    <w:rsid w:val="00896CD6"/>
    <w:rsid w:val="00897AE6"/>
    <w:rsid w:val="008A3E37"/>
    <w:rsid w:val="008A4180"/>
    <w:rsid w:val="008B09A0"/>
    <w:rsid w:val="008B164E"/>
    <w:rsid w:val="008B7B7B"/>
    <w:rsid w:val="008C502A"/>
    <w:rsid w:val="008C6E46"/>
    <w:rsid w:val="008C7F59"/>
    <w:rsid w:val="008D676B"/>
    <w:rsid w:val="008E4B12"/>
    <w:rsid w:val="008E6335"/>
    <w:rsid w:val="008F6040"/>
    <w:rsid w:val="00901324"/>
    <w:rsid w:val="00906165"/>
    <w:rsid w:val="00911036"/>
    <w:rsid w:val="00911957"/>
    <w:rsid w:val="009165A2"/>
    <w:rsid w:val="009176F6"/>
    <w:rsid w:val="00920263"/>
    <w:rsid w:val="00920700"/>
    <w:rsid w:val="009247F3"/>
    <w:rsid w:val="00926EA3"/>
    <w:rsid w:val="00927238"/>
    <w:rsid w:val="009275FE"/>
    <w:rsid w:val="00931798"/>
    <w:rsid w:val="00931B17"/>
    <w:rsid w:val="00940977"/>
    <w:rsid w:val="00942E72"/>
    <w:rsid w:val="009432E5"/>
    <w:rsid w:val="00946AE4"/>
    <w:rsid w:val="00946F9E"/>
    <w:rsid w:val="009553A0"/>
    <w:rsid w:val="009609A5"/>
    <w:rsid w:val="00960D5C"/>
    <w:rsid w:val="009628ED"/>
    <w:rsid w:val="009645AC"/>
    <w:rsid w:val="0096725C"/>
    <w:rsid w:val="00971229"/>
    <w:rsid w:val="009716D5"/>
    <w:rsid w:val="00972A9E"/>
    <w:rsid w:val="00975357"/>
    <w:rsid w:val="00980933"/>
    <w:rsid w:val="0099002B"/>
    <w:rsid w:val="00991D3E"/>
    <w:rsid w:val="00994860"/>
    <w:rsid w:val="009949E2"/>
    <w:rsid w:val="00994F3D"/>
    <w:rsid w:val="009956FB"/>
    <w:rsid w:val="009965A1"/>
    <w:rsid w:val="009A130B"/>
    <w:rsid w:val="009A140C"/>
    <w:rsid w:val="009A1DBC"/>
    <w:rsid w:val="009A23F7"/>
    <w:rsid w:val="009A6900"/>
    <w:rsid w:val="009B181D"/>
    <w:rsid w:val="009B320B"/>
    <w:rsid w:val="009B6E04"/>
    <w:rsid w:val="009B7717"/>
    <w:rsid w:val="009C0A07"/>
    <w:rsid w:val="009C0AB8"/>
    <w:rsid w:val="009C121F"/>
    <w:rsid w:val="009C2DD8"/>
    <w:rsid w:val="009C3838"/>
    <w:rsid w:val="009C473B"/>
    <w:rsid w:val="009C51D5"/>
    <w:rsid w:val="009C6148"/>
    <w:rsid w:val="009D017E"/>
    <w:rsid w:val="009D1A3D"/>
    <w:rsid w:val="009D434B"/>
    <w:rsid w:val="009D4CDC"/>
    <w:rsid w:val="009E56C8"/>
    <w:rsid w:val="009E57B6"/>
    <w:rsid w:val="009E5B0C"/>
    <w:rsid w:val="009E6236"/>
    <w:rsid w:val="009E63C2"/>
    <w:rsid w:val="009F3A7B"/>
    <w:rsid w:val="009F5281"/>
    <w:rsid w:val="00A0139B"/>
    <w:rsid w:val="00A073BC"/>
    <w:rsid w:val="00A14C45"/>
    <w:rsid w:val="00A168DF"/>
    <w:rsid w:val="00A17502"/>
    <w:rsid w:val="00A23A77"/>
    <w:rsid w:val="00A23A87"/>
    <w:rsid w:val="00A24502"/>
    <w:rsid w:val="00A3693D"/>
    <w:rsid w:val="00A36EB7"/>
    <w:rsid w:val="00A42DE0"/>
    <w:rsid w:val="00A47E85"/>
    <w:rsid w:val="00A50002"/>
    <w:rsid w:val="00A50152"/>
    <w:rsid w:val="00A54552"/>
    <w:rsid w:val="00A55AA9"/>
    <w:rsid w:val="00A55ADE"/>
    <w:rsid w:val="00A562D7"/>
    <w:rsid w:val="00A60D53"/>
    <w:rsid w:val="00A61F46"/>
    <w:rsid w:val="00A6250C"/>
    <w:rsid w:val="00A713A8"/>
    <w:rsid w:val="00A732CB"/>
    <w:rsid w:val="00A736C5"/>
    <w:rsid w:val="00A74C37"/>
    <w:rsid w:val="00A80778"/>
    <w:rsid w:val="00A831E8"/>
    <w:rsid w:val="00A83D59"/>
    <w:rsid w:val="00A93931"/>
    <w:rsid w:val="00A94383"/>
    <w:rsid w:val="00A96753"/>
    <w:rsid w:val="00A96EA4"/>
    <w:rsid w:val="00AA065C"/>
    <w:rsid w:val="00AA0C3F"/>
    <w:rsid w:val="00AA2AC7"/>
    <w:rsid w:val="00AB17C9"/>
    <w:rsid w:val="00AB33BF"/>
    <w:rsid w:val="00AB3E6C"/>
    <w:rsid w:val="00AB577D"/>
    <w:rsid w:val="00AC0A06"/>
    <w:rsid w:val="00AC1FFA"/>
    <w:rsid w:val="00AD0CA2"/>
    <w:rsid w:val="00AD50CC"/>
    <w:rsid w:val="00AE05E9"/>
    <w:rsid w:val="00AE7771"/>
    <w:rsid w:val="00AF19F8"/>
    <w:rsid w:val="00B00CC7"/>
    <w:rsid w:val="00B017A0"/>
    <w:rsid w:val="00B0277B"/>
    <w:rsid w:val="00B04AD1"/>
    <w:rsid w:val="00B15DF0"/>
    <w:rsid w:val="00B178A0"/>
    <w:rsid w:val="00B22710"/>
    <w:rsid w:val="00B22F0A"/>
    <w:rsid w:val="00B262E7"/>
    <w:rsid w:val="00B267B2"/>
    <w:rsid w:val="00B35AA0"/>
    <w:rsid w:val="00B427B2"/>
    <w:rsid w:val="00B43E6B"/>
    <w:rsid w:val="00B63387"/>
    <w:rsid w:val="00B65D02"/>
    <w:rsid w:val="00B673A9"/>
    <w:rsid w:val="00B67BF9"/>
    <w:rsid w:val="00B67E20"/>
    <w:rsid w:val="00B81D40"/>
    <w:rsid w:val="00B83830"/>
    <w:rsid w:val="00B84CB9"/>
    <w:rsid w:val="00B866EF"/>
    <w:rsid w:val="00B948CE"/>
    <w:rsid w:val="00B952A7"/>
    <w:rsid w:val="00B97A79"/>
    <w:rsid w:val="00B97B80"/>
    <w:rsid w:val="00BA0A17"/>
    <w:rsid w:val="00BA26DF"/>
    <w:rsid w:val="00BA2FA0"/>
    <w:rsid w:val="00BB08A3"/>
    <w:rsid w:val="00BB1C1F"/>
    <w:rsid w:val="00BB3A0C"/>
    <w:rsid w:val="00BB479F"/>
    <w:rsid w:val="00BB48BC"/>
    <w:rsid w:val="00BB6276"/>
    <w:rsid w:val="00BC23D1"/>
    <w:rsid w:val="00BC2407"/>
    <w:rsid w:val="00BC40DA"/>
    <w:rsid w:val="00BC659E"/>
    <w:rsid w:val="00BD0266"/>
    <w:rsid w:val="00BD3D44"/>
    <w:rsid w:val="00BD6F36"/>
    <w:rsid w:val="00BE1E00"/>
    <w:rsid w:val="00BE7BEC"/>
    <w:rsid w:val="00BF2ACA"/>
    <w:rsid w:val="00BF3A49"/>
    <w:rsid w:val="00BF74AB"/>
    <w:rsid w:val="00C030E8"/>
    <w:rsid w:val="00C0355D"/>
    <w:rsid w:val="00C04AEB"/>
    <w:rsid w:val="00C04C2C"/>
    <w:rsid w:val="00C05170"/>
    <w:rsid w:val="00C05FA6"/>
    <w:rsid w:val="00C06CD3"/>
    <w:rsid w:val="00C126F6"/>
    <w:rsid w:val="00C13856"/>
    <w:rsid w:val="00C15BEF"/>
    <w:rsid w:val="00C203E3"/>
    <w:rsid w:val="00C22994"/>
    <w:rsid w:val="00C24D47"/>
    <w:rsid w:val="00C263E3"/>
    <w:rsid w:val="00C26E94"/>
    <w:rsid w:val="00C3231B"/>
    <w:rsid w:val="00C335DA"/>
    <w:rsid w:val="00C41903"/>
    <w:rsid w:val="00C42D4A"/>
    <w:rsid w:val="00C43719"/>
    <w:rsid w:val="00C463DD"/>
    <w:rsid w:val="00C50C20"/>
    <w:rsid w:val="00C5438D"/>
    <w:rsid w:val="00C5454D"/>
    <w:rsid w:val="00C56F9F"/>
    <w:rsid w:val="00C607FB"/>
    <w:rsid w:val="00C6292D"/>
    <w:rsid w:val="00C62D72"/>
    <w:rsid w:val="00C65490"/>
    <w:rsid w:val="00C66537"/>
    <w:rsid w:val="00C700F0"/>
    <w:rsid w:val="00C761C3"/>
    <w:rsid w:val="00C80498"/>
    <w:rsid w:val="00C86708"/>
    <w:rsid w:val="00C8720B"/>
    <w:rsid w:val="00C8743A"/>
    <w:rsid w:val="00C878CB"/>
    <w:rsid w:val="00C902E8"/>
    <w:rsid w:val="00C925C8"/>
    <w:rsid w:val="00C93BF5"/>
    <w:rsid w:val="00C9431A"/>
    <w:rsid w:val="00C954A6"/>
    <w:rsid w:val="00C9579E"/>
    <w:rsid w:val="00C9612F"/>
    <w:rsid w:val="00CA24E5"/>
    <w:rsid w:val="00CA2A51"/>
    <w:rsid w:val="00CA42DA"/>
    <w:rsid w:val="00CA4343"/>
    <w:rsid w:val="00CA568D"/>
    <w:rsid w:val="00CB039C"/>
    <w:rsid w:val="00CB0C1A"/>
    <w:rsid w:val="00CB1C9D"/>
    <w:rsid w:val="00CB2C86"/>
    <w:rsid w:val="00CB5790"/>
    <w:rsid w:val="00CC0B92"/>
    <w:rsid w:val="00CC1EB9"/>
    <w:rsid w:val="00CC4819"/>
    <w:rsid w:val="00CC5314"/>
    <w:rsid w:val="00CC7822"/>
    <w:rsid w:val="00CD24D2"/>
    <w:rsid w:val="00CD32C0"/>
    <w:rsid w:val="00CD3A70"/>
    <w:rsid w:val="00CD516A"/>
    <w:rsid w:val="00CE0AC2"/>
    <w:rsid w:val="00CF434C"/>
    <w:rsid w:val="00CF61F9"/>
    <w:rsid w:val="00D00480"/>
    <w:rsid w:val="00D1296C"/>
    <w:rsid w:val="00D20608"/>
    <w:rsid w:val="00D23952"/>
    <w:rsid w:val="00D239F1"/>
    <w:rsid w:val="00D249BD"/>
    <w:rsid w:val="00D252F3"/>
    <w:rsid w:val="00D264D6"/>
    <w:rsid w:val="00D27D0E"/>
    <w:rsid w:val="00D3021C"/>
    <w:rsid w:val="00D30FBF"/>
    <w:rsid w:val="00D314D0"/>
    <w:rsid w:val="00D45A03"/>
    <w:rsid w:val="00D50B1D"/>
    <w:rsid w:val="00D5456D"/>
    <w:rsid w:val="00D6053F"/>
    <w:rsid w:val="00D64998"/>
    <w:rsid w:val="00D656F9"/>
    <w:rsid w:val="00D66265"/>
    <w:rsid w:val="00D6757A"/>
    <w:rsid w:val="00D6798E"/>
    <w:rsid w:val="00D70867"/>
    <w:rsid w:val="00D70C10"/>
    <w:rsid w:val="00D75144"/>
    <w:rsid w:val="00D75207"/>
    <w:rsid w:val="00D80E81"/>
    <w:rsid w:val="00D82568"/>
    <w:rsid w:val="00D9603F"/>
    <w:rsid w:val="00D96249"/>
    <w:rsid w:val="00D97564"/>
    <w:rsid w:val="00DA14FD"/>
    <w:rsid w:val="00DA3491"/>
    <w:rsid w:val="00DA39FD"/>
    <w:rsid w:val="00DA51F5"/>
    <w:rsid w:val="00DA6D9B"/>
    <w:rsid w:val="00DA7F87"/>
    <w:rsid w:val="00DB11CA"/>
    <w:rsid w:val="00DB138B"/>
    <w:rsid w:val="00DB24DC"/>
    <w:rsid w:val="00DB4EFE"/>
    <w:rsid w:val="00DB50D9"/>
    <w:rsid w:val="00DB5330"/>
    <w:rsid w:val="00DB7CE1"/>
    <w:rsid w:val="00DC111C"/>
    <w:rsid w:val="00DC5604"/>
    <w:rsid w:val="00DD0EEA"/>
    <w:rsid w:val="00DD23F7"/>
    <w:rsid w:val="00DD7016"/>
    <w:rsid w:val="00DD7463"/>
    <w:rsid w:val="00DD7B4C"/>
    <w:rsid w:val="00DE0669"/>
    <w:rsid w:val="00DE09DF"/>
    <w:rsid w:val="00DE10B3"/>
    <w:rsid w:val="00DF02B6"/>
    <w:rsid w:val="00DF685A"/>
    <w:rsid w:val="00DF6E1E"/>
    <w:rsid w:val="00E20607"/>
    <w:rsid w:val="00E31E6F"/>
    <w:rsid w:val="00E35F90"/>
    <w:rsid w:val="00E36B8E"/>
    <w:rsid w:val="00E37C50"/>
    <w:rsid w:val="00E37FBD"/>
    <w:rsid w:val="00E454CE"/>
    <w:rsid w:val="00E53352"/>
    <w:rsid w:val="00E53BA6"/>
    <w:rsid w:val="00E53FED"/>
    <w:rsid w:val="00E56875"/>
    <w:rsid w:val="00E57F51"/>
    <w:rsid w:val="00E608D1"/>
    <w:rsid w:val="00E62595"/>
    <w:rsid w:val="00E645C1"/>
    <w:rsid w:val="00E668A5"/>
    <w:rsid w:val="00E71119"/>
    <w:rsid w:val="00E7181D"/>
    <w:rsid w:val="00E76B15"/>
    <w:rsid w:val="00E81F51"/>
    <w:rsid w:val="00E83D98"/>
    <w:rsid w:val="00E901A4"/>
    <w:rsid w:val="00E9103D"/>
    <w:rsid w:val="00E919D7"/>
    <w:rsid w:val="00E929E5"/>
    <w:rsid w:val="00E93C25"/>
    <w:rsid w:val="00E957EF"/>
    <w:rsid w:val="00EA1FAF"/>
    <w:rsid w:val="00EA2894"/>
    <w:rsid w:val="00EA4702"/>
    <w:rsid w:val="00EA56ED"/>
    <w:rsid w:val="00EA60A3"/>
    <w:rsid w:val="00EA63A0"/>
    <w:rsid w:val="00EA6A6C"/>
    <w:rsid w:val="00EA6B57"/>
    <w:rsid w:val="00EB0AD6"/>
    <w:rsid w:val="00EB1527"/>
    <w:rsid w:val="00EB690D"/>
    <w:rsid w:val="00EC1CCB"/>
    <w:rsid w:val="00EC277D"/>
    <w:rsid w:val="00EC5D83"/>
    <w:rsid w:val="00ED0153"/>
    <w:rsid w:val="00ED5088"/>
    <w:rsid w:val="00ED6D51"/>
    <w:rsid w:val="00EE1D97"/>
    <w:rsid w:val="00EE4AD0"/>
    <w:rsid w:val="00EE6D56"/>
    <w:rsid w:val="00EF4CC1"/>
    <w:rsid w:val="00F00ADA"/>
    <w:rsid w:val="00F01EE3"/>
    <w:rsid w:val="00F05AB5"/>
    <w:rsid w:val="00F2007C"/>
    <w:rsid w:val="00F21253"/>
    <w:rsid w:val="00F24FBA"/>
    <w:rsid w:val="00F25284"/>
    <w:rsid w:val="00F27501"/>
    <w:rsid w:val="00F30E5E"/>
    <w:rsid w:val="00F30F95"/>
    <w:rsid w:val="00F321A8"/>
    <w:rsid w:val="00F32FD4"/>
    <w:rsid w:val="00F33D1F"/>
    <w:rsid w:val="00F357CC"/>
    <w:rsid w:val="00F35B60"/>
    <w:rsid w:val="00F37006"/>
    <w:rsid w:val="00F37142"/>
    <w:rsid w:val="00F3787F"/>
    <w:rsid w:val="00F4020F"/>
    <w:rsid w:val="00F42E0A"/>
    <w:rsid w:val="00F431F7"/>
    <w:rsid w:val="00F443F7"/>
    <w:rsid w:val="00F46022"/>
    <w:rsid w:val="00F51E70"/>
    <w:rsid w:val="00F5399A"/>
    <w:rsid w:val="00F539F1"/>
    <w:rsid w:val="00F5406B"/>
    <w:rsid w:val="00F55DEE"/>
    <w:rsid w:val="00F56E87"/>
    <w:rsid w:val="00F60864"/>
    <w:rsid w:val="00F63303"/>
    <w:rsid w:val="00F668DD"/>
    <w:rsid w:val="00F67618"/>
    <w:rsid w:val="00F714E6"/>
    <w:rsid w:val="00F71BFC"/>
    <w:rsid w:val="00F728DB"/>
    <w:rsid w:val="00F73504"/>
    <w:rsid w:val="00F73B44"/>
    <w:rsid w:val="00F75F8F"/>
    <w:rsid w:val="00F768A1"/>
    <w:rsid w:val="00F76DA2"/>
    <w:rsid w:val="00F82B35"/>
    <w:rsid w:val="00F863C9"/>
    <w:rsid w:val="00F86F0E"/>
    <w:rsid w:val="00F91197"/>
    <w:rsid w:val="00F9475A"/>
    <w:rsid w:val="00F9587B"/>
    <w:rsid w:val="00F95C7D"/>
    <w:rsid w:val="00F96106"/>
    <w:rsid w:val="00F97BD5"/>
    <w:rsid w:val="00FA1AC9"/>
    <w:rsid w:val="00FA3B34"/>
    <w:rsid w:val="00FA7247"/>
    <w:rsid w:val="00FB1CF2"/>
    <w:rsid w:val="00FB2389"/>
    <w:rsid w:val="00FB314E"/>
    <w:rsid w:val="00FB32CC"/>
    <w:rsid w:val="00FB7CF9"/>
    <w:rsid w:val="00FC31E2"/>
    <w:rsid w:val="00FC35CD"/>
    <w:rsid w:val="00FC3BB9"/>
    <w:rsid w:val="00FC3E86"/>
    <w:rsid w:val="00FC481F"/>
    <w:rsid w:val="00FD1893"/>
    <w:rsid w:val="00FD2095"/>
    <w:rsid w:val="00FD62AF"/>
    <w:rsid w:val="00FE1517"/>
    <w:rsid w:val="00FE16E8"/>
    <w:rsid w:val="00FE669F"/>
    <w:rsid w:val="00FE6F50"/>
    <w:rsid w:val="00FE7D57"/>
    <w:rsid w:val="00FF0ED2"/>
    <w:rsid w:val="00FF1784"/>
    <w:rsid w:val="00FF19A9"/>
    <w:rsid w:val="00FF1D07"/>
    <w:rsid w:val="00FF3FB3"/>
    <w:rsid w:val="00FF5DDD"/>
    <w:rsid w:val="094B1E4C"/>
    <w:rsid w:val="11F360C4"/>
    <w:rsid w:val="164E75DF"/>
    <w:rsid w:val="1B0342CC"/>
    <w:rsid w:val="1B94061B"/>
    <w:rsid w:val="20207930"/>
    <w:rsid w:val="29766E31"/>
    <w:rsid w:val="316B4522"/>
    <w:rsid w:val="3491221E"/>
    <w:rsid w:val="440553F7"/>
    <w:rsid w:val="452C7941"/>
    <w:rsid w:val="5CF52097"/>
    <w:rsid w:val="5E227EB9"/>
    <w:rsid w:val="629A13A2"/>
    <w:rsid w:val="63B56F4F"/>
    <w:rsid w:val="7AD4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031204-B1DA-4E31-A087-E32B1A6F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eastAsia="en-US"/>
    </w:rPr>
  </w:style>
  <w:style w:type="paragraph" w:styleId="1">
    <w:name w:val="heading 1"/>
    <w:basedOn w:val="a0"/>
    <w:next w:val="a0"/>
    <w:link w:val="1Char"/>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semiHidden/>
    <w:unhideWhenUsed/>
  </w:style>
  <w:style w:type="paragraph" w:styleId="a5">
    <w:name w:val="Plain Text"/>
    <w:basedOn w:val="a0"/>
    <w:link w:val="Char"/>
    <w:qFormat/>
    <w:rPr>
      <w:rFonts w:ascii="宋体" w:hAnsi="Courier New" w:cs="Courier New"/>
      <w:sz w:val="21"/>
      <w:szCs w:val="21"/>
    </w:rPr>
  </w:style>
  <w:style w:type="paragraph" w:styleId="a6">
    <w:name w:val="Date"/>
    <w:basedOn w:val="a0"/>
    <w:next w:val="a0"/>
    <w:qFormat/>
    <w:pPr>
      <w:overflowPunct w:val="0"/>
      <w:autoSpaceDE w:val="0"/>
      <w:autoSpaceDN w:val="0"/>
      <w:adjustRightInd w:val="0"/>
      <w:ind w:leftChars="2500" w:left="100"/>
      <w:textAlignment w:val="baseline"/>
    </w:pPr>
    <w:rPr>
      <w:rFonts w:ascii="仿宋体" w:eastAsia="仿宋体"/>
      <w:sz w:val="24"/>
      <w:lang w:eastAsia="zh-CN"/>
    </w:rPr>
  </w:style>
  <w:style w:type="paragraph" w:styleId="a7">
    <w:name w:val="Balloon Text"/>
    <w:basedOn w:val="a0"/>
    <w:link w:val="Char0"/>
    <w:qFormat/>
    <w:rPr>
      <w:sz w:val="18"/>
      <w:szCs w:val="18"/>
    </w:rPr>
  </w:style>
  <w:style w:type="paragraph" w:styleId="a8">
    <w:name w:val="footer"/>
    <w:basedOn w:val="a0"/>
    <w:link w:val="Char1"/>
    <w:uiPriority w:val="99"/>
    <w:qFormat/>
    <w:pPr>
      <w:tabs>
        <w:tab w:val="center" w:pos="4153"/>
        <w:tab w:val="right" w:pos="8306"/>
      </w:tabs>
      <w:snapToGrid w:val="0"/>
    </w:pPr>
    <w:rPr>
      <w:sz w:val="18"/>
      <w:szCs w:val="18"/>
    </w:rPr>
  </w:style>
  <w:style w:type="paragraph" w:styleId="a9">
    <w:name w:val="header"/>
    <w:basedOn w:val="a0"/>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630"/>
        <w:tab w:val="right" w:leader="dot" w:pos="8299"/>
      </w:tabs>
    </w:pPr>
  </w:style>
  <w:style w:type="paragraph" w:styleId="aa">
    <w:name w:val="Normal (Web)"/>
    <w:basedOn w:val="a0"/>
    <w:qFormat/>
    <w:pPr>
      <w:spacing w:before="100" w:beforeAutospacing="1" w:after="100" w:afterAutospacing="1"/>
    </w:pPr>
    <w:rPr>
      <w:rFonts w:ascii="宋体" w:hAnsi="宋体" w:cs="宋体"/>
      <w:sz w:val="18"/>
      <w:szCs w:val="18"/>
      <w:lang w:eastAsia="zh-CN"/>
    </w:rPr>
  </w:style>
  <w:style w:type="paragraph" w:styleId="a">
    <w:name w:val="Title"/>
    <w:basedOn w:val="1"/>
    <w:link w:val="Char3"/>
    <w:qFormat/>
    <w:pPr>
      <w:keepNext w:val="0"/>
      <w:numPr>
        <w:numId w:val="1"/>
      </w:numPr>
      <w:snapToGrid w:val="0"/>
      <w:spacing w:beforeLines="50" w:after="0"/>
    </w:pPr>
    <w:rPr>
      <w:rFonts w:ascii="华文楷体" w:eastAsia="华文楷体" w:hAnsi="华文楷体"/>
      <w:kern w:val="0"/>
      <w:sz w:val="24"/>
      <w:szCs w:val="24"/>
      <w:lang w:eastAsia="zh-CN"/>
    </w:r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1"/>
    <w:uiPriority w:val="20"/>
    <w:qFormat/>
    <w:rPr>
      <w:color w:val="CC0000"/>
    </w:rPr>
  </w:style>
  <w:style w:type="character" w:styleId="ad">
    <w:name w:val="Hyperlink"/>
    <w:basedOn w:val="a1"/>
    <w:autoRedefine/>
    <w:uiPriority w:val="99"/>
    <w:unhideWhenUsed/>
    <w:qFormat/>
    <w:rPr>
      <w:color w:val="0000FF"/>
      <w:u w:val="single"/>
    </w:rPr>
  </w:style>
  <w:style w:type="paragraph" w:customStyle="1" w:styleId="Default">
    <w:name w:val="Default"/>
    <w:link w:val="DefaultChar"/>
    <w:qFormat/>
    <w:pPr>
      <w:widowControl w:val="0"/>
      <w:autoSpaceDE w:val="0"/>
      <w:autoSpaceDN w:val="0"/>
      <w:adjustRightInd w:val="0"/>
    </w:pPr>
    <w:rPr>
      <w:color w:val="000000"/>
      <w:sz w:val="24"/>
      <w:szCs w:val="24"/>
    </w:rPr>
  </w:style>
  <w:style w:type="paragraph" w:customStyle="1" w:styleId="CM9">
    <w:name w:val="CM9"/>
    <w:basedOn w:val="Default"/>
    <w:next w:val="Default"/>
    <w:autoRedefine/>
    <w:uiPriority w:val="99"/>
    <w:qFormat/>
    <w:pPr>
      <w:spacing w:after="68"/>
    </w:pPr>
    <w:rPr>
      <w:color w:val="auto"/>
    </w:rPr>
  </w:style>
  <w:style w:type="character" w:customStyle="1" w:styleId="Char2">
    <w:name w:val="页眉 Char"/>
    <w:basedOn w:val="a1"/>
    <w:link w:val="a9"/>
    <w:qFormat/>
    <w:rPr>
      <w:sz w:val="18"/>
      <w:szCs w:val="18"/>
      <w:lang w:eastAsia="en-US"/>
    </w:rPr>
  </w:style>
  <w:style w:type="character" w:customStyle="1" w:styleId="Char1">
    <w:name w:val="页脚 Char"/>
    <w:basedOn w:val="a1"/>
    <w:link w:val="a8"/>
    <w:uiPriority w:val="99"/>
    <w:qFormat/>
    <w:rPr>
      <w:sz w:val="18"/>
      <w:szCs w:val="18"/>
      <w:lang w:eastAsia="en-US"/>
    </w:rPr>
  </w:style>
  <w:style w:type="paragraph" w:customStyle="1" w:styleId="TOC1">
    <w:name w:val="TOC 标题1"/>
    <w:basedOn w:val="1"/>
    <w:next w:val="a0"/>
    <w:autoRedefine/>
    <w:uiPriority w:val="39"/>
    <w:qFormat/>
    <w:pPr>
      <w:keepLines/>
      <w:spacing w:before="480" w:after="0" w:line="276" w:lineRule="auto"/>
      <w:outlineLvl w:val="9"/>
    </w:pPr>
    <w:rPr>
      <w:rFonts w:ascii="Cambria" w:hAnsi="Cambria"/>
      <w:bCs/>
      <w:color w:val="365F91"/>
      <w:kern w:val="0"/>
      <w:szCs w:val="28"/>
      <w:lang w:eastAsia="zh-CN"/>
    </w:rPr>
  </w:style>
  <w:style w:type="character" w:customStyle="1" w:styleId="Char3">
    <w:name w:val="标题 Char"/>
    <w:basedOn w:val="a1"/>
    <w:link w:val="a"/>
    <w:qFormat/>
    <w:rPr>
      <w:rFonts w:ascii="华文楷体" w:eastAsia="华文楷体" w:hAnsi="华文楷体"/>
      <w:b/>
      <w:sz w:val="24"/>
      <w:szCs w:val="24"/>
    </w:rPr>
  </w:style>
  <w:style w:type="character" w:customStyle="1" w:styleId="Char0">
    <w:name w:val="批注框文本 Char"/>
    <w:basedOn w:val="a1"/>
    <w:link w:val="a7"/>
    <w:qFormat/>
    <w:rPr>
      <w:sz w:val="18"/>
      <w:szCs w:val="18"/>
      <w:lang w:eastAsia="en-US"/>
    </w:rPr>
  </w:style>
  <w:style w:type="paragraph" w:customStyle="1" w:styleId="ParaCharCharCharCharCharCharChar">
    <w:name w:val="默认段落字体 Para Char Char Char Char Char Char Char"/>
    <w:basedOn w:val="a0"/>
    <w:autoRedefine/>
    <w:qFormat/>
    <w:pPr>
      <w:widowControl w:val="0"/>
      <w:jc w:val="both"/>
    </w:pPr>
    <w:rPr>
      <w:rFonts w:ascii="Tahoma" w:hAnsi="Tahoma" w:cs="Tahoma"/>
      <w:kern w:val="2"/>
      <w:sz w:val="24"/>
      <w:szCs w:val="24"/>
      <w:lang w:eastAsia="zh-CN"/>
    </w:rPr>
  </w:style>
  <w:style w:type="paragraph" w:customStyle="1" w:styleId="CharChar1CharCharChar">
    <w:name w:val="Char Char1 Char Char Char"/>
    <w:basedOn w:val="a0"/>
    <w:qFormat/>
    <w:pPr>
      <w:spacing w:after="160" w:line="240" w:lineRule="exact"/>
    </w:pPr>
    <w:rPr>
      <w:rFonts w:ascii="Verdana" w:hAnsi="Verdana"/>
    </w:rPr>
  </w:style>
  <w:style w:type="paragraph" w:customStyle="1" w:styleId="CharChar">
    <w:name w:val="Char Char"/>
    <w:basedOn w:val="a0"/>
    <w:qFormat/>
    <w:pPr>
      <w:spacing w:after="160" w:line="240" w:lineRule="exact"/>
    </w:pPr>
    <w:rPr>
      <w:kern w:val="2"/>
      <w:sz w:val="21"/>
      <w:szCs w:val="24"/>
      <w:lang w:eastAsia="zh-CN"/>
    </w:rPr>
  </w:style>
  <w:style w:type="paragraph" w:customStyle="1" w:styleId="30">
    <w:name w:val="样式3"/>
    <w:basedOn w:val="a5"/>
    <w:autoRedefine/>
    <w:qFormat/>
    <w:pPr>
      <w:widowControl w:val="0"/>
      <w:spacing w:line="0" w:lineRule="atLeast"/>
      <w:jc w:val="both"/>
      <w:outlineLvl w:val="0"/>
    </w:pPr>
    <w:rPr>
      <w:rFonts w:cs="Times New Roman"/>
      <w:kern w:val="2"/>
      <w:sz w:val="28"/>
      <w:szCs w:val="20"/>
      <w:lang w:eastAsia="zh-CN"/>
    </w:rPr>
  </w:style>
  <w:style w:type="paragraph" w:customStyle="1" w:styleId="CM1">
    <w:name w:val="CM1"/>
    <w:basedOn w:val="Default"/>
    <w:next w:val="Default"/>
    <w:uiPriority w:val="99"/>
    <w:qFormat/>
    <w:rPr>
      <w:rFonts w:ascii="Arial" w:hAnsi="Arial"/>
      <w:color w:val="auto"/>
    </w:rPr>
  </w:style>
  <w:style w:type="paragraph" w:customStyle="1" w:styleId="CM11">
    <w:name w:val="CM11"/>
    <w:basedOn w:val="Default"/>
    <w:next w:val="Default"/>
    <w:uiPriority w:val="99"/>
    <w:qFormat/>
    <w:pPr>
      <w:spacing w:after="488"/>
    </w:pPr>
    <w:rPr>
      <w:rFonts w:ascii="Arial" w:hAnsi="Arial"/>
      <w:color w:val="auto"/>
    </w:rPr>
  </w:style>
  <w:style w:type="paragraph" w:customStyle="1" w:styleId="CM2">
    <w:name w:val="CM2"/>
    <w:basedOn w:val="Default"/>
    <w:next w:val="Default"/>
    <w:autoRedefine/>
    <w:uiPriority w:val="99"/>
    <w:qFormat/>
    <w:pPr>
      <w:spacing w:line="263" w:lineRule="atLeast"/>
    </w:pPr>
    <w:rPr>
      <w:rFonts w:ascii="Arial" w:hAnsi="Arial"/>
      <w:color w:val="auto"/>
    </w:rPr>
  </w:style>
  <w:style w:type="paragraph" w:customStyle="1" w:styleId="CM12">
    <w:name w:val="CM12"/>
    <w:basedOn w:val="Default"/>
    <w:next w:val="Default"/>
    <w:uiPriority w:val="99"/>
    <w:qFormat/>
    <w:pPr>
      <w:spacing w:after="240"/>
    </w:pPr>
    <w:rPr>
      <w:rFonts w:ascii="Arial" w:hAnsi="Arial"/>
      <w:color w:val="auto"/>
    </w:rPr>
  </w:style>
  <w:style w:type="paragraph" w:customStyle="1" w:styleId="CM6">
    <w:name w:val="CM6"/>
    <w:basedOn w:val="Default"/>
    <w:next w:val="Default"/>
    <w:uiPriority w:val="99"/>
    <w:qFormat/>
    <w:rPr>
      <w:rFonts w:ascii="Arial" w:hAnsi="Arial"/>
      <w:color w:val="auto"/>
    </w:rPr>
  </w:style>
  <w:style w:type="paragraph" w:customStyle="1" w:styleId="CM10">
    <w:name w:val="CM10"/>
    <w:basedOn w:val="Default"/>
    <w:next w:val="Default"/>
    <w:autoRedefine/>
    <w:uiPriority w:val="99"/>
    <w:qFormat/>
    <w:pPr>
      <w:spacing w:line="258" w:lineRule="atLeast"/>
    </w:pPr>
    <w:rPr>
      <w:rFonts w:ascii="Arial" w:hAnsi="Arial"/>
      <w:color w:val="auto"/>
    </w:rPr>
  </w:style>
  <w:style w:type="paragraph" w:customStyle="1" w:styleId="Char4">
    <w:name w:val="Char"/>
    <w:basedOn w:val="a0"/>
    <w:qFormat/>
    <w:pPr>
      <w:spacing w:after="160" w:line="240" w:lineRule="exact"/>
    </w:pPr>
    <w:rPr>
      <w:rFonts w:ascii="Verdana" w:hAnsi="Verdana"/>
    </w:rPr>
  </w:style>
  <w:style w:type="character" w:customStyle="1" w:styleId="DefaultChar">
    <w:name w:val="Default Char"/>
    <w:link w:val="Default"/>
    <w:qFormat/>
    <w:rPr>
      <w:color w:val="000000"/>
      <w:sz w:val="24"/>
      <w:szCs w:val="24"/>
      <w:lang w:bidi="ar-SA"/>
    </w:rPr>
  </w:style>
  <w:style w:type="paragraph" w:styleId="ae">
    <w:name w:val="List Paragraph"/>
    <w:basedOn w:val="a0"/>
    <w:uiPriority w:val="34"/>
    <w:qFormat/>
    <w:pPr>
      <w:ind w:firstLineChars="200" w:firstLine="420"/>
    </w:pPr>
  </w:style>
  <w:style w:type="paragraph" w:customStyle="1" w:styleId="orangebullets">
    <w:name w:val="orange bullets"/>
    <w:basedOn w:val="ae"/>
    <w:qFormat/>
    <w:pPr>
      <w:numPr>
        <w:numId w:val="2"/>
      </w:numPr>
      <w:tabs>
        <w:tab w:val="clear" w:pos="340"/>
        <w:tab w:val="left" w:pos="360"/>
        <w:tab w:val="left" w:pos="425"/>
      </w:tabs>
      <w:spacing w:line="240" w:lineRule="exact"/>
      <w:ind w:left="0" w:firstLineChars="0" w:firstLine="0"/>
      <w:contextualSpacing/>
    </w:pPr>
    <w:rPr>
      <w:rFonts w:ascii="Arial" w:hAnsi="Arial"/>
      <w:iCs/>
      <w:sz w:val="18"/>
      <w:szCs w:val="18"/>
      <w:lang w:val="en-GB"/>
    </w:rPr>
  </w:style>
  <w:style w:type="paragraph" w:customStyle="1" w:styleId="Tabelle">
    <w:name w:val="Tabelle"/>
    <w:basedOn w:val="a0"/>
    <w:qFormat/>
    <w:pPr>
      <w:spacing w:before="40" w:after="40"/>
    </w:pPr>
    <w:rPr>
      <w:rFonts w:ascii="Arial" w:hAnsi="Arial"/>
      <w:lang w:eastAsia="de-DE"/>
    </w:rPr>
  </w:style>
  <w:style w:type="paragraph" w:customStyle="1" w:styleId="CM21">
    <w:name w:val="CM21"/>
    <w:basedOn w:val="Default"/>
    <w:next w:val="Default"/>
    <w:qFormat/>
    <w:pPr>
      <w:spacing w:line="360" w:lineRule="atLeast"/>
    </w:pPr>
    <w:rPr>
      <w:rFonts w:ascii="黑体" w:eastAsia="黑体"/>
      <w:color w:val="auto"/>
    </w:rPr>
  </w:style>
  <w:style w:type="paragraph" w:customStyle="1" w:styleId="CharCharCharCharCharChar">
    <w:name w:val="Char Char Char Char Char Char"/>
    <w:basedOn w:val="a0"/>
    <w:qFormat/>
    <w:pPr>
      <w:spacing w:after="160" w:line="240" w:lineRule="exact"/>
    </w:pPr>
    <w:rPr>
      <w:rFonts w:ascii="Verdana" w:eastAsia="楷体" w:hAnsi="Verdana"/>
    </w:rPr>
  </w:style>
  <w:style w:type="paragraph" w:customStyle="1" w:styleId="CharCharCharCharCharChar1">
    <w:name w:val="Char Char Char Char Char Char1"/>
    <w:basedOn w:val="a0"/>
    <w:qFormat/>
    <w:pPr>
      <w:spacing w:after="160" w:line="240" w:lineRule="exact"/>
    </w:pPr>
    <w:rPr>
      <w:rFonts w:ascii="Verdana" w:eastAsia="楷体" w:hAnsi="Verdana"/>
    </w:rPr>
  </w:style>
  <w:style w:type="character" w:customStyle="1" w:styleId="apple-converted-space">
    <w:name w:val="apple-converted-space"/>
    <w:basedOn w:val="a1"/>
    <w:qFormat/>
  </w:style>
  <w:style w:type="paragraph" w:customStyle="1" w:styleId="CharCharCharCharCharChar2">
    <w:name w:val="Char Char Char Char Char Char2"/>
    <w:basedOn w:val="a0"/>
    <w:qFormat/>
    <w:pPr>
      <w:spacing w:after="160" w:line="240" w:lineRule="exact"/>
    </w:pPr>
    <w:rPr>
      <w:rFonts w:ascii="Verdana" w:eastAsia="楷体" w:hAnsi="Verdana"/>
    </w:rPr>
  </w:style>
  <w:style w:type="paragraph" w:customStyle="1" w:styleId="CharCharCharCharCharChar3">
    <w:name w:val="Char Char Char Char Char Char3"/>
    <w:basedOn w:val="a0"/>
    <w:qFormat/>
    <w:pPr>
      <w:spacing w:after="160" w:line="240" w:lineRule="exact"/>
    </w:pPr>
    <w:rPr>
      <w:rFonts w:ascii="Verdana" w:eastAsia="楷体" w:hAnsi="Verdana"/>
    </w:rPr>
  </w:style>
  <w:style w:type="character" w:customStyle="1" w:styleId="Char">
    <w:name w:val="纯文本 Char"/>
    <w:basedOn w:val="a1"/>
    <w:link w:val="a5"/>
    <w:qFormat/>
    <w:rPr>
      <w:rFonts w:ascii="宋体" w:hAnsi="Courier New" w:cs="Courier New"/>
      <w:sz w:val="21"/>
      <w:szCs w:val="21"/>
      <w:lang w:eastAsia="en-US"/>
    </w:rPr>
  </w:style>
  <w:style w:type="paragraph" w:customStyle="1" w:styleId="11">
    <w:name w:val="列出段落1"/>
    <w:basedOn w:val="a0"/>
    <w:uiPriority w:val="34"/>
    <w:qFormat/>
    <w:pPr>
      <w:widowControl w:val="0"/>
      <w:ind w:firstLineChars="200" w:firstLine="420"/>
      <w:jc w:val="both"/>
    </w:pPr>
    <w:rPr>
      <w:rFonts w:asciiTheme="minorHAnsi" w:eastAsiaTheme="minorEastAsia" w:hAnsiTheme="minorHAnsi" w:cstheme="minorBidi"/>
      <w:kern w:val="2"/>
      <w:sz w:val="21"/>
      <w:szCs w:val="22"/>
      <w:lang w:eastAsia="zh-CN"/>
    </w:rPr>
  </w:style>
  <w:style w:type="table" w:customStyle="1" w:styleId="TableNormal">
    <w:name w:val="Table Normal"/>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character" w:customStyle="1" w:styleId="1Char">
    <w:name w:val="标题 1 Char"/>
    <w:basedOn w:val="a1"/>
    <w:link w:val="1"/>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__1.docx"/><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654C-D288-4365-841C-BBE9EB40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2071</Words>
  <Characters>11809</Characters>
  <Application>Microsoft Office Word</Application>
  <DocSecurity>0</DocSecurity>
  <Lines>98</Lines>
  <Paragraphs>27</Paragraphs>
  <ScaleCrop>false</ScaleCrop>
  <Company>BeckmanCoulter</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技术协议</dc:title>
  <dc:creator>Gary Gu</dc:creator>
  <cp:lastModifiedBy>slzheng</cp:lastModifiedBy>
  <cp:revision>33</cp:revision>
  <cp:lastPrinted>2011-04-20T07:10:00Z</cp:lastPrinted>
  <dcterms:created xsi:type="dcterms:W3CDTF">2024-01-14T10:52:00Z</dcterms:created>
  <dcterms:modified xsi:type="dcterms:W3CDTF">2024-01-17T05:48:00Z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2BB8FCFC5CDE4EA5B0567A2E9AE10B46</vt:lpwstr>
  </property>
</Properties>
</file>