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仪表团队雷达液位计采购项目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（文件编号：QG2204120090）</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福建福海创石油化工有限公司仪表团队雷达液位计采购项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福建福海创石油化工有限公司仪表团队雷达液位计采购项目（项目编号：QG2204120090）</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项目名称：福建福海创石油化工有限公司仪表团队雷达液位计采购项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比选项目说明：雷达液位计</w:t>
      </w:r>
      <w:r>
        <w:rPr>
          <w:rFonts w:hint="eastAsia"/>
          <w:sz w:val="24"/>
          <w:szCs w:val="24"/>
          <w:lang w:val="en-US" w:eastAsia="zh-CN"/>
        </w:rPr>
        <w:t>采购，数量：2台，</w:t>
      </w:r>
      <w:r>
        <w:rPr>
          <w:rFonts w:hint="eastAsia"/>
          <w:sz w:val="24"/>
          <w:szCs w:val="24"/>
          <w:lang w:eastAsia="zh-CN"/>
        </w:rPr>
        <w:t>规格</w:t>
      </w:r>
      <w:r>
        <w:rPr>
          <w:rFonts w:hint="eastAsia"/>
          <w:sz w:val="24"/>
          <w:szCs w:val="24"/>
          <w:lang w:val="en-US" w:eastAsia="zh-CN"/>
        </w:rPr>
        <w:t>参数：120GHz(PTA粉末专用)\24VDC两线制\法兰：ANSI 4" 150LB\配套PTA粉末专用透镜天线</w:t>
      </w:r>
      <w:bookmarkStart w:id="16" w:name="_GoBack"/>
      <w:bookmarkEnd w:id="16"/>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 xml:space="preserve"> 3.</w:t>
      </w:r>
      <w:r>
        <w:rPr>
          <w:rFonts w:hint="eastAsia"/>
          <w:sz w:val="24"/>
          <w:szCs w:val="24"/>
          <w:lang w:eastAsia="zh-CN"/>
        </w:rPr>
        <w:t>比选控制价：</w:t>
      </w:r>
      <w:r>
        <w:rPr>
          <w:rFonts w:hint="eastAsia"/>
          <w:sz w:val="24"/>
          <w:szCs w:val="24"/>
          <w:lang w:val="en-US" w:eastAsia="zh-CN"/>
        </w:rPr>
        <w:t>6</w:t>
      </w:r>
      <w:r>
        <w:rPr>
          <w:sz w:val="24"/>
          <w:szCs w:val="24"/>
          <w:lang w:eastAsia="zh-CN"/>
        </w:rPr>
        <w:t>万元</w:t>
      </w:r>
      <w:r>
        <w:rPr>
          <w:rFonts w:hint="eastAsia"/>
          <w:sz w:val="24"/>
          <w:szCs w:val="24"/>
          <w:lang w:eastAsia="zh-CN"/>
        </w:rPr>
        <w:t>（含13%增值税）。</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3.参选人需</w:t>
      </w:r>
      <w:r>
        <w:rPr>
          <w:rFonts w:hint="eastAsia"/>
          <w:color w:val="000000" w:themeColor="text1"/>
          <w:sz w:val="24"/>
          <w:szCs w:val="24"/>
          <w:lang w:val="en-US" w:eastAsia="zh-CN"/>
        </w:rPr>
        <w:t>提供</w:t>
      </w:r>
      <w:r>
        <w:rPr>
          <w:rFonts w:hint="eastAsia"/>
          <w:color w:val="000000" w:themeColor="text1"/>
          <w:sz w:val="24"/>
          <w:szCs w:val="24"/>
          <w:lang w:eastAsia="zh-CN"/>
        </w:rPr>
        <w:t>澳大利亚胜利仪器仪表\VEGA</w:t>
      </w:r>
      <w:r>
        <w:rPr>
          <w:rFonts w:hint="eastAsia"/>
          <w:color w:val="000000" w:themeColor="text1"/>
          <w:sz w:val="24"/>
          <w:szCs w:val="24"/>
          <w:lang w:val="en-US" w:eastAsia="zh-CN"/>
        </w:rPr>
        <w:t>相关授权书</w:t>
      </w:r>
      <w:r>
        <w:rPr>
          <w:rFonts w:hint="eastAsia"/>
          <w:color w:val="000000" w:themeColor="text1"/>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2年5月</w:t>
      </w:r>
      <w:r>
        <w:rPr>
          <w:rFonts w:hint="eastAsia"/>
          <w:color w:val="000000" w:themeColor="text1"/>
          <w:sz w:val="24"/>
          <w:szCs w:val="24"/>
          <w:lang w:val="en-US" w:eastAsia="zh-CN"/>
        </w:rPr>
        <w:t>12</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福建福海创石油化工有限公司仪表团队雷达液位计采购。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曾凡才 0596-6088533 , fczeng@fhcpec.com.cn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3.参选人需</w:t>
      </w:r>
      <w:r>
        <w:rPr>
          <w:rFonts w:hint="eastAsia"/>
          <w:color w:val="000000" w:themeColor="text1"/>
          <w:sz w:val="24"/>
          <w:szCs w:val="24"/>
          <w:lang w:val="en-US" w:eastAsia="zh-CN"/>
        </w:rPr>
        <w:t>提供</w:t>
      </w:r>
      <w:r>
        <w:rPr>
          <w:rFonts w:hint="eastAsia"/>
          <w:color w:val="000000" w:themeColor="text1"/>
          <w:sz w:val="24"/>
          <w:szCs w:val="24"/>
          <w:lang w:eastAsia="zh-CN"/>
        </w:rPr>
        <w:t>澳大利亚胜利仪器仪表\VEGA</w:t>
      </w:r>
      <w:r>
        <w:rPr>
          <w:rFonts w:hint="eastAsia"/>
          <w:color w:val="000000" w:themeColor="text1"/>
          <w:sz w:val="24"/>
          <w:szCs w:val="24"/>
          <w:lang w:val="en-US" w:eastAsia="zh-CN"/>
        </w:rPr>
        <w:t>相关授权书</w:t>
      </w:r>
      <w:r>
        <w:rPr>
          <w:rFonts w:hint="eastAsia"/>
          <w:color w:val="000000" w:themeColor="text1"/>
          <w:sz w:val="24"/>
          <w:szCs w:val="24"/>
          <w:lang w:eastAsia="zh-CN"/>
        </w:rPr>
        <w:t>。</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6</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权属子公司“福建海裕石化有限公司”作为本合同执行主体，将于中选结果公示流程结束之日起30日内与中选人完成合同签订事宜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default"/>
          <w:b/>
          <w:sz w:val="44"/>
          <w:szCs w:val="44"/>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ind w:firstLine="3614" w:firstLineChars="1500"/>
        <w:rPr>
          <w:rFonts w:hint="eastAsia" w:ascii="宋体" w:hAnsi="宋体"/>
          <w:b/>
          <w:sz w:val="24"/>
        </w:rPr>
      </w:pPr>
      <w:bookmarkStart w:id="1" w:name="_Toc8520"/>
      <w:bookmarkStart w:id="2" w:name="_Toc31402"/>
      <w:bookmarkStart w:id="3" w:name="_Toc20273"/>
      <w:bookmarkStart w:id="4" w:name="_Toc23434"/>
      <w:bookmarkStart w:id="5" w:name="_Toc10991"/>
      <w:bookmarkStart w:id="6" w:name="_Toc14171"/>
      <w:bookmarkStart w:id="7" w:name="_Toc31173"/>
      <w:bookmarkStart w:id="8" w:name="_Toc27787"/>
      <w:bookmarkStart w:id="9" w:name="_Toc20180"/>
      <w:bookmarkStart w:id="10" w:name="_Toc17959"/>
      <w:bookmarkStart w:id="11" w:name="_Toc4114"/>
      <w:bookmarkStart w:id="12" w:name="_Toc385779252"/>
      <w:bookmarkStart w:id="13" w:name="_Toc2239"/>
      <w:bookmarkStart w:id="14" w:name="_Toc18049"/>
      <w:bookmarkStart w:id="15" w:name="_Toc352146655"/>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2699"/>
        <w:gridCol w:w="1793"/>
        <w:gridCol w:w="278"/>
        <w:gridCol w:w="2999"/>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2699" w:type="dxa"/>
            <w:vAlign w:val="center"/>
          </w:tcPr>
          <w:p>
            <w:pPr>
              <w:rPr>
                <w:rFonts w:hint="eastAsia" w:ascii="宋体" w:hAnsi="宋体"/>
                <w:b/>
                <w:bCs/>
                <w:color w:val="000000"/>
                <w:sz w:val="21"/>
                <w:szCs w:val="21"/>
              </w:rPr>
            </w:pPr>
          </w:p>
        </w:tc>
        <w:tc>
          <w:tcPr>
            <w:tcW w:w="2071"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699" w:type="dxa"/>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2699" w:type="dxa"/>
            <w:vAlign w:val="center"/>
          </w:tcPr>
          <w:p>
            <w:pPr>
              <w:spacing w:line="280" w:lineRule="exact"/>
              <w:rPr>
                <w:rFonts w:hint="default" w:ascii="宋体" w:hAnsi="宋体"/>
                <w:color w:val="000000"/>
                <w:sz w:val="21"/>
                <w:szCs w:val="21"/>
                <w:lang w:val="en-US"/>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99" w:type="dxa"/>
            <w:vAlign w:val="center"/>
          </w:tcPr>
          <w:p>
            <w:pPr>
              <w:spacing w:line="280" w:lineRule="exact"/>
              <w:rPr>
                <w:rFonts w:hint="eastAsia" w:ascii="宋体" w:hAnsi="宋体" w:eastAsia="宋体"/>
                <w:color w:val="000000"/>
                <w:sz w:val="21"/>
                <w:szCs w:val="21"/>
                <w:lang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155" w:type="dxa"/>
            <w:gridSpan w:val="3"/>
            <w:vAlign w:val="center"/>
          </w:tcPr>
          <w:p>
            <w:pPr>
              <w:spacing w:line="280" w:lineRule="exact"/>
              <w:rPr>
                <w:rFonts w:hint="eastAsia" w:ascii="宋体" w:hAnsi="宋体" w:eastAsia="宋体"/>
                <w:color w:val="000000"/>
                <w:sz w:val="21"/>
                <w:szCs w:val="21"/>
                <w:lang w:val="en-US"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仪表团队雷达液位计</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仪表团队雷达液位计</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仪表团队雷达液位计采购项目价格清单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015"/>
        <w:gridCol w:w="805"/>
        <w:gridCol w:w="2836"/>
        <w:gridCol w:w="519"/>
        <w:gridCol w:w="640"/>
        <w:gridCol w:w="1078"/>
        <w:gridCol w:w="1294"/>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87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QG2204120090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2707200117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cs="宋体"/>
                <w:i w:val="0"/>
                <w:iCs w:val="0"/>
                <w:color w:val="000000"/>
                <w:kern w:val="0"/>
                <w:sz w:val="18"/>
                <w:szCs w:val="18"/>
                <w:u w:val="none"/>
                <w:lang w:val="en-US" w:eastAsia="zh-CN" w:bidi="ar"/>
              </w:rPr>
              <w:t>雷达液位计</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120GHz(PTA粉末专用)\24VDC两线制\法兰：ANSI 4" 150LB\配套PTA粉末专用透镜天线</w:t>
            </w:r>
            <w:r>
              <w:rPr>
                <w:rFonts w:hint="eastAsia" w:cs="宋体"/>
                <w:i w:val="0"/>
                <w:iCs w:val="0"/>
                <w:color w:val="000000"/>
                <w:kern w:val="0"/>
                <w:sz w:val="18"/>
                <w:szCs w:val="18"/>
                <w:u w:val="none"/>
                <w:lang w:val="en-US" w:eastAsia="zh-CN" w:bidi="ar"/>
              </w:rPr>
              <w:t>，以双方签定的技术协议为准。</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color w:val="000000"/>
                <w:sz w:val="18"/>
                <w:szCs w:val="18"/>
                <w:lang w:val="en-US" w:eastAsia="zh-CN"/>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690"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1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p>
      <w:pPr>
        <w:pStyle w:val="2"/>
        <w:rPr>
          <w:lang w:eastAsia="zh-CN"/>
        </w:rPr>
      </w:pPr>
    </w:p>
    <w:tbl>
      <w:tblPr>
        <w:tblStyle w:val="47"/>
        <w:tblW w:w="9499" w:type="dxa"/>
        <w:tblInd w:w="-318" w:type="dxa"/>
        <w:tblLayout w:type="autofit"/>
        <w:tblCellMar>
          <w:top w:w="0" w:type="dxa"/>
          <w:left w:w="108" w:type="dxa"/>
          <w:bottom w:w="0" w:type="dxa"/>
          <w:right w:w="108" w:type="dxa"/>
        </w:tblCellMar>
      </w:tblPr>
      <w:tblGrid>
        <w:gridCol w:w="9499"/>
      </w:tblGrid>
      <w:tr>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39452D6"/>
    <w:rsid w:val="061139E5"/>
    <w:rsid w:val="06F50B00"/>
    <w:rsid w:val="076E1278"/>
    <w:rsid w:val="087D5A4F"/>
    <w:rsid w:val="08D1141D"/>
    <w:rsid w:val="0B296DE2"/>
    <w:rsid w:val="0D0126E0"/>
    <w:rsid w:val="0FB5725B"/>
    <w:rsid w:val="10294AA3"/>
    <w:rsid w:val="10E40CA0"/>
    <w:rsid w:val="12584C20"/>
    <w:rsid w:val="136130D9"/>
    <w:rsid w:val="13805E8A"/>
    <w:rsid w:val="14762538"/>
    <w:rsid w:val="15800409"/>
    <w:rsid w:val="16B72867"/>
    <w:rsid w:val="173600E6"/>
    <w:rsid w:val="18DD4F7E"/>
    <w:rsid w:val="195B58A2"/>
    <w:rsid w:val="1989465C"/>
    <w:rsid w:val="1A2360C8"/>
    <w:rsid w:val="1B6947A7"/>
    <w:rsid w:val="1CF93428"/>
    <w:rsid w:val="1E085A14"/>
    <w:rsid w:val="1E657D90"/>
    <w:rsid w:val="1FF43DDB"/>
    <w:rsid w:val="20625E24"/>
    <w:rsid w:val="21933AA2"/>
    <w:rsid w:val="25BF356F"/>
    <w:rsid w:val="25DB0C2D"/>
    <w:rsid w:val="267F6210"/>
    <w:rsid w:val="269469E7"/>
    <w:rsid w:val="26EF5299"/>
    <w:rsid w:val="27EE0826"/>
    <w:rsid w:val="2998140D"/>
    <w:rsid w:val="29FC3B14"/>
    <w:rsid w:val="2A056A4F"/>
    <w:rsid w:val="2B11792E"/>
    <w:rsid w:val="2F724BD0"/>
    <w:rsid w:val="31C54755"/>
    <w:rsid w:val="3216608C"/>
    <w:rsid w:val="328F13DA"/>
    <w:rsid w:val="34CE14C6"/>
    <w:rsid w:val="34D84CEC"/>
    <w:rsid w:val="35DC515B"/>
    <w:rsid w:val="37AF5AB7"/>
    <w:rsid w:val="3B1C3371"/>
    <w:rsid w:val="3CC23198"/>
    <w:rsid w:val="3DDF4815"/>
    <w:rsid w:val="3FE669E5"/>
    <w:rsid w:val="44B70186"/>
    <w:rsid w:val="459C39D0"/>
    <w:rsid w:val="462A54F2"/>
    <w:rsid w:val="4A6A5207"/>
    <w:rsid w:val="4B876203"/>
    <w:rsid w:val="50F63E28"/>
    <w:rsid w:val="5221007F"/>
    <w:rsid w:val="52926B5A"/>
    <w:rsid w:val="52F74B88"/>
    <w:rsid w:val="545C5E51"/>
    <w:rsid w:val="5486175B"/>
    <w:rsid w:val="57667D24"/>
    <w:rsid w:val="57CE5BC3"/>
    <w:rsid w:val="59C5385A"/>
    <w:rsid w:val="5A2D3E44"/>
    <w:rsid w:val="5A3260D4"/>
    <w:rsid w:val="5AD75FB8"/>
    <w:rsid w:val="5AE1516A"/>
    <w:rsid w:val="5B6A3A79"/>
    <w:rsid w:val="5C1A5F7B"/>
    <w:rsid w:val="5D7A3273"/>
    <w:rsid w:val="5E2B4120"/>
    <w:rsid w:val="601675AC"/>
    <w:rsid w:val="628D3982"/>
    <w:rsid w:val="62E96122"/>
    <w:rsid w:val="645771F8"/>
    <w:rsid w:val="66CC0AF0"/>
    <w:rsid w:val="693C3D94"/>
    <w:rsid w:val="6A54112D"/>
    <w:rsid w:val="6A701C86"/>
    <w:rsid w:val="6AA035AE"/>
    <w:rsid w:val="6BCB034D"/>
    <w:rsid w:val="6C0E1756"/>
    <w:rsid w:val="6C2B2406"/>
    <w:rsid w:val="6E0F2E14"/>
    <w:rsid w:val="6F1E141D"/>
    <w:rsid w:val="6F5354F8"/>
    <w:rsid w:val="727810B8"/>
    <w:rsid w:val="7293546A"/>
    <w:rsid w:val="72E05B2C"/>
    <w:rsid w:val="740A2BDE"/>
    <w:rsid w:val="751839E0"/>
    <w:rsid w:val="76274F93"/>
    <w:rsid w:val="79670CA0"/>
    <w:rsid w:val="79EB3F2F"/>
    <w:rsid w:val="79FD3C4B"/>
    <w:rsid w:val="7A1D7427"/>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9887</Words>
  <Characters>10316</Characters>
  <Lines>79</Lines>
  <Paragraphs>22</Paragraphs>
  <TotalTime>8</TotalTime>
  <ScaleCrop>false</ScaleCrop>
  <LinksUpToDate>false</LinksUpToDate>
  <CharactersWithSpaces>10948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2022-05-18T08:16:28Z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2052-11.1.0.11691</vt:lpwstr>
  </property>
  <property fmtid="{D5CDD505-2E9C-101B-9397-08002B2CF9AE}" pid="6" name="ICV">
    <vt:lpwstr>7EFD1898B78A4345BC21372367C648C1</vt:lpwstr>
  </property>
</Properties>
</file>