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8B" w:rsidRDefault="00606A64" w:rsidP="00D60CC6">
      <w:pPr>
        <w:spacing w:line="240" w:lineRule="atLeast"/>
        <w:jc w:val="left"/>
        <w:rPr>
          <w:rFonts w:ascii="方正小标宋简体" w:eastAsia="方正小标宋简体" w:hint="eastAsia"/>
          <w:b/>
          <w:sz w:val="30"/>
          <w:szCs w:val="30"/>
        </w:rPr>
      </w:pPr>
      <w:r w:rsidRPr="00C363C2">
        <w:rPr>
          <w:rFonts w:ascii="方正小标宋简体" w:eastAsia="方正小标宋简体"/>
          <w:b/>
          <w:noProof/>
          <w:sz w:val="32"/>
          <w:szCs w:val="32"/>
        </w:rPr>
        <w:drawing>
          <wp:inline distT="0" distB="0" distL="0" distR="0">
            <wp:extent cx="2294245" cy="245474"/>
            <wp:effectExtent l="1905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462" cy="24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B5" w:rsidRPr="00C363C2" w:rsidRDefault="00CF37CA" w:rsidP="0098358B">
      <w:pPr>
        <w:spacing w:line="240" w:lineRule="atLeast"/>
        <w:ind w:firstLineChars="1196" w:firstLine="3602"/>
        <w:jc w:val="left"/>
        <w:rPr>
          <w:rFonts w:ascii="方正小标宋简体" w:eastAsia="方正小标宋简体"/>
          <w:b/>
          <w:sz w:val="32"/>
          <w:szCs w:val="32"/>
        </w:rPr>
      </w:pPr>
      <w:r w:rsidRPr="00C363C2">
        <w:rPr>
          <w:rFonts w:ascii="方正小标宋简体" w:eastAsia="方正小标宋简体" w:hint="eastAsia"/>
          <w:b/>
          <w:sz w:val="30"/>
          <w:szCs w:val="30"/>
        </w:rPr>
        <w:t>职工食堂</w:t>
      </w:r>
      <w:r w:rsidR="00360ED2" w:rsidRPr="00C363C2">
        <w:rPr>
          <w:rFonts w:ascii="方正小标宋简体" w:eastAsia="方正小标宋简体" w:hint="eastAsia"/>
          <w:b/>
          <w:sz w:val="30"/>
          <w:szCs w:val="30"/>
        </w:rPr>
        <w:t>管理处罚</w:t>
      </w:r>
      <w:r w:rsidRPr="00C363C2">
        <w:rPr>
          <w:rFonts w:ascii="方正小标宋简体" w:eastAsia="方正小标宋简体" w:hint="eastAsia"/>
          <w:b/>
          <w:sz w:val="30"/>
          <w:szCs w:val="30"/>
        </w:rPr>
        <w:t>条例</w:t>
      </w:r>
    </w:p>
    <w:p w:rsidR="000E45D3" w:rsidRPr="00C363C2" w:rsidRDefault="00CF37CA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一、</w:t>
      </w:r>
      <w:r w:rsidRPr="00C363C2">
        <w:rPr>
          <w:rFonts w:ascii="楷体" w:eastAsia="楷体" w:hAnsi="楷体" w:hint="eastAsia"/>
          <w:color w:val="000000" w:themeColor="text1"/>
          <w:szCs w:val="21"/>
        </w:rPr>
        <w:t>因违反《食品安全法》</w:t>
      </w:r>
      <w:r w:rsidR="007A2D7D" w:rsidRPr="00C363C2">
        <w:rPr>
          <w:rFonts w:ascii="楷体" w:eastAsia="楷体" w:hAnsi="楷体" w:hint="eastAsia"/>
          <w:color w:val="000000" w:themeColor="text1"/>
          <w:szCs w:val="21"/>
        </w:rPr>
        <w:t>及公司</w:t>
      </w:r>
      <w:r w:rsidRPr="00C363C2">
        <w:rPr>
          <w:rFonts w:ascii="楷体" w:eastAsia="楷体" w:hAnsi="楷体" w:hint="eastAsia"/>
          <w:color w:val="000000" w:themeColor="text1"/>
          <w:szCs w:val="21"/>
        </w:rPr>
        <w:t>的有关规定，造成食物中毒事故或其他物源性疾患的，按国家相</w:t>
      </w:r>
      <w:r w:rsidR="00DA0C52" w:rsidRPr="00C363C2">
        <w:rPr>
          <w:rFonts w:ascii="楷体" w:eastAsia="楷体" w:hAnsi="楷体" w:hint="eastAsia"/>
          <w:color w:val="000000" w:themeColor="text1"/>
          <w:szCs w:val="21"/>
        </w:rPr>
        <w:t>关规定</w:t>
      </w:r>
      <w:r w:rsidR="007A2D7D" w:rsidRPr="00C363C2">
        <w:rPr>
          <w:rFonts w:ascii="楷体" w:eastAsia="楷体" w:hAnsi="楷体" w:hint="eastAsia"/>
          <w:color w:val="000000" w:themeColor="text1"/>
          <w:szCs w:val="21"/>
        </w:rPr>
        <w:t>一切责任</w:t>
      </w:r>
      <w:r w:rsidR="00DA0C52" w:rsidRPr="00C363C2">
        <w:rPr>
          <w:rFonts w:ascii="楷体" w:eastAsia="楷体" w:hAnsi="楷体" w:hint="eastAsia"/>
          <w:color w:val="000000" w:themeColor="text1"/>
          <w:szCs w:val="21"/>
        </w:rPr>
        <w:t>由食承包人</w:t>
      </w:r>
      <w:r w:rsidR="007A2D7D" w:rsidRPr="00C363C2">
        <w:rPr>
          <w:rFonts w:ascii="楷体" w:eastAsia="楷体" w:hAnsi="楷体" w:hint="eastAsia"/>
          <w:color w:val="000000" w:themeColor="text1"/>
          <w:szCs w:val="21"/>
        </w:rPr>
        <w:t>全部承担</w:t>
      </w:r>
      <w:r w:rsidR="00DA0C52" w:rsidRPr="00C363C2">
        <w:rPr>
          <w:rFonts w:ascii="楷体" w:eastAsia="楷体" w:hAnsi="楷体" w:hint="eastAsia"/>
          <w:color w:val="000000" w:themeColor="text1"/>
          <w:szCs w:val="21"/>
        </w:rPr>
        <w:t>，包括患者治疗、住院的费用以及善后工作的费用，</w:t>
      </w:r>
      <w:r w:rsidR="007A2D7D" w:rsidRPr="00C363C2">
        <w:rPr>
          <w:rFonts w:ascii="楷体" w:eastAsia="楷体" w:hAnsi="楷体" w:hint="eastAsia"/>
          <w:color w:val="000000" w:themeColor="text1"/>
          <w:szCs w:val="21"/>
        </w:rPr>
        <w:t>另处20000-50000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元罚款</w:t>
      </w:r>
      <w:r w:rsidR="007A2D7D" w:rsidRPr="00C363C2">
        <w:rPr>
          <w:rFonts w:ascii="楷体" w:eastAsia="楷体" w:hAnsi="楷体" w:hint="eastAsia"/>
          <w:color w:val="000000" w:themeColor="text1"/>
          <w:szCs w:val="21"/>
        </w:rPr>
        <w:t>，</w:t>
      </w:r>
      <w:r w:rsidR="00DA0C52" w:rsidRPr="00C363C2">
        <w:rPr>
          <w:rFonts w:ascii="楷体" w:eastAsia="楷体" w:hAnsi="楷体" w:hint="eastAsia"/>
          <w:color w:val="000000" w:themeColor="text1"/>
          <w:szCs w:val="21"/>
        </w:rPr>
        <w:t>且公司有权终止合同。</w:t>
      </w:r>
    </w:p>
    <w:p w:rsidR="0060583C" w:rsidRPr="00C363C2" w:rsidRDefault="0060583C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二、</w:t>
      </w:r>
      <w:r w:rsidRPr="00C363C2">
        <w:rPr>
          <w:rFonts w:ascii="楷体" w:eastAsia="楷体" w:hAnsi="楷体" w:hint="eastAsia"/>
          <w:color w:val="000000" w:themeColor="text1"/>
          <w:szCs w:val="21"/>
        </w:rPr>
        <w:t>不得采购、加工、制作、销售腐烂变质食品，不得售卖伪劣、假冒和三无产品，一经发现全部没收并处以10000元以上罚款，视情节严重罚款上不封顶，直至终止合同。</w:t>
      </w:r>
    </w:p>
    <w:p w:rsidR="0060583C" w:rsidRPr="00C363C2" w:rsidRDefault="0060583C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三、</w:t>
      </w:r>
      <w:r w:rsidRPr="00C363C2">
        <w:rPr>
          <w:rFonts w:ascii="楷体" w:eastAsia="楷体" w:hAnsi="楷体" w:hint="eastAsia"/>
          <w:color w:val="000000" w:themeColor="text1"/>
          <w:szCs w:val="21"/>
        </w:rPr>
        <w:t>临过期食品保质期(保质期半年以上的不允许出现临近保质期三个月内的临期食品，保质期三个月至半年的不允许出现保质期临近30天内的临期食品)，如有发现，则每样食品对食堂承包人处5000元处罚；食堂不得出现过期食品，一经发现处5000元以上罚款。</w:t>
      </w:r>
    </w:p>
    <w:p w:rsidR="0038742F" w:rsidRPr="00C363C2" w:rsidRDefault="0038742F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四、</w:t>
      </w:r>
      <w:r w:rsidRPr="00C363C2">
        <w:rPr>
          <w:rFonts w:ascii="楷体" w:eastAsia="楷体" w:hAnsi="楷体" w:hint="eastAsia"/>
          <w:color w:val="000000" w:themeColor="text1"/>
          <w:szCs w:val="21"/>
        </w:rPr>
        <w:t>职工投诉变质食品，经查存在不明确可能变质的情况处500元罚款。就明显变质按第二条处理。</w:t>
      </w:r>
    </w:p>
    <w:p w:rsidR="009B72A2" w:rsidRPr="00C363C2" w:rsidRDefault="009B1667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五</w:t>
      </w:r>
      <w:r w:rsidR="009B72A2" w:rsidRPr="00C363C2">
        <w:rPr>
          <w:rFonts w:ascii="楷体" w:eastAsia="楷体" w:hAnsi="楷体" w:hint="eastAsia"/>
          <w:color w:val="000000" w:themeColor="text1"/>
          <w:szCs w:val="21"/>
        </w:rPr>
        <w:t>、</w:t>
      </w:r>
      <w:r w:rsidR="00344A20" w:rsidRPr="00C363C2">
        <w:rPr>
          <w:rFonts w:ascii="楷体" w:eastAsia="楷体" w:hAnsi="楷体" w:hint="eastAsia"/>
          <w:color w:val="000000" w:themeColor="text1"/>
          <w:szCs w:val="21"/>
        </w:rPr>
        <w:t>食品及食品原料入库时，须严格按照《入库管理办法》</w:t>
      </w:r>
      <w:r w:rsidR="000E71D1" w:rsidRPr="00C363C2">
        <w:rPr>
          <w:rFonts w:ascii="楷体" w:eastAsia="楷体" w:hAnsi="楷体" w:hint="eastAsia"/>
          <w:color w:val="000000" w:themeColor="text1"/>
          <w:szCs w:val="21"/>
        </w:rPr>
        <w:t>进行验收并详细做好进货登记（食品的名称、数量、产地、进货日期、生产日期、保质期、索证情况等），建立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食品及原料采购索证台账，并按入库时间先后分类存放，做到先进先出，</w:t>
      </w:r>
      <w:r w:rsidR="000E71D1" w:rsidRPr="00C363C2">
        <w:rPr>
          <w:rFonts w:ascii="楷体" w:eastAsia="楷体" w:hAnsi="楷体" w:hint="eastAsia"/>
          <w:color w:val="000000" w:themeColor="text1"/>
          <w:szCs w:val="21"/>
        </w:rPr>
        <w:t>不符合要求一次处200元</w:t>
      </w:r>
      <w:r w:rsidR="000A1D0D" w:rsidRPr="00C363C2">
        <w:rPr>
          <w:rFonts w:ascii="楷体" w:eastAsia="楷体" w:hAnsi="楷体" w:hint="eastAsia"/>
          <w:color w:val="000000" w:themeColor="text1"/>
          <w:szCs w:val="21"/>
        </w:rPr>
        <w:t>-1000元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罚款</w:t>
      </w:r>
      <w:r w:rsidR="00047F41" w:rsidRPr="00C363C2">
        <w:rPr>
          <w:rFonts w:ascii="楷体" w:eastAsia="楷体" w:hAnsi="楷体" w:hint="eastAsia"/>
          <w:color w:val="000000" w:themeColor="text1"/>
          <w:szCs w:val="21"/>
        </w:rPr>
        <w:t>。冻品、新鲜猪、牛、羊、鸡鸭肉</w:t>
      </w:r>
      <w:r w:rsidR="00E66A7C" w:rsidRPr="00C363C2">
        <w:rPr>
          <w:rFonts w:ascii="楷体" w:eastAsia="楷体" w:hAnsi="楷体" w:hint="eastAsia"/>
          <w:color w:val="000000" w:themeColor="text1"/>
          <w:szCs w:val="21"/>
        </w:rPr>
        <w:t>做好入库</w:t>
      </w:r>
      <w:r w:rsidR="00A676E2" w:rsidRPr="00C363C2">
        <w:rPr>
          <w:rFonts w:ascii="楷体" w:eastAsia="楷体" w:hAnsi="楷体" w:hint="eastAsia"/>
          <w:color w:val="000000" w:themeColor="text1"/>
          <w:szCs w:val="21"/>
        </w:rPr>
        <w:t>时间、批次登记</w:t>
      </w:r>
      <w:r w:rsidR="00E66A7C" w:rsidRPr="00C363C2">
        <w:rPr>
          <w:rFonts w:ascii="楷体" w:eastAsia="楷体" w:hAnsi="楷体" w:hint="eastAsia"/>
          <w:color w:val="000000" w:themeColor="text1"/>
          <w:szCs w:val="21"/>
        </w:rPr>
        <w:t>并报备食堂管理员处，如</w:t>
      </w:r>
      <w:r w:rsidR="00047F41" w:rsidRPr="00C363C2">
        <w:rPr>
          <w:rFonts w:ascii="楷体" w:eastAsia="楷体" w:hAnsi="楷体" w:hint="eastAsia"/>
          <w:color w:val="000000" w:themeColor="text1"/>
          <w:szCs w:val="21"/>
        </w:rPr>
        <w:t>无</w:t>
      </w:r>
      <w:r w:rsidR="00C76124" w:rsidRPr="00C363C2">
        <w:rPr>
          <w:rFonts w:ascii="楷体" w:eastAsia="楷体" w:hAnsi="楷体" w:hint="eastAsia"/>
          <w:color w:val="000000" w:themeColor="text1"/>
          <w:szCs w:val="21"/>
        </w:rPr>
        <w:t>对应的</w:t>
      </w:r>
      <w:r w:rsidR="00047F41" w:rsidRPr="00C363C2">
        <w:rPr>
          <w:rFonts w:ascii="楷体" w:eastAsia="楷体" w:hAnsi="楷体" w:hint="eastAsia"/>
          <w:color w:val="000000" w:themeColor="text1"/>
          <w:szCs w:val="21"/>
        </w:rPr>
        <w:t>检验检疫</w:t>
      </w:r>
      <w:r w:rsidR="007D5140" w:rsidRPr="00C363C2">
        <w:rPr>
          <w:rFonts w:ascii="楷体" w:eastAsia="楷体" w:hAnsi="楷体" w:hint="eastAsia"/>
          <w:color w:val="000000" w:themeColor="text1"/>
          <w:szCs w:val="21"/>
        </w:rPr>
        <w:t>合格证</w:t>
      </w:r>
      <w:r w:rsidR="00ED455B" w:rsidRPr="00C363C2">
        <w:rPr>
          <w:rFonts w:ascii="楷体" w:eastAsia="楷体" w:hAnsi="楷体" w:hint="eastAsia"/>
          <w:color w:val="000000" w:themeColor="text1"/>
          <w:szCs w:val="21"/>
        </w:rPr>
        <w:t>一项处1000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元罚款</w:t>
      </w:r>
      <w:r w:rsidR="00ED455B" w:rsidRPr="00C363C2">
        <w:rPr>
          <w:rFonts w:ascii="楷体" w:eastAsia="楷体" w:hAnsi="楷体" w:hint="eastAsia"/>
          <w:color w:val="000000" w:themeColor="text1"/>
          <w:szCs w:val="21"/>
        </w:rPr>
        <w:t>。</w:t>
      </w:r>
    </w:p>
    <w:p w:rsidR="009D4950" w:rsidRPr="00C363C2" w:rsidRDefault="009B1667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六</w:t>
      </w:r>
      <w:r w:rsidR="009D4950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9D4950" w:rsidRPr="00C363C2">
        <w:rPr>
          <w:rFonts w:ascii="楷体" w:eastAsia="楷体" w:hAnsi="楷体" w:hint="eastAsia"/>
          <w:color w:val="000000" w:themeColor="text1"/>
          <w:szCs w:val="21"/>
        </w:rPr>
        <w:t>冻库、冰箱要有专人负责</w:t>
      </w:r>
      <w:r w:rsidR="002748E1" w:rsidRPr="00C363C2">
        <w:rPr>
          <w:rFonts w:ascii="楷体" w:eastAsia="楷体" w:hAnsi="楷体" w:hint="eastAsia"/>
          <w:color w:val="000000" w:themeColor="text1"/>
          <w:szCs w:val="21"/>
        </w:rPr>
        <w:t>，坚持定期化霜，保持霜薄气足。冷藏食品要生熟分开，荤素分开，标记</w:t>
      </w:r>
      <w:r w:rsidR="009D4950" w:rsidRPr="00C363C2">
        <w:rPr>
          <w:rFonts w:ascii="楷体" w:eastAsia="楷体" w:hAnsi="楷体" w:hint="eastAsia"/>
          <w:color w:val="000000" w:themeColor="text1"/>
          <w:szCs w:val="21"/>
        </w:rPr>
        <w:t>存放日期，并封盖储存；盛熟食器皿不准叠放，违者处100元</w:t>
      </w:r>
      <w:r w:rsidR="000A1D0D" w:rsidRPr="00C363C2">
        <w:rPr>
          <w:rFonts w:ascii="楷体" w:eastAsia="楷体" w:hAnsi="楷体" w:hint="eastAsia"/>
          <w:color w:val="000000" w:themeColor="text1"/>
          <w:szCs w:val="21"/>
        </w:rPr>
        <w:t>-</w:t>
      </w:r>
      <w:r w:rsidR="009D4950" w:rsidRPr="00C363C2">
        <w:rPr>
          <w:rFonts w:ascii="楷体" w:eastAsia="楷体" w:hAnsi="楷体" w:hint="eastAsia"/>
          <w:color w:val="000000" w:themeColor="text1"/>
          <w:szCs w:val="21"/>
        </w:rPr>
        <w:t>500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元罚款</w:t>
      </w:r>
      <w:r w:rsidR="009D4950" w:rsidRPr="00C363C2">
        <w:rPr>
          <w:rFonts w:ascii="楷体" w:eastAsia="楷体" w:hAnsi="楷体" w:hint="eastAsia"/>
          <w:color w:val="000000" w:themeColor="text1"/>
          <w:szCs w:val="21"/>
        </w:rPr>
        <w:t>。</w:t>
      </w:r>
    </w:p>
    <w:p w:rsidR="000E45D3" w:rsidRPr="00C363C2" w:rsidRDefault="009B1667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七</w:t>
      </w:r>
      <w:r w:rsidR="0023382D" w:rsidRPr="00C363C2">
        <w:rPr>
          <w:rFonts w:ascii="楷体" w:eastAsia="楷体" w:hAnsi="楷体" w:hint="eastAsia"/>
          <w:color w:val="000000" w:themeColor="text1"/>
          <w:szCs w:val="21"/>
        </w:rPr>
        <w:t>、食品要充分加热，防止里生外熟，投诉经确认每次处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500元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罚款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，按投诉次数处罚。</w:t>
      </w:r>
    </w:p>
    <w:p w:rsidR="000E45D3" w:rsidRPr="00C363C2" w:rsidRDefault="009B1667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八</w:t>
      </w:r>
      <w:r w:rsidR="00CF37CA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加工生食和熟食的案子和砧板，绝不能混用，违者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一次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处100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元罚款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。</w:t>
      </w:r>
    </w:p>
    <w:p w:rsidR="000E71D1" w:rsidRPr="00C363C2" w:rsidRDefault="009B1667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九</w:t>
      </w:r>
      <w:r w:rsidR="000E71D1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6903C2" w:rsidRPr="00C363C2">
        <w:rPr>
          <w:rFonts w:ascii="楷体" w:eastAsia="楷体" w:hAnsi="楷体" w:hint="eastAsia"/>
          <w:color w:val="000000" w:themeColor="text1"/>
          <w:szCs w:val="21"/>
        </w:rPr>
        <w:t>售卖食品（包含小超市）</w:t>
      </w:r>
      <w:r w:rsidR="000E71D1" w:rsidRPr="00C363C2">
        <w:rPr>
          <w:rFonts w:ascii="楷体" w:eastAsia="楷体" w:hAnsi="楷体" w:hint="eastAsia"/>
          <w:color w:val="000000" w:themeColor="text1"/>
          <w:szCs w:val="21"/>
        </w:rPr>
        <w:t>都应明码标价，不允许标价和售价不一致，</w:t>
      </w:r>
      <w:r w:rsidR="009D4950" w:rsidRPr="00C363C2">
        <w:rPr>
          <w:rFonts w:ascii="楷体" w:eastAsia="楷体" w:hAnsi="楷体" w:hint="eastAsia"/>
          <w:color w:val="000000" w:themeColor="text1"/>
          <w:szCs w:val="21"/>
        </w:rPr>
        <w:t>严禁私自涨价，</w:t>
      </w:r>
      <w:r w:rsidR="000E71D1" w:rsidRPr="00C363C2">
        <w:rPr>
          <w:rFonts w:ascii="楷体" w:eastAsia="楷体" w:hAnsi="楷体" w:hint="eastAsia"/>
          <w:color w:val="000000" w:themeColor="text1"/>
          <w:szCs w:val="21"/>
        </w:rPr>
        <w:t>违者</w:t>
      </w:r>
      <w:r w:rsidR="009D4950" w:rsidRPr="00C363C2">
        <w:rPr>
          <w:rFonts w:ascii="楷体" w:eastAsia="楷体" w:hAnsi="楷体" w:hint="eastAsia"/>
          <w:color w:val="000000" w:themeColor="text1"/>
          <w:szCs w:val="21"/>
        </w:rPr>
        <w:t>一次</w:t>
      </w:r>
      <w:r w:rsidR="000E71D1" w:rsidRPr="00C363C2">
        <w:rPr>
          <w:rFonts w:ascii="楷体" w:eastAsia="楷体" w:hAnsi="楷体" w:hint="eastAsia"/>
          <w:color w:val="000000" w:themeColor="text1"/>
          <w:szCs w:val="21"/>
        </w:rPr>
        <w:t>处500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元罚款</w:t>
      </w:r>
      <w:r w:rsidR="000E71D1" w:rsidRPr="00C363C2">
        <w:rPr>
          <w:rFonts w:ascii="楷体" w:eastAsia="楷体" w:hAnsi="楷体" w:hint="eastAsia"/>
          <w:color w:val="000000" w:themeColor="text1"/>
          <w:szCs w:val="21"/>
        </w:rPr>
        <w:t>。</w:t>
      </w:r>
    </w:p>
    <w:p w:rsidR="000E45D3" w:rsidRPr="00C363C2" w:rsidRDefault="00500BC8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十</w:t>
      </w:r>
      <w:r w:rsidR="00CF37CA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成品要放入</w:t>
      </w:r>
      <w:r w:rsidR="001F16A3" w:rsidRPr="00C363C2">
        <w:rPr>
          <w:rFonts w:ascii="楷体" w:eastAsia="楷体" w:hAnsi="楷体" w:hint="eastAsia"/>
          <w:color w:val="000000" w:themeColor="text1"/>
          <w:szCs w:val="21"/>
        </w:rPr>
        <w:t>保洁的防蝇罩内，同时要做好半成品的防蝇防尘工作，不符合要求的处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300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元以上罚款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。</w:t>
      </w:r>
    </w:p>
    <w:p w:rsidR="000E45D3" w:rsidRPr="00C363C2" w:rsidRDefault="009D4950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十</w:t>
      </w:r>
      <w:r w:rsidR="009B1667" w:rsidRPr="00C363C2">
        <w:rPr>
          <w:rFonts w:ascii="楷体" w:eastAsia="楷体" w:hAnsi="楷体" w:hint="eastAsia"/>
          <w:b/>
          <w:color w:val="000000" w:themeColor="text1"/>
          <w:szCs w:val="21"/>
        </w:rPr>
        <w:t>一</w:t>
      </w:r>
      <w:r w:rsidR="00CF37CA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每餐营业结束，要将工具、用具、</w:t>
      </w:r>
      <w:r w:rsidR="0023382D" w:rsidRPr="00C363C2">
        <w:rPr>
          <w:rFonts w:ascii="楷体" w:eastAsia="楷体" w:hAnsi="楷体" w:hint="eastAsia"/>
          <w:color w:val="000000" w:themeColor="text1"/>
          <w:szCs w:val="21"/>
        </w:rPr>
        <w:t>灶上、灶下、地板清扫洗刷干净并处理好剩菜剩饭，一处不符合要求处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50元</w:t>
      </w:r>
      <w:r w:rsidR="00D0228E" w:rsidRPr="00C363C2">
        <w:rPr>
          <w:rFonts w:ascii="楷体" w:eastAsia="楷体" w:hAnsi="楷体" w:hint="eastAsia"/>
          <w:color w:val="000000" w:themeColor="text1"/>
          <w:szCs w:val="21"/>
        </w:rPr>
        <w:t>-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200元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罚款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。</w:t>
      </w:r>
    </w:p>
    <w:p w:rsidR="000E45D3" w:rsidRPr="00C363C2" w:rsidRDefault="00CF37CA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十</w:t>
      </w:r>
      <w:r w:rsidR="009B1667" w:rsidRPr="00C363C2">
        <w:rPr>
          <w:rFonts w:ascii="楷体" w:eastAsia="楷体" w:hAnsi="楷体" w:hint="eastAsia"/>
          <w:b/>
          <w:color w:val="000000" w:themeColor="text1"/>
          <w:szCs w:val="21"/>
        </w:rPr>
        <w:t>二</w:t>
      </w: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Pr="00C363C2">
        <w:rPr>
          <w:rFonts w:ascii="楷体" w:eastAsia="楷体" w:hAnsi="楷体" w:hint="eastAsia"/>
          <w:color w:val="000000" w:themeColor="text1"/>
          <w:szCs w:val="21"/>
        </w:rPr>
        <w:t>消毒柜要有消毒记录，保证餐具完全消毒，并保持清洁干净无油污、无蚊虫、苍蝇等异物，违者处300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元罚款</w:t>
      </w:r>
      <w:r w:rsidRPr="00C363C2">
        <w:rPr>
          <w:rFonts w:ascii="楷体" w:eastAsia="楷体" w:hAnsi="楷体" w:hint="eastAsia"/>
          <w:color w:val="000000" w:themeColor="text1"/>
          <w:szCs w:val="21"/>
        </w:rPr>
        <w:t>。</w:t>
      </w:r>
    </w:p>
    <w:p w:rsidR="000E45D3" w:rsidRPr="00C363C2" w:rsidRDefault="0038742F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十</w:t>
      </w:r>
      <w:r w:rsidR="009B1667" w:rsidRPr="00C363C2">
        <w:rPr>
          <w:rFonts w:ascii="楷体" w:eastAsia="楷体" w:hAnsi="楷体" w:hint="eastAsia"/>
          <w:b/>
          <w:color w:val="000000" w:themeColor="text1"/>
          <w:szCs w:val="21"/>
        </w:rPr>
        <w:t>三</w:t>
      </w:r>
      <w:r w:rsidR="00CF37CA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留样品种要</w:t>
      </w:r>
      <w:r w:rsidR="00692CE7" w:rsidRPr="00C363C2">
        <w:rPr>
          <w:rFonts w:ascii="楷体" w:eastAsia="楷体" w:hAnsi="楷体" w:hint="eastAsia"/>
          <w:color w:val="000000" w:themeColor="text1"/>
          <w:szCs w:val="21"/>
        </w:rPr>
        <w:t>全、份量要达到125g以上、</w:t>
      </w:r>
      <w:r w:rsidR="001F16A3" w:rsidRPr="00C363C2">
        <w:rPr>
          <w:rFonts w:ascii="楷体" w:eastAsia="楷体" w:hAnsi="楷体" w:hint="eastAsia"/>
          <w:color w:val="000000" w:themeColor="text1"/>
          <w:szCs w:val="21"/>
        </w:rPr>
        <w:t>且在冷藏条件下存放48小时，</w:t>
      </w:r>
      <w:r w:rsidR="00692CE7" w:rsidRPr="00C363C2">
        <w:rPr>
          <w:rFonts w:ascii="楷体" w:eastAsia="楷体" w:hAnsi="楷体" w:hint="eastAsia"/>
          <w:color w:val="000000" w:themeColor="text1"/>
          <w:szCs w:val="21"/>
        </w:rPr>
        <w:t>日期</w:t>
      </w:r>
      <w:r w:rsidR="001F16A3" w:rsidRPr="00C363C2">
        <w:rPr>
          <w:rFonts w:ascii="楷体" w:eastAsia="楷体" w:hAnsi="楷体" w:hint="eastAsia"/>
          <w:color w:val="000000" w:themeColor="text1"/>
          <w:szCs w:val="21"/>
        </w:rPr>
        <w:t>标识要</w:t>
      </w:r>
      <w:r w:rsidR="00692CE7" w:rsidRPr="00C363C2">
        <w:rPr>
          <w:rFonts w:ascii="楷体" w:eastAsia="楷体" w:hAnsi="楷体" w:hint="eastAsia"/>
          <w:color w:val="000000" w:themeColor="text1"/>
          <w:szCs w:val="21"/>
        </w:rPr>
        <w:t>清晰，并要求上锁，做好台账，</w:t>
      </w:r>
      <w:r w:rsidR="001F16A3" w:rsidRPr="00C363C2">
        <w:rPr>
          <w:rFonts w:ascii="楷体" w:eastAsia="楷体" w:hAnsi="楷体" w:hint="eastAsia"/>
          <w:color w:val="000000" w:themeColor="text1"/>
          <w:szCs w:val="21"/>
        </w:rPr>
        <w:t>不符合要求的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一次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处200</w:t>
      </w:r>
      <w:r w:rsidR="00E0439C" w:rsidRPr="00C363C2">
        <w:rPr>
          <w:rFonts w:ascii="楷体" w:eastAsia="楷体" w:hAnsi="楷体" w:hint="eastAsia"/>
          <w:color w:val="000000" w:themeColor="text1"/>
          <w:szCs w:val="21"/>
        </w:rPr>
        <w:t>元罚款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。</w:t>
      </w:r>
    </w:p>
    <w:p w:rsidR="008C167E" w:rsidRPr="00C363C2" w:rsidRDefault="0038742F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十</w:t>
      </w:r>
      <w:r w:rsidR="009B1667" w:rsidRPr="00C363C2">
        <w:rPr>
          <w:rFonts w:ascii="楷体" w:eastAsia="楷体" w:hAnsi="楷体" w:hint="eastAsia"/>
          <w:b/>
          <w:color w:val="000000" w:themeColor="text1"/>
          <w:szCs w:val="21"/>
        </w:rPr>
        <w:t>四</w:t>
      </w:r>
      <w:r w:rsidR="00CF37CA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食堂工作人员的工作服要干净清洁，穿</w:t>
      </w:r>
      <w:r w:rsidR="009B72A2" w:rsidRPr="00C363C2">
        <w:rPr>
          <w:rFonts w:ascii="楷体" w:eastAsia="楷体" w:hAnsi="楷体" w:hint="eastAsia"/>
          <w:color w:val="000000" w:themeColor="text1"/>
          <w:szCs w:val="21"/>
        </w:rPr>
        <w:t>戴整齐。在工作期间必须穿工作服、戴工作帽、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口罩，违者一项一人次</w:t>
      </w:r>
      <w:r w:rsidR="0023382D" w:rsidRPr="00C363C2">
        <w:rPr>
          <w:rFonts w:ascii="楷体" w:eastAsia="楷体" w:hAnsi="楷体" w:hint="eastAsia"/>
          <w:color w:val="000000" w:themeColor="text1"/>
          <w:szCs w:val="21"/>
        </w:rPr>
        <w:t>处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50元</w:t>
      </w:r>
      <w:r w:rsidR="0023382D" w:rsidRPr="00C363C2">
        <w:rPr>
          <w:rFonts w:ascii="楷体" w:eastAsia="楷体" w:hAnsi="楷体" w:hint="eastAsia"/>
          <w:color w:val="000000" w:themeColor="text1"/>
          <w:szCs w:val="21"/>
        </w:rPr>
        <w:t>罚款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。工作服、口罩脏处50元罚款。</w:t>
      </w:r>
    </w:p>
    <w:p w:rsidR="000E45D3" w:rsidRPr="00C363C2" w:rsidRDefault="0038742F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十</w:t>
      </w:r>
      <w:r w:rsidR="009B1667" w:rsidRPr="00C363C2">
        <w:rPr>
          <w:rFonts w:ascii="楷体" w:eastAsia="楷体" w:hAnsi="楷体" w:hint="eastAsia"/>
          <w:b/>
          <w:color w:val="000000" w:themeColor="text1"/>
          <w:szCs w:val="21"/>
        </w:rPr>
        <w:t>五</w:t>
      </w:r>
      <w:r w:rsidR="008C167E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8C167E" w:rsidRPr="00C363C2">
        <w:rPr>
          <w:rFonts w:ascii="楷体" w:eastAsia="楷体" w:hAnsi="楷体" w:hint="eastAsia"/>
          <w:color w:val="000000" w:themeColor="text1"/>
          <w:szCs w:val="21"/>
        </w:rPr>
        <w:t>食品供应商进入食堂操作间</w:t>
      </w:r>
      <w:r w:rsidR="005D4307" w:rsidRPr="00C363C2">
        <w:rPr>
          <w:rFonts w:ascii="楷体" w:eastAsia="楷体" w:hAnsi="楷体" w:hint="eastAsia"/>
          <w:color w:val="000000" w:themeColor="text1"/>
          <w:szCs w:val="21"/>
        </w:rPr>
        <w:t>、冻库、食品仓库必须佩戴口罩，</w:t>
      </w:r>
      <w:r w:rsidR="008C167E" w:rsidRPr="00C363C2">
        <w:rPr>
          <w:rFonts w:ascii="楷体" w:eastAsia="楷体" w:hAnsi="楷体" w:hint="eastAsia"/>
          <w:color w:val="000000" w:themeColor="text1"/>
          <w:szCs w:val="21"/>
        </w:rPr>
        <w:t>未戴口罩者每人处100元罚款（由食堂承担）。</w:t>
      </w:r>
    </w:p>
    <w:p w:rsidR="000E45D3" w:rsidRPr="00C363C2" w:rsidRDefault="0038742F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十</w:t>
      </w:r>
      <w:r w:rsidR="009B1667" w:rsidRPr="00C363C2">
        <w:rPr>
          <w:rFonts w:ascii="楷体" w:eastAsia="楷体" w:hAnsi="楷体" w:hint="eastAsia"/>
          <w:b/>
          <w:color w:val="000000" w:themeColor="text1"/>
          <w:szCs w:val="21"/>
        </w:rPr>
        <w:t>六</w:t>
      </w:r>
      <w:r w:rsidR="0023382D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23382D" w:rsidRPr="00C363C2">
        <w:rPr>
          <w:rFonts w:ascii="楷体" w:eastAsia="楷体" w:hAnsi="楷体" w:hint="eastAsia"/>
          <w:color w:val="000000" w:themeColor="text1"/>
          <w:szCs w:val="21"/>
        </w:rPr>
        <w:t>食堂工作人员严禁穿工作服上卫生间，违者一次处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50元</w:t>
      </w:r>
      <w:r w:rsidR="0023382D" w:rsidRPr="00C363C2">
        <w:rPr>
          <w:rFonts w:ascii="楷体" w:eastAsia="楷体" w:hAnsi="楷体" w:hint="eastAsia"/>
          <w:color w:val="000000" w:themeColor="text1"/>
          <w:szCs w:val="21"/>
        </w:rPr>
        <w:t>罚款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，第二次发现从重处罚。</w:t>
      </w:r>
    </w:p>
    <w:p w:rsidR="000E45D3" w:rsidRPr="00C363C2" w:rsidRDefault="0038742F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十</w:t>
      </w:r>
      <w:r w:rsidR="009B1667" w:rsidRPr="00C363C2">
        <w:rPr>
          <w:rFonts w:ascii="楷体" w:eastAsia="楷体" w:hAnsi="楷体" w:hint="eastAsia"/>
          <w:b/>
          <w:color w:val="000000" w:themeColor="text1"/>
          <w:szCs w:val="21"/>
        </w:rPr>
        <w:t>七</w:t>
      </w:r>
      <w:r w:rsidR="009B72A2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23382D" w:rsidRPr="00C363C2">
        <w:rPr>
          <w:rFonts w:ascii="楷体" w:eastAsia="楷体" w:hAnsi="楷体" w:hint="eastAsia"/>
          <w:color w:val="000000" w:themeColor="text1"/>
          <w:szCs w:val="21"/>
        </w:rPr>
        <w:t>食堂工作人员必须有健康证，并在有效期内，无健康证</w:t>
      </w:r>
      <w:r w:rsidR="00C76124" w:rsidRPr="00C363C2">
        <w:rPr>
          <w:rFonts w:ascii="楷体" w:eastAsia="楷体" w:hAnsi="楷体" w:hint="eastAsia"/>
          <w:color w:val="000000" w:themeColor="text1"/>
          <w:szCs w:val="21"/>
        </w:rPr>
        <w:t>上岗处500元罚款，</w:t>
      </w:r>
      <w:r w:rsidR="0023382D" w:rsidRPr="00C363C2">
        <w:rPr>
          <w:rFonts w:ascii="楷体" w:eastAsia="楷体" w:hAnsi="楷体" w:hint="eastAsia"/>
          <w:color w:val="000000" w:themeColor="text1"/>
          <w:szCs w:val="21"/>
        </w:rPr>
        <w:t>过期处</w:t>
      </w:r>
      <w:r w:rsidR="00C76124" w:rsidRPr="00C363C2">
        <w:rPr>
          <w:rFonts w:ascii="楷体" w:eastAsia="楷体" w:hAnsi="楷体" w:hint="eastAsia"/>
          <w:color w:val="000000" w:themeColor="text1"/>
          <w:szCs w:val="21"/>
        </w:rPr>
        <w:t>300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元罚款。</w:t>
      </w:r>
    </w:p>
    <w:p w:rsidR="000E45D3" w:rsidRPr="00C363C2" w:rsidRDefault="0038742F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十</w:t>
      </w:r>
      <w:r w:rsidR="009B1667" w:rsidRPr="00C363C2">
        <w:rPr>
          <w:rFonts w:ascii="楷体" w:eastAsia="楷体" w:hAnsi="楷体" w:hint="eastAsia"/>
          <w:b/>
          <w:color w:val="000000" w:themeColor="text1"/>
          <w:szCs w:val="21"/>
        </w:rPr>
        <w:t>八</w:t>
      </w:r>
      <w:r w:rsidR="00CF37CA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加工下来的废弃物要倒入桶内并加盖，并于开饭前清运到指定地点，垃圾桶外观要干净，加工、切配结束</w:t>
      </w:r>
      <w:r w:rsidR="0023382D" w:rsidRPr="00C363C2">
        <w:rPr>
          <w:rFonts w:ascii="楷体" w:eastAsia="楷体" w:hAnsi="楷体" w:hint="eastAsia"/>
          <w:color w:val="000000" w:themeColor="text1"/>
          <w:szCs w:val="21"/>
        </w:rPr>
        <w:t>后要把地板、水池、加工台、工具、容器清洗干净，一处不符合要求处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50元</w:t>
      </w:r>
      <w:r w:rsidR="0023382D" w:rsidRPr="00C363C2">
        <w:rPr>
          <w:rFonts w:ascii="楷体" w:eastAsia="楷体" w:hAnsi="楷体" w:hint="eastAsia"/>
          <w:color w:val="000000" w:themeColor="text1"/>
          <w:szCs w:val="21"/>
        </w:rPr>
        <w:t>罚款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。</w:t>
      </w:r>
    </w:p>
    <w:p w:rsidR="000E45D3" w:rsidRPr="00C363C2" w:rsidRDefault="009B1667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十九</w:t>
      </w:r>
      <w:r w:rsidR="005623BB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0A1D0D" w:rsidRPr="00C363C2">
        <w:rPr>
          <w:rFonts w:ascii="楷体" w:eastAsia="楷体" w:hAnsi="楷体" w:hint="eastAsia"/>
          <w:color w:val="000000" w:themeColor="text1"/>
          <w:szCs w:val="21"/>
        </w:rPr>
        <w:t>食堂区域</w:t>
      </w:r>
      <w:r w:rsidR="00C76124" w:rsidRPr="00C363C2">
        <w:rPr>
          <w:rFonts w:ascii="楷体" w:eastAsia="楷体" w:hAnsi="楷体" w:hint="eastAsia"/>
          <w:color w:val="000000" w:themeColor="text1"/>
          <w:szCs w:val="21"/>
        </w:rPr>
        <w:t>应遵守公司《十大禁令》，</w:t>
      </w:r>
      <w:r w:rsidR="00500BC8" w:rsidRPr="00C363C2">
        <w:rPr>
          <w:rFonts w:ascii="楷体" w:eastAsia="楷体" w:hAnsi="楷体" w:hint="eastAsia"/>
          <w:color w:val="000000" w:themeColor="text1"/>
          <w:szCs w:val="21"/>
        </w:rPr>
        <w:t>严禁喝酒、吸烟，</w:t>
      </w:r>
      <w:r w:rsidR="005623BB" w:rsidRPr="00C363C2">
        <w:rPr>
          <w:rFonts w:ascii="楷体" w:eastAsia="楷体" w:hAnsi="楷体" w:hint="eastAsia"/>
          <w:color w:val="000000" w:themeColor="text1"/>
          <w:szCs w:val="21"/>
        </w:rPr>
        <w:t>违者一次每人处</w:t>
      </w:r>
      <w:r w:rsidR="00C76124" w:rsidRPr="00C363C2">
        <w:rPr>
          <w:rFonts w:ascii="楷体" w:eastAsia="楷体" w:hAnsi="楷体" w:hint="eastAsia"/>
          <w:color w:val="000000" w:themeColor="text1"/>
          <w:szCs w:val="21"/>
        </w:rPr>
        <w:t>1000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元</w:t>
      </w:r>
      <w:r w:rsidR="005623BB" w:rsidRPr="00C363C2">
        <w:rPr>
          <w:rFonts w:ascii="楷体" w:eastAsia="楷体" w:hAnsi="楷体" w:hint="eastAsia"/>
          <w:color w:val="000000" w:themeColor="text1"/>
          <w:szCs w:val="21"/>
        </w:rPr>
        <w:t>罚款</w:t>
      </w:r>
      <w:r w:rsidR="00C76124" w:rsidRPr="00C363C2">
        <w:rPr>
          <w:rFonts w:ascii="楷体" w:eastAsia="楷体" w:hAnsi="楷体" w:hint="eastAsia"/>
          <w:color w:val="000000" w:themeColor="text1"/>
          <w:szCs w:val="21"/>
        </w:rPr>
        <w:t>（与公司处罚条款一致）</w:t>
      </w:r>
      <w:r w:rsidR="0023382D" w:rsidRPr="00C363C2">
        <w:rPr>
          <w:rFonts w:ascii="楷体" w:eastAsia="楷体" w:hAnsi="楷体" w:hint="eastAsia"/>
          <w:color w:val="000000" w:themeColor="text1"/>
          <w:szCs w:val="21"/>
        </w:rPr>
        <w:t>。</w:t>
      </w:r>
      <w:r w:rsidR="00C76124" w:rsidRPr="00C363C2">
        <w:rPr>
          <w:rFonts w:ascii="楷体" w:eastAsia="楷体" w:hAnsi="楷体" w:hint="eastAsia"/>
          <w:color w:val="000000" w:themeColor="text1"/>
          <w:szCs w:val="21"/>
        </w:rPr>
        <w:t>同时对进入食堂的人员有监督制止义务。</w:t>
      </w:r>
    </w:p>
    <w:p w:rsidR="003C7725" w:rsidRPr="00C363C2" w:rsidRDefault="00500BC8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二十</w:t>
      </w:r>
      <w:r w:rsidR="00CF37CA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所有从业人员在工作期间不得与公司员工发生任何争执，如有违反者处500元—1000元罚款。</w:t>
      </w:r>
      <w:r w:rsidR="0098358B" w:rsidRPr="00C363C2">
        <w:rPr>
          <w:rFonts w:ascii="楷体" w:eastAsia="楷体" w:hAnsi="楷体" w:hint="eastAsia"/>
          <w:color w:val="000000" w:themeColor="text1"/>
          <w:szCs w:val="21"/>
        </w:rPr>
        <w:t>因</w:t>
      </w:r>
      <w:r w:rsidR="0098358B">
        <w:rPr>
          <w:rFonts w:ascii="楷体" w:eastAsia="楷体" w:hAnsi="楷体" w:hint="eastAsia"/>
          <w:color w:val="000000" w:themeColor="text1"/>
          <w:szCs w:val="21"/>
        </w:rPr>
        <w:t>包商内部、包商与公司员工发生口角争执或打架事件</w:t>
      </w:r>
      <w:r w:rsidR="0098358B" w:rsidRPr="00C363C2">
        <w:rPr>
          <w:rFonts w:ascii="楷体" w:eastAsia="楷体" w:hAnsi="楷体" w:hint="eastAsia"/>
          <w:color w:val="000000" w:themeColor="text1"/>
          <w:szCs w:val="21"/>
        </w:rPr>
        <w:t>处理不当、管理失控造成的外延性社会面影响的事件（110报警、120急救、12315投诉等），确认为包商责任者，每次处罚1</w:t>
      </w:r>
      <w:r w:rsidR="0098358B">
        <w:rPr>
          <w:rFonts w:ascii="楷体" w:eastAsia="楷体" w:hAnsi="楷体" w:hint="eastAsia"/>
          <w:color w:val="000000" w:themeColor="text1"/>
          <w:szCs w:val="21"/>
        </w:rPr>
        <w:t>0000</w:t>
      </w:r>
      <w:r w:rsidR="0098358B" w:rsidRPr="00C363C2">
        <w:rPr>
          <w:rFonts w:ascii="楷体" w:eastAsia="楷体" w:hAnsi="楷体" w:hint="eastAsia"/>
          <w:color w:val="000000" w:themeColor="text1"/>
          <w:szCs w:val="21"/>
        </w:rPr>
        <w:t>万元，所有损失由包商承担。</w:t>
      </w:r>
    </w:p>
    <w:p w:rsidR="000E45D3" w:rsidRPr="00C363C2" w:rsidRDefault="0038742F" w:rsidP="003C7725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二十</w:t>
      </w:r>
      <w:r w:rsidR="009B1667" w:rsidRPr="00C363C2">
        <w:rPr>
          <w:rFonts w:ascii="楷体" w:eastAsia="楷体" w:hAnsi="楷体" w:hint="eastAsia"/>
          <w:b/>
          <w:color w:val="000000" w:themeColor="text1"/>
          <w:szCs w:val="21"/>
        </w:rPr>
        <w:t>一</w:t>
      </w:r>
      <w:r w:rsidR="00CF37CA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饭菜内被发现有苍蝇</w:t>
      </w:r>
      <w:r w:rsidR="00BD505A" w:rsidRPr="00C363C2">
        <w:rPr>
          <w:rFonts w:ascii="楷体" w:eastAsia="楷体" w:hAnsi="楷体" w:hint="eastAsia"/>
          <w:color w:val="000000" w:themeColor="text1"/>
          <w:szCs w:val="21"/>
        </w:rPr>
        <w:t>处300元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罚款，蟑螂</w:t>
      </w:r>
      <w:r w:rsidR="00BD505A" w:rsidRPr="00C363C2">
        <w:rPr>
          <w:rFonts w:ascii="楷体" w:eastAsia="楷体" w:hAnsi="楷体" w:hint="eastAsia"/>
          <w:color w:val="000000" w:themeColor="text1"/>
          <w:szCs w:val="21"/>
        </w:rPr>
        <w:t>处500元</w:t>
      </w:r>
      <w:r w:rsidR="003058A0" w:rsidRPr="00C363C2">
        <w:rPr>
          <w:rFonts w:ascii="楷体" w:eastAsia="楷体" w:hAnsi="楷体" w:hint="eastAsia"/>
          <w:color w:val="000000" w:themeColor="text1"/>
          <w:szCs w:val="21"/>
        </w:rPr>
        <w:t>罚款，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臭虫等不可接受的异物</w:t>
      </w:r>
      <w:r w:rsidR="00BD505A" w:rsidRPr="00C363C2">
        <w:rPr>
          <w:rFonts w:ascii="楷体" w:eastAsia="楷体" w:hAnsi="楷体" w:hint="eastAsia"/>
          <w:color w:val="000000" w:themeColor="text1"/>
          <w:szCs w:val="21"/>
        </w:rPr>
        <w:t>处</w:t>
      </w:r>
      <w:r w:rsidR="008E4F8F" w:rsidRPr="00C363C2">
        <w:rPr>
          <w:rFonts w:ascii="楷体" w:eastAsia="楷体" w:hAnsi="楷体" w:hint="eastAsia"/>
          <w:color w:val="000000" w:themeColor="text1"/>
          <w:szCs w:val="21"/>
        </w:rPr>
        <w:t>5</w:t>
      </w:r>
      <w:r w:rsidR="00BD505A" w:rsidRPr="00C363C2">
        <w:rPr>
          <w:rFonts w:ascii="楷体" w:eastAsia="楷体" w:hAnsi="楷体" w:hint="eastAsia"/>
          <w:color w:val="000000" w:themeColor="text1"/>
          <w:szCs w:val="21"/>
        </w:rPr>
        <w:t>00元罚款</w:t>
      </w:r>
      <w:r w:rsidR="007240DC" w:rsidRPr="00C363C2">
        <w:rPr>
          <w:rFonts w:ascii="楷体" w:eastAsia="楷体" w:hAnsi="楷体" w:hint="eastAsia"/>
          <w:color w:val="000000" w:themeColor="text1"/>
          <w:szCs w:val="21"/>
        </w:rPr>
        <w:t>，</w:t>
      </w:r>
      <w:r w:rsidR="00C363C2" w:rsidRPr="00C363C2">
        <w:rPr>
          <w:rFonts w:ascii="楷体" w:eastAsia="楷体" w:hAnsi="楷体" w:hint="eastAsia"/>
          <w:color w:val="000000" w:themeColor="text1"/>
          <w:szCs w:val="21"/>
        </w:rPr>
        <w:t>并</w:t>
      </w:r>
      <w:r w:rsidR="003C7725" w:rsidRPr="00C363C2">
        <w:rPr>
          <w:rFonts w:ascii="楷体" w:eastAsia="楷体" w:hAnsi="楷体" w:hint="eastAsia"/>
          <w:color w:val="000000" w:themeColor="text1"/>
          <w:szCs w:val="21"/>
        </w:rPr>
        <w:t>赔付当事员工</w:t>
      </w:r>
      <w:r w:rsidR="00C363C2" w:rsidRPr="00C363C2">
        <w:rPr>
          <w:rFonts w:ascii="楷体" w:eastAsia="楷体" w:hAnsi="楷体" w:hint="eastAsia"/>
          <w:color w:val="000000" w:themeColor="text1"/>
          <w:szCs w:val="21"/>
        </w:rPr>
        <w:t>当餐双</w:t>
      </w:r>
      <w:r w:rsidR="003C7725" w:rsidRPr="00C363C2">
        <w:rPr>
          <w:rFonts w:ascii="楷体" w:eastAsia="楷体" w:hAnsi="楷体" w:hint="eastAsia"/>
          <w:color w:val="000000" w:themeColor="text1"/>
          <w:szCs w:val="21"/>
        </w:rPr>
        <w:t>倍菜金；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当餐发现次数超过2次的，</w:t>
      </w:r>
      <w:r w:rsidR="00BD505A" w:rsidRPr="00C363C2">
        <w:rPr>
          <w:rFonts w:ascii="楷体" w:eastAsia="楷体" w:hAnsi="楷体" w:hint="eastAsia"/>
          <w:color w:val="000000" w:themeColor="text1"/>
          <w:szCs w:val="21"/>
        </w:rPr>
        <w:t>处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1000元</w:t>
      </w:r>
      <w:r w:rsidR="00BD505A" w:rsidRPr="00C363C2">
        <w:rPr>
          <w:rFonts w:ascii="楷体" w:eastAsia="楷体" w:hAnsi="楷体" w:hint="eastAsia"/>
          <w:color w:val="000000" w:themeColor="text1"/>
          <w:szCs w:val="21"/>
        </w:rPr>
        <w:t>罚款</w:t>
      </w:r>
      <w:r w:rsidR="00CF37CA" w:rsidRPr="00C363C2">
        <w:rPr>
          <w:rFonts w:ascii="楷体" w:eastAsia="楷体" w:hAnsi="楷体" w:hint="eastAsia"/>
          <w:color w:val="000000" w:themeColor="text1"/>
          <w:szCs w:val="21"/>
        </w:rPr>
        <w:t>以上。</w:t>
      </w:r>
    </w:p>
    <w:p w:rsidR="000E45D3" w:rsidRPr="00C363C2" w:rsidRDefault="00CF37CA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二十</w:t>
      </w:r>
      <w:r w:rsidR="0098358B">
        <w:rPr>
          <w:rFonts w:ascii="楷体" w:eastAsia="楷体" w:hAnsi="楷体" w:hint="eastAsia"/>
          <w:b/>
          <w:color w:val="000000" w:themeColor="text1"/>
          <w:szCs w:val="21"/>
        </w:rPr>
        <w:t>二</w:t>
      </w:r>
      <w:r w:rsidR="00562E47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6903C2" w:rsidRPr="00C363C2">
        <w:rPr>
          <w:rFonts w:ascii="楷体" w:eastAsia="楷体" w:hAnsi="楷体" w:hint="eastAsia"/>
          <w:color w:val="000000" w:themeColor="text1"/>
          <w:szCs w:val="21"/>
        </w:rPr>
        <w:t>送餐车出发前</w:t>
      </w:r>
      <w:r w:rsidR="00562E47" w:rsidRPr="00C363C2">
        <w:rPr>
          <w:rFonts w:ascii="楷体" w:eastAsia="楷体" w:hAnsi="楷体" w:hint="eastAsia"/>
          <w:color w:val="000000" w:themeColor="text1"/>
          <w:szCs w:val="21"/>
        </w:rPr>
        <w:t>，</w:t>
      </w:r>
      <w:r w:rsidR="006903C2" w:rsidRPr="00C363C2">
        <w:rPr>
          <w:rFonts w:ascii="楷体" w:eastAsia="楷体" w:hAnsi="楷体" w:hint="eastAsia"/>
          <w:color w:val="000000" w:themeColor="text1"/>
          <w:szCs w:val="21"/>
        </w:rPr>
        <w:t>要保持里外卫生干净整洁无灰尘，</w:t>
      </w:r>
      <w:r w:rsidR="00562E47" w:rsidRPr="00C363C2">
        <w:rPr>
          <w:rFonts w:ascii="楷体" w:eastAsia="楷体" w:hAnsi="楷体" w:hint="eastAsia"/>
          <w:color w:val="000000" w:themeColor="text1"/>
          <w:szCs w:val="21"/>
        </w:rPr>
        <w:t>保温台水温必须达到</w:t>
      </w:r>
      <w:r w:rsidR="0071736C" w:rsidRPr="00C363C2">
        <w:rPr>
          <w:rFonts w:ascii="楷体" w:eastAsia="楷体" w:hAnsi="楷体" w:hint="eastAsia"/>
          <w:color w:val="000000" w:themeColor="text1"/>
          <w:szCs w:val="21"/>
        </w:rPr>
        <w:t>9</w:t>
      </w:r>
      <w:r w:rsidRPr="00C363C2">
        <w:rPr>
          <w:rFonts w:ascii="楷体" w:eastAsia="楷体" w:hAnsi="楷体" w:hint="eastAsia"/>
          <w:color w:val="000000" w:themeColor="text1"/>
          <w:szCs w:val="21"/>
        </w:rPr>
        <w:t>0</w:t>
      </w:r>
      <w:r w:rsidR="00562E47" w:rsidRPr="00C363C2">
        <w:rPr>
          <w:rFonts w:ascii="楷体" w:eastAsia="楷体" w:hAnsi="楷体" w:hint="eastAsia"/>
          <w:color w:val="000000" w:themeColor="text1"/>
          <w:szCs w:val="21"/>
        </w:rPr>
        <w:t>度以上</w:t>
      </w:r>
      <w:r w:rsidRPr="00C363C2">
        <w:rPr>
          <w:rFonts w:ascii="楷体" w:eastAsia="楷体" w:hAnsi="楷体" w:hint="eastAsia"/>
          <w:color w:val="000000" w:themeColor="text1"/>
          <w:szCs w:val="21"/>
        </w:rPr>
        <w:t>，</w:t>
      </w:r>
      <w:r w:rsidR="00562E47" w:rsidRPr="00C363C2">
        <w:rPr>
          <w:rFonts w:ascii="楷体" w:eastAsia="楷体" w:hAnsi="楷体" w:hint="eastAsia"/>
          <w:color w:val="000000" w:themeColor="text1"/>
          <w:szCs w:val="21"/>
        </w:rPr>
        <w:t>且水位要高于</w:t>
      </w:r>
      <w:r w:rsidR="0023382D" w:rsidRPr="00C363C2">
        <w:rPr>
          <w:rFonts w:ascii="楷体" w:eastAsia="楷体" w:hAnsi="楷体" w:hint="eastAsia"/>
          <w:color w:val="000000" w:themeColor="text1"/>
          <w:szCs w:val="21"/>
        </w:rPr>
        <w:t>份数盘底部5cm以上，</w:t>
      </w:r>
      <w:r w:rsidR="007240DC" w:rsidRPr="00C363C2">
        <w:rPr>
          <w:rFonts w:ascii="楷体" w:eastAsia="楷体" w:hAnsi="楷体" w:hint="eastAsia"/>
          <w:color w:val="000000" w:themeColor="text1"/>
          <w:szCs w:val="21"/>
        </w:rPr>
        <w:t>违者一部</w:t>
      </w:r>
      <w:r w:rsidR="009B72A2" w:rsidRPr="00C363C2">
        <w:rPr>
          <w:rFonts w:ascii="楷体" w:eastAsia="楷体" w:hAnsi="楷体" w:hint="eastAsia"/>
          <w:color w:val="000000" w:themeColor="text1"/>
          <w:szCs w:val="21"/>
        </w:rPr>
        <w:t>送餐</w:t>
      </w:r>
      <w:r w:rsidR="007240DC" w:rsidRPr="00C363C2">
        <w:rPr>
          <w:rFonts w:ascii="楷体" w:eastAsia="楷体" w:hAnsi="楷体" w:hint="eastAsia"/>
          <w:color w:val="000000" w:themeColor="text1"/>
          <w:szCs w:val="21"/>
        </w:rPr>
        <w:t>车一次处</w:t>
      </w:r>
      <w:r w:rsidRPr="00C363C2">
        <w:rPr>
          <w:rFonts w:ascii="楷体" w:eastAsia="楷体" w:hAnsi="楷体" w:hint="eastAsia"/>
          <w:color w:val="000000" w:themeColor="text1"/>
          <w:szCs w:val="21"/>
        </w:rPr>
        <w:t>200-50</w:t>
      </w:r>
      <w:bookmarkStart w:id="0" w:name="_GoBack"/>
      <w:bookmarkEnd w:id="0"/>
      <w:r w:rsidRPr="00C363C2">
        <w:rPr>
          <w:rFonts w:ascii="楷体" w:eastAsia="楷体" w:hAnsi="楷体" w:hint="eastAsia"/>
          <w:color w:val="000000" w:themeColor="text1"/>
          <w:szCs w:val="21"/>
        </w:rPr>
        <w:t>0元</w:t>
      </w:r>
      <w:r w:rsidR="007240DC" w:rsidRPr="00C363C2">
        <w:rPr>
          <w:rFonts w:ascii="楷体" w:eastAsia="楷体" w:hAnsi="楷体" w:hint="eastAsia"/>
          <w:color w:val="000000" w:themeColor="text1"/>
          <w:szCs w:val="21"/>
        </w:rPr>
        <w:t>罚款</w:t>
      </w:r>
      <w:r w:rsidRPr="00C363C2">
        <w:rPr>
          <w:rFonts w:ascii="楷体" w:eastAsia="楷体" w:hAnsi="楷体" w:hint="eastAsia"/>
          <w:color w:val="000000" w:themeColor="text1"/>
          <w:szCs w:val="21"/>
        </w:rPr>
        <w:t>。</w:t>
      </w:r>
    </w:p>
    <w:p w:rsidR="004A3397" w:rsidRPr="00C363C2" w:rsidRDefault="0038742F" w:rsidP="007F6BA6">
      <w:pPr>
        <w:spacing w:line="300" w:lineRule="exact"/>
        <w:ind w:firstLineChars="200" w:firstLine="422"/>
        <w:rPr>
          <w:rFonts w:ascii="楷体" w:eastAsia="楷体" w:hAnsi="楷体"/>
          <w:color w:val="000000" w:themeColor="text1"/>
          <w:szCs w:val="21"/>
        </w:rPr>
      </w:pPr>
      <w:r w:rsidRPr="00C363C2">
        <w:rPr>
          <w:rFonts w:ascii="楷体" w:eastAsia="楷体" w:hAnsi="楷体" w:hint="eastAsia"/>
          <w:b/>
          <w:color w:val="000000" w:themeColor="text1"/>
          <w:szCs w:val="21"/>
        </w:rPr>
        <w:t>二十</w:t>
      </w:r>
      <w:r w:rsidR="0098358B">
        <w:rPr>
          <w:rFonts w:ascii="楷体" w:eastAsia="楷体" w:hAnsi="楷体" w:hint="eastAsia"/>
          <w:b/>
          <w:color w:val="000000" w:themeColor="text1"/>
          <w:szCs w:val="21"/>
        </w:rPr>
        <w:t>三</w:t>
      </w:r>
      <w:r w:rsidR="008C167E" w:rsidRPr="00C363C2">
        <w:rPr>
          <w:rFonts w:ascii="楷体" w:eastAsia="楷体" w:hAnsi="楷体" w:hint="eastAsia"/>
          <w:b/>
          <w:color w:val="000000" w:themeColor="text1"/>
          <w:szCs w:val="21"/>
        </w:rPr>
        <w:t>、</w:t>
      </w:r>
      <w:r w:rsidR="008C167E" w:rsidRPr="00C363C2">
        <w:rPr>
          <w:rFonts w:ascii="楷体" w:eastAsia="楷体" w:hAnsi="楷体" w:hint="eastAsia"/>
          <w:color w:val="000000" w:themeColor="text1"/>
          <w:szCs w:val="21"/>
        </w:rPr>
        <w:t>平时检查出的不合格项未按要求如期整改的一项处200元罚款。</w:t>
      </w:r>
    </w:p>
    <w:p w:rsidR="0060583C" w:rsidRPr="00C363C2" w:rsidRDefault="009E0E1F" w:rsidP="00D60CC6">
      <w:pPr>
        <w:spacing w:line="300" w:lineRule="exact"/>
        <w:jc w:val="right"/>
        <w:rPr>
          <w:rFonts w:ascii="楷体" w:eastAsia="楷体" w:hAnsi="楷体"/>
          <w:color w:val="000000" w:themeColor="text1"/>
          <w:sz w:val="18"/>
          <w:szCs w:val="18"/>
        </w:rPr>
      </w:pPr>
      <w:r w:rsidRPr="00C363C2">
        <w:rPr>
          <w:rFonts w:ascii="楷体" w:eastAsia="楷体" w:hAnsi="楷体" w:hint="eastAsia"/>
          <w:color w:val="000000" w:themeColor="text1"/>
          <w:sz w:val="18"/>
          <w:szCs w:val="18"/>
        </w:rPr>
        <w:t xml:space="preserve"> </w:t>
      </w:r>
      <w:r w:rsidR="0098358B">
        <w:rPr>
          <w:rFonts w:ascii="楷体" w:eastAsia="楷体" w:hAnsi="楷体" w:hint="eastAsia"/>
          <w:color w:val="000000" w:themeColor="text1"/>
          <w:sz w:val="18"/>
          <w:szCs w:val="18"/>
        </w:rPr>
        <w:t xml:space="preserve">                        </w:t>
      </w:r>
      <w:r w:rsidR="007A5FB5" w:rsidRPr="00C363C2">
        <w:rPr>
          <w:rFonts w:ascii="楷体" w:eastAsia="楷体" w:hAnsi="楷体" w:hint="eastAsia"/>
          <w:color w:val="000000" w:themeColor="text1"/>
          <w:szCs w:val="21"/>
        </w:rPr>
        <w:t>行政办公室</w:t>
      </w:r>
    </w:p>
    <w:p w:rsidR="00500BC8" w:rsidRPr="006903C2" w:rsidRDefault="0098358B" w:rsidP="0098358B">
      <w:pPr>
        <w:spacing w:line="300" w:lineRule="exact"/>
        <w:ind w:firstLineChars="3500" w:firstLine="7350"/>
        <w:jc w:val="right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 xml:space="preserve"> </w:t>
      </w:r>
      <w:r w:rsidR="00C363C2">
        <w:rPr>
          <w:rFonts w:ascii="楷体" w:eastAsia="楷体" w:hAnsi="楷体" w:hint="eastAsia"/>
          <w:color w:val="000000" w:themeColor="text1"/>
          <w:szCs w:val="21"/>
        </w:rPr>
        <w:t>2022</w:t>
      </w:r>
      <w:r w:rsidR="00C76124" w:rsidRPr="00C363C2">
        <w:rPr>
          <w:rFonts w:ascii="楷体" w:eastAsia="楷体" w:hAnsi="楷体" w:hint="eastAsia"/>
          <w:color w:val="000000" w:themeColor="text1"/>
          <w:szCs w:val="21"/>
        </w:rPr>
        <w:t>年12月1日</w:t>
      </w:r>
    </w:p>
    <w:sectPr w:rsidR="00500BC8" w:rsidRPr="006903C2" w:rsidSect="007A5FB5">
      <w:footerReference w:type="default" r:id="rId9"/>
      <w:pgSz w:w="11906" w:h="16838"/>
      <w:pgMar w:top="567" w:right="624" w:bottom="62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48" w:rsidRDefault="00645448" w:rsidP="00562E47">
      <w:r>
        <w:separator/>
      </w:r>
    </w:p>
  </w:endnote>
  <w:endnote w:type="continuationSeparator" w:id="0">
    <w:p w:rsidR="00645448" w:rsidRDefault="00645448" w:rsidP="0056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08277"/>
      <w:docPartObj>
        <w:docPartGallery w:val="Page Numbers (Bottom of Page)"/>
        <w:docPartUnique/>
      </w:docPartObj>
    </w:sdtPr>
    <w:sdtContent>
      <w:p w:rsidR="002748E1" w:rsidRDefault="00CA7197">
        <w:pPr>
          <w:pStyle w:val="a3"/>
          <w:jc w:val="center"/>
        </w:pPr>
        <w:fldSimple w:instr=" PAGE   \* MERGEFORMAT ">
          <w:r w:rsidR="0098358B" w:rsidRPr="0098358B">
            <w:rPr>
              <w:noProof/>
              <w:lang w:val="zh-CN"/>
            </w:rPr>
            <w:t>1</w:t>
          </w:r>
        </w:fldSimple>
      </w:p>
    </w:sdtContent>
  </w:sdt>
  <w:p w:rsidR="0080261E" w:rsidRDefault="0080261E" w:rsidP="00171037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48" w:rsidRDefault="00645448" w:rsidP="00562E47">
      <w:r>
        <w:separator/>
      </w:r>
    </w:p>
  </w:footnote>
  <w:footnote w:type="continuationSeparator" w:id="0">
    <w:p w:rsidR="00645448" w:rsidRDefault="00645448" w:rsidP="00562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D74"/>
    <w:rsid w:val="00006129"/>
    <w:rsid w:val="00021EEA"/>
    <w:rsid w:val="00047132"/>
    <w:rsid w:val="00047F41"/>
    <w:rsid w:val="00062F08"/>
    <w:rsid w:val="0007136D"/>
    <w:rsid w:val="0007618B"/>
    <w:rsid w:val="0008199F"/>
    <w:rsid w:val="000A1D0D"/>
    <w:rsid w:val="000C69FA"/>
    <w:rsid w:val="000E45D3"/>
    <w:rsid w:val="000E61CE"/>
    <w:rsid w:val="000E71D1"/>
    <w:rsid w:val="000E7F46"/>
    <w:rsid w:val="000F6FC8"/>
    <w:rsid w:val="0010363F"/>
    <w:rsid w:val="00112600"/>
    <w:rsid w:val="00113323"/>
    <w:rsid w:val="00143894"/>
    <w:rsid w:val="00146613"/>
    <w:rsid w:val="00171037"/>
    <w:rsid w:val="001B373B"/>
    <w:rsid w:val="001F16A3"/>
    <w:rsid w:val="001F3677"/>
    <w:rsid w:val="00227828"/>
    <w:rsid w:val="0023382D"/>
    <w:rsid w:val="00236D66"/>
    <w:rsid w:val="00246DDF"/>
    <w:rsid w:val="00247EA6"/>
    <w:rsid w:val="00251215"/>
    <w:rsid w:val="0027007D"/>
    <w:rsid w:val="002748E1"/>
    <w:rsid w:val="002D615F"/>
    <w:rsid w:val="003022D6"/>
    <w:rsid w:val="003024E3"/>
    <w:rsid w:val="003058A0"/>
    <w:rsid w:val="0033369D"/>
    <w:rsid w:val="003354F5"/>
    <w:rsid w:val="0033639A"/>
    <w:rsid w:val="00344A20"/>
    <w:rsid w:val="00360ED2"/>
    <w:rsid w:val="003703CA"/>
    <w:rsid w:val="0038198D"/>
    <w:rsid w:val="0038742F"/>
    <w:rsid w:val="003A3060"/>
    <w:rsid w:val="003C7725"/>
    <w:rsid w:val="00415FE8"/>
    <w:rsid w:val="00422BE2"/>
    <w:rsid w:val="00460FA8"/>
    <w:rsid w:val="00476503"/>
    <w:rsid w:val="004964C0"/>
    <w:rsid w:val="004A3397"/>
    <w:rsid w:val="004B4F80"/>
    <w:rsid w:val="004B6828"/>
    <w:rsid w:val="004E3372"/>
    <w:rsid w:val="00500BC8"/>
    <w:rsid w:val="0050310A"/>
    <w:rsid w:val="0051011E"/>
    <w:rsid w:val="00531580"/>
    <w:rsid w:val="005623BB"/>
    <w:rsid w:val="00562E47"/>
    <w:rsid w:val="00592781"/>
    <w:rsid w:val="005C3DA5"/>
    <w:rsid w:val="005D4307"/>
    <w:rsid w:val="0060583C"/>
    <w:rsid w:val="00606A64"/>
    <w:rsid w:val="00611F46"/>
    <w:rsid w:val="00612841"/>
    <w:rsid w:val="00620D0E"/>
    <w:rsid w:val="00645448"/>
    <w:rsid w:val="00653758"/>
    <w:rsid w:val="00656106"/>
    <w:rsid w:val="006903C2"/>
    <w:rsid w:val="006903F1"/>
    <w:rsid w:val="00691D82"/>
    <w:rsid w:val="00692CE7"/>
    <w:rsid w:val="006B3461"/>
    <w:rsid w:val="006C415E"/>
    <w:rsid w:val="006C5FE7"/>
    <w:rsid w:val="00702232"/>
    <w:rsid w:val="00712C76"/>
    <w:rsid w:val="007171EB"/>
    <w:rsid w:val="0071736C"/>
    <w:rsid w:val="007240DC"/>
    <w:rsid w:val="007336BF"/>
    <w:rsid w:val="007535B0"/>
    <w:rsid w:val="007802B5"/>
    <w:rsid w:val="00785AB4"/>
    <w:rsid w:val="007A2D7D"/>
    <w:rsid w:val="007A3B81"/>
    <w:rsid w:val="007A5FB5"/>
    <w:rsid w:val="007B2844"/>
    <w:rsid w:val="007D5140"/>
    <w:rsid w:val="007F6BA6"/>
    <w:rsid w:val="0080261E"/>
    <w:rsid w:val="00823E2C"/>
    <w:rsid w:val="0082577E"/>
    <w:rsid w:val="00843FD2"/>
    <w:rsid w:val="008474C8"/>
    <w:rsid w:val="008675EA"/>
    <w:rsid w:val="008929FD"/>
    <w:rsid w:val="008A4256"/>
    <w:rsid w:val="008C167E"/>
    <w:rsid w:val="008D3F53"/>
    <w:rsid w:val="008E4F8F"/>
    <w:rsid w:val="008F3721"/>
    <w:rsid w:val="008F3C10"/>
    <w:rsid w:val="00946528"/>
    <w:rsid w:val="009575E2"/>
    <w:rsid w:val="0097744F"/>
    <w:rsid w:val="009806A5"/>
    <w:rsid w:val="0098358B"/>
    <w:rsid w:val="009B1667"/>
    <w:rsid w:val="009B72A2"/>
    <w:rsid w:val="009C51DA"/>
    <w:rsid w:val="009D138F"/>
    <w:rsid w:val="009D4950"/>
    <w:rsid w:val="009E0E1F"/>
    <w:rsid w:val="00A102C2"/>
    <w:rsid w:val="00A118FF"/>
    <w:rsid w:val="00A259D3"/>
    <w:rsid w:val="00A41021"/>
    <w:rsid w:val="00A446ED"/>
    <w:rsid w:val="00A5058A"/>
    <w:rsid w:val="00A676E2"/>
    <w:rsid w:val="00A733ED"/>
    <w:rsid w:val="00A94EEA"/>
    <w:rsid w:val="00AC4948"/>
    <w:rsid w:val="00B24C8D"/>
    <w:rsid w:val="00B73FC7"/>
    <w:rsid w:val="00BD505A"/>
    <w:rsid w:val="00BE1273"/>
    <w:rsid w:val="00BE25FC"/>
    <w:rsid w:val="00C363C2"/>
    <w:rsid w:val="00C57ADB"/>
    <w:rsid w:val="00C76124"/>
    <w:rsid w:val="00CA55E5"/>
    <w:rsid w:val="00CA7197"/>
    <w:rsid w:val="00CC2CC8"/>
    <w:rsid w:val="00CD646E"/>
    <w:rsid w:val="00CF14D4"/>
    <w:rsid w:val="00CF37CA"/>
    <w:rsid w:val="00D0228E"/>
    <w:rsid w:val="00D32F38"/>
    <w:rsid w:val="00D60CC6"/>
    <w:rsid w:val="00DA0C52"/>
    <w:rsid w:val="00DA2D74"/>
    <w:rsid w:val="00DD2769"/>
    <w:rsid w:val="00DE3870"/>
    <w:rsid w:val="00DF759A"/>
    <w:rsid w:val="00E035A1"/>
    <w:rsid w:val="00E0439C"/>
    <w:rsid w:val="00E3065D"/>
    <w:rsid w:val="00E4749B"/>
    <w:rsid w:val="00E50F73"/>
    <w:rsid w:val="00E61748"/>
    <w:rsid w:val="00E66A7C"/>
    <w:rsid w:val="00E822AB"/>
    <w:rsid w:val="00EB0DA1"/>
    <w:rsid w:val="00ED455B"/>
    <w:rsid w:val="00ED657A"/>
    <w:rsid w:val="00F0057A"/>
    <w:rsid w:val="00F00C5D"/>
    <w:rsid w:val="00F12DE4"/>
    <w:rsid w:val="00F14B84"/>
    <w:rsid w:val="00F238CD"/>
    <w:rsid w:val="00F46219"/>
    <w:rsid w:val="00F54421"/>
    <w:rsid w:val="00F63C70"/>
    <w:rsid w:val="00F7074C"/>
    <w:rsid w:val="00F75F24"/>
    <w:rsid w:val="00F76F10"/>
    <w:rsid w:val="00F91142"/>
    <w:rsid w:val="00F96D59"/>
    <w:rsid w:val="00FA4526"/>
    <w:rsid w:val="00FB028E"/>
    <w:rsid w:val="02A711A0"/>
    <w:rsid w:val="0A937532"/>
    <w:rsid w:val="17BE2E71"/>
    <w:rsid w:val="1D9A286B"/>
    <w:rsid w:val="378D527B"/>
    <w:rsid w:val="384332E8"/>
    <w:rsid w:val="3CDE1797"/>
    <w:rsid w:val="3CE35AB8"/>
    <w:rsid w:val="3F2F3671"/>
    <w:rsid w:val="3FC815F4"/>
    <w:rsid w:val="4CC27CD2"/>
    <w:rsid w:val="4DE53EE7"/>
    <w:rsid w:val="509E688E"/>
    <w:rsid w:val="51636E68"/>
    <w:rsid w:val="523A58CE"/>
    <w:rsid w:val="550F0D45"/>
    <w:rsid w:val="55DE3F9D"/>
    <w:rsid w:val="5AD87F43"/>
    <w:rsid w:val="63F14E26"/>
    <w:rsid w:val="66394AB6"/>
    <w:rsid w:val="6D402A3E"/>
    <w:rsid w:val="7ABB0920"/>
    <w:rsid w:val="7C3E3745"/>
    <w:rsid w:val="7E53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4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E4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0E45D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0E45D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45D3"/>
    <w:rPr>
      <w:sz w:val="18"/>
      <w:szCs w:val="18"/>
    </w:rPr>
  </w:style>
  <w:style w:type="paragraph" w:styleId="a6">
    <w:name w:val="No Spacing"/>
    <w:link w:val="Char1"/>
    <w:uiPriority w:val="1"/>
    <w:qFormat/>
    <w:rsid w:val="000E45D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FA452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A452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无间隔 Char"/>
    <w:basedOn w:val="a0"/>
    <w:link w:val="a6"/>
    <w:uiPriority w:val="1"/>
    <w:rsid w:val="0080261E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77D7A2-F00F-4A90-9FAE-5FC82910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1506</Characters>
  <Application>Microsoft Office Word</Application>
  <DocSecurity>0</DocSecurity>
  <Lines>12</Lines>
  <Paragraphs>3</Paragraphs>
  <ScaleCrop>false</ScaleCrop>
  <Company>微软中国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xpli</dc:creator>
  <cp:lastModifiedBy>AutoBVT</cp:lastModifiedBy>
  <cp:revision>5</cp:revision>
  <cp:lastPrinted>2020-12-15T00:54:00Z</cp:lastPrinted>
  <dcterms:created xsi:type="dcterms:W3CDTF">2022-10-20T09:24:00Z</dcterms:created>
  <dcterms:modified xsi:type="dcterms:W3CDTF">2022-11-02T07:56:00Z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